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A2" w:rsidRPr="00E82F9B" w:rsidRDefault="001F18A2" w:rsidP="001F18A2">
      <w:pPr>
        <w:pStyle w:val="Nzev"/>
        <w:rPr>
          <w:rFonts w:ascii="Arial" w:hAnsi="Arial" w:cs="Arial"/>
          <w:b/>
          <w:bCs/>
        </w:rPr>
      </w:pPr>
      <w:r w:rsidRPr="00E82F9B">
        <w:rPr>
          <w:rFonts w:ascii="Arial" w:hAnsi="Arial" w:cs="Arial"/>
          <w:b/>
          <w:bCs/>
        </w:rPr>
        <w:t>K U P N Í   S M L O U V A</w:t>
      </w:r>
    </w:p>
    <w:p w:rsidR="001F18A2" w:rsidRDefault="001F18A2" w:rsidP="001F18A2">
      <w:pPr>
        <w:jc w:val="center"/>
        <w:rPr>
          <w:rFonts w:ascii="Arial" w:hAnsi="Arial" w:cs="Arial"/>
          <w:b/>
          <w:sz w:val="28"/>
        </w:rPr>
      </w:pPr>
    </w:p>
    <w:p w:rsidR="001F18A2" w:rsidRDefault="001F18A2" w:rsidP="001F18A2">
      <w:pPr>
        <w:jc w:val="center"/>
        <w:rPr>
          <w:rFonts w:ascii="Arial" w:hAnsi="Arial"/>
          <w:b/>
        </w:rPr>
      </w:pPr>
    </w:p>
    <w:p w:rsidR="001F18A2" w:rsidRPr="00A11451" w:rsidRDefault="001F18A2" w:rsidP="001F18A2">
      <w:pPr>
        <w:pStyle w:val="Zkladntextodsazen"/>
        <w:jc w:val="center"/>
        <w:outlineLvl w:val="0"/>
        <w:rPr>
          <w:rFonts w:cs="Arial"/>
          <w:sz w:val="22"/>
          <w:szCs w:val="22"/>
        </w:rPr>
      </w:pPr>
      <w:r w:rsidRPr="00A11451">
        <w:rPr>
          <w:rFonts w:cs="Arial"/>
          <w:b/>
          <w:sz w:val="22"/>
          <w:szCs w:val="22"/>
        </w:rPr>
        <w:t xml:space="preserve">JMMX s.r.o. </w:t>
      </w:r>
    </w:p>
    <w:p w:rsidR="001F18A2" w:rsidRPr="00A11451" w:rsidRDefault="001F18A2" w:rsidP="001F18A2">
      <w:pPr>
        <w:pStyle w:val="Zkladntextodsazen"/>
        <w:jc w:val="center"/>
        <w:outlineLvl w:val="0"/>
        <w:rPr>
          <w:rFonts w:cs="Arial"/>
          <w:sz w:val="22"/>
          <w:szCs w:val="22"/>
        </w:rPr>
      </w:pPr>
      <w:r w:rsidRPr="00A11451">
        <w:rPr>
          <w:rFonts w:cs="Arial"/>
          <w:sz w:val="22"/>
          <w:szCs w:val="22"/>
        </w:rPr>
        <w:t xml:space="preserve">se sídlem </w:t>
      </w:r>
      <w:r w:rsidR="00044978">
        <w:rPr>
          <w:rFonts w:cs="Arial"/>
          <w:sz w:val="22"/>
          <w:szCs w:val="22"/>
        </w:rPr>
        <w:t>U Nisy 661</w:t>
      </w:r>
      <w:r w:rsidR="00536A2D">
        <w:rPr>
          <w:rFonts w:cs="Arial"/>
          <w:sz w:val="22"/>
          <w:szCs w:val="22"/>
        </w:rPr>
        <w:t>/</w:t>
      </w:r>
      <w:bookmarkStart w:id="0" w:name="_GoBack"/>
      <w:bookmarkEnd w:id="0"/>
      <w:r w:rsidRPr="00A11451">
        <w:rPr>
          <w:rFonts w:cs="Arial"/>
          <w:sz w:val="22"/>
          <w:szCs w:val="22"/>
        </w:rPr>
        <w:t>2</w:t>
      </w:r>
      <w:r w:rsidR="00044978">
        <w:rPr>
          <w:rFonts w:cs="Arial"/>
          <w:sz w:val="22"/>
          <w:szCs w:val="22"/>
        </w:rPr>
        <w:t>0</w:t>
      </w:r>
      <w:r w:rsidRPr="00A11451">
        <w:rPr>
          <w:rFonts w:cs="Arial"/>
          <w:sz w:val="22"/>
          <w:szCs w:val="22"/>
        </w:rPr>
        <w:t>,  466 0</w:t>
      </w:r>
      <w:r w:rsidR="00044978">
        <w:rPr>
          <w:rFonts w:cs="Arial"/>
          <w:sz w:val="22"/>
          <w:szCs w:val="22"/>
        </w:rPr>
        <w:t>1</w:t>
      </w:r>
      <w:r>
        <w:rPr>
          <w:rFonts w:cs="Arial"/>
          <w:sz w:val="22"/>
          <w:szCs w:val="22"/>
        </w:rPr>
        <w:t xml:space="preserve"> </w:t>
      </w:r>
      <w:r w:rsidRPr="00A11451">
        <w:rPr>
          <w:rFonts w:cs="Arial"/>
          <w:sz w:val="22"/>
          <w:szCs w:val="22"/>
        </w:rPr>
        <w:t xml:space="preserve"> Jablonec nad Nisou </w:t>
      </w:r>
    </w:p>
    <w:p w:rsidR="001F18A2" w:rsidRDefault="001F18A2" w:rsidP="001F18A2">
      <w:pPr>
        <w:pStyle w:val="Zkladntextodsazen"/>
        <w:jc w:val="center"/>
        <w:outlineLvl w:val="0"/>
        <w:rPr>
          <w:rFonts w:cs="Arial"/>
          <w:sz w:val="22"/>
          <w:szCs w:val="22"/>
        </w:rPr>
      </w:pPr>
      <w:r w:rsidRPr="00A11451">
        <w:rPr>
          <w:rFonts w:cs="Arial"/>
          <w:sz w:val="22"/>
          <w:szCs w:val="22"/>
        </w:rPr>
        <w:t>IČ: 272 82</w:t>
      </w:r>
      <w:r>
        <w:rPr>
          <w:rFonts w:cs="Arial"/>
          <w:sz w:val="22"/>
          <w:szCs w:val="22"/>
        </w:rPr>
        <w:t> </w:t>
      </w:r>
      <w:r w:rsidRPr="00A11451">
        <w:rPr>
          <w:rFonts w:cs="Arial"/>
          <w:sz w:val="22"/>
          <w:szCs w:val="22"/>
        </w:rPr>
        <w:t>457</w:t>
      </w:r>
    </w:p>
    <w:p w:rsidR="001F18A2" w:rsidRPr="00A11451" w:rsidRDefault="001F18A2" w:rsidP="001F18A2">
      <w:pPr>
        <w:pStyle w:val="Zkladntextodsazen"/>
        <w:jc w:val="center"/>
        <w:outlineLvl w:val="0"/>
        <w:rPr>
          <w:rFonts w:cs="Arial"/>
          <w:sz w:val="22"/>
          <w:szCs w:val="22"/>
        </w:rPr>
      </w:pPr>
      <w:r>
        <w:rPr>
          <w:rFonts w:cs="Arial"/>
          <w:sz w:val="22"/>
          <w:szCs w:val="22"/>
        </w:rPr>
        <w:t>Zastupující  Mgr. Jiří Marx</w:t>
      </w:r>
    </w:p>
    <w:p w:rsidR="001F18A2" w:rsidRPr="00A11451" w:rsidRDefault="001F18A2" w:rsidP="001F18A2">
      <w:pPr>
        <w:pStyle w:val="Zkladntextodsazen"/>
        <w:jc w:val="center"/>
        <w:outlineLvl w:val="0"/>
        <w:rPr>
          <w:rFonts w:cs="Arial"/>
          <w:sz w:val="22"/>
          <w:szCs w:val="22"/>
        </w:rPr>
      </w:pPr>
      <w:r w:rsidRPr="00A11451">
        <w:rPr>
          <w:rFonts w:cs="Arial"/>
          <w:sz w:val="22"/>
          <w:szCs w:val="22"/>
        </w:rPr>
        <w:t>(dále  jen Prodávající)</w:t>
      </w:r>
    </w:p>
    <w:p w:rsidR="001F18A2" w:rsidRPr="00A11451" w:rsidRDefault="001F18A2" w:rsidP="001F18A2">
      <w:pPr>
        <w:pStyle w:val="Zkladntextodsazen"/>
        <w:jc w:val="center"/>
        <w:rPr>
          <w:rFonts w:cs="Arial"/>
          <w:sz w:val="22"/>
          <w:szCs w:val="22"/>
        </w:rPr>
      </w:pPr>
    </w:p>
    <w:p w:rsidR="001F18A2" w:rsidRPr="00A11451" w:rsidRDefault="001F18A2" w:rsidP="001F18A2">
      <w:pPr>
        <w:pStyle w:val="Zkladntextodsazen"/>
        <w:jc w:val="center"/>
        <w:rPr>
          <w:rFonts w:cs="Arial"/>
          <w:sz w:val="22"/>
          <w:szCs w:val="22"/>
        </w:rPr>
      </w:pPr>
      <w:r w:rsidRPr="00A11451">
        <w:rPr>
          <w:rFonts w:cs="Arial"/>
          <w:sz w:val="22"/>
          <w:szCs w:val="22"/>
        </w:rPr>
        <w:t>a</w:t>
      </w:r>
    </w:p>
    <w:p w:rsidR="001F18A2" w:rsidRPr="00A11451" w:rsidRDefault="001F18A2" w:rsidP="001F18A2">
      <w:pPr>
        <w:pStyle w:val="Zkladntextodsazen"/>
        <w:jc w:val="center"/>
        <w:outlineLvl w:val="0"/>
        <w:rPr>
          <w:rFonts w:cs="Arial"/>
          <w:sz w:val="22"/>
          <w:szCs w:val="22"/>
        </w:rPr>
      </w:pPr>
    </w:p>
    <w:p w:rsidR="001F18A2" w:rsidRPr="00A11451" w:rsidRDefault="001F18A2" w:rsidP="001F18A2">
      <w:pPr>
        <w:pStyle w:val="Zkladntextodsazen"/>
        <w:jc w:val="center"/>
        <w:outlineLvl w:val="0"/>
        <w:rPr>
          <w:rFonts w:cs="Arial"/>
          <w:b/>
          <w:sz w:val="22"/>
          <w:szCs w:val="22"/>
        </w:rPr>
      </w:pPr>
      <w:r w:rsidRPr="00A11451">
        <w:rPr>
          <w:rFonts w:cs="Arial"/>
          <w:b/>
          <w:sz w:val="22"/>
          <w:szCs w:val="22"/>
        </w:rPr>
        <w:t>Základní škola Jablonec nad Nisou, Pasířská 72</w:t>
      </w:r>
    </w:p>
    <w:p w:rsidR="001F18A2" w:rsidRPr="00A11451" w:rsidRDefault="001F18A2" w:rsidP="001F18A2">
      <w:pPr>
        <w:pStyle w:val="Zkladntextodsazen"/>
        <w:jc w:val="center"/>
        <w:outlineLvl w:val="0"/>
        <w:rPr>
          <w:rFonts w:cs="Arial"/>
          <w:sz w:val="22"/>
          <w:szCs w:val="22"/>
        </w:rPr>
      </w:pPr>
      <w:r w:rsidRPr="00A11451">
        <w:rPr>
          <w:rFonts w:cs="Arial"/>
          <w:sz w:val="22"/>
          <w:szCs w:val="22"/>
        </w:rPr>
        <w:t>se sídlem Pasířská 72,</w:t>
      </w:r>
      <w:r>
        <w:rPr>
          <w:rFonts w:cs="Arial"/>
          <w:sz w:val="22"/>
          <w:szCs w:val="22"/>
        </w:rPr>
        <w:t xml:space="preserve"> </w:t>
      </w:r>
      <w:r w:rsidRPr="00A11451">
        <w:rPr>
          <w:rFonts w:cs="Arial"/>
          <w:sz w:val="22"/>
          <w:szCs w:val="22"/>
        </w:rPr>
        <w:t xml:space="preserve"> 466 01</w:t>
      </w:r>
      <w:r>
        <w:rPr>
          <w:rFonts w:cs="Arial"/>
          <w:sz w:val="22"/>
          <w:szCs w:val="22"/>
        </w:rPr>
        <w:t xml:space="preserve"> </w:t>
      </w:r>
      <w:r w:rsidRPr="00A11451">
        <w:rPr>
          <w:rFonts w:cs="Arial"/>
          <w:sz w:val="22"/>
          <w:szCs w:val="22"/>
        </w:rPr>
        <w:t xml:space="preserve"> Jablonec nad Nisou </w:t>
      </w:r>
    </w:p>
    <w:p w:rsidR="001F18A2" w:rsidRDefault="001F18A2" w:rsidP="001F18A2">
      <w:pPr>
        <w:pStyle w:val="Zkladntextodsazen"/>
        <w:jc w:val="center"/>
        <w:outlineLvl w:val="0"/>
        <w:rPr>
          <w:rFonts w:cs="Arial"/>
          <w:sz w:val="22"/>
          <w:szCs w:val="22"/>
        </w:rPr>
      </w:pPr>
      <w:r w:rsidRPr="00A11451">
        <w:rPr>
          <w:rFonts w:cs="Arial"/>
          <w:sz w:val="22"/>
          <w:szCs w:val="22"/>
        </w:rPr>
        <w:t>IČ: 727 42</w:t>
      </w:r>
      <w:r>
        <w:rPr>
          <w:rFonts w:cs="Arial"/>
          <w:sz w:val="22"/>
          <w:szCs w:val="22"/>
        </w:rPr>
        <w:t> </w:t>
      </w:r>
      <w:r w:rsidRPr="00A11451">
        <w:rPr>
          <w:rFonts w:cs="Arial"/>
          <w:sz w:val="22"/>
          <w:szCs w:val="22"/>
        </w:rPr>
        <w:t>950</w:t>
      </w:r>
    </w:p>
    <w:p w:rsidR="001F18A2" w:rsidRPr="00A11451" w:rsidRDefault="001F18A2" w:rsidP="001F18A2">
      <w:pPr>
        <w:pStyle w:val="Zkladntextodsazen"/>
        <w:jc w:val="center"/>
        <w:outlineLvl w:val="0"/>
        <w:rPr>
          <w:rFonts w:cs="Arial"/>
          <w:sz w:val="22"/>
          <w:szCs w:val="22"/>
        </w:rPr>
      </w:pPr>
      <w:r>
        <w:rPr>
          <w:rFonts w:cs="Arial"/>
          <w:sz w:val="22"/>
          <w:szCs w:val="22"/>
        </w:rPr>
        <w:t>Zastupující Mgr. Jiří Vondráček</w:t>
      </w:r>
    </w:p>
    <w:p w:rsidR="001F18A2" w:rsidRPr="00A11451" w:rsidRDefault="001F18A2" w:rsidP="001F18A2">
      <w:pPr>
        <w:pStyle w:val="Zkladntextodsazen"/>
        <w:jc w:val="center"/>
        <w:outlineLvl w:val="0"/>
        <w:rPr>
          <w:rFonts w:cs="Arial"/>
          <w:sz w:val="22"/>
          <w:szCs w:val="22"/>
        </w:rPr>
      </w:pPr>
      <w:r w:rsidRPr="00A11451">
        <w:rPr>
          <w:rFonts w:cs="Arial"/>
          <w:sz w:val="22"/>
          <w:szCs w:val="22"/>
        </w:rPr>
        <w:t xml:space="preserve"> (dále jen Kupující)</w:t>
      </w:r>
    </w:p>
    <w:p w:rsidR="001F18A2" w:rsidRPr="00A11451" w:rsidRDefault="001F18A2" w:rsidP="001F18A2">
      <w:pPr>
        <w:pStyle w:val="Zkladntextodsazen"/>
        <w:rPr>
          <w:rFonts w:cs="Arial"/>
          <w:sz w:val="22"/>
          <w:szCs w:val="22"/>
        </w:rPr>
      </w:pPr>
    </w:p>
    <w:p w:rsidR="001F18A2" w:rsidRPr="00A11451" w:rsidRDefault="001F18A2" w:rsidP="001F18A2">
      <w:pPr>
        <w:pStyle w:val="Zkladntextodsazen"/>
        <w:rPr>
          <w:rFonts w:cs="Arial"/>
          <w:bCs/>
          <w:sz w:val="22"/>
          <w:szCs w:val="22"/>
        </w:rPr>
      </w:pPr>
      <w:r w:rsidRPr="00A11451">
        <w:rPr>
          <w:rFonts w:cs="Arial"/>
          <w:sz w:val="22"/>
          <w:szCs w:val="22"/>
        </w:rPr>
        <w:t xml:space="preserve">uzavírají dnešního dne, měsíce a roku tuto kupní </w:t>
      </w:r>
      <w:r w:rsidRPr="00A11451">
        <w:rPr>
          <w:rFonts w:cs="Arial"/>
          <w:bCs/>
          <w:sz w:val="22"/>
          <w:szCs w:val="22"/>
        </w:rPr>
        <w:t>smlouvu:</w:t>
      </w:r>
    </w:p>
    <w:p w:rsidR="001F18A2" w:rsidRPr="00A11451" w:rsidRDefault="001F18A2" w:rsidP="001F18A2">
      <w:pPr>
        <w:rPr>
          <w:rFonts w:ascii="Arial" w:hAnsi="Arial" w:cs="Arial"/>
          <w:sz w:val="22"/>
          <w:szCs w:val="22"/>
        </w:rPr>
      </w:pPr>
    </w:p>
    <w:p w:rsidR="001F18A2" w:rsidRDefault="001F18A2" w:rsidP="001F18A2">
      <w:pPr>
        <w:jc w:val="center"/>
        <w:outlineLvl w:val="0"/>
        <w:rPr>
          <w:rFonts w:ascii="Arial" w:hAnsi="Arial" w:cs="Arial"/>
          <w:b/>
          <w:sz w:val="22"/>
          <w:szCs w:val="22"/>
        </w:rPr>
      </w:pPr>
      <w:r>
        <w:rPr>
          <w:rFonts w:ascii="Arial" w:hAnsi="Arial" w:cs="Arial"/>
          <w:b/>
          <w:sz w:val="22"/>
          <w:szCs w:val="22"/>
        </w:rPr>
        <w:t>Č</w:t>
      </w:r>
      <w:r w:rsidRPr="00A11451">
        <w:rPr>
          <w:rFonts w:ascii="Arial" w:hAnsi="Arial" w:cs="Arial"/>
          <w:b/>
          <w:sz w:val="22"/>
          <w:szCs w:val="22"/>
        </w:rPr>
        <w:t>lánek I</w:t>
      </w:r>
    </w:p>
    <w:p w:rsidR="001F18A2" w:rsidRPr="00A11451" w:rsidRDefault="001F18A2" w:rsidP="001F18A2">
      <w:pPr>
        <w:jc w:val="center"/>
        <w:outlineLvl w:val="0"/>
        <w:rPr>
          <w:rFonts w:ascii="Arial" w:hAnsi="Arial" w:cs="Arial"/>
          <w:b/>
          <w:sz w:val="22"/>
          <w:szCs w:val="22"/>
        </w:rPr>
      </w:pPr>
      <w:r>
        <w:rPr>
          <w:rFonts w:ascii="Arial" w:hAnsi="Arial" w:cs="Arial"/>
          <w:b/>
          <w:sz w:val="22"/>
          <w:szCs w:val="22"/>
        </w:rPr>
        <w:t xml:space="preserve">Úvodní ustanovení </w:t>
      </w:r>
    </w:p>
    <w:p w:rsidR="001F18A2" w:rsidRPr="00A11451" w:rsidRDefault="001F18A2" w:rsidP="001F18A2">
      <w:pPr>
        <w:pStyle w:val="Zkladntextodsazen"/>
        <w:rPr>
          <w:rFonts w:cs="Arial"/>
          <w:sz w:val="22"/>
          <w:szCs w:val="22"/>
        </w:rPr>
      </w:pPr>
    </w:p>
    <w:p w:rsidR="001F18A2" w:rsidRPr="00A11451" w:rsidRDefault="001F18A2" w:rsidP="001F18A2">
      <w:pPr>
        <w:pStyle w:val="Zkladntextodsazen"/>
        <w:rPr>
          <w:rFonts w:cs="Arial"/>
          <w:sz w:val="22"/>
          <w:szCs w:val="22"/>
        </w:rPr>
      </w:pPr>
    </w:p>
    <w:p w:rsidR="001F18A2" w:rsidRPr="00A11451" w:rsidRDefault="001F18A2" w:rsidP="001F18A2">
      <w:pPr>
        <w:pStyle w:val="Zkladntextodsazen"/>
        <w:rPr>
          <w:rFonts w:cs="Arial"/>
          <w:sz w:val="22"/>
          <w:szCs w:val="22"/>
        </w:rPr>
      </w:pPr>
      <w:r w:rsidRPr="00A11451">
        <w:rPr>
          <w:rFonts w:cs="Arial"/>
          <w:sz w:val="22"/>
          <w:szCs w:val="22"/>
        </w:rPr>
        <w:t>Prodávající prohlašuje, že jeho předmětem podnikání je na mimo jiných výroba, obchod a služby neuvedené v přílohách 1 až 3 živnostenského zákona, a to v oborech specializovaný maloobchod a maloobchod se smíšeným zbožím poskytování software a poradenství v oblasti hardware a software</w:t>
      </w:r>
      <w:r>
        <w:rPr>
          <w:rFonts w:cs="Arial"/>
          <w:sz w:val="22"/>
          <w:szCs w:val="22"/>
        </w:rPr>
        <w:t>,</w:t>
      </w:r>
      <w:r w:rsidRPr="00A11451">
        <w:rPr>
          <w:rFonts w:cs="Arial"/>
          <w:sz w:val="22"/>
          <w:szCs w:val="22"/>
        </w:rPr>
        <w:t xml:space="preserve"> zpracování dat, služby databank a správa sítí. </w:t>
      </w:r>
      <w:r>
        <w:rPr>
          <w:rFonts w:cs="Arial"/>
          <w:sz w:val="22"/>
          <w:szCs w:val="22"/>
        </w:rPr>
        <w:t xml:space="preserve">Dále </w:t>
      </w:r>
      <w:r w:rsidRPr="00040FFE">
        <w:rPr>
          <w:rFonts w:cs="Arial"/>
          <w:sz w:val="22"/>
          <w:szCs w:val="22"/>
        </w:rPr>
        <w:t>Výroba, instalace, opravy elektrických strojů a přístrojů, elektronických a telekomunikačních zařízení.</w:t>
      </w:r>
    </w:p>
    <w:p w:rsidR="001F18A2" w:rsidRPr="00A11451" w:rsidRDefault="001F18A2" w:rsidP="001F18A2">
      <w:pPr>
        <w:pStyle w:val="Zkladntextodsazen"/>
        <w:rPr>
          <w:rFonts w:cs="Arial"/>
          <w:sz w:val="22"/>
          <w:szCs w:val="22"/>
        </w:rPr>
      </w:pPr>
    </w:p>
    <w:p w:rsidR="001F18A2" w:rsidRDefault="001F18A2" w:rsidP="001F18A2">
      <w:pPr>
        <w:jc w:val="center"/>
        <w:outlineLvl w:val="0"/>
        <w:rPr>
          <w:rFonts w:ascii="Arial" w:hAnsi="Arial" w:cs="Arial"/>
          <w:b/>
          <w:sz w:val="22"/>
          <w:szCs w:val="22"/>
        </w:rPr>
      </w:pPr>
      <w:r>
        <w:rPr>
          <w:rFonts w:ascii="Arial" w:hAnsi="Arial" w:cs="Arial"/>
          <w:b/>
          <w:sz w:val="22"/>
          <w:szCs w:val="22"/>
        </w:rPr>
        <w:t>Č</w:t>
      </w:r>
      <w:r w:rsidRPr="00A11451">
        <w:rPr>
          <w:rFonts w:ascii="Arial" w:hAnsi="Arial" w:cs="Arial"/>
          <w:b/>
          <w:sz w:val="22"/>
          <w:szCs w:val="22"/>
        </w:rPr>
        <w:t xml:space="preserve">lánek II </w:t>
      </w:r>
    </w:p>
    <w:p w:rsidR="001F18A2" w:rsidRPr="00A11451" w:rsidRDefault="001F18A2" w:rsidP="001F18A2">
      <w:pPr>
        <w:jc w:val="center"/>
        <w:outlineLvl w:val="0"/>
        <w:rPr>
          <w:rFonts w:ascii="Arial" w:hAnsi="Arial" w:cs="Arial"/>
          <w:b/>
          <w:sz w:val="22"/>
          <w:szCs w:val="22"/>
        </w:rPr>
      </w:pPr>
      <w:r>
        <w:rPr>
          <w:rFonts w:ascii="Arial" w:hAnsi="Arial" w:cs="Arial"/>
          <w:b/>
          <w:sz w:val="22"/>
          <w:szCs w:val="22"/>
        </w:rPr>
        <w:t>Předmět dodávky (zakázky)</w:t>
      </w:r>
    </w:p>
    <w:p w:rsidR="001F18A2" w:rsidRPr="00A11451" w:rsidRDefault="001F18A2" w:rsidP="001F18A2">
      <w:pPr>
        <w:pStyle w:val="Zkladntextodsazen"/>
        <w:rPr>
          <w:rFonts w:cs="Arial"/>
          <w:sz w:val="22"/>
          <w:szCs w:val="22"/>
        </w:rPr>
      </w:pPr>
    </w:p>
    <w:p w:rsidR="001F18A2" w:rsidRPr="00A11451" w:rsidRDefault="001F18A2" w:rsidP="001F18A2">
      <w:pPr>
        <w:pStyle w:val="Zkladntextodsazen"/>
        <w:numPr>
          <w:ilvl w:val="0"/>
          <w:numId w:val="2"/>
        </w:numPr>
        <w:rPr>
          <w:rFonts w:cs="Arial"/>
          <w:sz w:val="22"/>
          <w:szCs w:val="22"/>
        </w:rPr>
      </w:pPr>
      <w:r w:rsidRPr="00A11451">
        <w:rPr>
          <w:rFonts w:cs="Arial"/>
          <w:sz w:val="22"/>
          <w:szCs w:val="22"/>
        </w:rPr>
        <w:t>Prodávající se zavazuje dodat kupujícímu  komplexně materiální vybavení související s dosažením výstup</w:t>
      </w:r>
      <w:r w:rsidR="00E9492D">
        <w:rPr>
          <w:rFonts w:cs="Arial"/>
          <w:sz w:val="22"/>
          <w:szCs w:val="22"/>
        </w:rPr>
        <w:t>ů v projektu „Šablony pro ZŠ Pasířská, Jablonec nad Nisou“, reg. číslo CZ.02.3.X/0.0/0.0/18_063/001080 (Operační program výzkum, vývoj a vzdělávání)  v šabloně 2.II/16 – Využití ICT ve vzdělávání</w:t>
      </w:r>
      <w:r w:rsidR="009345C3">
        <w:rPr>
          <w:rFonts w:cs="Arial"/>
          <w:sz w:val="22"/>
          <w:szCs w:val="22"/>
        </w:rPr>
        <w:t xml:space="preserve">, </w:t>
      </w:r>
      <w:r w:rsidRPr="00A11451">
        <w:rPr>
          <w:rFonts w:cs="Arial"/>
          <w:sz w:val="22"/>
          <w:szCs w:val="22"/>
        </w:rPr>
        <w:t xml:space="preserve">v těchto specifikacích: </w:t>
      </w:r>
    </w:p>
    <w:p w:rsidR="001F18A2" w:rsidRPr="00A11451" w:rsidRDefault="001F18A2" w:rsidP="001F18A2">
      <w:pPr>
        <w:pStyle w:val="Zkladntextodsazen"/>
        <w:rPr>
          <w:rFonts w:cs="Arial"/>
          <w:sz w:val="22"/>
          <w:szCs w:val="22"/>
        </w:rPr>
      </w:pPr>
    </w:p>
    <w:p w:rsidR="001F18A2" w:rsidRPr="00A11451" w:rsidRDefault="009345C3" w:rsidP="001F18A2">
      <w:pPr>
        <w:ind w:left="708"/>
        <w:jc w:val="both"/>
        <w:rPr>
          <w:rFonts w:ascii="Arial" w:hAnsi="Arial" w:cs="Arial"/>
          <w:b/>
          <w:sz w:val="22"/>
          <w:szCs w:val="22"/>
        </w:rPr>
      </w:pPr>
      <w:r>
        <w:rPr>
          <w:rFonts w:ascii="Arial" w:hAnsi="Arial" w:cs="Arial"/>
          <w:b/>
          <w:sz w:val="22"/>
          <w:szCs w:val="22"/>
        </w:rPr>
        <w:t>30</w:t>
      </w:r>
      <w:r w:rsidR="001F18A2" w:rsidRPr="00A11451">
        <w:rPr>
          <w:rFonts w:ascii="Arial" w:hAnsi="Arial" w:cs="Arial"/>
          <w:b/>
          <w:sz w:val="22"/>
          <w:szCs w:val="22"/>
        </w:rPr>
        <w:t xml:space="preserve"> ks notebook</w:t>
      </w:r>
    </w:p>
    <w:p w:rsidR="001F18A2" w:rsidRDefault="009345C3" w:rsidP="001F18A2">
      <w:pPr>
        <w:ind w:left="708"/>
        <w:jc w:val="both"/>
        <w:rPr>
          <w:rFonts w:ascii="Arial" w:hAnsi="Arial" w:cs="Arial"/>
          <w:sz w:val="22"/>
          <w:szCs w:val="22"/>
        </w:rPr>
      </w:pPr>
      <w:r>
        <w:rPr>
          <w:rFonts w:ascii="Arial" w:hAnsi="Arial" w:cs="Arial"/>
          <w:sz w:val="22"/>
          <w:szCs w:val="22"/>
        </w:rPr>
        <w:t xml:space="preserve">30 </w:t>
      </w:r>
      <w:r w:rsidR="001F18A2" w:rsidRPr="00A11451">
        <w:rPr>
          <w:rFonts w:ascii="Arial" w:hAnsi="Arial" w:cs="Arial"/>
          <w:sz w:val="22"/>
          <w:szCs w:val="22"/>
        </w:rPr>
        <w:t>x notebook</w:t>
      </w:r>
      <w:r>
        <w:rPr>
          <w:rFonts w:ascii="Arial" w:hAnsi="Arial" w:cs="Arial"/>
          <w:sz w:val="22"/>
          <w:szCs w:val="22"/>
        </w:rPr>
        <w:t xml:space="preserve"> použitý, model Elitebook 8440p</w:t>
      </w:r>
      <w:r w:rsidR="00702792">
        <w:rPr>
          <w:rFonts w:ascii="Arial" w:hAnsi="Arial" w:cs="Arial"/>
          <w:sz w:val="22"/>
          <w:szCs w:val="22"/>
        </w:rPr>
        <w:t xml:space="preserve"> za cenu 5394 Kč s DPH/1 ks</w:t>
      </w:r>
      <w:r w:rsidR="001F18A2" w:rsidRPr="00A11451">
        <w:rPr>
          <w:rFonts w:ascii="Arial" w:hAnsi="Arial" w:cs="Arial"/>
          <w:sz w:val="22"/>
          <w:szCs w:val="22"/>
        </w:rPr>
        <w:t xml:space="preserve"> - </w:t>
      </w:r>
      <w:r>
        <w:rPr>
          <w:rFonts w:ascii="Arial" w:hAnsi="Arial" w:cs="Arial"/>
          <w:sz w:val="22"/>
          <w:szCs w:val="22"/>
        </w:rPr>
        <w:t>pr</w:t>
      </w:r>
      <w:r w:rsidR="001F18A2" w:rsidRPr="00A11451">
        <w:rPr>
          <w:rFonts w:ascii="Arial" w:hAnsi="Arial" w:cs="Arial"/>
          <w:sz w:val="22"/>
          <w:szCs w:val="22"/>
        </w:rPr>
        <w:t>ocesor INTEL i</w:t>
      </w:r>
      <w:r>
        <w:rPr>
          <w:rFonts w:ascii="Arial" w:hAnsi="Arial" w:cs="Arial"/>
          <w:sz w:val="22"/>
          <w:szCs w:val="22"/>
        </w:rPr>
        <w:t>7 M 620, 2,67 GHz, dvoujádrový</w:t>
      </w:r>
      <w:r w:rsidR="001F18A2" w:rsidRPr="00A11451">
        <w:rPr>
          <w:rFonts w:ascii="Arial" w:hAnsi="Arial" w:cs="Arial"/>
          <w:sz w:val="22"/>
          <w:szCs w:val="22"/>
        </w:rPr>
        <w:t xml:space="preserve">,  4GB operační paměti, operační systém Windows </w:t>
      </w:r>
      <w:r>
        <w:rPr>
          <w:rFonts w:ascii="Arial" w:hAnsi="Arial" w:cs="Arial"/>
          <w:sz w:val="22"/>
          <w:szCs w:val="22"/>
        </w:rPr>
        <w:t>10 PRO, 64 bit.</w:t>
      </w:r>
    </w:p>
    <w:p w:rsidR="009345C3" w:rsidRPr="00A11451" w:rsidRDefault="009345C3" w:rsidP="001F18A2">
      <w:pPr>
        <w:ind w:left="708"/>
        <w:jc w:val="both"/>
        <w:rPr>
          <w:rFonts w:ascii="Arial" w:hAnsi="Arial" w:cs="Arial"/>
          <w:sz w:val="22"/>
          <w:szCs w:val="22"/>
        </w:rPr>
      </w:pPr>
      <w:r>
        <w:rPr>
          <w:rFonts w:ascii="Arial" w:eastAsia="DejaVuSansCondensed-Bold" w:hAnsi="Arial" w:cs="Arial"/>
          <w:bCs/>
          <w:sz w:val="22"/>
          <w:szCs w:val="22"/>
        </w:rPr>
        <w:t>Ostatní technické parametry jsou uvedeny v nabídce přijaté dne 25.1.2019 v 8:32 h, která je přílohou této smlouvy.</w:t>
      </w:r>
    </w:p>
    <w:p w:rsidR="001F18A2" w:rsidRPr="00A11451" w:rsidRDefault="001F18A2" w:rsidP="001F18A2">
      <w:pPr>
        <w:ind w:left="708"/>
        <w:jc w:val="both"/>
        <w:rPr>
          <w:rFonts w:ascii="Arial" w:eastAsia="DejaVuSansCondensed-Bold" w:hAnsi="Arial" w:cs="Arial"/>
          <w:bCs/>
          <w:sz w:val="22"/>
          <w:szCs w:val="22"/>
        </w:rPr>
      </w:pPr>
    </w:p>
    <w:p w:rsidR="001F18A2" w:rsidRPr="00702792" w:rsidRDefault="009345C3" w:rsidP="001F18A2">
      <w:pPr>
        <w:ind w:left="708"/>
        <w:jc w:val="both"/>
        <w:rPr>
          <w:rFonts w:ascii="Arial" w:hAnsi="Arial" w:cs="Arial"/>
          <w:sz w:val="22"/>
          <w:szCs w:val="22"/>
        </w:rPr>
      </w:pPr>
      <w:r>
        <w:rPr>
          <w:rFonts w:ascii="Arial" w:hAnsi="Arial" w:cs="Arial"/>
          <w:b/>
          <w:sz w:val="22"/>
          <w:szCs w:val="22"/>
        </w:rPr>
        <w:t>30</w:t>
      </w:r>
      <w:r w:rsidR="001F18A2" w:rsidRPr="00A11451">
        <w:rPr>
          <w:rFonts w:ascii="Arial" w:hAnsi="Arial" w:cs="Arial"/>
          <w:b/>
          <w:sz w:val="22"/>
          <w:szCs w:val="22"/>
        </w:rPr>
        <w:t xml:space="preserve"> ks balík kancelářského programu Office</w:t>
      </w:r>
      <w:r>
        <w:rPr>
          <w:rFonts w:ascii="Arial" w:hAnsi="Arial" w:cs="Arial"/>
          <w:b/>
          <w:sz w:val="22"/>
          <w:szCs w:val="22"/>
        </w:rPr>
        <w:t xml:space="preserve"> 2019</w:t>
      </w:r>
      <w:r w:rsidR="001F18A2" w:rsidRPr="00A11451">
        <w:rPr>
          <w:rFonts w:ascii="Arial" w:hAnsi="Arial" w:cs="Arial"/>
          <w:b/>
          <w:sz w:val="22"/>
          <w:szCs w:val="22"/>
        </w:rPr>
        <w:t xml:space="preserve"> </w:t>
      </w:r>
      <w:r w:rsidR="001F18A2" w:rsidRPr="00702792">
        <w:rPr>
          <w:rFonts w:ascii="Arial" w:hAnsi="Arial" w:cs="Arial"/>
          <w:sz w:val="22"/>
          <w:szCs w:val="22"/>
        </w:rPr>
        <w:t xml:space="preserve">ve verzi </w:t>
      </w:r>
      <w:r w:rsidR="00702792">
        <w:rPr>
          <w:rFonts w:ascii="Arial" w:hAnsi="Arial" w:cs="Arial"/>
          <w:sz w:val="22"/>
          <w:szCs w:val="22"/>
        </w:rPr>
        <w:t>S</w:t>
      </w:r>
      <w:r w:rsidR="001F18A2" w:rsidRPr="00702792">
        <w:rPr>
          <w:rFonts w:ascii="Arial" w:hAnsi="Arial" w:cs="Arial"/>
          <w:sz w:val="22"/>
          <w:szCs w:val="22"/>
        </w:rPr>
        <w:t xml:space="preserve">tandard </w:t>
      </w:r>
      <w:r w:rsidRPr="00702792">
        <w:rPr>
          <w:rFonts w:ascii="Arial" w:hAnsi="Arial" w:cs="Arial"/>
          <w:sz w:val="22"/>
          <w:szCs w:val="22"/>
        </w:rPr>
        <w:t xml:space="preserve"> za cenu 1670 Kč s</w:t>
      </w:r>
      <w:r w:rsidR="00702792" w:rsidRPr="00702792">
        <w:rPr>
          <w:rFonts w:ascii="Arial" w:hAnsi="Arial" w:cs="Arial"/>
          <w:sz w:val="22"/>
          <w:szCs w:val="22"/>
        </w:rPr>
        <w:t> </w:t>
      </w:r>
      <w:r w:rsidRPr="00702792">
        <w:rPr>
          <w:rFonts w:ascii="Arial" w:hAnsi="Arial" w:cs="Arial"/>
          <w:sz w:val="22"/>
          <w:szCs w:val="22"/>
        </w:rPr>
        <w:t>DPH</w:t>
      </w:r>
      <w:r w:rsidR="00702792" w:rsidRPr="00702792">
        <w:rPr>
          <w:rFonts w:ascii="Arial" w:hAnsi="Arial" w:cs="Arial"/>
          <w:sz w:val="22"/>
          <w:szCs w:val="22"/>
        </w:rPr>
        <w:t>/1 balík</w:t>
      </w:r>
      <w:r w:rsidR="003B52AD" w:rsidRPr="00702792">
        <w:rPr>
          <w:rFonts w:ascii="Arial" w:hAnsi="Arial" w:cs="Arial"/>
          <w:sz w:val="22"/>
          <w:szCs w:val="22"/>
        </w:rPr>
        <w:t xml:space="preserve"> – </w:t>
      </w:r>
      <w:r w:rsidR="00702792" w:rsidRPr="00702792">
        <w:rPr>
          <w:rFonts w:ascii="Arial" w:hAnsi="Arial" w:cs="Arial"/>
          <w:sz w:val="22"/>
          <w:szCs w:val="22"/>
        </w:rPr>
        <w:t>dodání bude zprostředkováno</w:t>
      </w:r>
      <w:r w:rsidR="00702792">
        <w:rPr>
          <w:rFonts w:ascii="Arial" w:hAnsi="Arial" w:cs="Arial"/>
          <w:sz w:val="22"/>
          <w:szCs w:val="22"/>
        </w:rPr>
        <w:t xml:space="preserve"> přes subdodavatele, kde si kupujíc</w:t>
      </w:r>
      <w:r w:rsidR="00044978">
        <w:rPr>
          <w:rFonts w:ascii="Arial" w:hAnsi="Arial" w:cs="Arial"/>
          <w:sz w:val="22"/>
          <w:szCs w:val="22"/>
        </w:rPr>
        <w:t>í objedná kancelářský program sám</w:t>
      </w:r>
      <w:r w:rsidR="00702792">
        <w:rPr>
          <w:rFonts w:ascii="Arial" w:hAnsi="Arial" w:cs="Arial"/>
          <w:sz w:val="22"/>
          <w:szCs w:val="22"/>
        </w:rPr>
        <w:t xml:space="preserve"> za nabídnutou cenu.</w:t>
      </w:r>
    </w:p>
    <w:p w:rsidR="001F18A2" w:rsidRPr="00A11451" w:rsidRDefault="001F18A2" w:rsidP="001F18A2">
      <w:pPr>
        <w:ind w:left="708"/>
        <w:jc w:val="both"/>
        <w:rPr>
          <w:rFonts w:ascii="Arial" w:hAnsi="Arial" w:cs="Arial"/>
          <w:b/>
          <w:sz w:val="22"/>
          <w:szCs w:val="22"/>
        </w:rPr>
      </w:pPr>
    </w:p>
    <w:p w:rsidR="001F18A2" w:rsidRPr="00A11451" w:rsidRDefault="001F18A2" w:rsidP="001F18A2">
      <w:pPr>
        <w:ind w:left="708"/>
        <w:jc w:val="both"/>
        <w:rPr>
          <w:rFonts w:ascii="Arial" w:hAnsi="Arial" w:cs="Arial"/>
          <w:sz w:val="22"/>
          <w:szCs w:val="22"/>
        </w:rPr>
      </w:pPr>
    </w:p>
    <w:p w:rsidR="001F18A2" w:rsidRDefault="001F18A2" w:rsidP="001F18A2">
      <w:pPr>
        <w:pStyle w:val="Zkladntextodsazen"/>
        <w:rPr>
          <w:sz w:val="22"/>
        </w:rPr>
      </w:pPr>
    </w:p>
    <w:p w:rsidR="001F18A2" w:rsidRDefault="001F18A2" w:rsidP="001F18A2">
      <w:pPr>
        <w:pStyle w:val="Zkladntextodsazen"/>
        <w:rPr>
          <w:sz w:val="22"/>
        </w:rPr>
      </w:pPr>
    </w:p>
    <w:p w:rsidR="001F18A2" w:rsidRDefault="001F18A2" w:rsidP="001F18A2">
      <w:pPr>
        <w:ind w:left="708"/>
        <w:jc w:val="both"/>
        <w:rPr>
          <w:rFonts w:ascii="Arial" w:eastAsia="DejaVuSansCondensed-Bold" w:hAnsi="Arial" w:cs="Arial"/>
          <w:bCs/>
          <w:sz w:val="22"/>
          <w:szCs w:val="22"/>
        </w:rPr>
      </w:pPr>
    </w:p>
    <w:p w:rsidR="001F18A2" w:rsidRDefault="001F18A2" w:rsidP="001F18A2">
      <w:pPr>
        <w:ind w:left="708"/>
        <w:jc w:val="both"/>
        <w:rPr>
          <w:rFonts w:ascii="Arial" w:eastAsia="DejaVuSansCondensed-Bold" w:hAnsi="Arial" w:cs="Arial"/>
          <w:bCs/>
          <w:sz w:val="22"/>
          <w:szCs w:val="22"/>
        </w:rPr>
      </w:pPr>
    </w:p>
    <w:p w:rsidR="001F18A2" w:rsidRDefault="001F18A2" w:rsidP="001F18A2">
      <w:pPr>
        <w:pStyle w:val="Zkladntextodsazen"/>
        <w:ind w:left="708"/>
        <w:rPr>
          <w:sz w:val="22"/>
        </w:rPr>
      </w:pPr>
      <w:r>
        <w:rPr>
          <w:sz w:val="22"/>
        </w:rPr>
        <w:lastRenderedPageBreak/>
        <w:t xml:space="preserve">Za dodržení specifikace dodávky se v případě objektivní nemožnosti dodat konkrétní předmět z důvodů jeho nedostupnosti na trhu v ČR po předchozí dohodě s Kupujícím považuje i dodání technického vybavení, které bude mít srovnatelné nebo lepší provozní vlastnosti. </w:t>
      </w:r>
    </w:p>
    <w:p w:rsidR="001F18A2" w:rsidRDefault="001F18A2" w:rsidP="001F18A2">
      <w:pPr>
        <w:pStyle w:val="Zkladntextodsazen"/>
        <w:rPr>
          <w:sz w:val="22"/>
        </w:rPr>
      </w:pPr>
    </w:p>
    <w:p w:rsidR="001F18A2" w:rsidRPr="009F5DA6" w:rsidRDefault="001F18A2" w:rsidP="001F18A2">
      <w:pPr>
        <w:pStyle w:val="Zkladntextodsazen"/>
        <w:numPr>
          <w:ilvl w:val="0"/>
          <w:numId w:val="2"/>
        </w:numPr>
        <w:rPr>
          <w:sz w:val="22"/>
        </w:rPr>
      </w:pPr>
      <w:r w:rsidRPr="00A11451">
        <w:rPr>
          <w:rFonts w:cs="Arial"/>
          <w:sz w:val="22"/>
          <w:szCs w:val="22"/>
        </w:rPr>
        <w:t xml:space="preserve">Prodávající se zavazuje </w:t>
      </w:r>
      <w:r>
        <w:rPr>
          <w:rFonts w:cs="Arial"/>
          <w:sz w:val="22"/>
          <w:szCs w:val="22"/>
        </w:rPr>
        <w:t xml:space="preserve">zajistit kompletní instalaci veškerého dodaného softwaru, sestavení a zprovoznění techniky, zaškolení obsluhy a předání dokumentace v českém jazyce. </w:t>
      </w:r>
    </w:p>
    <w:p w:rsidR="001F18A2" w:rsidRDefault="001F18A2" w:rsidP="001F18A2">
      <w:pPr>
        <w:pStyle w:val="Zkladntextodsazen"/>
        <w:rPr>
          <w:rFonts w:cs="Arial"/>
          <w:sz w:val="22"/>
          <w:szCs w:val="22"/>
        </w:rPr>
      </w:pPr>
    </w:p>
    <w:p w:rsidR="001F18A2" w:rsidRDefault="001F18A2" w:rsidP="001F18A2">
      <w:pPr>
        <w:pStyle w:val="Zkladntextodsazen"/>
        <w:numPr>
          <w:ilvl w:val="0"/>
          <w:numId w:val="2"/>
        </w:numPr>
        <w:rPr>
          <w:sz w:val="22"/>
        </w:rPr>
      </w:pPr>
      <w:r w:rsidRPr="009F5DA6">
        <w:rPr>
          <w:sz w:val="22"/>
        </w:rPr>
        <w:t>Prodávající se zavazuje poskytnout Kupujícímu odbornou pomoc při realizaci projektu spočívající</w:t>
      </w:r>
      <w:r>
        <w:rPr>
          <w:sz w:val="22"/>
        </w:rPr>
        <w:t xml:space="preserve"> </w:t>
      </w:r>
      <w:r w:rsidRPr="00152402">
        <w:rPr>
          <w:sz w:val="22"/>
        </w:rPr>
        <w:t>v dodání písemných podkladů technických informací týkajících se</w:t>
      </w:r>
      <w:r>
        <w:rPr>
          <w:sz w:val="22"/>
        </w:rPr>
        <w:t xml:space="preserve"> dodaného zařízení podle písemných požadavků Kupujícího.</w:t>
      </w:r>
    </w:p>
    <w:p w:rsidR="001F18A2" w:rsidRDefault="001F18A2" w:rsidP="001F18A2">
      <w:pPr>
        <w:pStyle w:val="Zkladntextodsazen"/>
        <w:rPr>
          <w:sz w:val="22"/>
        </w:rPr>
      </w:pPr>
    </w:p>
    <w:p w:rsidR="001F18A2" w:rsidRPr="00674661" w:rsidRDefault="001F18A2" w:rsidP="001F18A2">
      <w:pPr>
        <w:pStyle w:val="Zkladntextodsazen"/>
        <w:numPr>
          <w:ilvl w:val="0"/>
          <w:numId w:val="2"/>
        </w:numPr>
        <w:rPr>
          <w:sz w:val="22"/>
        </w:rPr>
      </w:pPr>
      <w:r>
        <w:rPr>
          <w:rFonts w:cs="Arial"/>
          <w:sz w:val="22"/>
          <w:szCs w:val="22"/>
        </w:rPr>
        <w:t xml:space="preserve">Prodávající zavazuje </w:t>
      </w:r>
      <w:r w:rsidR="00044978">
        <w:rPr>
          <w:rFonts w:cs="Arial"/>
          <w:sz w:val="22"/>
          <w:szCs w:val="22"/>
        </w:rPr>
        <w:t>po dobu 2</w:t>
      </w:r>
      <w:r w:rsidRPr="00F4293C">
        <w:rPr>
          <w:rFonts w:cs="Arial"/>
          <w:sz w:val="22"/>
          <w:szCs w:val="22"/>
        </w:rPr>
        <w:t xml:space="preserve"> let od dodání dodávky</w:t>
      </w:r>
      <w:r>
        <w:rPr>
          <w:rFonts w:cs="Arial"/>
          <w:sz w:val="22"/>
          <w:szCs w:val="22"/>
        </w:rPr>
        <w:t xml:space="preserve"> zajistit v den nahlášení poruchy, </w:t>
      </w:r>
      <w:r w:rsidRPr="007B0003">
        <w:rPr>
          <w:rFonts w:cs="Arial"/>
          <w:sz w:val="22"/>
          <w:szCs w:val="22"/>
        </w:rPr>
        <w:t>vyjma svátků a dnů pracovního klidu,</w:t>
      </w:r>
      <w:r>
        <w:rPr>
          <w:rFonts w:cs="Arial"/>
          <w:sz w:val="22"/>
          <w:szCs w:val="22"/>
        </w:rPr>
        <w:t xml:space="preserve"> servis zařízení a v případě poruchy zapůjčení adekvátní náhrady. Za nahlášení poruchy se považuje oznámení této skutečnosti provedené telefonicky na čísla  723 571 033  nebo 483 310 060. Servisem podle tohoto ujednání smlouvy není odstranění vad v záruční době dle článku III. této smlouvy.</w:t>
      </w:r>
    </w:p>
    <w:p w:rsidR="001F18A2" w:rsidRDefault="001F18A2" w:rsidP="001F18A2">
      <w:pPr>
        <w:pStyle w:val="Zkladntextodsazen"/>
        <w:rPr>
          <w:sz w:val="22"/>
        </w:rPr>
      </w:pPr>
    </w:p>
    <w:p w:rsidR="001F18A2" w:rsidRPr="00674661" w:rsidRDefault="001F18A2" w:rsidP="001F18A2">
      <w:pPr>
        <w:pStyle w:val="Zkladntextodsazen"/>
        <w:numPr>
          <w:ilvl w:val="0"/>
          <w:numId w:val="2"/>
        </w:numPr>
        <w:rPr>
          <w:rFonts w:cs="Arial"/>
          <w:sz w:val="22"/>
          <w:szCs w:val="22"/>
        </w:rPr>
      </w:pPr>
      <w:r w:rsidRPr="00674661">
        <w:rPr>
          <w:rFonts w:cs="Arial"/>
          <w:sz w:val="22"/>
          <w:szCs w:val="22"/>
        </w:rPr>
        <w:t>Prodávající se zavazuje poskytnout Kupujícímu konzultační a poradenskou činnost týkající se nestandardního chování předmětu dodávky  bezplatně v rozsahu 2 hodiny týdně po dobu 2 let</w:t>
      </w:r>
      <w:r>
        <w:rPr>
          <w:rFonts w:cs="Arial"/>
          <w:sz w:val="22"/>
          <w:szCs w:val="22"/>
        </w:rPr>
        <w:t xml:space="preserve"> a to telefonicky na čísle 723 571 033, nebo 483 310 060</w:t>
      </w:r>
      <w:r w:rsidRPr="00674661">
        <w:rPr>
          <w:rFonts w:cs="Arial"/>
          <w:sz w:val="22"/>
          <w:szCs w:val="22"/>
        </w:rPr>
        <w:t>.</w:t>
      </w:r>
    </w:p>
    <w:p w:rsidR="001F18A2" w:rsidRDefault="001F18A2" w:rsidP="001F18A2">
      <w:pPr>
        <w:pStyle w:val="Zkladntextodsazen"/>
        <w:rPr>
          <w:rFonts w:cs="Arial"/>
          <w:sz w:val="22"/>
          <w:szCs w:val="22"/>
        </w:rPr>
      </w:pPr>
    </w:p>
    <w:p w:rsidR="001F18A2" w:rsidRPr="00A11451" w:rsidRDefault="001F18A2" w:rsidP="001F18A2">
      <w:pPr>
        <w:jc w:val="center"/>
        <w:outlineLvl w:val="0"/>
        <w:rPr>
          <w:rFonts w:ascii="Arial" w:hAnsi="Arial" w:cs="Arial"/>
          <w:b/>
          <w:sz w:val="22"/>
          <w:szCs w:val="22"/>
        </w:rPr>
      </w:pPr>
      <w:r w:rsidRPr="00A11451">
        <w:rPr>
          <w:rFonts w:ascii="Arial" w:hAnsi="Arial" w:cs="Arial"/>
          <w:b/>
          <w:sz w:val="22"/>
          <w:szCs w:val="22"/>
        </w:rPr>
        <w:t xml:space="preserve">Článek </w:t>
      </w:r>
      <w:r>
        <w:rPr>
          <w:rFonts w:ascii="Arial" w:hAnsi="Arial" w:cs="Arial"/>
          <w:b/>
          <w:sz w:val="22"/>
          <w:szCs w:val="22"/>
        </w:rPr>
        <w:t>I</w:t>
      </w:r>
      <w:r w:rsidRPr="00A11451">
        <w:rPr>
          <w:rFonts w:ascii="Arial" w:hAnsi="Arial" w:cs="Arial"/>
          <w:b/>
          <w:sz w:val="22"/>
          <w:szCs w:val="22"/>
        </w:rPr>
        <w:t xml:space="preserve">II </w:t>
      </w:r>
    </w:p>
    <w:p w:rsidR="001F18A2" w:rsidRDefault="001F18A2" w:rsidP="001F18A2">
      <w:pPr>
        <w:jc w:val="center"/>
        <w:outlineLvl w:val="0"/>
        <w:rPr>
          <w:rFonts w:ascii="Arial" w:hAnsi="Arial"/>
          <w:b/>
          <w:sz w:val="22"/>
        </w:rPr>
      </w:pPr>
      <w:r>
        <w:rPr>
          <w:rFonts w:ascii="Arial" w:hAnsi="Arial"/>
          <w:b/>
          <w:sz w:val="22"/>
        </w:rPr>
        <w:t xml:space="preserve">Záruční podmínky </w:t>
      </w:r>
    </w:p>
    <w:p w:rsidR="001F18A2" w:rsidRDefault="001F18A2" w:rsidP="001F18A2">
      <w:pPr>
        <w:jc w:val="center"/>
        <w:outlineLvl w:val="0"/>
        <w:rPr>
          <w:rFonts w:ascii="Arial" w:hAnsi="Arial"/>
          <w:b/>
          <w:sz w:val="22"/>
        </w:rPr>
      </w:pPr>
    </w:p>
    <w:p w:rsidR="001F18A2" w:rsidRPr="00E655EE" w:rsidRDefault="001F18A2" w:rsidP="001F18A2">
      <w:pPr>
        <w:pStyle w:val="Zkladntextodsazen"/>
        <w:numPr>
          <w:ilvl w:val="0"/>
          <w:numId w:val="5"/>
        </w:numPr>
        <w:rPr>
          <w:rFonts w:cs="Arial"/>
          <w:sz w:val="22"/>
          <w:szCs w:val="22"/>
        </w:rPr>
      </w:pPr>
      <w:r w:rsidRPr="00E655EE">
        <w:rPr>
          <w:rFonts w:cs="Arial"/>
          <w:sz w:val="22"/>
          <w:szCs w:val="22"/>
        </w:rPr>
        <w:t xml:space="preserve">Odpovědnost Prodávajícího z titulu vad na zboží řeší Obchodní zákoník. Záruční doba je na celý předmět plnění díla 24 měsíců. Běh záruční doby počíná dnem dodání zboží kupujícímu, tj. převzetím zboží kupujícím. </w:t>
      </w:r>
    </w:p>
    <w:p w:rsidR="001F18A2" w:rsidRPr="00E655EE" w:rsidRDefault="001F18A2" w:rsidP="001F18A2">
      <w:pPr>
        <w:pStyle w:val="Zkladntextodsazen"/>
        <w:numPr>
          <w:ilvl w:val="0"/>
          <w:numId w:val="5"/>
        </w:numPr>
        <w:rPr>
          <w:rFonts w:cs="Arial"/>
          <w:sz w:val="22"/>
          <w:szCs w:val="22"/>
        </w:rPr>
      </w:pPr>
      <w:r w:rsidRPr="00E655EE">
        <w:rPr>
          <w:rFonts w:cs="Arial"/>
          <w:sz w:val="22"/>
          <w:szCs w:val="22"/>
        </w:rPr>
        <w:t>Záruka zaniká, nebudou-li dodrženy návody prodávajícího k použití a údržbě nebo pokud budou provedeny změny, zaměněny díly nebo použit spotřební materiál neodpovídající originální specifikaci nebo byl použit nesprávný software. Totéž platí, pokud byla vada způsobena nesprávným používáním, skladováním a manipulací se zbožím (mechanické poškození) nebo cizími zásahy, jakož i otevřením přístroje a porušením záruční pečeti nebo porušením či odstraněním originálních nálepek se sériovými a produktovými kódy.</w:t>
      </w:r>
    </w:p>
    <w:p w:rsidR="001F18A2" w:rsidRPr="00E655EE" w:rsidRDefault="001F18A2" w:rsidP="001F18A2">
      <w:pPr>
        <w:pStyle w:val="Zkladntextodsazen"/>
        <w:numPr>
          <w:ilvl w:val="0"/>
          <w:numId w:val="5"/>
        </w:numPr>
        <w:rPr>
          <w:rFonts w:cs="Arial"/>
          <w:sz w:val="22"/>
          <w:szCs w:val="22"/>
        </w:rPr>
      </w:pPr>
      <w:r w:rsidRPr="00E655EE">
        <w:rPr>
          <w:rFonts w:cs="Arial"/>
          <w:sz w:val="22"/>
          <w:szCs w:val="22"/>
        </w:rPr>
        <w:t>Prodávající současně nepřebírá odpovědnost za vady a škody vyplývající z provozu zboží.</w:t>
      </w:r>
    </w:p>
    <w:p w:rsidR="001F18A2" w:rsidRPr="00E655EE" w:rsidRDefault="001F18A2" w:rsidP="001F18A2">
      <w:pPr>
        <w:pStyle w:val="Zkladntextodsazen"/>
        <w:numPr>
          <w:ilvl w:val="0"/>
          <w:numId w:val="5"/>
        </w:numPr>
        <w:rPr>
          <w:rFonts w:cs="Arial"/>
          <w:sz w:val="22"/>
          <w:szCs w:val="22"/>
        </w:rPr>
      </w:pPr>
      <w:r w:rsidRPr="00E655EE">
        <w:rPr>
          <w:rFonts w:cs="Arial"/>
          <w:sz w:val="22"/>
          <w:szCs w:val="22"/>
        </w:rPr>
        <w:t>Spolu s oznámením vady zboží, na něž se vztahuje záruka, musí být ze strany Kupujícího umožněn přístup k reklamovanému předmětu tak, aby pracovník Prodávajícího mohl rozhodnout o dalším postupu.</w:t>
      </w:r>
    </w:p>
    <w:p w:rsidR="001F18A2" w:rsidRPr="00E655EE" w:rsidRDefault="001F18A2" w:rsidP="001F18A2">
      <w:pPr>
        <w:pStyle w:val="Zkladntextodsazen"/>
        <w:numPr>
          <w:ilvl w:val="0"/>
          <w:numId w:val="5"/>
        </w:numPr>
        <w:rPr>
          <w:rFonts w:cs="Arial"/>
          <w:sz w:val="22"/>
          <w:szCs w:val="22"/>
        </w:rPr>
      </w:pPr>
      <w:r w:rsidRPr="00E655EE">
        <w:rPr>
          <w:rFonts w:cs="Arial"/>
          <w:sz w:val="22"/>
          <w:szCs w:val="22"/>
        </w:rPr>
        <w:t xml:space="preserve">Způsob odstranění vad určuje vzhledem k povaze zboží servisní středisko Prodávajícího. Při výdeji zboží z opravy je Kupující na dokladu „výdej z opravy“ informován o způsobu řešení reklamace.  Způsob a průběh vyřízení je Prodávajícím archivován. </w:t>
      </w:r>
    </w:p>
    <w:p w:rsidR="001F18A2" w:rsidRPr="00E655EE" w:rsidRDefault="001F18A2" w:rsidP="001F18A2">
      <w:pPr>
        <w:pStyle w:val="Zkladntextodsazen"/>
        <w:numPr>
          <w:ilvl w:val="0"/>
          <w:numId w:val="5"/>
        </w:numPr>
        <w:rPr>
          <w:rFonts w:cs="Arial"/>
          <w:sz w:val="22"/>
          <w:szCs w:val="22"/>
        </w:rPr>
      </w:pPr>
      <w:r w:rsidRPr="00E655EE">
        <w:rPr>
          <w:rFonts w:cs="Arial"/>
          <w:sz w:val="22"/>
          <w:szCs w:val="22"/>
        </w:rPr>
        <w:t>Nároky plynoucí ze záruky přísluší pouze Kupujícímu a nelze je bez předchozího písemného souhlasu Prodávajícího převést na třetí osobu. Prodávající zajišťuje za příslušnou úhradu i pozáruční servis zakoupeného zboží.</w:t>
      </w:r>
    </w:p>
    <w:p w:rsidR="001F18A2" w:rsidRPr="00E655EE" w:rsidRDefault="001F18A2" w:rsidP="001F18A2">
      <w:pPr>
        <w:pStyle w:val="Zkladntextodsazen"/>
        <w:numPr>
          <w:ilvl w:val="0"/>
          <w:numId w:val="5"/>
        </w:numPr>
        <w:rPr>
          <w:rFonts w:cs="Arial"/>
          <w:sz w:val="22"/>
          <w:szCs w:val="22"/>
        </w:rPr>
      </w:pPr>
      <w:r w:rsidRPr="00E655EE">
        <w:rPr>
          <w:rFonts w:cs="Arial"/>
          <w:sz w:val="22"/>
          <w:szCs w:val="22"/>
        </w:rPr>
        <w:t xml:space="preserve">Kupující je povinen u zboží, které reklamuje, uschovat a zálohovat data na jejichž zachování má zájem. Prodávající nenese odpovědnost za ztracená data a neodpovídá za škodu tím vzniklou. </w:t>
      </w:r>
    </w:p>
    <w:p w:rsidR="001F18A2" w:rsidRPr="00E655EE" w:rsidRDefault="001F18A2" w:rsidP="001F18A2">
      <w:pPr>
        <w:pStyle w:val="Zkladntextodsazen"/>
        <w:numPr>
          <w:ilvl w:val="0"/>
          <w:numId w:val="5"/>
        </w:numPr>
        <w:rPr>
          <w:rFonts w:cs="Arial"/>
          <w:sz w:val="22"/>
          <w:szCs w:val="22"/>
        </w:rPr>
      </w:pPr>
      <w:r w:rsidRPr="00E655EE">
        <w:rPr>
          <w:rFonts w:cs="Arial"/>
          <w:sz w:val="22"/>
          <w:szCs w:val="22"/>
        </w:rPr>
        <w:t xml:space="preserve">U zboží kde nebyla zjištěna žádná závada, za kterou by byl odpovědný Prodávající, je Prodávající oprávněn vyúčtovat Kupujícímu náklady na přezkoušení a dopravu. </w:t>
      </w:r>
    </w:p>
    <w:p w:rsidR="001F18A2" w:rsidRPr="00E655EE" w:rsidRDefault="001F18A2" w:rsidP="001F18A2">
      <w:pPr>
        <w:pStyle w:val="Zkladntextodsazen"/>
        <w:numPr>
          <w:ilvl w:val="0"/>
          <w:numId w:val="5"/>
        </w:numPr>
        <w:rPr>
          <w:rFonts w:cs="Arial"/>
          <w:sz w:val="22"/>
          <w:szCs w:val="22"/>
        </w:rPr>
      </w:pPr>
      <w:r w:rsidRPr="00E655EE">
        <w:rPr>
          <w:rFonts w:cs="Arial"/>
          <w:sz w:val="22"/>
          <w:szCs w:val="22"/>
        </w:rPr>
        <w:lastRenderedPageBreak/>
        <w:t>V příp</w:t>
      </w:r>
      <w:r>
        <w:rPr>
          <w:rFonts w:cs="Arial"/>
          <w:sz w:val="22"/>
          <w:szCs w:val="22"/>
        </w:rPr>
        <w:t xml:space="preserve">adě, že Kupující zboží koupené </w:t>
      </w:r>
      <w:r w:rsidRPr="00E655EE">
        <w:rPr>
          <w:rFonts w:cs="Arial"/>
          <w:sz w:val="22"/>
          <w:szCs w:val="22"/>
        </w:rPr>
        <w:t>o</w:t>
      </w:r>
      <w:r>
        <w:rPr>
          <w:rFonts w:cs="Arial"/>
          <w:sz w:val="22"/>
          <w:szCs w:val="22"/>
        </w:rPr>
        <w:t>d</w:t>
      </w:r>
      <w:r w:rsidRPr="00E655EE">
        <w:rPr>
          <w:rFonts w:cs="Arial"/>
          <w:sz w:val="22"/>
          <w:szCs w:val="22"/>
        </w:rPr>
        <w:t xml:space="preserve"> Prodávajícího prodal dalším osobám, je Kupující povinen zajistit pro toto zboží  záruční i pozáruční servis tohoto zboží na vlastní náklady.</w:t>
      </w:r>
    </w:p>
    <w:p w:rsidR="001F18A2" w:rsidRDefault="001F18A2" w:rsidP="001F18A2">
      <w:pPr>
        <w:jc w:val="center"/>
        <w:outlineLvl w:val="0"/>
        <w:rPr>
          <w:rFonts w:ascii="Arial" w:hAnsi="Arial" w:cs="Arial"/>
          <w:b/>
          <w:sz w:val="22"/>
          <w:szCs w:val="22"/>
        </w:rPr>
      </w:pPr>
    </w:p>
    <w:p w:rsidR="001F18A2" w:rsidRPr="00A11451" w:rsidRDefault="001F18A2" w:rsidP="001F18A2">
      <w:pPr>
        <w:jc w:val="center"/>
        <w:outlineLvl w:val="0"/>
        <w:rPr>
          <w:rFonts w:ascii="Arial" w:hAnsi="Arial" w:cs="Arial"/>
          <w:b/>
          <w:sz w:val="22"/>
          <w:szCs w:val="22"/>
        </w:rPr>
      </w:pPr>
      <w:r w:rsidRPr="00A11451">
        <w:rPr>
          <w:rFonts w:ascii="Arial" w:hAnsi="Arial" w:cs="Arial"/>
          <w:b/>
          <w:sz w:val="22"/>
          <w:szCs w:val="22"/>
        </w:rPr>
        <w:t xml:space="preserve">Článek </w:t>
      </w:r>
      <w:r>
        <w:rPr>
          <w:rFonts w:ascii="Arial" w:hAnsi="Arial" w:cs="Arial"/>
          <w:b/>
          <w:sz w:val="22"/>
          <w:szCs w:val="22"/>
        </w:rPr>
        <w:t>IV</w:t>
      </w:r>
      <w:r w:rsidRPr="00A11451">
        <w:rPr>
          <w:rFonts w:ascii="Arial" w:hAnsi="Arial" w:cs="Arial"/>
          <w:b/>
          <w:sz w:val="22"/>
          <w:szCs w:val="22"/>
        </w:rPr>
        <w:t xml:space="preserve"> </w:t>
      </w:r>
    </w:p>
    <w:p w:rsidR="001F18A2" w:rsidRDefault="001F18A2" w:rsidP="001F18A2">
      <w:pPr>
        <w:jc w:val="center"/>
        <w:outlineLvl w:val="0"/>
        <w:rPr>
          <w:rFonts w:ascii="Arial" w:hAnsi="Arial"/>
          <w:b/>
          <w:sz w:val="22"/>
        </w:rPr>
      </w:pPr>
      <w:r>
        <w:rPr>
          <w:rFonts w:ascii="Arial" w:hAnsi="Arial"/>
          <w:b/>
          <w:sz w:val="22"/>
        </w:rPr>
        <w:t>Doba a místo plnění</w:t>
      </w:r>
    </w:p>
    <w:p w:rsidR="001F18A2" w:rsidRPr="009A3491" w:rsidRDefault="001F18A2" w:rsidP="001F18A2">
      <w:pPr>
        <w:jc w:val="center"/>
        <w:outlineLvl w:val="0"/>
        <w:rPr>
          <w:rFonts w:ascii="Arial" w:hAnsi="Arial" w:cs="Arial"/>
          <w:b/>
          <w:sz w:val="22"/>
        </w:rPr>
      </w:pPr>
    </w:p>
    <w:tbl>
      <w:tblPr>
        <w:tblW w:w="846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4680"/>
      </w:tblGrid>
      <w:tr w:rsidR="001F18A2" w:rsidRPr="009A3491" w:rsidTr="00F9267C">
        <w:trPr>
          <w:trHeight w:val="335"/>
        </w:trPr>
        <w:tc>
          <w:tcPr>
            <w:tcW w:w="3780" w:type="dxa"/>
            <w:tcBorders>
              <w:top w:val="dotted" w:sz="4" w:space="0" w:color="auto"/>
              <w:left w:val="dotted" w:sz="4" w:space="0" w:color="auto"/>
              <w:bottom w:val="dotted" w:sz="4" w:space="0" w:color="auto"/>
              <w:right w:val="dotted" w:sz="4" w:space="0" w:color="auto"/>
            </w:tcBorders>
            <w:vAlign w:val="center"/>
          </w:tcPr>
          <w:p w:rsidR="001F18A2" w:rsidRPr="009A3491" w:rsidRDefault="001F18A2" w:rsidP="00F9267C">
            <w:pPr>
              <w:pStyle w:val="Zkladntextodsazen"/>
              <w:ind w:left="1418" w:hanging="1418"/>
              <w:rPr>
                <w:rFonts w:cs="Arial"/>
              </w:rPr>
            </w:pPr>
            <w:r w:rsidRPr="009A3491">
              <w:rPr>
                <w:rFonts w:cs="Arial"/>
              </w:rPr>
              <w:t>Místem plnění zakázky:</w:t>
            </w:r>
          </w:p>
        </w:tc>
        <w:tc>
          <w:tcPr>
            <w:tcW w:w="4680" w:type="dxa"/>
            <w:tcBorders>
              <w:top w:val="dotted" w:sz="4" w:space="0" w:color="auto"/>
              <w:left w:val="dotted" w:sz="4" w:space="0" w:color="auto"/>
              <w:bottom w:val="dotted" w:sz="4" w:space="0" w:color="auto"/>
              <w:right w:val="dotted" w:sz="4" w:space="0" w:color="auto"/>
            </w:tcBorders>
            <w:vAlign w:val="center"/>
          </w:tcPr>
          <w:p w:rsidR="001F18A2" w:rsidRPr="009A3491" w:rsidRDefault="001F18A2" w:rsidP="00F9267C">
            <w:pPr>
              <w:pStyle w:val="Zkladntextodsazen"/>
              <w:rPr>
                <w:rFonts w:cs="Arial"/>
              </w:rPr>
            </w:pPr>
            <w:r w:rsidRPr="009A3491">
              <w:rPr>
                <w:rFonts w:cs="Arial"/>
              </w:rPr>
              <w:t>Základní škola Jablonec nad Nisou, Pasířská 72</w:t>
            </w:r>
          </w:p>
        </w:tc>
      </w:tr>
      <w:tr w:rsidR="001F18A2" w:rsidRPr="009A3491" w:rsidTr="00F9267C">
        <w:trPr>
          <w:trHeight w:val="335"/>
        </w:trPr>
        <w:tc>
          <w:tcPr>
            <w:tcW w:w="3780" w:type="dxa"/>
            <w:tcBorders>
              <w:top w:val="dotted" w:sz="4" w:space="0" w:color="auto"/>
              <w:left w:val="dotted" w:sz="4" w:space="0" w:color="auto"/>
              <w:bottom w:val="dotted" w:sz="4" w:space="0" w:color="auto"/>
              <w:right w:val="dotted" w:sz="4" w:space="0" w:color="auto"/>
            </w:tcBorders>
            <w:vAlign w:val="center"/>
          </w:tcPr>
          <w:p w:rsidR="001F18A2" w:rsidRDefault="001F18A2" w:rsidP="00F9267C">
            <w:pPr>
              <w:pStyle w:val="Zkladntextodsazen"/>
              <w:ind w:left="1418" w:hanging="1418"/>
              <w:rPr>
                <w:rFonts w:cs="Arial"/>
              </w:rPr>
            </w:pPr>
            <w:r w:rsidRPr="009A3491">
              <w:rPr>
                <w:rFonts w:cs="Arial"/>
              </w:rPr>
              <w:t xml:space="preserve">Předpokládaný termín dodávky </w:t>
            </w:r>
          </w:p>
          <w:p w:rsidR="001F18A2" w:rsidRPr="009A3491" w:rsidRDefault="001F18A2" w:rsidP="00F9267C">
            <w:pPr>
              <w:pStyle w:val="Zkladntextodsazen"/>
              <w:ind w:left="1418" w:hanging="1418"/>
              <w:rPr>
                <w:rFonts w:cs="Arial"/>
                <w:b/>
                <w:u w:val="single"/>
              </w:rPr>
            </w:pPr>
            <w:r w:rsidRPr="009A3491">
              <w:rPr>
                <w:rFonts w:cs="Arial"/>
              </w:rPr>
              <w:t>a montáže:</w:t>
            </w:r>
          </w:p>
        </w:tc>
        <w:tc>
          <w:tcPr>
            <w:tcW w:w="4680" w:type="dxa"/>
            <w:tcBorders>
              <w:top w:val="dotted" w:sz="4" w:space="0" w:color="auto"/>
              <w:left w:val="dotted" w:sz="4" w:space="0" w:color="auto"/>
              <w:bottom w:val="dotted" w:sz="4" w:space="0" w:color="auto"/>
              <w:right w:val="dotted" w:sz="4" w:space="0" w:color="auto"/>
            </w:tcBorders>
            <w:vAlign w:val="center"/>
          </w:tcPr>
          <w:p w:rsidR="001F18A2" w:rsidRPr="009A3491" w:rsidRDefault="00044978" w:rsidP="00044978">
            <w:pPr>
              <w:pStyle w:val="Zkladntextodsazen"/>
              <w:ind w:left="1418" w:hanging="1418"/>
              <w:rPr>
                <w:rFonts w:cs="Arial"/>
                <w:b/>
                <w:sz w:val="26"/>
                <w:szCs w:val="26"/>
              </w:rPr>
            </w:pPr>
            <w:r>
              <w:rPr>
                <w:rFonts w:cs="Arial"/>
                <w:b/>
                <w:sz w:val="26"/>
                <w:szCs w:val="26"/>
              </w:rPr>
              <w:t>8.2</w:t>
            </w:r>
            <w:r w:rsidR="001F18A2" w:rsidRPr="009A3491">
              <w:rPr>
                <w:rFonts w:cs="Arial"/>
                <w:b/>
                <w:sz w:val="26"/>
                <w:szCs w:val="26"/>
              </w:rPr>
              <w:t>.201</w:t>
            </w:r>
            <w:r>
              <w:rPr>
                <w:rFonts w:cs="Arial"/>
                <w:b/>
                <w:sz w:val="26"/>
                <w:szCs w:val="26"/>
              </w:rPr>
              <w:t>9</w:t>
            </w:r>
          </w:p>
        </w:tc>
      </w:tr>
      <w:tr w:rsidR="001F18A2" w:rsidRPr="009A3491" w:rsidTr="00F9267C">
        <w:trPr>
          <w:trHeight w:val="335"/>
        </w:trPr>
        <w:tc>
          <w:tcPr>
            <w:tcW w:w="3780" w:type="dxa"/>
            <w:tcBorders>
              <w:top w:val="dotted" w:sz="4" w:space="0" w:color="auto"/>
              <w:left w:val="dotted" w:sz="4" w:space="0" w:color="auto"/>
              <w:bottom w:val="dotted" w:sz="4" w:space="0" w:color="auto"/>
              <w:right w:val="dotted" w:sz="4" w:space="0" w:color="auto"/>
            </w:tcBorders>
            <w:vAlign w:val="center"/>
          </w:tcPr>
          <w:p w:rsidR="001F18A2" w:rsidRPr="009A3491" w:rsidRDefault="001F18A2" w:rsidP="00F9267C">
            <w:pPr>
              <w:pStyle w:val="Zkladntextodsazen"/>
              <w:ind w:left="1418" w:hanging="1418"/>
              <w:rPr>
                <w:rFonts w:cs="Arial"/>
              </w:rPr>
            </w:pPr>
            <w:r w:rsidRPr="009A3491">
              <w:rPr>
                <w:rFonts w:cs="Arial"/>
              </w:rPr>
              <w:t>Limitní termín dodávky a montáže:</w:t>
            </w:r>
          </w:p>
        </w:tc>
        <w:tc>
          <w:tcPr>
            <w:tcW w:w="4680" w:type="dxa"/>
            <w:tcBorders>
              <w:top w:val="dotted" w:sz="4" w:space="0" w:color="auto"/>
              <w:left w:val="dotted" w:sz="4" w:space="0" w:color="auto"/>
              <w:bottom w:val="dotted" w:sz="4" w:space="0" w:color="auto"/>
              <w:right w:val="dotted" w:sz="4" w:space="0" w:color="auto"/>
            </w:tcBorders>
            <w:vAlign w:val="center"/>
          </w:tcPr>
          <w:p w:rsidR="001F18A2" w:rsidRPr="009A3491" w:rsidRDefault="00044978" w:rsidP="00044978">
            <w:pPr>
              <w:rPr>
                <w:rFonts w:ascii="Arial" w:hAnsi="Arial" w:cs="Arial"/>
                <w:b/>
                <w:sz w:val="26"/>
                <w:szCs w:val="26"/>
              </w:rPr>
            </w:pPr>
            <w:r>
              <w:rPr>
                <w:rFonts w:ascii="Arial" w:hAnsi="Arial" w:cs="Arial"/>
                <w:b/>
                <w:sz w:val="26"/>
                <w:szCs w:val="26"/>
              </w:rPr>
              <w:t>15</w:t>
            </w:r>
            <w:r w:rsidR="001F18A2">
              <w:rPr>
                <w:rFonts w:ascii="Arial" w:hAnsi="Arial" w:cs="Arial"/>
                <w:b/>
                <w:sz w:val="26"/>
                <w:szCs w:val="26"/>
              </w:rPr>
              <w:t>.</w:t>
            </w:r>
            <w:r>
              <w:rPr>
                <w:rFonts w:ascii="Arial" w:hAnsi="Arial" w:cs="Arial"/>
                <w:b/>
                <w:sz w:val="26"/>
                <w:szCs w:val="26"/>
              </w:rPr>
              <w:t>2</w:t>
            </w:r>
            <w:r w:rsidR="001F18A2" w:rsidRPr="009A3491">
              <w:rPr>
                <w:rFonts w:ascii="Arial" w:hAnsi="Arial" w:cs="Arial"/>
                <w:b/>
                <w:sz w:val="26"/>
                <w:szCs w:val="26"/>
              </w:rPr>
              <w:t>.201</w:t>
            </w:r>
            <w:r>
              <w:rPr>
                <w:rFonts w:ascii="Arial" w:hAnsi="Arial" w:cs="Arial"/>
                <w:b/>
                <w:sz w:val="26"/>
                <w:szCs w:val="26"/>
              </w:rPr>
              <w:t>9</w:t>
            </w:r>
          </w:p>
        </w:tc>
      </w:tr>
    </w:tbl>
    <w:p w:rsidR="001F18A2" w:rsidRDefault="001F18A2" w:rsidP="001F18A2">
      <w:pPr>
        <w:jc w:val="both"/>
        <w:rPr>
          <w:color w:val="000000"/>
          <w:sz w:val="16"/>
        </w:rPr>
      </w:pPr>
    </w:p>
    <w:p w:rsidR="001F18A2" w:rsidRDefault="001F18A2" w:rsidP="001F18A2">
      <w:pPr>
        <w:jc w:val="center"/>
        <w:outlineLvl w:val="0"/>
        <w:rPr>
          <w:rFonts w:ascii="Arial" w:hAnsi="Arial"/>
          <w:b/>
          <w:sz w:val="22"/>
        </w:rPr>
      </w:pPr>
    </w:p>
    <w:p w:rsidR="001F18A2" w:rsidRPr="00A11451" w:rsidRDefault="001F18A2" w:rsidP="001F18A2">
      <w:pPr>
        <w:jc w:val="center"/>
        <w:outlineLvl w:val="0"/>
        <w:rPr>
          <w:rFonts w:ascii="Arial" w:hAnsi="Arial" w:cs="Arial"/>
          <w:b/>
          <w:sz w:val="22"/>
          <w:szCs w:val="22"/>
        </w:rPr>
      </w:pPr>
      <w:r w:rsidRPr="00A11451">
        <w:rPr>
          <w:rFonts w:ascii="Arial" w:hAnsi="Arial" w:cs="Arial"/>
          <w:b/>
          <w:sz w:val="22"/>
          <w:szCs w:val="22"/>
        </w:rPr>
        <w:t xml:space="preserve">Článek </w:t>
      </w:r>
      <w:r>
        <w:rPr>
          <w:rFonts w:ascii="Arial" w:hAnsi="Arial" w:cs="Arial"/>
          <w:b/>
          <w:sz w:val="22"/>
          <w:szCs w:val="22"/>
        </w:rPr>
        <w:t>V</w:t>
      </w:r>
      <w:r w:rsidRPr="00A11451">
        <w:rPr>
          <w:rFonts w:ascii="Arial" w:hAnsi="Arial" w:cs="Arial"/>
          <w:b/>
          <w:sz w:val="22"/>
          <w:szCs w:val="22"/>
        </w:rPr>
        <w:t xml:space="preserve"> </w:t>
      </w:r>
    </w:p>
    <w:p w:rsidR="001F18A2" w:rsidRDefault="001F18A2" w:rsidP="001F18A2">
      <w:pPr>
        <w:jc w:val="center"/>
        <w:outlineLvl w:val="0"/>
        <w:rPr>
          <w:rFonts w:ascii="Arial" w:hAnsi="Arial"/>
          <w:b/>
          <w:sz w:val="22"/>
        </w:rPr>
      </w:pPr>
      <w:r>
        <w:rPr>
          <w:rFonts w:ascii="Arial" w:hAnsi="Arial"/>
          <w:b/>
          <w:sz w:val="22"/>
        </w:rPr>
        <w:t>Cena plnění a způsob úhrady</w:t>
      </w:r>
    </w:p>
    <w:p w:rsidR="001F18A2" w:rsidRDefault="001F18A2" w:rsidP="001F18A2">
      <w:pPr>
        <w:pStyle w:val="Zkladntext"/>
        <w:rPr>
          <w:sz w:val="22"/>
        </w:rPr>
      </w:pPr>
    </w:p>
    <w:p w:rsidR="001F18A2" w:rsidRPr="009A3491" w:rsidRDefault="001F18A2" w:rsidP="001F18A2">
      <w:pPr>
        <w:pStyle w:val="Zkladntext"/>
        <w:numPr>
          <w:ilvl w:val="0"/>
          <w:numId w:val="3"/>
        </w:numPr>
        <w:rPr>
          <w:rFonts w:cs="Arial"/>
          <w:sz w:val="22"/>
          <w:szCs w:val="22"/>
        </w:rPr>
      </w:pPr>
      <w:r>
        <w:rPr>
          <w:sz w:val="22"/>
        </w:rPr>
        <w:t xml:space="preserve">Cena komplexní dodávky včetně zajištění montáže  a odborné  pomoci specifikované </w:t>
      </w:r>
      <w:r w:rsidRPr="00C614F2">
        <w:rPr>
          <w:sz w:val="22"/>
        </w:rPr>
        <w:t>v čl. II, odst. 1 této</w:t>
      </w:r>
      <w:r>
        <w:rPr>
          <w:sz w:val="22"/>
        </w:rPr>
        <w:t xml:space="preserve"> smlouvy činí  </w:t>
      </w:r>
      <w:r w:rsidR="00044978">
        <w:rPr>
          <w:sz w:val="22"/>
        </w:rPr>
        <w:t>211.914</w:t>
      </w:r>
      <w:r>
        <w:rPr>
          <w:sz w:val="22"/>
        </w:rPr>
        <w:t xml:space="preserve">  Kč  včetně daně z přidané hodnoty. </w:t>
      </w:r>
    </w:p>
    <w:p w:rsidR="001F18A2" w:rsidRPr="000D1D05" w:rsidRDefault="001F18A2" w:rsidP="001F18A2">
      <w:pPr>
        <w:pStyle w:val="Zkladntext"/>
        <w:ind w:left="360"/>
        <w:rPr>
          <w:rFonts w:cs="Arial"/>
          <w:sz w:val="22"/>
          <w:szCs w:val="22"/>
        </w:rPr>
      </w:pPr>
    </w:p>
    <w:p w:rsidR="001F18A2" w:rsidRPr="00495DB2" w:rsidRDefault="001F18A2" w:rsidP="001F18A2">
      <w:pPr>
        <w:pStyle w:val="Zkladntext"/>
        <w:numPr>
          <w:ilvl w:val="0"/>
          <w:numId w:val="3"/>
        </w:numPr>
        <w:rPr>
          <w:rFonts w:cs="Arial"/>
          <w:sz w:val="22"/>
          <w:szCs w:val="22"/>
        </w:rPr>
      </w:pPr>
      <w:r>
        <w:rPr>
          <w:sz w:val="22"/>
        </w:rPr>
        <w:t>Práce a náklady Prodávajícího spojené s uplatněním záruky Kupujícím  jsou pro Kupujícího zdarma</w:t>
      </w:r>
    </w:p>
    <w:p w:rsidR="001F18A2" w:rsidRDefault="001F18A2" w:rsidP="001F18A2">
      <w:pPr>
        <w:pStyle w:val="Zkladntext"/>
        <w:rPr>
          <w:sz w:val="22"/>
        </w:rPr>
      </w:pPr>
    </w:p>
    <w:p w:rsidR="001F18A2" w:rsidRPr="00A11451" w:rsidRDefault="001F18A2" w:rsidP="001F18A2">
      <w:pPr>
        <w:jc w:val="center"/>
        <w:outlineLvl w:val="0"/>
        <w:rPr>
          <w:rFonts w:ascii="Arial" w:hAnsi="Arial" w:cs="Arial"/>
          <w:b/>
          <w:sz w:val="22"/>
          <w:szCs w:val="22"/>
        </w:rPr>
      </w:pPr>
      <w:r w:rsidRPr="00A11451">
        <w:rPr>
          <w:rFonts w:ascii="Arial" w:hAnsi="Arial" w:cs="Arial"/>
          <w:b/>
          <w:sz w:val="22"/>
          <w:szCs w:val="22"/>
        </w:rPr>
        <w:t xml:space="preserve">Článek </w:t>
      </w:r>
      <w:r>
        <w:rPr>
          <w:rFonts w:ascii="Arial" w:hAnsi="Arial" w:cs="Arial"/>
          <w:b/>
          <w:sz w:val="22"/>
          <w:szCs w:val="22"/>
        </w:rPr>
        <w:t>VI</w:t>
      </w:r>
      <w:r w:rsidRPr="00A11451">
        <w:rPr>
          <w:rFonts w:ascii="Arial" w:hAnsi="Arial" w:cs="Arial"/>
          <w:b/>
          <w:sz w:val="22"/>
          <w:szCs w:val="22"/>
        </w:rPr>
        <w:t xml:space="preserve"> </w:t>
      </w:r>
    </w:p>
    <w:p w:rsidR="001F18A2" w:rsidRDefault="001F18A2" w:rsidP="001F18A2">
      <w:pPr>
        <w:jc w:val="center"/>
        <w:outlineLvl w:val="0"/>
        <w:rPr>
          <w:rFonts w:ascii="Arial" w:hAnsi="Arial"/>
          <w:b/>
          <w:sz w:val="22"/>
        </w:rPr>
      </w:pPr>
      <w:r>
        <w:rPr>
          <w:rFonts w:ascii="Arial" w:hAnsi="Arial"/>
          <w:b/>
          <w:sz w:val="22"/>
        </w:rPr>
        <w:t>Závěrečná ujednání</w:t>
      </w:r>
    </w:p>
    <w:p w:rsidR="001F18A2" w:rsidRDefault="001F18A2" w:rsidP="001F18A2">
      <w:pPr>
        <w:jc w:val="center"/>
        <w:rPr>
          <w:rFonts w:ascii="Arial" w:hAnsi="Arial"/>
          <w:b/>
          <w:sz w:val="16"/>
        </w:rPr>
      </w:pPr>
    </w:p>
    <w:p w:rsidR="001F18A2" w:rsidRDefault="001F18A2" w:rsidP="001F18A2">
      <w:pPr>
        <w:pStyle w:val="Zkladntext"/>
        <w:numPr>
          <w:ilvl w:val="0"/>
          <w:numId w:val="4"/>
        </w:numPr>
        <w:rPr>
          <w:sz w:val="22"/>
        </w:rPr>
      </w:pPr>
      <w:r>
        <w:rPr>
          <w:sz w:val="22"/>
        </w:rPr>
        <w:t>Smlouva nabývá platnosti a účinnosti podpisem smlouvy prodávajícím a kupujícím.</w:t>
      </w:r>
    </w:p>
    <w:p w:rsidR="001F18A2" w:rsidRDefault="001F18A2" w:rsidP="001F18A2">
      <w:pPr>
        <w:pStyle w:val="Zkladntext"/>
        <w:numPr>
          <w:ilvl w:val="0"/>
          <w:numId w:val="4"/>
        </w:numPr>
        <w:rPr>
          <w:sz w:val="22"/>
        </w:rPr>
      </w:pPr>
      <w:r>
        <w:rPr>
          <w:sz w:val="22"/>
        </w:rPr>
        <w:t>O předání a převzetí dodávky bude sepsán předávací protokol. Podpisem protokolu se považuje dodávka za úplnou.</w:t>
      </w:r>
    </w:p>
    <w:p w:rsidR="001F18A2" w:rsidRDefault="001F18A2" w:rsidP="001F18A2">
      <w:pPr>
        <w:pStyle w:val="Zkladntext"/>
        <w:numPr>
          <w:ilvl w:val="0"/>
          <w:numId w:val="4"/>
        </w:numPr>
        <w:rPr>
          <w:sz w:val="22"/>
        </w:rPr>
      </w:pPr>
      <w:r>
        <w:rPr>
          <w:sz w:val="22"/>
        </w:rPr>
        <w:t xml:space="preserve">Smluvní strany se dohodly na zajištění závazků tak, že v případě prodlení Prodávajícího se splněním závazků dle čl. IV této smlouvy, je Prodávají povinen uhradit Kupujícímu smluvní pokutu ve výši 0,01 % z ceny dodávky. </w:t>
      </w:r>
    </w:p>
    <w:p w:rsidR="001F18A2" w:rsidRDefault="001F18A2" w:rsidP="001F18A2">
      <w:pPr>
        <w:pStyle w:val="Zkladntext"/>
        <w:numPr>
          <w:ilvl w:val="0"/>
          <w:numId w:val="4"/>
        </w:numPr>
        <w:rPr>
          <w:sz w:val="22"/>
        </w:rPr>
      </w:pPr>
      <w:r>
        <w:rPr>
          <w:sz w:val="22"/>
        </w:rPr>
        <w:t>V případě prodlení Kupujícího s úhradou ceny dodávky dle čl. V této smlouvy  je Kupující  povinen zaplatit  Prodávajícímu smluvní pokutu ve výši 0,01 % z ceny dodávky.</w:t>
      </w:r>
    </w:p>
    <w:p w:rsidR="001F18A2" w:rsidRDefault="001F18A2" w:rsidP="001F18A2">
      <w:pPr>
        <w:pStyle w:val="Zkladntext"/>
        <w:numPr>
          <w:ilvl w:val="0"/>
          <w:numId w:val="4"/>
        </w:numPr>
        <w:rPr>
          <w:sz w:val="22"/>
        </w:rPr>
      </w:pPr>
      <w:r>
        <w:rPr>
          <w:sz w:val="22"/>
        </w:rPr>
        <w:t>Tato smlouva byla vyhotovena ve dvou stejnopisech, každý z účastníků obdrží po jednom z nich</w:t>
      </w:r>
    </w:p>
    <w:p w:rsidR="001F18A2" w:rsidRDefault="001F18A2" w:rsidP="001F18A2">
      <w:pPr>
        <w:pStyle w:val="Zkladntext"/>
        <w:numPr>
          <w:ilvl w:val="0"/>
          <w:numId w:val="4"/>
        </w:numPr>
        <w:rPr>
          <w:sz w:val="22"/>
        </w:rPr>
      </w:pPr>
      <w:r>
        <w:rPr>
          <w:sz w:val="22"/>
        </w:rPr>
        <w:t>Obě smluvní strana potvrzuji, že tato smlouva byla uzavřena svobodně a vážně, na základě projevené vůle obou smluvních stran, že souhlasí s jejím obsahem a že tato smlouva nabyla ujednána v tísni ani za jinak jednostranně nevýhodných podmínek.</w:t>
      </w:r>
    </w:p>
    <w:p w:rsidR="001F18A2" w:rsidRDefault="001F18A2" w:rsidP="001F18A2">
      <w:pPr>
        <w:pStyle w:val="Zkladntext"/>
        <w:numPr>
          <w:ilvl w:val="0"/>
          <w:numId w:val="4"/>
        </w:numPr>
        <w:rPr>
          <w:sz w:val="22"/>
        </w:rPr>
      </w:pPr>
      <w:r>
        <w:rPr>
          <w:sz w:val="22"/>
        </w:rPr>
        <w:t>Nedílnou součástí této smlouvy jsou:</w:t>
      </w:r>
    </w:p>
    <w:p w:rsidR="001F18A2" w:rsidRDefault="001F18A2" w:rsidP="001F18A2">
      <w:pPr>
        <w:pStyle w:val="Zkladntext"/>
        <w:numPr>
          <w:ilvl w:val="1"/>
          <w:numId w:val="4"/>
        </w:numPr>
        <w:rPr>
          <w:sz w:val="22"/>
        </w:rPr>
      </w:pPr>
      <w:r>
        <w:rPr>
          <w:sz w:val="22"/>
        </w:rPr>
        <w:t>Příloha č.1 – Technická specifikace předmětu dodávky dle článku 2 této smlouvy.</w:t>
      </w:r>
    </w:p>
    <w:p w:rsidR="001F18A2" w:rsidRDefault="001F18A2" w:rsidP="001F18A2">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5182"/>
      </w:tblGrid>
      <w:tr w:rsidR="001F18A2" w:rsidTr="00F9267C">
        <w:trPr>
          <w:trHeight w:val="276"/>
        </w:trPr>
        <w:tc>
          <w:tcPr>
            <w:tcW w:w="4030" w:type="dxa"/>
            <w:tcBorders>
              <w:top w:val="nil"/>
              <w:left w:val="nil"/>
              <w:bottom w:val="nil"/>
              <w:right w:val="nil"/>
            </w:tcBorders>
          </w:tcPr>
          <w:p w:rsidR="001F18A2" w:rsidRDefault="001F18A2" w:rsidP="00E9409D">
            <w:pPr>
              <w:pStyle w:val="Zpat"/>
              <w:tabs>
                <w:tab w:val="clear" w:pos="4536"/>
                <w:tab w:val="clear" w:pos="9072"/>
              </w:tabs>
              <w:rPr>
                <w:rFonts w:ascii="Arial" w:hAnsi="Arial" w:cs="Arial"/>
                <w:sz w:val="22"/>
              </w:rPr>
            </w:pPr>
            <w:r>
              <w:rPr>
                <w:rFonts w:ascii="Arial" w:hAnsi="Arial" w:cs="Arial"/>
                <w:sz w:val="22"/>
              </w:rPr>
              <w:t>V Jablonci nad Nisou     dne: 1.</w:t>
            </w:r>
            <w:r w:rsidR="00E9409D">
              <w:rPr>
                <w:rFonts w:ascii="Arial" w:hAnsi="Arial" w:cs="Arial"/>
                <w:sz w:val="22"/>
              </w:rPr>
              <w:t>2</w:t>
            </w:r>
            <w:r>
              <w:rPr>
                <w:rFonts w:ascii="Arial" w:hAnsi="Arial" w:cs="Arial"/>
                <w:sz w:val="22"/>
              </w:rPr>
              <w:t>.201</w:t>
            </w:r>
            <w:r w:rsidR="00E9409D">
              <w:rPr>
                <w:rFonts w:ascii="Arial" w:hAnsi="Arial" w:cs="Arial"/>
                <w:sz w:val="22"/>
              </w:rPr>
              <w:t>9</w:t>
            </w:r>
          </w:p>
        </w:tc>
        <w:tc>
          <w:tcPr>
            <w:tcW w:w="5182" w:type="dxa"/>
            <w:tcBorders>
              <w:top w:val="nil"/>
              <w:left w:val="nil"/>
              <w:bottom w:val="nil"/>
              <w:right w:val="nil"/>
            </w:tcBorders>
          </w:tcPr>
          <w:p w:rsidR="001F18A2" w:rsidRDefault="001F18A2" w:rsidP="00E9409D">
            <w:pPr>
              <w:rPr>
                <w:rFonts w:ascii="Arial" w:hAnsi="Arial" w:cs="Arial"/>
                <w:sz w:val="22"/>
              </w:rPr>
            </w:pPr>
            <w:r>
              <w:rPr>
                <w:rFonts w:ascii="Arial" w:hAnsi="Arial" w:cs="Arial"/>
                <w:sz w:val="22"/>
              </w:rPr>
              <w:t>V Jablonci nad Nisou     dne: 1</w:t>
            </w:r>
            <w:r w:rsidR="00E9409D">
              <w:rPr>
                <w:rFonts w:ascii="Arial" w:hAnsi="Arial" w:cs="Arial"/>
                <w:sz w:val="22"/>
              </w:rPr>
              <w:t>.2</w:t>
            </w:r>
            <w:r>
              <w:rPr>
                <w:rFonts w:ascii="Arial" w:hAnsi="Arial" w:cs="Arial"/>
                <w:sz w:val="22"/>
              </w:rPr>
              <w:t>.201</w:t>
            </w:r>
            <w:r w:rsidR="00E9409D">
              <w:rPr>
                <w:rFonts w:ascii="Arial" w:hAnsi="Arial" w:cs="Arial"/>
                <w:sz w:val="22"/>
              </w:rPr>
              <w:t>9</w:t>
            </w:r>
          </w:p>
        </w:tc>
      </w:tr>
      <w:tr w:rsidR="001F18A2" w:rsidTr="00F9267C">
        <w:tc>
          <w:tcPr>
            <w:tcW w:w="4030" w:type="dxa"/>
            <w:tcBorders>
              <w:top w:val="nil"/>
              <w:left w:val="nil"/>
              <w:bottom w:val="nil"/>
              <w:right w:val="nil"/>
            </w:tcBorders>
          </w:tcPr>
          <w:p w:rsidR="001F18A2" w:rsidRDefault="001F18A2" w:rsidP="00F9267C">
            <w:pPr>
              <w:rPr>
                <w:rFonts w:ascii="Arial" w:hAnsi="Arial" w:cs="Arial"/>
                <w:sz w:val="22"/>
              </w:rPr>
            </w:pPr>
          </w:p>
          <w:p w:rsidR="001F18A2" w:rsidRDefault="001F18A2" w:rsidP="00F9267C">
            <w:pPr>
              <w:jc w:val="center"/>
              <w:rPr>
                <w:rFonts w:ascii="Arial" w:hAnsi="Arial" w:cs="Arial"/>
                <w:sz w:val="22"/>
              </w:rPr>
            </w:pPr>
          </w:p>
          <w:p w:rsidR="001F18A2" w:rsidRDefault="001F18A2" w:rsidP="00F9267C">
            <w:pPr>
              <w:jc w:val="center"/>
              <w:rPr>
                <w:rFonts w:ascii="Arial" w:hAnsi="Arial" w:cs="Arial"/>
                <w:sz w:val="22"/>
              </w:rPr>
            </w:pPr>
          </w:p>
          <w:p w:rsidR="001F18A2" w:rsidRDefault="001F18A2" w:rsidP="00F9267C">
            <w:pPr>
              <w:jc w:val="center"/>
              <w:rPr>
                <w:rFonts w:ascii="Arial" w:hAnsi="Arial" w:cs="Arial"/>
                <w:sz w:val="22"/>
              </w:rPr>
            </w:pPr>
            <w:r>
              <w:rPr>
                <w:rFonts w:ascii="Arial" w:hAnsi="Arial" w:cs="Arial"/>
                <w:sz w:val="22"/>
              </w:rPr>
              <w:t>…………………………………..</w:t>
            </w:r>
          </w:p>
          <w:p w:rsidR="001F18A2" w:rsidRDefault="001F18A2" w:rsidP="00F9267C">
            <w:pPr>
              <w:jc w:val="center"/>
              <w:rPr>
                <w:rFonts w:ascii="Arial" w:hAnsi="Arial" w:cs="Arial"/>
                <w:sz w:val="22"/>
              </w:rPr>
            </w:pPr>
            <w:r>
              <w:rPr>
                <w:rFonts w:ascii="Arial" w:hAnsi="Arial" w:cs="Arial"/>
                <w:sz w:val="22"/>
              </w:rPr>
              <w:t>prodávající</w:t>
            </w:r>
          </w:p>
          <w:p w:rsidR="001F18A2" w:rsidRDefault="001F18A2" w:rsidP="00F9267C">
            <w:pPr>
              <w:jc w:val="center"/>
              <w:rPr>
                <w:rFonts w:ascii="Arial" w:hAnsi="Arial" w:cs="Arial"/>
                <w:sz w:val="22"/>
              </w:rPr>
            </w:pPr>
          </w:p>
          <w:p w:rsidR="001F18A2" w:rsidRDefault="001F18A2" w:rsidP="00F9267C">
            <w:pPr>
              <w:jc w:val="center"/>
              <w:rPr>
                <w:rFonts w:ascii="Arial" w:hAnsi="Arial" w:cs="Arial"/>
                <w:sz w:val="22"/>
              </w:rPr>
            </w:pPr>
            <w:r>
              <w:rPr>
                <w:rFonts w:ascii="Arial" w:hAnsi="Arial" w:cs="Arial"/>
                <w:sz w:val="22"/>
              </w:rPr>
              <w:t>JMMX s.r.o</w:t>
            </w:r>
          </w:p>
          <w:p w:rsidR="001F18A2" w:rsidRDefault="001F18A2" w:rsidP="00F9267C">
            <w:pPr>
              <w:jc w:val="center"/>
              <w:rPr>
                <w:rFonts w:ascii="Arial" w:hAnsi="Arial" w:cs="Arial"/>
                <w:sz w:val="22"/>
              </w:rPr>
            </w:pPr>
            <w:r>
              <w:rPr>
                <w:rFonts w:ascii="Arial" w:hAnsi="Arial" w:cs="Arial"/>
                <w:sz w:val="22"/>
              </w:rPr>
              <w:t>Mgr.Jiří Marx</w:t>
            </w:r>
          </w:p>
          <w:p w:rsidR="001F18A2" w:rsidRDefault="001F18A2" w:rsidP="00F9267C">
            <w:pPr>
              <w:jc w:val="center"/>
              <w:rPr>
                <w:rFonts w:ascii="Arial" w:hAnsi="Arial" w:cs="Arial"/>
                <w:sz w:val="22"/>
              </w:rPr>
            </w:pPr>
            <w:r>
              <w:rPr>
                <w:rFonts w:ascii="Arial" w:hAnsi="Arial" w:cs="Arial"/>
                <w:sz w:val="22"/>
              </w:rPr>
              <w:t xml:space="preserve">Jednatel </w:t>
            </w:r>
          </w:p>
          <w:p w:rsidR="001F18A2" w:rsidRDefault="001F18A2" w:rsidP="00F9267C">
            <w:pPr>
              <w:jc w:val="center"/>
              <w:rPr>
                <w:rFonts w:ascii="Arial" w:hAnsi="Arial" w:cs="Arial"/>
                <w:sz w:val="22"/>
              </w:rPr>
            </w:pPr>
          </w:p>
        </w:tc>
        <w:tc>
          <w:tcPr>
            <w:tcW w:w="5182" w:type="dxa"/>
            <w:tcBorders>
              <w:top w:val="nil"/>
              <w:left w:val="nil"/>
              <w:bottom w:val="nil"/>
              <w:right w:val="nil"/>
            </w:tcBorders>
          </w:tcPr>
          <w:p w:rsidR="001F18A2" w:rsidRDefault="001F18A2" w:rsidP="00F9267C">
            <w:pPr>
              <w:rPr>
                <w:rFonts w:ascii="Arial" w:hAnsi="Arial" w:cs="Arial"/>
                <w:sz w:val="22"/>
              </w:rPr>
            </w:pPr>
          </w:p>
          <w:p w:rsidR="001F18A2" w:rsidRDefault="001F18A2" w:rsidP="00F9267C">
            <w:pPr>
              <w:jc w:val="center"/>
              <w:rPr>
                <w:rFonts w:ascii="Arial" w:hAnsi="Arial" w:cs="Arial"/>
                <w:sz w:val="22"/>
              </w:rPr>
            </w:pPr>
          </w:p>
          <w:p w:rsidR="001F18A2" w:rsidRDefault="001F18A2" w:rsidP="00F9267C">
            <w:pPr>
              <w:jc w:val="center"/>
              <w:rPr>
                <w:rFonts w:ascii="Arial" w:hAnsi="Arial" w:cs="Arial"/>
                <w:sz w:val="22"/>
              </w:rPr>
            </w:pPr>
          </w:p>
          <w:p w:rsidR="001F18A2" w:rsidRDefault="001F18A2" w:rsidP="00F9267C">
            <w:pPr>
              <w:jc w:val="center"/>
              <w:rPr>
                <w:rFonts w:ascii="Arial" w:hAnsi="Arial" w:cs="Arial"/>
                <w:sz w:val="22"/>
              </w:rPr>
            </w:pPr>
            <w:r>
              <w:rPr>
                <w:rFonts w:ascii="Arial" w:hAnsi="Arial" w:cs="Arial"/>
                <w:sz w:val="22"/>
              </w:rPr>
              <w:t>…………………………………………</w:t>
            </w:r>
          </w:p>
          <w:p w:rsidR="001F18A2" w:rsidRDefault="001F18A2" w:rsidP="00F9267C">
            <w:pPr>
              <w:jc w:val="center"/>
              <w:rPr>
                <w:rFonts w:ascii="Arial" w:hAnsi="Arial" w:cs="Arial"/>
                <w:sz w:val="22"/>
              </w:rPr>
            </w:pPr>
            <w:r>
              <w:rPr>
                <w:rFonts w:ascii="Arial" w:hAnsi="Arial" w:cs="Arial"/>
                <w:sz w:val="22"/>
              </w:rPr>
              <w:t>kupující</w:t>
            </w:r>
          </w:p>
          <w:p w:rsidR="001F18A2" w:rsidRDefault="001F18A2" w:rsidP="00F9267C">
            <w:pPr>
              <w:jc w:val="center"/>
              <w:rPr>
                <w:rFonts w:ascii="Arial" w:hAnsi="Arial" w:cs="Arial"/>
                <w:sz w:val="22"/>
              </w:rPr>
            </w:pPr>
          </w:p>
          <w:p w:rsidR="001F18A2" w:rsidRDefault="001F18A2" w:rsidP="00F9267C">
            <w:pPr>
              <w:jc w:val="center"/>
              <w:rPr>
                <w:rFonts w:ascii="Arial" w:hAnsi="Arial" w:cs="Arial"/>
                <w:sz w:val="22"/>
              </w:rPr>
            </w:pPr>
            <w:r w:rsidRPr="00CD676F">
              <w:rPr>
                <w:rFonts w:ascii="Arial" w:hAnsi="Arial" w:cs="Arial"/>
                <w:sz w:val="22"/>
              </w:rPr>
              <w:t>Základní škola Jablonec nad Nisou, Pasířská 72</w:t>
            </w:r>
          </w:p>
          <w:p w:rsidR="001F18A2" w:rsidRDefault="001F18A2" w:rsidP="00F9267C">
            <w:pPr>
              <w:jc w:val="center"/>
              <w:rPr>
                <w:rFonts w:ascii="Arial" w:hAnsi="Arial" w:cs="Arial"/>
                <w:sz w:val="22"/>
              </w:rPr>
            </w:pPr>
            <w:r>
              <w:rPr>
                <w:rFonts w:ascii="Arial" w:hAnsi="Arial" w:cs="Arial"/>
                <w:sz w:val="22"/>
              </w:rPr>
              <w:t>Mgr. Jiří Vondráček</w:t>
            </w:r>
          </w:p>
          <w:p w:rsidR="001F18A2" w:rsidRDefault="001F18A2" w:rsidP="00F9267C">
            <w:pPr>
              <w:jc w:val="center"/>
              <w:rPr>
                <w:rFonts w:ascii="Arial" w:hAnsi="Arial" w:cs="Arial"/>
                <w:sz w:val="22"/>
              </w:rPr>
            </w:pPr>
            <w:r>
              <w:rPr>
                <w:rFonts w:ascii="Arial" w:hAnsi="Arial" w:cs="Arial"/>
                <w:sz w:val="22"/>
              </w:rPr>
              <w:t>Ředitel</w:t>
            </w:r>
          </w:p>
          <w:p w:rsidR="001F18A2" w:rsidRDefault="001F18A2" w:rsidP="00F9267C">
            <w:pPr>
              <w:jc w:val="center"/>
              <w:rPr>
                <w:rFonts w:ascii="Arial" w:hAnsi="Arial" w:cs="Arial"/>
                <w:sz w:val="22"/>
              </w:rPr>
            </w:pPr>
          </w:p>
        </w:tc>
      </w:tr>
    </w:tbl>
    <w:p w:rsidR="001F18A2" w:rsidRDefault="001F18A2" w:rsidP="001F18A2">
      <w:pPr>
        <w:sectPr w:rsidR="001F18A2">
          <w:footerReference w:type="default" r:id="rId7"/>
          <w:pgSz w:w="11906" w:h="16838"/>
          <w:pgMar w:top="1417" w:right="1417" w:bottom="1417" w:left="1417" w:header="708" w:footer="708" w:gutter="0"/>
          <w:cols w:space="708"/>
          <w:docGrid w:linePitch="360"/>
        </w:sectPr>
      </w:pPr>
    </w:p>
    <w:p w:rsidR="001F18A2" w:rsidRDefault="001F18A2" w:rsidP="001F18A2"/>
    <w:p w:rsidR="001F18A2" w:rsidRDefault="001F18A2" w:rsidP="00E9409D">
      <w:r>
        <w:br w:type="page"/>
      </w:r>
      <w:r w:rsidR="00E9409D">
        <w:lastRenderedPageBreak/>
        <w:t xml:space="preserve"> </w:t>
      </w:r>
    </w:p>
    <w:p w:rsidR="001E6062" w:rsidRDefault="001E6062"/>
    <w:sectPr w:rsidR="001E6062" w:rsidSect="00BF6C0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023" w:rsidRDefault="00016023">
      <w:r>
        <w:separator/>
      </w:r>
    </w:p>
  </w:endnote>
  <w:endnote w:type="continuationSeparator" w:id="0">
    <w:p w:rsidR="00016023" w:rsidRDefault="0001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DejaVuSansCondensed-Bol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06" w:rsidRDefault="001F18A2">
    <w:pPr>
      <w:pStyle w:val="Zpat"/>
    </w:pPr>
    <w:r>
      <w:rPr>
        <w:rStyle w:val="slostrnky"/>
      </w:rPr>
      <w:t xml:space="preserve">Strana </w:t>
    </w:r>
    <w:r>
      <w:rPr>
        <w:rStyle w:val="slostrnky"/>
      </w:rPr>
      <w:fldChar w:fldCharType="begin"/>
    </w:r>
    <w:r>
      <w:rPr>
        <w:rStyle w:val="slostrnky"/>
      </w:rPr>
      <w:instrText xml:space="preserve"> PAGE </w:instrText>
    </w:r>
    <w:r>
      <w:rPr>
        <w:rStyle w:val="slostrnky"/>
      </w:rPr>
      <w:fldChar w:fldCharType="separate"/>
    </w:r>
    <w:r w:rsidR="00536A2D">
      <w:rPr>
        <w:rStyle w:val="slostrnky"/>
        <w:noProof/>
      </w:rPr>
      <w:t>1</w:t>
    </w:r>
    <w:r>
      <w:rPr>
        <w:rStyle w:val="slostrnky"/>
      </w:rPr>
      <w:fldChar w:fldCharType="end"/>
    </w:r>
    <w:r>
      <w:rPr>
        <w:rStyle w:val="slostrnky"/>
      </w:rPr>
      <w:t>/</w:t>
    </w:r>
    <w:r w:rsidR="00E9409D">
      <w:rPr>
        <w:rStyle w:val="slostrnky"/>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023" w:rsidRDefault="00016023">
      <w:r>
        <w:separator/>
      </w:r>
    </w:p>
  </w:footnote>
  <w:footnote w:type="continuationSeparator" w:id="0">
    <w:p w:rsidR="00016023" w:rsidRDefault="00016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621D"/>
    <w:multiLevelType w:val="hybridMultilevel"/>
    <w:tmpl w:val="7AF6A93C"/>
    <w:lvl w:ilvl="0" w:tplc="07D4A9C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860431"/>
    <w:multiLevelType w:val="hybridMultilevel"/>
    <w:tmpl w:val="E5601DA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C11D70"/>
    <w:multiLevelType w:val="hybridMultilevel"/>
    <w:tmpl w:val="06F89694"/>
    <w:lvl w:ilvl="0" w:tplc="97BECE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1210317"/>
    <w:multiLevelType w:val="hybridMultilevel"/>
    <w:tmpl w:val="5EC08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54A0893"/>
    <w:multiLevelType w:val="hybridMultilevel"/>
    <w:tmpl w:val="2798771C"/>
    <w:lvl w:ilvl="0" w:tplc="48B83EE8">
      <w:start w:val="1"/>
      <w:numFmt w:val="decimal"/>
      <w:lvlText w:val="%1."/>
      <w:lvlJc w:val="left"/>
      <w:pPr>
        <w:tabs>
          <w:tab w:val="num" w:pos="720"/>
        </w:tabs>
        <w:ind w:left="720" w:hanging="360"/>
      </w:pPr>
      <w:rPr>
        <w:rFonts w:hint="default"/>
      </w:rPr>
    </w:lvl>
    <w:lvl w:ilvl="1" w:tplc="85BE56A8">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C6158E9"/>
    <w:multiLevelType w:val="multilevel"/>
    <w:tmpl w:val="5FB0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A2"/>
    <w:rsid w:val="000150CD"/>
    <w:rsid w:val="00016023"/>
    <w:rsid w:val="00044978"/>
    <w:rsid w:val="000F6C7C"/>
    <w:rsid w:val="001A2284"/>
    <w:rsid w:val="001D3158"/>
    <w:rsid w:val="001E2FB3"/>
    <w:rsid w:val="001E4B12"/>
    <w:rsid w:val="001E6062"/>
    <w:rsid w:val="001F18A2"/>
    <w:rsid w:val="00290165"/>
    <w:rsid w:val="002B0903"/>
    <w:rsid w:val="0031433C"/>
    <w:rsid w:val="003B52AD"/>
    <w:rsid w:val="004D1D03"/>
    <w:rsid w:val="00536A2D"/>
    <w:rsid w:val="005A0CA1"/>
    <w:rsid w:val="005C50B4"/>
    <w:rsid w:val="00702792"/>
    <w:rsid w:val="00776412"/>
    <w:rsid w:val="008439F7"/>
    <w:rsid w:val="009345C3"/>
    <w:rsid w:val="009F6BA8"/>
    <w:rsid w:val="00A24FC2"/>
    <w:rsid w:val="00B72254"/>
    <w:rsid w:val="00B96919"/>
    <w:rsid w:val="00BB3952"/>
    <w:rsid w:val="00C14AD8"/>
    <w:rsid w:val="00C53D14"/>
    <w:rsid w:val="00C66083"/>
    <w:rsid w:val="00C841C0"/>
    <w:rsid w:val="00CA7E9E"/>
    <w:rsid w:val="00CB280B"/>
    <w:rsid w:val="00D2242B"/>
    <w:rsid w:val="00D80831"/>
    <w:rsid w:val="00E25434"/>
    <w:rsid w:val="00E9409D"/>
    <w:rsid w:val="00E9492D"/>
    <w:rsid w:val="00E9500A"/>
    <w:rsid w:val="00E96107"/>
    <w:rsid w:val="00ED6347"/>
    <w:rsid w:val="00EE21BC"/>
    <w:rsid w:val="00F31EEC"/>
    <w:rsid w:val="00F45D84"/>
    <w:rsid w:val="00FA73AF"/>
    <w:rsid w:val="00FB1F95"/>
    <w:rsid w:val="00FF60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0BD2F-8509-46C5-AA77-D4A1F09C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18A2"/>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1F18A2"/>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1F18A2"/>
    <w:rPr>
      <w:rFonts w:ascii="Times New Roman" w:eastAsia="Times New Roman" w:hAnsi="Times New Roman" w:cs="Times New Roman"/>
      <w:b/>
      <w:bCs/>
      <w:sz w:val="28"/>
      <w:szCs w:val="28"/>
      <w:lang w:eastAsia="cs-CZ"/>
    </w:rPr>
  </w:style>
  <w:style w:type="paragraph" w:styleId="Nzev">
    <w:name w:val="Title"/>
    <w:basedOn w:val="Normln"/>
    <w:link w:val="NzevChar"/>
    <w:qFormat/>
    <w:rsid w:val="001F18A2"/>
    <w:pPr>
      <w:jc w:val="center"/>
    </w:pPr>
    <w:rPr>
      <w:sz w:val="28"/>
    </w:rPr>
  </w:style>
  <w:style w:type="character" w:customStyle="1" w:styleId="NzevChar">
    <w:name w:val="Název Char"/>
    <w:basedOn w:val="Standardnpsmoodstavce"/>
    <w:link w:val="Nzev"/>
    <w:rsid w:val="001F18A2"/>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rsid w:val="001F18A2"/>
    <w:pPr>
      <w:jc w:val="both"/>
    </w:pPr>
    <w:rPr>
      <w:rFonts w:ascii="Arial" w:hAnsi="Arial"/>
      <w:sz w:val="20"/>
      <w:szCs w:val="20"/>
    </w:rPr>
  </w:style>
  <w:style w:type="character" w:customStyle="1" w:styleId="ZkladntextodsazenChar">
    <w:name w:val="Základní text odsazený Char"/>
    <w:basedOn w:val="Standardnpsmoodstavce"/>
    <w:link w:val="Zkladntextodsazen"/>
    <w:rsid w:val="001F18A2"/>
    <w:rPr>
      <w:rFonts w:ascii="Arial" w:eastAsia="Times New Roman" w:hAnsi="Arial" w:cs="Times New Roman"/>
      <w:sz w:val="20"/>
      <w:szCs w:val="20"/>
      <w:lang w:eastAsia="cs-CZ"/>
    </w:rPr>
  </w:style>
  <w:style w:type="paragraph" w:styleId="Zkladntext">
    <w:name w:val="Body Text"/>
    <w:basedOn w:val="Normln"/>
    <w:link w:val="ZkladntextChar"/>
    <w:rsid w:val="001F18A2"/>
    <w:pPr>
      <w:jc w:val="both"/>
    </w:pPr>
    <w:rPr>
      <w:rFonts w:ascii="Arial" w:hAnsi="Arial"/>
      <w:sz w:val="20"/>
      <w:szCs w:val="20"/>
    </w:rPr>
  </w:style>
  <w:style w:type="character" w:customStyle="1" w:styleId="ZkladntextChar">
    <w:name w:val="Základní text Char"/>
    <w:basedOn w:val="Standardnpsmoodstavce"/>
    <w:link w:val="Zkladntext"/>
    <w:rsid w:val="001F18A2"/>
    <w:rPr>
      <w:rFonts w:ascii="Arial" w:eastAsia="Times New Roman" w:hAnsi="Arial" w:cs="Times New Roman"/>
      <w:sz w:val="20"/>
      <w:szCs w:val="20"/>
      <w:lang w:eastAsia="cs-CZ"/>
    </w:rPr>
  </w:style>
  <w:style w:type="paragraph" w:styleId="Zpat">
    <w:name w:val="footer"/>
    <w:basedOn w:val="Normln"/>
    <w:link w:val="ZpatChar"/>
    <w:rsid w:val="001F18A2"/>
    <w:pPr>
      <w:tabs>
        <w:tab w:val="center" w:pos="4536"/>
        <w:tab w:val="right" w:pos="9072"/>
      </w:tabs>
    </w:pPr>
    <w:rPr>
      <w:sz w:val="20"/>
      <w:szCs w:val="20"/>
    </w:rPr>
  </w:style>
  <w:style w:type="character" w:customStyle="1" w:styleId="ZpatChar">
    <w:name w:val="Zápatí Char"/>
    <w:basedOn w:val="Standardnpsmoodstavce"/>
    <w:link w:val="Zpat"/>
    <w:rsid w:val="001F18A2"/>
    <w:rPr>
      <w:rFonts w:ascii="Times New Roman" w:eastAsia="Times New Roman" w:hAnsi="Times New Roman" w:cs="Times New Roman"/>
      <w:sz w:val="20"/>
      <w:szCs w:val="20"/>
      <w:lang w:eastAsia="cs-CZ"/>
    </w:rPr>
  </w:style>
  <w:style w:type="character" w:styleId="Hypertextovodkaz">
    <w:name w:val="Hyperlink"/>
    <w:basedOn w:val="Standardnpsmoodstavce"/>
    <w:rsid w:val="001F18A2"/>
    <w:rPr>
      <w:rFonts w:ascii="Tahoma" w:hAnsi="Tahoma" w:cs="Tahoma" w:hint="default"/>
      <w:b/>
      <w:bCs/>
      <w:strike w:val="0"/>
      <w:dstrike w:val="0"/>
      <w:color w:val="333366"/>
      <w:sz w:val="16"/>
      <w:szCs w:val="16"/>
      <w:u w:val="none"/>
      <w:effect w:val="none"/>
    </w:rPr>
  </w:style>
  <w:style w:type="paragraph" w:customStyle="1" w:styleId="tah8rb">
    <w:name w:val="tah8rb"/>
    <w:basedOn w:val="Normln"/>
    <w:rsid w:val="001F18A2"/>
    <w:pPr>
      <w:spacing w:before="100" w:beforeAutospacing="1" w:after="100" w:afterAutospacing="1"/>
    </w:pPr>
    <w:rPr>
      <w:rFonts w:ascii="Tahoma" w:hAnsi="Tahoma" w:cs="Tahoma"/>
      <w:b/>
      <w:bCs/>
      <w:color w:val="993333"/>
      <w:sz w:val="16"/>
      <w:szCs w:val="16"/>
    </w:rPr>
  </w:style>
  <w:style w:type="character" w:customStyle="1" w:styleId="ver8b1">
    <w:name w:val="ver8b1"/>
    <w:basedOn w:val="Standardnpsmoodstavce"/>
    <w:rsid w:val="001F18A2"/>
    <w:rPr>
      <w:rFonts w:ascii="Verdana" w:hAnsi="Verdana" w:hint="default"/>
      <w:b/>
      <w:bCs/>
      <w:strike w:val="0"/>
      <w:dstrike w:val="0"/>
      <w:sz w:val="16"/>
      <w:szCs w:val="16"/>
      <w:u w:val="none"/>
      <w:effect w:val="none"/>
    </w:rPr>
  </w:style>
  <w:style w:type="character" w:customStyle="1" w:styleId="ver8gb1">
    <w:name w:val="ver8gb1"/>
    <w:basedOn w:val="Standardnpsmoodstavce"/>
    <w:rsid w:val="001F18A2"/>
    <w:rPr>
      <w:rFonts w:ascii="Verdana" w:hAnsi="Verdana" w:hint="default"/>
      <w:b/>
      <w:bCs/>
      <w:strike w:val="0"/>
      <w:dstrike w:val="0"/>
      <w:color w:val="006633"/>
      <w:sz w:val="16"/>
      <w:szCs w:val="16"/>
      <w:u w:val="none"/>
      <w:effect w:val="none"/>
    </w:rPr>
  </w:style>
  <w:style w:type="paragraph" w:styleId="Zhlav">
    <w:name w:val="header"/>
    <w:basedOn w:val="Normln"/>
    <w:link w:val="ZhlavChar"/>
    <w:rsid w:val="001F18A2"/>
    <w:pPr>
      <w:tabs>
        <w:tab w:val="center" w:pos="4536"/>
        <w:tab w:val="right" w:pos="9072"/>
      </w:tabs>
    </w:pPr>
  </w:style>
  <w:style w:type="character" w:customStyle="1" w:styleId="ZhlavChar">
    <w:name w:val="Záhlaví Char"/>
    <w:basedOn w:val="Standardnpsmoodstavce"/>
    <w:link w:val="Zhlav"/>
    <w:rsid w:val="001F18A2"/>
    <w:rPr>
      <w:rFonts w:ascii="Times New Roman" w:eastAsia="Times New Roman" w:hAnsi="Times New Roman" w:cs="Times New Roman"/>
      <w:sz w:val="24"/>
      <w:szCs w:val="24"/>
      <w:lang w:eastAsia="cs-CZ"/>
    </w:rPr>
  </w:style>
  <w:style w:type="character" w:styleId="slostrnky">
    <w:name w:val="page number"/>
    <w:basedOn w:val="Standardnpsmoodstavce"/>
    <w:rsid w:val="001F18A2"/>
  </w:style>
  <w:style w:type="paragraph" w:customStyle="1" w:styleId="Char3">
    <w:name w:val="Char3"/>
    <w:basedOn w:val="Normln"/>
    <w:rsid w:val="001F18A2"/>
    <w:pPr>
      <w:spacing w:after="160" w:line="240" w:lineRule="exact"/>
    </w:pPr>
    <w:rPr>
      <w:rFonts w:ascii="Verdana" w:hAnsi="Verdana"/>
      <w:sz w:val="20"/>
      <w:szCs w:val="20"/>
      <w:lang w:val="en-US" w:eastAsia="en-US"/>
    </w:rPr>
  </w:style>
  <w:style w:type="paragraph" w:styleId="Textbubliny">
    <w:name w:val="Balloon Text"/>
    <w:basedOn w:val="Normln"/>
    <w:link w:val="TextbublinyChar"/>
    <w:uiPriority w:val="99"/>
    <w:semiHidden/>
    <w:unhideWhenUsed/>
    <w:rsid w:val="00E940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409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1004</Words>
  <Characters>5928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Vondráček</dc:creator>
  <cp:keywords/>
  <dc:description/>
  <cp:lastModifiedBy>IVA</cp:lastModifiedBy>
  <cp:revision>2</cp:revision>
  <cp:lastPrinted>2019-02-12T12:14:00Z</cp:lastPrinted>
  <dcterms:created xsi:type="dcterms:W3CDTF">2019-02-14T06:37:00Z</dcterms:created>
  <dcterms:modified xsi:type="dcterms:W3CDTF">2019-02-14T06:37:00Z</dcterms:modified>
</cp:coreProperties>
</file>