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266BA" w14:textId="77777777" w:rsidR="00FE67DD" w:rsidRPr="008D2FFD" w:rsidRDefault="001F0D79" w:rsidP="00AE532E">
      <w:pPr>
        <w:spacing w:before="120" w:after="120" w:line="276" w:lineRule="auto"/>
        <w:jc w:val="center"/>
        <w:rPr>
          <w:rFonts w:ascii="Times New Roman" w:hAnsi="Times New Roman" w:cs="Times New Roman"/>
          <w:b/>
          <w:sz w:val="28"/>
        </w:rPr>
      </w:pPr>
      <w:r w:rsidRPr="008D2FFD">
        <w:rPr>
          <w:rFonts w:ascii="Times New Roman" w:hAnsi="Times New Roman" w:cs="Times New Roman"/>
          <w:b/>
          <w:sz w:val="28"/>
        </w:rPr>
        <w:t>Licenční smlouva k předmětu průmyslového vlastnictví</w:t>
      </w:r>
    </w:p>
    <w:p w14:paraId="4D0BB846" w14:textId="77777777" w:rsidR="001F0D79" w:rsidRPr="008D2FFD" w:rsidRDefault="001F0D79" w:rsidP="00AE532E">
      <w:pPr>
        <w:spacing w:before="120" w:after="120" w:line="276" w:lineRule="auto"/>
        <w:jc w:val="both"/>
        <w:rPr>
          <w:rFonts w:ascii="Times New Roman" w:hAnsi="Times New Roman" w:cs="Times New Roman"/>
        </w:rPr>
      </w:pPr>
    </w:p>
    <w:p w14:paraId="55A932F0" w14:textId="77777777" w:rsidR="00EA0C22" w:rsidRPr="008D2FFD" w:rsidRDefault="00D81867" w:rsidP="00AE532E">
      <w:pPr>
        <w:spacing w:after="0" w:line="276" w:lineRule="auto"/>
        <w:jc w:val="both"/>
        <w:rPr>
          <w:rFonts w:ascii="Times New Roman" w:hAnsi="Times New Roman" w:cs="Times New Roman"/>
        </w:rPr>
      </w:pPr>
      <w:r w:rsidRPr="00D81867">
        <w:rPr>
          <w:rFonts w:ascii="Times New Roman" w:hAnsi="Times New Roman" w:cs="Times New Roman"/>
        </w:rPr>
        <w:t>Faster CZ spol. s r. o.</w:t>
      </w:r>
    </w:p>
    <w:p w14:paraId="57141566" w14:textId="77777777" w:rsidR="00C01BFC" w:rsidRPr="008D2FFD" w:rsidRDefault="00EA0C22" w:rsidP="00AE532E">
      <w:pPr>
        <w:spacing w:after="0" w:line="276" w:lineRule="auto"/>
        <w:jc w:val="both"/>
        <w:rPr>
          <w:rFonts w:ascii="Times New Roman" w:hAnsi="Times New Roman" w:cs="Times New Roman"/>
        </w:rPr>
      </w:pPr>
      <w:r w:rsidRPr="008D2FFD">
        <w:rPr>
          <w:rFonts w:ascii="Times New Roman" w:hAnsi="Times New Roman" w:cs="Times New Roman"/>
        </w:rPr>
        <w:t>se sídlem</w:t>
      </w:r>
      <w:r w:rsidR="00C01BFC" w:rsidRPr="00D81867">
        <w:rPr>
          <w:rFonts w:ascii="Times New Roman" w:hAnsi="Times New Roman" w:cs="Times New Roman"/>
        </w:rPr>
        <w:t xml:space="preserve">: </w:t>
      </w:r>
      <w:r w:rsidR="00D81867" w:rsidRPr="00D81867">
        <w:rPr>
          <w:rFonts w:ascii="Times New Roman" w:hAnsi="Times New Roman" w:cs="Times New Roman"/>
        </w:rPr>
        <w:t>Jarní 1064/44g, Maloměřice, 614 00 Brno</w:t>
      </w:r>
      <w:r w:rsidR="00C01BFC" w:rsidRPr="008D2FFD">
        <w:rPr>
          <w:rFonts w:ascii="Times New Roman" w:hAnsi="Times New Roman" w:cs="Times New Roman"/>
        </w:rPr>
        <w:t xml:space="preserve"> </w:t>
      </w:r>
    </w:p>
    <w:p w14:paraId="3885DFB1" w14:textId="77777777" w:rsidR="001F0D79" w:rsidRPr="008D2FFD" w:rsidRDefault="00D81867" w:rsidP="00AE532E">
      <w:pPr>
        <w:spacing w:after="0" w:line="276" w:lineRule="auto"/>
        <w:jc w:val="both"/>
        <w:rPr>
          <w:rFonts w:ascii="Times New Roman" w:hAnsi="Times New Roman" w:cs="Times New Roman"/>
        </w:rPr>
      </w:pPr>
      <w:r>
        <w:rPr>
          <w:rFonts w:ascii="Times New Roman" w:hAnsi="Times New Roman" w:cs="Times New Roman"/>
        </w:rPr>
        <w:t xml:space="preserve">spisová značka: </w:t>
      </w:r>
      <w:r w:rsidRPr="00D81867">
        <w:rPr>
          <w:rFonts w:ascii="Times New Roman" w:hAnsi="Times New Roman" w:cs="Times New Roman"/>
        </w:rPr>
        <w:t>C 16631 vedená u Krajského soudu v Brně</w:t>
      </w:r>
    </w:p>
    <w:p w14:paraId="02E369E3" w14:textId="77777777" w:rsidR="00EA0C22" w:rsidRPr="008D2FFD" w:rsidRDefault="00EA0C22" w:rsidP="00AE532E">
      <w:pPr>
        <w:spacing w:after="0" w:line="276" w:lineRule="auto"/>
        <w:jc w:val="both"/>
        <w:rPr>
          <w:rFonts w:ascii="Times New Roman" w:hAnsi="Times New Roman" w:cs="Times New Roman"/>
        </w:rPr>
      </w:pPr>
      <w:r w:rsidRPr="008D2FFD">
        <w:rPr>
          <w:rFonts w:ascii="Times New Roman" w:hAnsi="Times New Roman" w:cs="Times New Roman"/>
        </w:rPr>
        <w:t xml:space="preserve">IČ: </w:t>
      </w:r>
      <w:r w:rsidR="00D81867" w:rsidRPr="00D81867">
        <w:rPr>
          <w:rFonts w:ascii="Times New Roman" w:hAnsi="Times New Roman" w:cs="Times New Roman"/>
        </w:rPr>
        <w:t>60722266</w:t>
      </w:r>
    </w:p>
    <w:p w14:paraId="6961E21C" w14:textId="77777777" w:rsidR="00007F10" w:rsidRPr="008D2FFD" w:rsidRDefault="00007F10" w:rsidP="00AE532E">
      <w:pPr>
        <w:spacing w:after="0" w:line="276" w:lineRule="auto"/>
        <w:jc w:val="both"/>
        <w:rPr>
          <w:rFonts w:ascii="Times New Roman" w:hAnsi="Times New Roman" w:cs="Times New Roman"/>
        </w:rPr>
      </w:pPr>
      <w:r w:rsidRPr="008D2FFD">
        <w:rPr>
          <w:rFonts w:ascii="Times New Roman" w:hAnsi="Times New Roman" w:cs="Times New Roman"/>
        </w:rPr>
        <w:t xml:space="preserve">zastoupena </w:t>
      </w:r>
      <w:r w:rsidR="00D81867">
        <w:rPr>
          <w:rFonts w:ascii="Times New Roman" w:hAnsi="Times New Roman" w:cs="Times New Roman"/>
        </w:rPr>
        <w:t>Ing. Miloslavem Škorpíkem</w:t>
      </w:r>
      <w:r w:rsidRPr="008D2FFD">
        <w:rPr>
          <w:rFonts w:ascii="Times New Roman" w:hAnsi="Times New Roman" w:cs="Times New Roman"/>
        </w:rPr>
        <w:t>, jednatelem</w:t>
      </w:r>
    </w:p>
    <w:p w14:paraId="6B2C324D" w14:textId="77777777" w:rsidR="001F0D79" w:rsidRPr="008D2FFD" w:rsidRDefault="001F0D79" w:rsidP="00AE532E">
      <w:pPr>
        <w:pStyle w:val="Odstavecseseznamem"/>
        <w:spacing w:after="0" w:line="276" w:lineRule="auto"/>
        <w:jc w:val="both"/>
        <w:rPr>
          <w:rFonts w:ascii="Times New Roman" w:hAnsi="Times New Roman" w:cs="Times New Roman"/>
        </w:rPr>
      </w:pPr>
    </w:p>
    <w:p w14:paraId="1992948F" w14:textId="77777777" w:rsidR="001F0D79" w:rsidRPr="008D2FFD" w:rsidRDefault="001F0D79" w:rsidP="00AE532E">
      <w:pPr>
        <w:spacing w:after="0" w:line="276" w:lineRule="auto"/>
        <w:jc w:val="both"/>
        <w:rPr>
          <w:rFonts w:ascii="Times New Roman" w:hAnsi="Times New Roman" w:cs="Times New Roman"/>
        </w:rPr>
      </w:pPr>
      <w:r w:rsidRPr="008D2FFD">
        <w:rPr>
          <w:rFonts w:ascii="Times New Roman" w:hAnsi="Times New Roman" w:cs="Times New Roman"/>
        </w:rPr>
        <w:t>(dále jen „</w:t>
      </w:r>
      <w:r w:rsidR="00007F10" w:rsidRPr="008D2FFD">
        <w:rPr>
          <w:rFonts w:ascii="Times New Roman" w:hAnsi="Times New Roman" w:cs="Times New Roman"/>
          <w:b/>
        </w:rPr>
        <w:t>Nabyvatel</w:t>
      </w:r>
      <w:r w:rsidRPr="008D2FFD">
        <w:rPr>
          <w:rFonts w:ascii="Times New Roman" w:hAnsi="Times New Roman" w:cs="Times New Roman"/>
        </w:rPr>
        <w:t>“</w:t>
      </w:r>
      <w:r w:rsidR="00007F10" w:rsidRPr="008D2FFD">
        <w:rPr>
          <w:rFonts w:ascii="Times New Roman" w:hAnsi="Times New Roman" w:cs="Times New Roman"/>
        </w:rPr>
        <w:t xml:space="preserve"> nebo „</w:t>
      </w:r>
      <w:r w:rsidR="00007F10" w:rsidRPr="008D2FFD">
        <w:rPr>
          <w:rFonts w:ascii="Times New Roman" w:hAnsi="Times New Roman" w:cs="Times New Roman"/>
          <w:b/>
        </w:rPr>
        <w:t>Společnost</w:t>
      </w:r>
      <w:r w:rsidR="00007F10" w:rsidRPr="008D2FFD">
        <w:rPr>
          <w:rFonts w:ascii="Times New Roman" w:hAnsi="Times New Roman" w:cs="Times New Roman"/>
        </w:rPr>
        <w:t>“</w:t>
      </w:r>
      <w:r w:rsidRPr="008D2FFD">
        <w:rPr>
          <w:rFonts w:ascii="Times New Roman" w:hAnsi="Times New Roman" w:cs="Times New Roman"/>
        </w:rPr>
        <w:t>)</w:t>
      </w:r>
    </w:p>
    <w:p w14:paraId="2759EAAC" w14:textId="77777777" w:rsidR="001F0D79" w:rsidRPr="008D2FFD" w:rsidRDefault="001F0D79" w:rsidP="00AE532E">
      <w:pPr>
        <w:pStyle w:val="Odstavecseseznamem"/>
        <w:spacing w:after="0" w:line="276" w:lineRule="auto"/>
        <w:jc w:val="both"/>
        <w:rPr>
          <w:rFonts w:ascii="Times New Roman" w:hAnsi="Times New Roman" w:cs="Times New Roman"/>
        </w:rPr>
      </w:pPr>
    </w:p>
    <w:p w14:paraId="3F8C8F38" w14:textId="77777777" w:rsidR="001F0D79" w:rsidRPr="008D2FFD" w:rsidRDefault="001F0D79" w:rsidP="00AE532E">
      <w:pPr>
        <w:pStyle w:val="Odstavecseseznamem"/>
        <w:spacing w:after="0" w:line="276" w:lineRule="auto"/>
        <w:jc w:val="both"/>
        <w:rPr>
          <w:rFonts w:ascii="Times New Roman" w:hAnsi="Times New Roman" w:cs="Times New Roman"/>
        </w:rPr>
      </w:pPr>
    </w:p>
    <w:p w14:paraId="0E5F1CCE" w14:textId="77777777" w:rsidR="001F0D79" w:rsidRPr="008D2FFD" w:rsidRDefault="001F0D79" w:rsidP="00AE532E">
      <w:pPr>
        <w:spacing w:after="0" w:line="276" w:lineRule="auto"/>
        <w:jc w:val="both"/>
        <w:rPr>
          <w:rFonts w:ascii="Times New Roman" w:hAnsi="Times New Roman" w:cs="Times New Roman"/>
          <w:b/>
        </w:rPr>
      </w:pPr>
      <w:r w:rsidRPr="008D2FFD">
        <w:rPr>
          <w:rFonts w:ascii="Times New Roman" w:hAnsi="Times New Roman" w:cs="Times New Roman"/>
          <w:b/>
        </w:rPr>
        <w:t>České vysoké učení technické v Praze,</w:t>
      </w:r>
    </w:p>
    <w:p w14:paraId="71E0CCEC" w14:textId="77777777" w:rsidR="001F0D79" w:rsidRPr="008D2FFD" w:rsidRDefault="005D3D47" w:rsidP="00AE532E">
      <w:pPr>
        <w:spacing w:after="0" w:line="276" w:lineRule="auto"/>
        <w:jc w:val="both"/>
        <w:rPr>
          <w:rFonts w:ascii="Times New Roman" w:hAnsi="Times New Roman" w:cs="Times New Roman"/>
        </w:rPr>
      </w:pPr>
      <w:r w:rsidRPr="008D2FFD">
        <w:rPr>
          <w:rFonts w:ascii="Times New Roman" w:hAnsi="Times New Roman" w:cs="Times New Roman"/>
        </w:rPr>
        <w:t>s</w:t>
      </w:r>
      <w:r w:rsidR="001F0D79" w:rsidRPr="008D2FFD">
        <w:rPr>
          <w:rFonts w:ascii="Times New Roman" w:hAnsi="Times New Roman" w:cs="Times New Roman"/>
        </w:rPr>
        <w:t xml:space="preserve">e sídlem: Zikova 1903/4, 160 00 Praha 6 </w:t>
      </w:r>
    </w:p>
    <w:p w14:paraId="58225B84" w14:textId="77777777" w:rsidR="001F0D79" w:rsidRPr="008D2FFD" w:rsidRDefault="001F0D79" w:rsidP="00AE532E">
      <w:pPr>
        <w:spacing w:after="0" w:line="276" w:lineRule="auto"/>
        <w:jc w:val="both"/>
        <w:rPr>
          <w:rFonts w:ascii="Times New Roman" w:hAnsi="Times New Roman" w:cs="Times New Roman"/>
        </w:rPr>
      </w:pPr>
      <w:r w:rsidRPr="008D2FFD">
        <w:rPr>
          <w:rFonts w:ascii="Times New Roman" w:hAnsi="Times New Roman" w:cs="Times New Roman"/>
        </w:rPr>
        <w:t xml:space="preserve">zápis v živnostenském rejstříku: u Úřadu městské části Praha 6 </w:t>
      </w:r>
    </w:p>
    <w:p w14:paraId="391DB271" w14:textId="77777777" w:rsidR="001F0D79" w:rsidRPr="008D2FFD" w:rsidRDefault="001F0D79" w:rsidP="00AE532E">
      <w:pPr>
        <w:spacing w:after="0" w:line="276" w:lineRule="auto"/>
        <w:jc w:val="both"/>
        <w:rPr>
          <w:rFonts w:ascii="Times New Roman" w:hAnsi="Times New Roman" w:cs="Times New Roman"/>
        </w:rPr>
      </w:pPr>
      <w:r w:rsidRPr="008D2FFD">
        <w:rPr>
          <w:rFonts w:ascii="Times New Roman" w:hAnsi="Times New Roman" w:cs="Times New Roman"/>
        </w:rPr>
        <w:t xml:space="preserve">IČ: 68407700; DIČ: CZ68407700 </w:t>
      </w:r>
    </w:p>
    <w:p w14:paraId="43536A93" w14:textId="77777777" w:rsidR="001F0D79" w:rsidRPr="008D2FFD" w:rsidRDefault="001F0D79" w:rsidP="00AE532E">
      <w:pPr>
        <w:spacing w:after="0" w:line="276" w:lineRule="auto"/>
        <w:jc w:val="both"/>
        <w:rPr>
          <w:rFonts w:ascii="Times New Roman" w:eastAsia="Times New Roman" w:hAnsi="Times New Roman" w:cs="Times New Roman"/>
          <w:lang w:eastAsia="cs-CZ"/>
        </w:rPr>
      </w:pPr>
      <w:r w:rsidRPr="008D2FFD">
        <w:rPr>
          <w:rFonts w:ascii="Times New Roman" w:eastAsia="Times New Roman" w:hAnsi="Times New Roman" w:cs="Times New Roman"/>
          <w:lang w:eastAsia="cs-CZ"/>
        </w:rPr>
        <w:t>prostřednictvím své součásti: Univerzitní centrum energeticky efektivních budov ČVUT v Praze</w:t>
      </w:r>
    </w:p>
    <w:p w14:paraId="722C54DA" w14:textId="77777777" w:rsidR="001F0D79" w:rsidRPr="008D2FFD" w:rsidRDefault="001F0D79" w:rsidP="00AE532E">
      <w:pPr>
        <w:shd w:val="clear" w:color="auto" w:fill="FFFFFF"/>
        <w:spacing w:after="0" w:line="276" w:lineRule="auto"/>
        <w:jc w:val="both"/>
        <w:rPr>
          <w:rFonts w:ascii="Times New Roman" w:eastAsia="Times New Roman" w:hAnsi="Times New Roman" w:cs="Times New Roman"/>
          <w:color w:val="000000"/>
          <w:lang w:eastAsia="cs-CZ"/>
        </w:rPr>
      </w:pPr>
      <w:r w:rsidRPr="008D2FFD">
        <w:rPr>
          <w:rFonts w:ascii="Times New Roman" w:eastAsia="Times New Roman" w:hAnsi="Times New Roman" w:cs="Times New Roman"/>
          <w:lang w:eastAsia="cs-CZ"/>
        </w:rPr>
        <w:t>se sídlem: Třinecká 1024, 274 43 Buštěhrad</w:t>
      </w:r>
    </w:p>
    <w:p w14:paraId="29C02C07" w14:textId="77777777" w:rsidR="001F0D79" w:rsidRPr="008D2FFD" w:rsidRDefault="001F0D79" w:rsidP="00AE532E">
      <w:pPr>
        <w:spacing w:after="0" w:line="276" w:lineRule="auto"/>
        <w:jc w:val="both"/>
        <w:rPr>
          <w:rFonts w:ascii="Times New Roman" w:eastAsia="Times New Roman" w:hAnsi="Times New Roman" w:cs="Times New Roman"/>
          <w:lang w:eastAsia="cs-CZ"/>
        </w:rPr>
      </w:pPr>
      <w:r w:rsidRPr="008D2FFD">
        <w:rPr>
          <w:rFonts w:ascii="Times New Roman" w:eastAsia="Times New Roman" w:hAnsi="Times New Roman" w:cs="Times New Roman"/>
          <w:lang w:eastAsia="cs-CZ"/>
        </w:rPr>
        <w:t>zastoupené: doc. Ing. Lukášem Ferklem, Ph.D., ředitelem Univerzitního centra energeticky efektivních budov ČVUT v Praze</w:t>
      </w:r>
    </w:p>
    <w:p w14:paraId="4C65D3B2" w14:textId="77777777" w:rsidR="001F0D79" w:rsidRPr="008D2FFD" w:rsidRDefault="001F0D79" w:rsidP="00AE532E">
      <w:pPr>
        <w:spacing w:after="0" w:line="276" w:lineRule="auto"/>
        <w:ind w:firstLine="708"/>
        <w:jc w:val="both"/>
        <w:rPr>
          <w:rFonts w:ascii="Times New Roman" w:hAnsi="Times New Roman" w:cs="Times New Roman"/>
        </w:rPr>
      </w:pPr>
    </w:p>
    <w:p w14:paraId="7977349E" w14:textId="77777777" w:rsidR="001F0D79" w:rsidRPr="008D2FFD" w:rsidRDefault="001F0D79" w:rsidP="00AE532E">
      <w:pPr>
        <w:spacing w:after="0" w:line="276" w:lineRule="auto"/>
        <w:jc w:val="both"/>
        <w:rPr>
          <w:rFonts w:ascii="Times New Roman" w:hAnsi="Times New Roman" w:cs="Times New Roman"/>
        </w:rPr>
      </w:pPr>
      <w:r w:rsidRPr="008D2FFD">
        <w:rPr>
          <w:rFonts w:ascii="Times New Roman" w:hAnsi="Times New Roman" w:cs="Times New Roman"/>
        </w:rPr>
        <w:t>(dále jen „</w:t>
      </w:r>
      <w:r w:rsidR="00007F10" w:rsidRPr="008D2FFD">
        <w:rPr>
          <w:rFonts w:ascii="Times New Roman" w:hAnsi="Times New Roman" w:cs="Times New Roman"/>
          <w:b/>
        </w:rPr>
        <w:t>Poskytovatel</w:t>
      </w:r>
      <w:r w:rsidRPr="008D2FFD">
        <w:rPr>
          <w:rFonts w:ascii="Times New Roman" w:hAnsi="Times New Roman" w:cs="Times New Roman"/>
        </w:rPr>
        <w:t>“</w:t>
      </w:r>
      <w:r w:rsidR="00346A0F" w:rsidRPr="008D2FFD">
        <w:rPr>
          <w:rFonts w:ascii="Times New Roman" w:hAnsi="Times New Roman" w:cs="Times New Roman"/>
        </w:rPr>
        <w:t xml:space="preserve"> nebo „</w:t>
      </w:r>
      <w:r w:rsidR="00346A0F" w:rsidRPr="008D2FFD">
        <w:rPr>
          <w:rFonts w:ascii="Times New Roman" w:hAnsi="Times New Roman" w:cs="Times New Roman"/>
          <w:b/>
        </w:rPr>
        <w:t>Univerzita</w:t>
      </w:r>
      <w:r w:rsidR="00346A0F" w:rsidRPr="008D2FFD">
        <w:rPr>
          <w:rFonts w:ascii="Times New Roman" w:hAnsi="Times New Roman" w:cs="Times New Roman"/>
        </w:rPr>
        <w:t>“</w:t>
      </w:r>
      <w:r w:rsidRPr="008D2FFD">
        <w:rPr>
          <w:rFonts w:ascii="Times New Roman" w:hAnsi="Times New Roman" w:cs="Times New Roman"/>
        </w:rPr>
        <w:t>)</w:t>
      </w:r>
    </w:p>
    <w:p w14:paraId="6D2A933F" w14:textId="77777777" w:rsidR="0057091E" w:rsidRPr="008D2FFD" w:rsidRDefault="0057091E" w:rsidP="00AE532E">
      <w:pPr>
        <w:spacing w:before="120" w:after="120" w:line="276" w:lineRule="auto"/>
        <w:jc w:val="both"/>
        <w:rPr>
          <w:rFonts w:ascii="Times New Roman" w:hAnsi="Times New Roman" w:cs="Times New Roman"/>
        </w:rPr>
      </w:pPr>
    </w:p>
    <w:p w14:paraId="155FCFDA" w14:textId="77777777" w:rsidR="001F0D79" w:rsidRPr="008D2FFD" w:rsidRDefault="001F0D79" w:rsidP="00AE532E">
      <w:pPr>
        <w:spacing w:before="120" w:after="120" w:line="276" w:lineRule="auto"/>
        <w:jc w:val="both"/>
        <w:rPr>
          <w:rFonts w:ascii="Times New Roman" w:hAnsi="Times New Roman" w:cs="Times New Roman"/>
        </w:rPr>
      </w:pPr>
      <w:r w:rsidRPr="008D2FFD">
        <w:rPr>
          <w:rFonts w:ascii="Times New Roman" w:hAnsi="Times New Roman" w:cs="Times New Roman"/>
        </w:rPr>
        <w:t>uzavírají níže uvedeného dne, měsíce a roku s použitím ustanovení § 2358 a násl. zákona č. 89/2012 Sb., občanského zákoníku (dále jen „</w:t>
      </w:r>
      <w:r w:rsidRPr="008D2FFD">
        <w:rPr>
          <w:rFonts w:ascii="Times New Roman" w:hAnsi="Times New Roman" w:cs="Times New Roman"/>
          <w:b/>
        </w:rPr>
        <w:t>OZ</w:t>
      </w:r>
      <w:r w:rsidRPr="008D2FFD">
        <w:rPr>
          <w:rFonts w:ascii="Times New Roman" w:hAnsi="Times New Roman" w:cs="Times New Roman"/>
        </w:rPr>
        <w:t>“) na základě vzájemného a úplného konsensu o všech níže uvedených ustanovení</w:t>
      </w:r>
      <w:r w:rsidR="0077327C" w:rsidRPr="008D2FFD">
        <w:rPr>
          <w:rFonts w:ascii="Times New Roman" w:hAnsi="Times New Roman" w:cs="Times New Roman"/>
        </w:rPr>
        <w:t>ch licenční smlouvu (dále jen „</w:t>
      </w:r>
      <w:r w:rsidR="00007F10" w:rsidRPr="008D2FFD">
        <w:rPr>
          <w:rFonts w:ascii="Times New Roman" w:hAnsi="Times New Roman" w:cs="Times New Roman"/>
          <w:b/>
        </w:rPr>
        <w:t>S</w:t>
      </w:r>
      <w:r w:rsidRPr="008D2FFD">
        <w:rPr>
          <w:rFonts w:ascii="Times New Roman" w:hAnsi="Times New Roman" w:cs="Times New Roman"/>
          <w:b/>
        </w:rPr>
        <w:t>mlouva</w:t>
      </w:r>
      <w:r w:rsidRPr="008D2FFD">
        <w:rPr>
          <w:rFonts w:ascii="Times New Roman" w:hAnsi="Times New Roman" w:cs="Times New Roman"/>
        </w:rPr>
        <w:t>“):</w:t>
      </w:r>
    </w:p>
    <w:p w14:paraId="17B58A55" w14:textId="77777777" w:rsidR="0057091E" w:rsidRPr="008D2FFD" w:rsidRDefault="0057091E" w:rsidP="00007F10">
      <w:pPr>
        <w:pStyle w:val="Nadpis1"/>
        <w:jc w:val="center"/>
        <w:rPr>
          <w:rFonts w:ascii="Times New Roman" w:hAnsi="Times New Roman" w:cs="Times New Roman"/>
        </w:rPr>
      </w:pPr>
      <w:r w:rsidRPr="008D2FFD">
        <w:rPr>
          <w:rFonts w:ascii="Times New Roman" w:hAnsi="Times New Roman" w:cs="Times New Roman"/>
        </w:rPr>
        <w:t>Úvodní ustanovení</w:t>
      </w:r>
    </w:p>
    <w:p w14:paraId="2A8891D5" w14:textId="77777777" w:rsidR="006057B3" w:rsidRDefault="005D3D47" w:rsidP="00395939">
      <w:pPr>
        <w:pStyle w:val="Nadpis2"/>
        <w:rPr>
          <w:rFonts w:ascii="Times New Roman" w:hAnsi="Times New Roman" w:cs="Times New Roman"/>
        </w:rPr>
      </w:pPr>
      <w:r w:rsidRPr="008D2FFD">
        <w:rPr>
          <w:rFonts w:ascii="Times New Roman" w:hAnsi="Times New Roman" w:cs="Times New Roman"/>
        </w:rPr>
        <w:t xml:space="preserve">Poskytovatel je jediným majitelem </w:t>
      </w:r>
      <w:r w:rsidR="00DE5D06">
        <w:rPr>
          <w:rFonts w:ascii="Times New Roman" w:hAnsi="Times New Roman" w:cs="Times New Roman"/>
        </w:rPr>
        <w:t>know-how ke kombinovanému senzoru, které je specifikováno v </w:t>
      </w:r>
      <w:r w:rsidR="00DE5D06" w:rsidRPr="00295ACD">
        <w:rPr>
          <w:rFonts w:ascii="Times New Roman" w:hAnsi="Times New Roman" w:cs="Times New Roman"/>
        </w:rPr>
        <w:t xml:space="preserve">Příloze č. 1 </w:t>
      </w:r>
      <w:r w:rsidR="00AF3C73" w:rsidRPr="00295ACD">
        <w:rPr>
          <w:rFonts w:ascii="Times New Roman" w:hAnsi="Times New Roman" w:cs="Times New Roman"/>
        </w:rPr>
        <w:t>(</w:t>
      </w:r>
      <w:r w:rsidR="00AF3C73" w:rsidRPr="008D2FFD">
        <w:rPr>
          <w:rFonts w:ascii="Times New Roman" w:hAnsi="Times New Roman" w:cs="Times New Roman"/>
        </w:rPr>
        <w:t>dále „</w:t>
      </w:r>
      <w:r w:rsidR="00AF3C73" w:rsidRPr="008D2FFD">
        <w:rPr>
          <w:rFonts w:ascii="Times New Roman" w:hAnsi="Times New Roman" w:cs="Times New Roman"/>
          <w:b/>
        </w:rPr>
        <w:t>Průmyslové vlastnictví</w:t>
      </w:r>
      <w:r w:rsidR="00AF3C73" w:rsidRPr="008D2FFD">
        <w:rPr>
          <w:rFonts w:ascii="Times New Roman" w:hAnsi="Times New Roman" w:cs="Times New Roman"/>
        </w:rPr>
        <w:t>“</w:t>
      </w:r>
      <w:r w:rsidR="006057B3">
        <w:rPr>
          <w:rFonts w:ascii="Times New Roman" w:hAnsi="Times New Roman" w:cs="Times New Roman"/>
        </w:rPr>
        <w:t>)</w:t>
      </w:r>
    </w:p>
    <w:p w14:paraId="544F5FA3" w14:textId="77777777" w:rsidR="006057B3" w:rsidRPr="006057B3" w:rsidRDefault="006057B3" w:rsidP="00DE5D06">
      <w:pPr>
        <w:pStyle w:val="Nadpis2"/>
        <w:rPr>
          <w:rFonts w:ascii="Times New Roman" w:hAnsi="Times New Roman" w:cs="Times New Roman"/>
        </w:rPr>
      </w:pPr>
      <w:r w:rsidRPr="006057B3">
        <w:rPr>
          <w:rFonts w:ascii="Times New Roman" w:hAnsi="Times New Roman" w:cs="Times New Roman"/>
        </w:rPr>
        <w:t>J</w:t>
      </w:r>
      <w:r w:rsidR="00395939" w:rsidRPr="006057B3">
        <w:rPr>
          <w:rFonts w:ascii="Times New Roman" w:hAnsi="Times New Roman" w:cs="Times New Roman"/>
        </w:rPr>
        <w:t>akýkoliv výrobek, který byl vyroben za použití Průmyslového vlastnictví, se označuje jako „</w:t>
      </w:r>
      <w:r w:rsidR="00395939" w:rsidRPr="006057B3">
        <w:rPr>
          <w:rFonts w:ascii="Times New Roman" w:hAnsi="Times New Roman" w:cs="Times New Roman"/>
          <w:b/>
        </w:rPr>
        <w:t>Zařízení</w:t>
      </w:r>
      <w:r w:rsidR="00395939" w:rsidRPr="006057B3">
        <w:rPr>
          <w:rFonts w:ascii="Times New Roman" w:hAnsi="Times New Roman" w:cs="Times New Roman"/>
        </w:rPr>
        <w:t>“</w:t>
      </w:r>
      <w:r w:rsidR="00AF3C73" w:rsidRPr="006057B3">
        <w:rPr>
          <w:rFonts w:ascii="Times New Roman" w:hAnsi="Times New Roman" w:cs="Times New Roman"/>
        </w:rPr>
        <w:t>.</w:t>
      </w:r>
      <w:r w:rsidRPr="006057B3">
        <w:rPr>
          <w:rFonts w:ascii="Times New Roman" w:hAnsi="Times New Roman" w:cs="Times New Roman"/>
        </w:rPr>
        <w:t xml:space="preserve"> </w:t>
      </w:r>
    </w:p>
    <w:p w14:paraId="0414C018" w14:textId="77777777" w:rsidR="00007F10" w:rsidRDefault="00007F10" w:rsidP="00395939">
      <w:pPr>
        <w:pStyle w:val="Nadpis2"/>
        <w:rPr>
          <w:rFonts w:ascii="Times New Roman" w:hAnsi="Times New Roman" w:cs="Times New Roman"/>
        </w:rPr>
      </w:pPr>
      <w:r w:rsidRPr="006057B3">
        <w:rPr>
          <w:rFonts w:ascii="Times New Roman" w:hAnsi="Times New Roman" w:cs="Times New Roman"/>
        </w:rPr>
        <w:t>Nabyvatel je podnikatelský</w:t>
      </w:r>
      <w:r w:rsidRPr="008D2FFD">
        <w:rPr>
          <w:rFonts w:ascii="Times New Roman" w:hAnsi="Times New Roman" w:cs="Times New Roman"/>
        </w:rPr>
        <w:t xml:space="preserve"> subjekt, který má zájem vykonávat práva duševního vlastnictví </w:t>
      </w:r>
      <w:r w:rsidR="006057B3">
        <w:rPr>
          <w:rFonts w:ascii="Times New Roman" w:hAnsi="Times New Roman" w:cs="Times New Roman"/>
        </w:rPr>
        <w:t>k</w:t>
      </w:r>
      <w:r w:rsidRPr="008D2FFD">
        <w:rPr>
          <w:rFonts w:ascii="Times New Roman" w:hAnsi="Times New Roman" w:cs="Times New Roman"/>
        </w:rPr>
        <w:t> Prům</w:t>
      </w:r>
      <w:r w:rsidR="006057B3">
        <w:rPr>
          <w:rFonts w:ascii="Times New Roman" w:hAnsi="Times New Roman" w:cs="Times New Roman"/>
        </w:rPr>
        <w:t>yslovému vlastnictví a vyrábět,</w:t>
      </w:r>
      <w:r w:rsidRPr="008D2FFD">
        <w:rPr>
          <w:rFonts w:ascii="Times New Roman" w:hAnsi="Times New Roman" w:cs="Times New Roman"/>
        </w:rPr>
        <w:t xml:space="preserve"> prodávat</w:t>
      </w:r>
      <w:r w:rsidR="006057B3">
        <w:rPr>
          <w:rFonts w:ascii="Times New Roman" w:hAnsi="Times New Roman" w:cs="Times New Roman"/>
        </w:rPr>
        <w:t xml:space="preserve"> či pronajímat</w:t>
      </w:r>
      <w:r w:rsidRPr="008D2FFD">
        <w:rPr>
          <w:rFonts w:ascii="Times New Roman" w:hAnsi="Times New Roman" w:cs="Times New Roman"/>
        </w:rPr>
        <w:t xml:space="preserve"> </w:t>
      </w:r>
      <w:r w:rsidR="006057B3">
        <w:rPr>
          <w:rFonts w:ascii="Times New Roman" w:hAnsi="Times New Roman" w:cs="Times New Roman"/>
        </w:rPr>
        <w:t>Zařízení</w:t>
      </w:r>
      <w:r w:rsidRPr="008D2FFD">
        <w:rPr>
          <w:rFonts w:ascii="Times New Roman" w:hAnsi="Times New Roman" w:cs="Times New Roman"/>
        </w:rPr>
        <w:t>.</w:t>
      </w:r>
    </w:p>
    <w:p w14:paraId="2B19FDF6" w14:textId="77777777" w:rsidR="0057091E" w:rsidRPr="008D2FFD" w:rsidRDefault="0057091E" w:rsidP="00007F10">
      <w:pPr>
        <w:pStyle w:val="Nadpis1"/>
        <w:jc w:val="center"/>
        <w:rPr>
          <w:rFonts w:ascii="Times New Roman" w:hAnsi="Times New Roman" w:cs="Times New Roman"/>
        </w:rPr>
      </w:pPr>
      <w:r w:rsidRPr="008D2FFD">
        <w:rPr>
          <w:rFonts w:ascii="Times New Roman" w:hAnsi="Times New Roman" w:cs="Times New Roman"/>
        </w:rPr>
        <w:t>Předmět smlouvy</w:t>
      </w:r>
    </w:p>
    <w:p w14:paraId="1F308469" w14:textId="77777777" w:rsidR="005D3D47" w:rsidRPr="008D2FFD" w:rsidRDefault="005D3D47" w:rsidP="00AE532E">
      <w:pPr>
        <w:pStyle w:val="Odstavecseseznamem"/>
        <w:numPr>
          <w:ilvl w:val="0"/>
          <w:numId w:val="4"/>
        </w:numPr>
        <w:spacing w:before="120" w:after="120" w:line="276" w:lineRule="auto"/>
        <w:jc w:val="both"/>
        <w:outlineLvl w:val="1"/>
        <w:rPr>
          <w:rFonts w:ascii="Times New Roman" w:hAnsi="Times New Roman" w:cs="Times New Roman"/>
          <w:vanish/>
        </w:rPr>
      </w:pPr>
    </w:p>
    <w:p w14:paraId="235472E8" w14:textId="77777777" w:rsidR="005D3D47" w:rsidRPr="008D2FFD" w:rsidRDefault="005D3D47" w:rsidP="00395939">
      <w:pPr>
        <w:pStyle w:val="Nadpis2"/>
        <w:rPr>
          <w:rFonts w:ascii="Times New Roman" w:hAnsi="Times New Roman" w:cs="Times New Roman"/>
        </w:rPr>
      </w:pPr>
      <w:r w:rsidRPr="008D2FFD">
        <w:rPr>
          <w:rFonts w:ascii="Times New Roman" w:hAnsi="Times New Roman" w:cs="Times New Roman"/>
        </w:rPr>
        <w:t>Touto smlouv</w:t>
      </w:r>
      <w:r w:rsidR="00C01BFC" w:rsidRPr="008D2FFD">
        <w:rPr>
          <w:rFonts w:ascii="Times New Roman" w:hAnsi="Times New Roman" w:cs="Times New Roman"/>
        </w:rPr>
        <w:t>o</w:t>
      </w:r>
      <w:r w:rsidRPr="008D2FFD">
        <w:rPr>
          <w:rFonts w:ascii="Times New Roman" w:hAnsi="Times New Roman" w:cs="Times New Roman"/>
        </w:rPr>
        <w:t xml:space="preserve">u Poskytovatel po dobu platnosti této smlouvy poskytuje Nabyvateli </w:t>
      </w:r>
      <w:r w:rsidR="00346A0F" w:rsidRPr="008D2FFD">
        <w:rPr>
          <w:rFonts w:ascii="Times New Roman" w:hAnsi="Times New Roman" w:cs="Times New Roman"/>
        </w:rPr>
        <w:t>oprávnění k výkonu dílčích práv duševního vlastnictví (licenci)</w:t>
      </w:r>
      <w:r w:rsidRPr="008D2FFD">
        <w:rPr>
          <w:rFonts w:ascii="Times New Roman" w:hAnsi="Times New Roman" w:cs="Times New Roman"/>
        </w:rPr>
        <w:t xml:space="preserve"> k využívání </w:t>
      </w:r>
      <w:r w:rsidR="00AF3C73" w:rsidRPr="008D2FFD">
        <w:rPr>
          <w:rFonts w:ascii="Times New Roman" w:hAnsi="Times New Roman" w:cs="Times New Roman"/>
        </w:rPr>
        <w:t>P</w:t>
      </w:r>
      <w:r w:rsidR="00007F10" w:rsidRPr="008D2FFD">
        <w:rPr>
          <w:rFonts w:ascii="Times New Roman" w:hAnsi="Times New Roman" w:cs="Times New Roman"/>
        </w:rPr>
        <w:t>růmyslového vlastnictví, a to bez územního omezení</w:t>
      </w:r>
      <w:r w:rsidRPr="008D2FFD">
        <w:rPr>
          <w:rFonts w:ascii="Times New Roman" w:hAnsi="Times New Roman" w:cs="Times New Roman"/>
        </w:rPr>
        <w:t>.</w:t>
      </w:r>
      <w:r w:rsidR="00346A0F" w:rsidRPr="008D2FFD">
        <w:rPr>
          <w:rFonts w:ascii="Times New Roman" w:hAnsi="Times New Roman" w:cs="Times New Roman"/>
        </w:rPr>
        <w:t xml:space="preserve"> Nabyvatel od Poskytovatele přijímá oprávnění k výkonu práv k Průmyslovému vlastnictví a zavazuje se uhradit Poskytovateli za licenci odměnu ve výši určené podle </w:t>
      </w:r>
      <w:r w:rsidR="00346A0F" w:rsidRPr="00781D90">
        <w:rPr>
          <w:rFonts w:ascii="Times New Roman" w:hAnsi="Times New Roman" w:cs="Times New Roman"/>
        </w:rPr>
        <w:t>3. článku Smlouvy</w:t>
      </w:r>
      <w:r w:rsidR="00346A0F" w:rsidRPr="008D2FFD">
        <w:rPr>
          <w:rFonts w:ascii="Times New Roman" w:hAnsi="Times New Roman" w:cs="Times New Roman"/>
        </w:rPr>
        <w:t xml:space="preserve"> (dále jen „</w:t>
      </w:r>
      <w:r w:rsidR="00346A0F" w:rsidRPr="008D2FFD">
        <w:rPr>
          <w:rFonts w:ascii="Times New Roman" w:hAnsi="Times New Roman" w:cs="Times New Roman"/>
          <w:b/>
        </w:rPr>
        <w:t>Licence</w:t>
      </w:r>
      <w:r w:rsidR="00346A0F" w:rsidRPr="008D2FFD">
        <w:rPr>
          <w:rFonts w:ascii="Times New Roman" w:hAnsi="Times New Roman" w:cs="Times New Roman"/>
        </w:rPr>
        <w:t>“).</w:t>
      </w:r>
    </w:p>
    <w:p w14:paraId="79C9020C" w14:textId="745BA990" w:rsidR="005D3D47" w:rsidRDefault="00AF3C73" w:rsidP="00395939">
      <w:pPr>
        <w:pStyle w:val="Nadpis2"/>
        <w:rPr>
          <w:rFonts w:ascii="Times New Roman" w:hAnsi="Times New Roman" w:cs="Times New Roman"/>
        </w:rPr>
      </w:pPr>
      <w:r w:rsidRPr="008D2FFD">
        <w:rPr>
          <w:rFonts w:ascii="Times New Roman" w:hAnsi="Times New Roman" w:cs="Times New Roman"/>
        </w:rPr>
        <w:t>Poskytovatel si</w:t>
      </w:r>
      <w:r w:rsidR="005D3D47" w:rsidRPr="008D2FFD">
        <w:rPr>
          <w:rFonts w:ascii="Times New Roman" w:hAnsi="Times New Roman" w:cs="Times New Roman"/>
        </w:rPr>
        <w:t xml:space="preserve"> vyhrazuje právo samostatně využívat Průmyslové vlastnictví dle svého uvážení.</w:t>
      </w:r>
    </w:p>
    <w:p w14:paraId="7B84E954" w14:textId="77777777" w:rsidR="00902FB2" w:rsidRPr="00902FB2" w:rsidRDefault="00902FB2" w:rsidP="00902FB2"/>
    <w:p w14:paraId="2F608969" w14:textId="77777777" w:rsidR="00346A0F" w:rsidRPr="008D2FFD" w:rsidRDefault="00346A0F" w:rsidP="00346A0F">
      <w:pPr>
        <w:pStyle w:val="Nadpis1"/>
        <w:jc w:val="center"/>
        <w:rPr>
          <w:rFonts w:ascii="Times New Roman" w:hAnsi="Times New Roman" w:cs="Times New Roman"/>
        </w:rPr>
      </w:pPr>
      <w:r w:rsidRPr="008D2FFD">
        <w:rPr>
          <w:rFonts w:ascii="Times New Roman" w:hAnsi="Times New Roman" w:cs="Times New Roman"/>
        </w:rPr>
        <w:lastRenderedPageBreak/>
        <w:t>Odměna</w:t>
      </w:r>
    </w:p>
    <w:p w14:paraId="25844F26" w14:textId="77777777" w:rsidR="00346A0F" w:rsidRPr="008D2FFD" w:rsidRDefault="00346A0F" w:rsidP="00346A0F">
      <w:pPr>
        <w:pStyle w:val="Odstavecseseznamem"/>
        <w:numPr>
          <w:ilvl w:val="0"/>
          <w:numId w:val="4"/>
        </w:numPr>
        <w:spacing w:before="120" w:after="120" w:line="276" w:lineRule="auto"/>
        <w:jc w:val="both"/>
        <w:outlineLvl w:val="1"/>
        <w:rPr>
          <w:rFonts w:ascii="Times New Roman" w:hAnsi="Times New Roman" w:cs="Times New Roman"/>
          <w:vanish/>
        </w:rPr>
      </w:pPr>
    </w:p>
    <w:p w14:paraId="5FDD1BA7" w14:textId="77777777" w:rsidR="00005390" w:rsidRPr="002E3B2B" w:rsidRDefault="00500B23" w:rsidP="00395939">
      <w:pPr>
        <w:pStyle w:val="Nadpis2"/>
        <w:rPr>
          <w:rFonts w:ascii="Times New Roman" w:hAnsi="Times New Roman" w:cs="Times New Roman"/>
        </w:rPr>
      </w:pPr>
      <w:r w:rsidRPr="008D2FFD">
        <w:rPr>
          <w:rFonts w:ascii="Times New Roman" w:hAnsi="Times New Roman" w:cs="Times New Roman"/>
        </w:rPr>
        <w:t xml:space="preserve">Smluvní strany se dohodly, že odměna </w:t>
      </w:r>
      <w:r w:rsidR="00005390" w:rsidRPr="008D2FFD">
        <w:rPr>
          <w:rFonts w:ascii="Times New Roman" w:hAnsi="Times New Roman" w:cs="Times New Roman"/>
        </w:rPr>
        <w:t xml:space="preserve">za poskytnutí Licence </w:t>
      </w:r>
      <w:r w:rsidR="00005390">
        <w:rPr>
          <w:rFonts w:ascii="Times New Roman" w:hAnsi="Times New Roman" w:cs="Times New Roman"/>
        </w:rPr>
        <w:t xml:space="preserve">se skládá dvou složek, </w:t>
      </w:r>
      <w:r w:rsidR="00005390" w:rsidRPr="002E3B2B">
        <w:rPr>
          <w:rFonts w:ascii="Times New Roman" w:hAnsi="Times New Roman" w:cs="Times New Roman"/>
        </w:rPr>
        <w:t>„</w:t>
      </w:r>
      <w:r w:rsidR="00005390" w:rsidRPr="002E3B2B">
        <w:rPr>
          <w:rFonts w:ascii="Times New Roman" w:hAnsi="Times New Roman" w:cs="Times New Roman"/>
          <w:b/>
        </w:rPr>
        <w:t>Pevné odměny</w:t>
      </w:r>
      <w:r w:rsidR="00005390" w:rsidRPr="002E3B2B">
        <w:rPr>
          <w:rFonts w:ascii="Times New Roman" w:hAnsi="Times New Roman" w:cs="Times New Roman"/>
        </w:rPr>
        <w:t>“ a „</w:t>
      </w:r>
      <w:r w:rsidR="00005390" w:rsidRPr="002E3B2B">
        <w:rPr>
          <w:rFonts w:ascii="Times New Roman" w:hAnsi="Times New Roman" w:cs="Times New Roman"/>
          <w:b/>
        </w:rPr>
        <w:t>Podílové odměny</w:t>
      </w:r>
      <w:r w:rsidR="00005390" w:rsidRPr="002E3B2B">
        <w:rPr>
          <w:rFonts w:ascii="Times New Roman" w:hAnsi="Times New Roman" w:cs="Times New Roman"/>
        </w:rPr>
        <w:t>“ (dohromady také jako „</w:t>
      </w:r>
      <w:r w:rsidR="00005390" w:rsidRPr="002E3B2B">
        <w:rPr>
          <w:rFonts w:ascii="Times New Roman" w:hAnsi="Times New Roman" w:cs="Times New Roman"/>
          <w:b/>
        </w:rPr>
        <w:t>Odměna</w:t>
      </w:r>
      <w:r w:rsidR="00005390" w:rsidRPr="002E3B2B">
        <w:rPr>
          <w:rFonts w:ascii="Times New Roman" w:hAnsi="Times New Roman" w:cs="Times New Roman"/>
        </w:rPr>
        <w:t xml:space="preserve">“). </w:t>
      </w:r>
    </w:p>
    <w:p w14:paraId="407AAE02" w14:textId="2D393681" w:rsidR="00005390" w:rsidRPr="002E3B2B" w:rsidRDefault="00005390" w:rsidP="00395939">
      <w:pPr>
        <w:pStyle w:val="Nadpis2"/>
        <w:rPr>
          <w:rFonts w:ascii="Times New Roman" w:hAnsi="Times New Roman" w:cs="Times New Roman"/>
        </w:rPr>
      </w:pPr>
      <w:r w:rsidRPr="002E3B2B">
        <w:rPr>
          <w:rFonts w:ascii="Times New Roman" w:hAnsi="Times New Roman" w:cs="Times New Roman"/>
        </w:rPr>
        <w:t xml:space="preserve">Pevná odměna </w:t>
      </w:r>
      <w:r w:rsidR="00500B23" w:rsidRPr="002E3B2B">
        <w:rPr>
          <w:rFonts w:ascii="Times New Roman" w:hAnsi="Times New Roman" w:cs="Times New Roman"/>
        </w:rPr>
        <w:t>činí</w:t>
      </w:r>
      <w:r w:rsidRPr="002E3B2B">
        <w:rPr>
          <w:rFonts w:ascii="Times New Roman" w:hAnsi="Times New Roman" w:cs="Times New Roman"/>
        </w:rPr>
        <w:t xml:space="preserve"> </w:t>
      </w:r>
      <w:r w:rsidR="00670990" w:rsidRPr="002E3B2B">
        <w:rPr>
          <w:rFonts w:ascii="Times New Roman" w:hAnsi="Times New Roman" w:cs="Times New Roman"/>
        </w:rPr>
        <w:t>3</w:t>
      </w:r>
      <w:r w:rsidRPr="002E3B2B">
        <w:rPr>
          <w:rFonts w:ascii="Times New Roman" w:hAnsi="Times New Roman" w:cs="Times New Roman"/>
        </w:rPr>
        <w:t xml:space="preserve">00.000,- Kč a je splatná </w:t>
      </w:r>
      <w:r w:rsidR="00D3402B" w:rsidRPr="002E3B2B">
        <w:rPr>
          <w:rFonts w:ascii="Times New Roman" w:hAnsi="Times New Roman" w:cs="Times New Roman"/>
        </w:rPr>
        <w:t xml:space="preserve">ve dvou splátkách. První splátka ve výši </w:t>
      </w:r>
      <w:r w:rsidR="00670990" w:rsidRPr="002E3B2B">
        <w:rPr>
          <w:rFonts w:ascii="Times New Roman" w:hAnsi="Times New Roman" w:cs="Times New Roman"/>
        </w:rPr>
        <w:t>170</w:t>
      </w:r>
      <w:r w:rsidR="00D3402B" w:rsidRPr="002E3B2B">
        <w:rPr>
          <w:rFonts w:ascii="Times New Roman" w:hAnsi="Times New Roman" w:cs="Times New Roman"/>
        </w:rPr>
        <w:t xml:space="preserve">.000,- Kč je splatná </w:t>
      </w:r>
      <w:r w:rsidRPr="002E3B2B">
        <w:rPr>
          <w:rFonts w:ascii="Times New Roman" w:hAnsi="Times New Roman" w:cs="Times New Roman"/>
        </w:rPr>
        <w:t>30 dní po podpisu Smlouvy oběma smluvními stranami.</w:t>
      </w:r>
      <w:r w:rsidR="00D3402B" w:rsidRPr="002E3B2B">
        <w:rPr>
          <w:rFonts w:ascii="Times New Roman" w:hAnsi="Times New Roman" w:cs="Times New Roman"/>
        </w:rPr>
        <w:t xml:space="preserve"> Druhá splátka (</w:t>
      </w:r>
      <w:r w:rsidR="00670990" w:rsidRPr="002E3B2B">
        <w:rPr>
          <w:rFonts w:ascii="Times New Roman" w:hAnsi="Times New Roman" w:cs="Times New Roman"/>
        </w:rPr>
        <w:t>13</w:t>
      </w:r>
      <w:r w:rsidR="00D3402B" w:rsidRPr="002E3B2B">
        <w:rPr>
          <w:rFonts w:ascii="Times New Roman" w:hAnsi="Times New Roman" w:cs="Times New Roman"/>
        </w:rPr>
        <w:t>0.000,- Kč) je splatná do dvou let od podpisu smlouvy</w:t>
      </w:r>
      <w:r w:rsidR="00B470E1" w:rsidRPr="002E3B2B">
        <w:rPr>
          <w:rFonts w:ascii="Times New Roman" w:hAnsi="Times New Roman" w:cs="Times New Roman"/>
        </w:rPr>
        <w:t>, a podmíněna úspěšnou komercializací produktu. Za úspěšnou komercializaci se v tomto případě považuje prodej min 4000 ks senzorů (bez ohledu na jejich konfiguraci) během prvních dvou let od podpisu smlouvy.</w:t>
      </w:r>
      <w:r w:rsidR="00863D79" w:rsidRPr="002E3B2B">
        <w:rPr>
          <w:rFonts w:ascii="Times New Roman" w:hAnsi="Times New Roman" w:cs="Times New Roman"/>
        </w:rPr>
        <w:t xml:space="preserve"> V případě neúspěchu při komercializaci produktu má nabyvatel právo druhou splátku nezaplatit</w:t>
      </w:r>
      <w:r w:rsidR="00507AF1" w:rsidRPr="002E3B2B">
        <w:rPr>
          <w:rFonts w:ascii="Times New Roman" w:hAnsi="Times New Roman" w:cs="Times New Roman"/>
        </w:rPr>
        <w:t>,</w:t>
      </w:r>
      <w:r w:rsidR="00863D79" w:rsidRPr="002E3B2B">
        <w:rPr>
          <w:rFonts w:ascii="Times New Roman" w:hAnsi="Times New Roman" w:cs="Times New Roman"/>
        </w:rPr>
        <w:t xml:space="preserve"> odstoupit od licenční smlouvy</w:t>
      </w:r>
      <w:r w:rsidR="00507AF1" w:rsidRPr="002E3B2B">
        <w:rPr>
          <w:rFonts w:ascii="Times New Roman" w:hAnsi="Times New Roman" w:cs="Times New Roman"/>
        </w:rPr>
        <w:t xml:space="preserve"> a licensi vrátit poskytovateli, </w:t>
      </w:r>
      <w:r w:rsidR="00863D79" w:rsidRPr="002E3B2B">
        <w:rPr>
          <w:rFonts w:ascii="Times New Roman" w:hAnsi="Times New Roman" w:cs="Times New Roman"/>
        </w:rPr>
        <w:t xml:space="preserve"> nebo druhou splátku zaplatit i vtomto případě a pokračovat ve využívání licensovaného Know-How dle podmínek této smlouvy.</w:t>
      </w:r>
    </w:p>
    <w:p w14:paraId="3D72627C" w14:textId="40812E92" w:rsidR="00346A0F" w:rsidRPr="008D2FFD" w:rsidRDefault="00005390" w:rsidP="00395939">
      <w:pPr>
        <w:pStyle w:val="Nadpis2"/>
        <w:rPr>
          <w:rFonts w:ascii="Times New Roman" w:hAnsi="Times New Roman" w:cs="Times New Roman"/>
        </w:rPr>
      </w:pPr>
      <w:r>
        <w:rPr>
          <w:rFonts w:ascii="Times New Roman" w:hAnsi="Times New Roman" w:cs="Times New Roman"/>
        </w:rPr>
        <w:t xml:space="preserve">Podílová odměna </w:t>
      </w:r>
      <w:r w:rsidRPr="002E3B2B">
        <w:rPr>
          <w:rFonts w:ascii="Times New Roman" w:hAnsi="Times New Roman" w:cs="Times New Roman"/>
        </w:rPr>
        <w:t xml:space="preserve">činí </w:t>
      </w:r>
      <w:r w:rsidR="003B16CF" w:rsidRPr="002E3B2B">
        <w:rPr>
          <w:rFonts w:ascii="Times New Roman" w:hAnsi="Times New Roman" w:cs="Times New Roman"/>
        </w:rPr>
        <w:t>5</w:t>
      </w:r>
      <w:r w:rsidR="003B16CF" w:rsidRPr="002E3B2B">
        <w:rPr>
          <w:rFonts w:ascii="Times New Roman" w:hAnsi="Times New Roman" w:cs="Times New Roman"/>
          <w:lang w:val="en-US"/>
        </w:rPr>
        <w:t>% z v</w:t>
      </w:r>
      <w:r w:rsidR="003B16CF" w:rsidRPr="002E3B2B">
        <w:rPr>
          <w:rFonts w:ascii="Times New Roman" w:hAnsi="Times New Roman" w:cs="Times New Roman"/>
        </w:rPr>
        <w:t xml:space="preserve">ýnosů z prodeje </w:t>
      </w:r>
      <w:r w:rsidR="00507AF1" w:rsidRPr="002E3B2B">
        <w:rPr>
          <w:rFonts w:ascii="Times New Roman" w:hAnsi="Times New Roman" w:cs="Times New Roman"/>
        </w:rPr>
        <w:t xml:space="preserve">(z prodejní ceny) </w:t>
      </w:r>
      <w:r w:rsidR="003B16CF" w:rsidRPr="002E3B2B">
        <w:rPr>
          <w:rFonts w:ascii="Times New Roman" w:hAnsi="Times New Roman" w:cs="Times New Roman"/>
        </w:rPr>
        <w:t>či</w:t>
      </w:r>
      <w:r w:rsidR="003B16CF">
        <w:rPr>
          <w:rFonts w:ascii="Times New Roman" w:hAnsi="Times New Roman" w:cs="Times New Roman"/>
        </w:rPr>
        <w:t xml:space="preserve"> pronájmu zařízení</w:t>
      </w:r>
      <w:r>
        <w:rPr>
          <w:rFonts w:ascii="Times New Roman" w:hAnsi="Times New Roman" w:cs="Times New Roman"/>
        </w:rPr>
        <w:t>.</w:t>
      </w:r>
      <w:r w:rsidR="00500B23" w:rsidRPr="008D2FFD">
        <w:rPr>
          <w:rFonts w:ascii="Times New Roman" w:hAnsi="Times New Roman" w:cs="Times New Roman"/>
        </w:rPr>
        <w:t xml:space="preserve"> Pro účely výpočtu Podílové odměny se vychází z kalendářního roku, popř. hospodářského roku, který předst</w:t>
      </w:r>
      <w:r w:rsidR="0021514B">
        <w:rPr>
          <w:rFonts w:ascii="Times New Roman" w:hAnsi="Times New Roman" w:cs="Times New Roman"/>
        </w:rPr>
        <w:t>avuje účetní období Nabyvatele.</w:t>
      </w:r>
    </w:p>
    <w:p w14:paraId="68390E21" w14:textId="540F5139" w:rsidR="00B31C6A" w:rsidRPr="008D2FFD" w:rsidRDefault="00B31C6A" w:rsidP="00B31C6A">
      <w:pPr>
        <w:pStyle w:val="Nadpis2"/>
        <w:rPr>
          <w:rFonts w:ascii="Times New Roman" w:hAnsi="Times New Roman" w:cs="Times New Roman"/>
        </w:rPr>
      </w:pPr>
      <w:r w:rsidRPr="008D2FFD">
        <w:rPr>
          <w:rFonts w:ascii="Times New Roman" w:hAnsi="Times New Roman" w:cs="Times New Roman"/>
        </w:rPr>
        <w:t xml:space="preserve">Smluvní strany se dohodly, že </w:t>
      </w:r>
      <w:r w:rsidR="00005390">
        <w:rPr>
          <w:rFonts w:ascii="Times New Roman" w:hAnsi="Times New Roman" w:cs="Times New Roman"/>
        </w:rPr>
        <w:t>Podílová odměna</w:t>
      </w:r>
      <w:r w:rsidRPr="008D2FFD">
        <w:rPr>
          <w:rFonts w:ascii="Times New Roman" w:hAnsi="Times New Roman" w:cs="Times New Roman"/>
        </w:rPr>
        <w:t xml:space="preserve"> bude vyúčtována jednou za kalendářní rok, a to následujícím způsobem. Nabyvatel se zavazuje do konce kalendářního měsíce března vypracovat a Poskytovateli doručit na adresu Poskytovatele uvedenou v záhlaví Smlouvy a rovněž na e-mailovou </w:t>
      </w:r>
      <w:r w:rsidRPr="00F1179F">
        <w:rPr>
          <w:rFonts w:ascii="Times New Roman" w:hAnsi="Times New Roman" w:cs="Times New Roman"/>
        </w:rPr>
        <w:t>adresu [</w:t>
      </w:r>
      <w:r w:rsidR="00DC3038">
        <w:rPr>
          <w:rFonts w:ascii="Times New Roman" w:hAnsi="Times New Roman" w:cs="Times New Roman"/>
        </w:rPr>
        <w:t>XXXXXXXXXXXX</w:t>
      </w:r>
      <w:r w:rsidRPr="00F1179F">
        <w:rPr>
          <w:rFonts w:ascii="Times New Roman" w:hAnsi="Times New Roman" w:cs="Times New Roman"/>
        </w:rPr>
        <w:t>] zprávu</w:t>
      </w:r>
      <w:r w:rsidRPr="008D2FFD">
        <w:rPr>
          <w:rFonts w:ascii="Times New Roman" w:hAnsi="Times New Roman" w:cs="Times New Roman"/>
        </w:rPr>
        <w:t xml:space="preserve"> o monetizaci Průmyslového vlastnictví za uplynulý kalendářní rok (dále je „</w:t>
      </w:r>
      <w:r w:rsidRPr="008D2FFD">
        <w:rPr>
          <w:rFonts w:ascii="Times New Roman" w:hAnsi="Times New Roman" w:cs="Times New Roman"/>
          <w:b/>
        </w:rPr>
        <w:t>Zpráva</w:t>
      </w:r>
      <w:r w:rsidRPr="008D2FFD">
        <w:rPr>
          <w:rFonts w:ascii="Times New Roman" w:hAnsi="Times New Roman" w:cs="Times New Roman"/>
        </w:rPr>
        <w:t xml:space="preserve">“). Ze zprávy musí být jednoznačně zřejmé, jakým způsobem bylo Průmyslové vlastnictví monetizováno. Zpráva bude </w:t>
      </w:r>
      <w:r w:rsidRPr="005E0F3C">
        <w:rPr>
          <w:rFonts w:ascii="Times New Roman" w:hAnsi="Times New Roman" w:cs="Times New Roman"/>
        </w:rPr>
        <w:t xml:space="preserve">obsahovat účetní podklady, ze kterých bude zřejmá </w:t>
      </w:r>
      <w:r w:rsidR="00005390" w:rsidRPr="005E0F3C">
        <w:rPr>
          <w:rFonts w:ascii="Times New Roman" w:hAnsi="Times New Roman" w:cs="Times New Roman"/>
        </w:rPr>
        <w:t>Podílová o</w:t>
      </w:r>
      <w:r w:rsidRPr="005E0F3C">
        <w:rPr>
          <w:rFonts w:ascii="Times New Roman" w:hAnsi="Times New Roman" w:cs="Times New Roman"/>
        </w:rPr>
        <w:t>dměna specifikovaná v čl. 3.</w:t>
      </w:r>
      <w:r w:rsidR="00B470E1" w:rsidRPr="005E0F3C">
        <w:rPr>
          <w:rFonts w:ascii="Times New Roman" w:hAnsi="Times New Roman" w:cs="Times New Roman"/>
        </w:rPr>
        <w:t>3</w:t>
      </w:r>
      <w:r w:rsidRPr="005E0F3C">
        <w:rPr>
          <w:rFonts w:ascii="Times New Roman" w:hAnsi="Times New Roman" w:cs="Times New Roman"/>
        </w:rPr>
        <w:t>.</w:t>
      </w:r>
      <w:r w:rsidRPr="008D2FFD">
        <w:rPr>
          <w:rFonts w:ascii="Times New Roman" w:hAnsi="Times New Roman" w:cs="Times New Roman"/>
        </w:rPr>
        <w:t xml:space="preserve"> Pokud Poskytovatel nemá proti obsahu Zprávy námitky, vystaví fakturu na částku vyúčtovanou ve Zprávě. V případě, že má Poskytovatel proti obsahu Zprávy námitky, zavazuje se je Nabyvatel vypořádat do 10 dní od jejich doručení.</w:t>
      </w:r>
    </w:p>
    <w:p w14:paraId="6FDFF515" w14:textId="77777777" w:rsidR="00005390" w:rsidRDefault="00005390" w:rsidP="00B31C6A">
      <w:pPr>
        <w:pStyle w:val="Nadpis2"/>
        <w:rPr>
          <w:rFonts w:ascii="Times New Roman" w:hAnsi="Times New Roman" w:cs="Times New Roman"/>
        </w:rPr>
      </w:pPr>
      <w:r>
        <w:rPr>
          <w:rFonts w:ascii="Times New Roman" w:hAnsi="Times New Roman" w:cs="Times New Roman"/>
        </w:rPr>
        <w:t>Podílová o</w:t>
      </w:r>
      <w:r w:rsidR="00B31C6A" w:rsidRPr="008D2FFD">
        <w:rPr>
          <w:rFonts w:ascii="Times New Roman" w:hAnsi="Times New Roman" w:cs="Times New Roman"/>
        </w:rPr>
        <w:t>dměna bude uhrazena na základě faktury s náležitostmi daňového doklad</w:t>
      </w:r>
      <w:r w:rsidR="0021514B">
        <w:rPr>
          <w:rFonts w:ascii="Times New Roman" w:hAnsi="Times New Roman" w:cs="Times New Roman"/>
        </w:rPr>
        <w:t>u</w:t>
      </w:r>
      <w:r w:rsidR="00B31C6A" w:rsidRPr="008D2FFD">
        <w:rPr>
          <w:rFonts w:ascii="Times New Roman" w:hAnsi="Times New Roman" w:cs="Times New Roman"/>
        </w:rPr>
        <w:t xml:space="preserve"> dle obecně závazných právních předpisů vystavené Poskytovatelem pro Nabyvatele. Faktura je na základě dohody Smluvních stran splatná 30 dnů ode dne doručení na adresu Nabyvatele. </w:t>
      </w:r>
    </w:p>
    <w:p w14:paraId="7DCA1273" w14:textId="77777777" w:rsidR="00B31C6A" w:rsidRPr="008D2FFD" w:rsidRDefault="00B31C6A" w:rsidP="00B31C6A">
      <w:pPr>
        <w:pStyle w:val="Nadpis2"/>
        <w:rPr>
          <w:rFonts w:ascii="Times New Roman" w:hAnsi="Times New Roman" w:cs="Times New Roman"/>
        </w:rPr>
      </w:pPr>
      <w:r w:rsidRPr="008D2FFD">
        <w:rPr>
          <w:rFonts w:ascii="Times New Roman" w:hAnsi="Times New Roman" w:cs="Times New Roman"/>
        </w:rPr>
        <w:t>Prodlení Nabyvatel</w:t>
      </w:r>
      <w:r w:rsidR="00F42184">
        <w:rPr>
          <w:rFonts w:ascii="Times New Roman" w:hAnsi="Times New Roman" w:cs="Times New Roman"/>
        </w:rPr>
        <w:t>e</w:t>
      </w:r>
      <w:r w:rsidRPr="008D2FFD">
        <w:rPr>
          <w:rFonts w:ascii="Times New Roman" w:hAnsi="Times New Roman" w:cs="Times New Roman"/>
        </w:rPr>
        <w:t xml:space="preserve"> s úhradou jakékoliv části Odměny delší než 60 dní je považováno za podstatné porušení Smlouvy. </w:t>
      </w:r>
    </w:p>
    <w:p w14:paraId="4C32AE4D" w14:textId="77777777" w:rsidR="00D4573A" w:rsidRPr="008D2FFD" w:rsidRDefault="00D4573A" w:rsidP="00D4573A">
      <w:pPr>
        <w:pStyle w:val="Nadpis2"/>
        <w:rPr>
          <w:rFonts w:ascii="Times New Roman" w:hAnsi="Times New Roman" w:cs="Times New Roman"/>
        </w:rPr>
      </w:pPr>
      <w:r w:rsidRPr="008D2FFD">
        <w:rPr>
          <w:rFonts w:ascii="Times New Roman" w:hAnsi="Times New Roman" w:cs="Times New Roman"/>
        </w:rPr>
        <w:t>Smluvní strany se dohodly, že Poskytovatel má právo kontrolovat plnění povinností ze Smlouvy a zejména správnost a úplnost informací zahrnovaných do Zpráv. Smluvní strany se dohodly, že Nabyvatel je povinen umožnit provedení kontrol na základě splnění následujících podmínek. Kontroly budou Poskytovatelem písemně ohlášeny Nabyvateli vždy nejméně 5 dnů předem a budou provedeny následujícími způsoby:</w:t>
      </w:r>
    </w:p>
    <w:p w14:paraId="4F55A8CC" w14:textId="77777777" w:rsidR="00D4573A" w:rsidRPr="008D2FFD" w:rsidRDefault="00D4573A" w:rsidP="0074729B">
      <w:pPr>
        <w:pStyle w:val="Odstavecseseznamem"/>
        <w:numPr>
          <w:ilvl w:val="2"/>
          <w:numId w:val="4"/>
        </w:numPr>
        <w:ind w:left="1843" w:hanging="709"/>
        <w:jc w:val="both"/>
        <w:rPr>
          <w:rFonts w:ascii="Times New Roman" w:hAnsi="Times New Roman" w:cs="Times New Roman"/>
        </w:rPr>
      </w:pPr>
      <w:r w:rsidRPr="008D2FFD">
        <w:rPr>
          <w:rFonts w:ascii="Times New Roman" w:hAnsi="Times New Roman" w:cs="Times New Roman"/>
        </w:rPr>
        <w:t>Běžná kontrola proběhne maximálně 2x za kalendářní rok zástupci Poskytovatele. Nabyvatel se zavazuje poskytnout pro účely této kontroly veškeré vyžádané dokumenty (např. účetní záznamy), a to způsobem kontroly v místě sídla Nabyvatele.</w:t>
      </w:r>
    </w:p>
    <w:p w14:paraId="2439785F" w14:textId="77777777" w:rsidR="00D4573A" w:rsidRPr="008D2FFD" w:rsidRDefault="00D4573A" w:rsidP="0074729B">
      <w:pPr>
        <w:pStyle w:val="Odstavecseseznamem"/>
        <w:numPr>
          <w:ilvl w:val="2"/>
          <w:numId w:val="4"/>
        </w:numPr>
        <w:ind w:left="1843" w:hanging="709"/>
        <w:jc w:val="both"/>
        <w:rPr>
          <w:rFonts w:ascii="Times New Roman" w:hAnsi="Times New Roman" w:cs="Times New Roman"/>
        </w:rPr>
      </w:pPr>
      <w:r w:rsidRPr="008D2FFD">
        <w:rPr>
          <w:rFonts w:ascii="Times New Roman" w:hAnsi="Times New Roman" w:cs="Times New Roman"/>
        </w:rPr>
        <w:t xml:space="preserve">Hloubková kontrola (audit) prostřednictvím nezávislého auditora třetí strany může být provedena jednou za účetní období Nabyvatele. Nabyvatel se zavazuje poskytnout kontrolorům Poskytovatele či auditorovi veškeré doklady a informace. Pro případ, kdy kontroloři Poskytovatele nebo auditor zjistí nesoulad mezi zaplacenou licenční odměnou a stavem hospodaření, Nabyvatel uhradí nejen rozdíl v Odměně uvedené ve Zprávě a mezi skutečným stavem, ale rovněž náklady Poskytovatele vynaložené na kontrolu. Smluvní strany se dohodly, že porušení </w:t>
      </w:r>
      <w:r w:rsidRPr="008D2FFD">
        <w:rPr>
          <w:rFonts w:ascii="Times New Roman" w:hAnsi="Times New Roman" w:cs="Times New Roman"/>
        </w:rPr>
        <w:lastRenderedPageBreak/>
        <w:t>povinnosti Nabyvatele dle tohoto odstavce je Smluvními stranami považováno na podstatné porušení Smlouvy.</w:t>
      </w:r>
    </w:p>
    <w:p w14:paraId="4BCB9B52" w14:textId="77777777" w:rsidR="0057091E" w:rsidRPr="008D2FFD" w:rsidRDefault="00346A0F" w:rsidP="00007F10">
      <w:pPr>
        <w:pStyle w:val="Nadpis1"/>
        <w:jc w:val="center"/>
        <w:rPr>
          <w:rFonts w:ascii="Times New Roman" w:hAnsi="Times New Roman" w:cs="Times New Roman"/>
        </w:rPr>
      </w:pPr>
      <w:r w:rsidRPr="008D2FFD">
        <w:rPr>
          <w:rFonts w:ascii="Times New Roman" w:hAnsi="Times New Roman" w:cs="Times New Roman"/>
        </w:rPr>
        <w:t>Užití označení Univerzity</w:t>
      </w:r>
    </w:p>
    <w:p w14:paraId="5D126537" w14:textId="77777777" w:rsidR="005D3D47" w:rsidRPr="008D2FFD" w:rsidRDefault="005D3D47" w:rsidP="00AE532E">
      <w:pPr>
        <w:pStyle w:val="Odstavecseseznamem"/>
        <w:numPr>
          <w:ilvl w:val="0"/>
          <w:numId w:val="4"/>
        </w:numPr>
        <w:spacing w:before="120" w:after="120" w:line="276" w:lineRule="auto"/>
        <w:jc w:val="both"/>
        <w:outlineLvl w:val="1"/>
        <w:rPr>
          <w:rFonts w:ascii="Times New Roman" w:hAnsi="Times New Roman" w:cs="Times New Roman"/>
          <w:vanish/>
        </w:rPr>
      </w:pPr>
    </w:p>
    <w:p w14:paraId="25C1D350" w14:textId="77777777" w:rsidR="00AE532E" w:rsidRPr="008D2FFD" w:rsidRDefault="0069770A" w:rsidP="00395939">
      <w:pPr>
        <w:pStyle w:val="Nadpis2"/>
        <w:rPr>
          <w:rFonts w:ascii="Times New Roman" w:hAnsi="Times New Roman" w:cs="Times New Roman"/>
        </w:rPr>
      </w:pPr>
      <w:r w:rsidRPr="008D2FFD">
        <w:rPr>
          <w:rFonts w:ascii="Times New Roman" w:hAnsi="Times New Roman" w:cs="Times New Roman"/>
        </w:rPr>
        <w:t>Nabyvatel je povinen ve všech případech, kdy je to rozumné po něm požadovat, informovat veřejnost o tom, že produkt byl vyvinut ve spolupráci s Univerzitou</w:t>
      </w:r>
      <w:r w:rsidR="00AE532E" w:rsidRPr="008D2FFD">
        <w:rPr>
          <w:rFonts w:ascii="Times New Roman" w:hAnsi="Times New Roman" w:cs="Times New Roman"/>
        </w:rPr>
        <w:t>.</w:t>
      </w:r>
      <w:r w:rsidRPr="008D2FFD">
        <w:rPr>
          <w:rFonts w:ascii="Times New Roman" w:hAnsi="Times New Roman" w:cs="Times New Roman"/>
        </w:rPr>
        <w:t xml:space="preserve"> Za účelem této smlouvy je Nabyvatel povinen využívat grafického manuálu Univerzity, přičemž </w:t>
      </w:r>
      <w:r w:rsidR="008E1D8D" w:rsidRPr="008D2FFD">
        <w:rPr>
          <w:rFonts w:ascii="Times New Roman" w:hAnsi="Times New Roman" w:cs="Times New Roman"/>
        </w:rPr>
        <w:t xml:space="preserve">grafický manuál Univerzity platný k dnešnímu dni </w:t>
      </w:r>
      <w:r w:rsidR="008E1D8D" w:rsidRPr="006624A4">
        <w:rPr>
          <w:rFonts w:ascii="Times New Roman" w:hAnsi="Times New Roman" w:cs="Times New Roman"/>
        </w:rPr>
        <w:t xml:space="preserve">tvoří Přílohu č. </w:t>
      </w:r>
      <w:r w:rsidR="00F42184" w:rsidRPr="006624A4">
        <w:rPr>
          <w:rFonts w:ascii="Times New Roman" w:hAnsi="Times New Roman" w:cs="Times New Roman"/>
        </w:rPr>
        <w:t>2</w:t>
      </w:r>
      <w:r w:rsidR="008E1D8D" w:rsidRPr="006624A4">
        <w:rPr>
          <w:rFonts w:ascii="Times New Roman" w:hAnsi="Times New Roman" w:cs="Times New Roman"/>
        </w:rPr>
        <w:t xml:space="preserve"> k</w:t>
      </w:r>
      <w:r w:rsidR="008E1D8D" w:rsidRPr="008D2FFD">
        <w:rPr>
          <w:rFonts w:ascii="Times New Roman" w:hAnsi="Times New Roman" w:cs="Times New Roman"/>
        </w:rPr>
        <w:t> této Smlouvě (dále jen „</w:t>
      </w:r>
      <w:r w:rsidR="008E1D8D" w:rsidRPr="008D2FFD">
        <w:rPr>
          <w:rFonts w:ascii="Times New Roman" w:hAnsi="Times New Roman" w:cs="Times New Roman"/>
          <w:b/>
        </w:rPr>
        <w:t>Označení Univerzity</w:t>
      </w:r>
      <w:r w:rsidR="008E1D8D" w:rsidRPr="008D2FFD">
        <w:rPr>
          <w:rFonts w:ascii="Times New Roman" w:hAnsi="Times New Roman" w:cs="Times New Roman"/>
        </w:rPr>
        <w:t>“).</w:t>
      </w:r>
    </w:p>
    <w:p w14:paraId="17D45FDC" w14:textId="77777777" w:rsidR="008E1D8D" w:rsidRPr="008D2FFD" w:rsidRDefault="008E1D8D" w:rsidP="008E1D8D">
      <w:pPr>
        <w:pStyle w:val="Nadpis2"/>
        <w:rPr>
          <w:rFonts w:ascii="Times New Roman" w:hAnsi="Times New Roman" w:cs="Times New Roman"/>
        </w:rPr>
      </w:pPr>
      <w:r w:rsidRPr="008D2FFD">
        <w:rPr>
          <w:rFonts w:ascii="Times New Roman" w:hAnsi="Times New Roman" w:cs="Times New Roman"/>
        </w:rPr>
        <w:t>Nabyvatel je oprávněn nabízet k prodeji a uskutečňovat veškeré obchodní případy Zařízení včetně související dokumentace a materiálů tak, že budou zřetelně označeny</w:t>
      </w:r>
      <w:r w:rsidR="003D390C">
        <w:rPr>
          <w:rFonts w:ascii="Times New Roman" w:hAnsi="Times New Roman" w:cs="Times New Roman"/>
        </w:rPr>
        <w:t xml:space="preserve"> (například na výrobním štítku)</w:t>
      </w:r>
      <w:r w:rsidRPr="008D2FFD">
        <w:rPr>
          <w:rFonts w:ascii="Times New Roman" w:hAnsi="Times New Roman" w:cs="Times New Roman"/>
        </w:rPr>
        <w:t xml:space="preserve"> jedním z označení Univerzity nebo jakýmkoliv jiným zněním domluveným písemně mezi Nabyvatelem a Univerzitou.</w:t>
      </w:r>
    </w:p>
    <w:p w14:paraId="496E2C73" w14:textId="77777777" w:rsidR="008E1D8D" w:rsidRPr="008D2FFD" w:rsidRDefault="008E1D8D" w:rsidP="008E1D8D">
      <w:pPr>
        <w:pStyle w:val="Nadpis2"/>
        <w:rPr>
          <w:rFonts w:ascii="Times New Roman" w:hAnsi="Times New Roman" w:cs="Times New Roman"/>
        </w:rPr>
      </w:pPr>
      <w:r w:rsidRPr="008D2FFD">
        <w:rPr>
          <w:rFonts w:ascii="Times New Roman" w:hAnsi="Times New Roman" w:cs="Times New Roman"/>
        </w:rPr>
        <w:t>Nabyvatel se zavazuje, že neučiní nic (a ani se nezdrží ani neopomene učinit jakýkoli úkon a ani neumožní jakékoli jiné osobě, aby tak učinila), co by poškodilo či mohlo poškodit, oslabit či způsobit jakoukoli újmu Označením Univerzity nebo dobrému jménu, renomé a reputaci Označení Univerzity nebo Univerzity jako takové. Nabyvatel se zavazuje oznámit Univerzitě jakékoli skutečnosti, které by mohly mít vliv na výše uvedené, zejména poskytne Nabyvatel Univerzitě na vyžádání kopie jakékoliv komunikace s orgány veřejné moci či jinými regulatorními orgány. Výše uvedené se týká, po vyloučení pochybností, i jakékoliv reklamy, propagace, či jiných forem podpory monetizace Průmyslového vlastnictví.</w:t>
      </w:r>
    </w:p>
    <w:p w14:paraId="22AC1417" w14:textId="77777777" w:rsidR="008E1D8D" w:rsidRPr="008D2FFD" w:rsidRDefault="008E1D8D" w:rsidP="008E1D8D">
      <w:pPr>
        <w:pStyle w:val="Nadpis2"/>
        <w:rPr>
          <w:rFonts w:ascii="Times New Roman" w:hAnsi="Times New Roman" w:cs="Times New Roman"/>
        </w:rPr>
      </w:pPr>
      <w:r w:rsidRPr="008D2FFD">
        <w:rPr>
          <w:rFonts w:ascii="Times New Roman" w:hAnsi="Times New Roman" w:cs="Times New Roman"/>
        </w:rPr>
        <w:t>Nabyvatel se bude při jakémkoliv užití Označení Univerzity řídit veškerými instrukcemi, pokyny, specifikacemi a standardy takového užití Označení Univerzity, které Univerzita Nabyvateli oznámí.</w:t>
      </w:r>
    </w:p>
    <w:p w14:paraId="3E8B87CE" w14:textId="77777777" w:rsidR="00346A0F" w:rsidRPr="008D2FFD" w:rsidRDefault="00346A0F" w:rsidP="00346A0F">
      <w:pPr>
        <w:pStyle w:val="Nadpis1"/>
        <w:jc w:val="center"/>
        <w:rPr>
          <w:rFonts w:ascii="Times New Roman" w:hAnsi="Times New Roman" w:cs="Times New Roman"/>
        </w:rPr>
      </w:pPr>
      <w:r w:rsidRPr="008D2FFD">
        <w:rPr>
          <w:rFonts w:ascii="Times New Roman" w:hAnsi="Times New Roman" w:cs="Times New Roman"/>
        </w:rPr>
        <w:t>Licenční podmínky</w:t>
      </w:r>
    </w:p>
    <w:p w14:paraId="09E5AE53" w14:textId="77777777" w:rsidR="008E1D8D" w:rsidRPr="008D2FFD" w:rsidRDefault="008E1D8D" w:rsidP="008E1D8D">
      <w:pPr>
        <w:pStyle w:val="Odstavecseseznamem"/>
        <w:numPr>
          <w:ilvl w:val="0"/>
          <w:numId w:val="4"/>
        </w:numPr>
        <w:spacing w:before="240" w:after="120" w:line="276" w:lineRule="auto"/>
        <w:jc w:val="both"/>
        <w:outlineLvl w:val="1"/>
        <w:rPr>
          <w:rFonts w:ascii="Times New Roman" w:hAnsi="Times New Roman" w:cs="Times New Roman"/>
          <w:vanish/>
        </w:rPr>
      </w:pPr>
    </w:p>
    <w:p w14:paraId="4B5D5A61" w14:textId="77777777" w:rsidR="00346A0F" w:rsidRPr="001841DB" w:rsidRDefault="00346A0F" w:rsidP="008E1D8D">
      <w:pPr>
        <w:pStyle w:val="Nadpis2"/>
        <w:rPr>
          <w:rFonts w:ascii="Times New Roman" w:hAnsi="Times New Roman" w:cs="Times New Roman"/>
        </w:rPr>
      </w:pPr>
      <w:r w:rsidRPr="008D2FFD">
        <w:rPr>
          <w:rFonts w:ascii="Times New Roman" w:hAnsi="Times New Roman" w:cs="Times New Roman"/>
        </w:rPr>
        <w:t xml:space="preserve">Poskytovatel poskytuje Nabyvateli Licenci </w:t>
      </w:r>
      <w:r w:rsidRPr="001841DB">
        <w:rPr>
          <w:rFonts w:ascii="Times New Roman" w:hAnsi="Times New Roman" w:cs="Times New Roman"/>
        </w:rPr>
        <w:t>jako nevýhradní.</w:t>
      </w:r>
    </w:p>
    <w:p w14:paraId="576105DE" w14:textId="77777777" w:rsidR="00346A0F" w:rsidRPr="001841DB" w:rsidRDefault="00346A0F" w:rsidP="00395939">
      <w:pPr>
        <w:pStyle w:val="Nadpis2"/>
        <w:rPr>
          <w:rFonts w:ascii="Times New Roman" w:hAnsi="Times New Roman" w:cs="Times New Roman"/>
        </w:rPr>
      </w:pPr>
      <w:r w:rsidRPr="001841DB">
        <w:rPr>
          <w:rFonts w:ascii="Times New Roman" w:hAnsi="Times New Roman" w:cs="Times New Roman"/>
        </w:rPr>
        <w:t xml:space="preserve">Licence k užití Průmyslového vlastnictví je Nabyvateli poskytnuta bez územního omezení. </w:t>
      </w:r>
    </w:p>
    <w:p w14:paraId="402AEC31" w14:textId="77777777" w:rsidR="00346A0F" w:rsidRPr="00232042" w:rsidRDefault="00346A0F" w:rsidP="00395939">
      <w:pPr>
        <w:pStyle w:val="Nadpis2"/>
        <w:rPr>
          <w:rFonts w:ascii="Times New Roman" w:hAnsi="Times New Roman" w:cs="Times New Roman"/>
        </w:rPr>
      </w:pPr>
      <w:r w:rsidRPr="001841DB">
        <w:rPr>
          <w:rFonts w:ascii="Times New Roman" w:hAnsi="Times New Roman" w:cs="Times New Roman"/>
        </w:rPr>
        <w:t>Licence je udělena ke komerčním účelům, zejména k výrobě,</w:t>
      </w:r>
      <w:r w:rsidR="00395939" w:rsidRPr="001841DB">
        <w:rPr>
          <w:rFonts w:ascii="Times New Roman" w:hAnsi="Times New Roman" w:cs="Times New Roman"/>
        </w:rPr>
        <w:t xml:space="preserve"> testování, uvedení na trh,</w:t>
      </w:r>
      <w:r w:rsidRPr="008D2FFD">
        <w:rPr>
          <w:rFonts w:ascii="Times New Roman" w:hAnsi="Times New Roman" w:cs="Times New Roman"/>
        </w:rPr>
        <w:t xml:space="preserve"> prodej</w:t>
      </w:r>
      <w:r w:rsidR="0021514B">
        <w:rPr>
          <w:rFonts w:ascii="Times New Roman" w:hAnsi="Times New Roman" w:cs="Times New Roman"/>
        </w:rPr>
        <w:t>i</w:t>
      </w:r>
      <w:r w:rsidR="00395939" w:rsidRPr="008D2FFD">
        <w:rPr>
          <w:rFonts w:ascii="Times New Roman" w:hAnsi="Times New Roman" w:cs="Times New Roman"/>
        </w:rPr>
        <w:t xml:space="preserve"> a pronájm</w:t>
      </w:r>
      <w:r w:rsidR="0021514B">
        <w:rPr>
          <w:rFonts w:ascii="Times New Roman" w:hAnsi="Times New Roman" w:cs="Times New Roman"/>
        </w:rPr>
        <w:t>u</w:t>
      </w:r>
      <w:r w:rsidRPr="008D2FFD">
        <w:rPr>
          <w:rFonts w:ascii="Times New Roman" w:hAnsi="Times New Roman" w:cs="Times New Roman"/>
        </w:rPr>
        <w:t xml:space="preserve"> </w:t>
      </w:r>
      <w:r w:rsidR="0021514B">
        <w:rPr>
          <w:rFonts w:ascii="Times New Roman" w:hAnsi="Times New Roman" w:cs="Times New Roman"/>
        </w:rPr>
        <w:t>Z</w:t>
      </w:r>
      <w:r w:rsidRPr="008D2FFD">
        <w:rPr>
          <w:rFonts w:ascii="Times New Roman" w:hAnsi="Times New Roman" w:cs="Times New Roman"/>
        </w:rPr>
        <w:t>ařízení</w:t>
      </w:r>
      <w:r w:rsidR="00395939" w:rsidRPr="008D2FFD">
        <w:rPr>
          <w:rFonts w:ascii="Times New Roman" w:hAnsi="Times New Roman" w:cs="Times New Roman"/>
        </w:rPr>
        <w:t xml:space="preserve">. Nabyvatel je zároveň oprávněn pokračovat ve výzkumu a </w:t>
      </w:r>
      <w:r w:rsidR="00395939" w:rsidRPr="00232042">
        <w:rPr>
          <w:rFonts w:ascii="Times New Roman" w:hAnsi="Times New Roman" w:cs="Times New Roman"/>
        </w:rPr>
        <w:t xml:space="preserve">vývoji, které bude vycházet ze současné podoby Průmyslového vlastnictví. O výsledcích výzkumu a vývoje se Nabyvatel zavazuje Poskytovatele průběžně informovat. </w:t>
      </w:r>
    </w:p>
    <w:p w14:paraId="49B3E5C6" w14:textId="2F6ABC4C" w:rsidR="00395939" w:rsidRPr="00232042" w:rsidRDefault="00395939" w:rsidP="00395939">
      <w:pPr>
        <w:pStyle w:val="Nadpis2"/>
        <w:rPr>
          <w:rFonts w:ascii="Times New Roman" w:hAnsi="Times New Roman" w:cs="Times New Roman"/>
        </w:rPr>
      </w:pPr>
      <w:r w:rsidRPr="00232042">
        <w:rPr>
          <w:rFonts w:ascii="Times New Roman" w:hAnsi="Times New Roman" w:cs="Times New Roman"/>
        </w:rPr>
        <w:t xml:space="preserve">Smluvní strany se dohodly, že Nabyvatel je oprávněn poskytnout svým obchodním partnerům sublicenci k užití Průmyslového vlastnictví pouze se souhlasem Poskytovatele. </w:t>
      </w:r>
      <w:r w:rsidR="003B16CF" w:rsidRPr="00232042">
        <w:rPr>
          <w:rFonts w:ascii="Times New Roman" w:hAnsi="Times New Roman" w:cs="Times New Roman"/>
        </w:rPr>
        <w:t xml:space="preserve">Toto ustanovení se netýká subdodavatelů nabyvatele. </w:t>
      </w:r>
      <w:r w:rsidRPr="00232042">
        <w:rPr>
          <w:rFonts w:ascii="Times New Roman" w:hAnsi="Times New Roman" w:cs="Times New Roman"/>
        </w:rPr>
        <w:t>Nabyvatel se zavazuje Poskytovatele o záměru uzavřít podlicenční smlouvu se svým obchodním partnerem včas informovat prostřednictvím poštovní adresy uvedené v záhlaví Smlouvy a zároveň na emailovou adresu [</w:t>
      </w:r>
      <w:r w:rsidR="00232042">
        <w:rPr>
          <w:rFonts w:ascii="Times New Roman" w:hAnsi="Times New Roman" w:cs="Times New Roman"/>
        </w:rPr>
        <w:t>XXXXXXXXXXXX</w:t>
      </w:r>
      <w:r w:rsidRPr="00232042">
        <w:rPr>
          <w:rFonts w:ascii="Times New Roman" w:hAnsi="Times New Roman" w:cs="Times New Roman"/>
        </w:rPr>
        <w:t xml:space="preserve">] a zároveň mu poskytnout informace o osobě sublicenčního nabyvatele a základních podmínkách sublicence. Pokud se Poskytovatel k záměru sublicence nevyjádří do </w:t>
      </w:r>
      <w:r w:rsidR="003B16CF" w:rsidRPr="00232042">
        <w:rPr>
          <w:rFonts w:ascii="Times New Roman" w:hAnsi="Times New Roman" w:cs="Times New Roman"/>
        </w:rPr>
        <w:t>1</w:t>
      </w:r>
      <w:r w:rsidRPr="00232042">
        <w:rPr>
          <w:rFonts w:ascii="Times New Roman" w:hAnsi="Times New Roman" w:cs="Times New Roman"/>
        </w:rPr>
        <w:t xml:space="preserve">0 dní, platí, že Poskytovatel s uzavřením podlicenční smlouvy souhlasí. Smluvní strany se dohodly, že Nabyvatel je oprávněn poskytnout podlicenci pouze nevýhradní, časově omezenou. Sublicenční podmínky musí sublicenčního nabyvatele zavazovat k plnění povinností dle článku </w:t>
      </w:r>
      <w:r w:rsidR="0021514B" w:rsidRPr="00232042">
        <w:rPr>
          <w:rFonts w:ascii="Times New Roman" w:hAnsi="Times New Roman" w:cs="Times New Roman"/>
        </w:rPr>
        <w:t>4</w:t>
      </w:r>
      <w:r w:rsidRPr="00232042">
        <w:rPr>
          <w:rFonts w:ascii="Times New Roman" w:hAnsi="Times New Roman" w:cs="Times New Roman"/>
        </w:rPr>
        <w:t xml:space="preserve"> Smlouvy, k zachování dobrého jména a pověsti Poskytovatele a k zachování důvěrnosti informací souvisejících s Předmětem Smlouvy. Nabyvatel se zavazuje neposkytnout sublicenčnímu nabyvateli </w:t>
      </w:r>
      <w:r w:rsidRPr="00232042">
        <w:rPr>
          <w:rFonts w:ascii="Times New Roman" w:hAnsi="Times New Roman" w:cs="Times New Roman"/>
        </w:rPr>
        <w:lastRenderedPageBreak/>
        <w:t>právo k poskytování dalších sublicencí. Porušení povinností Nabyvatele dle tohoto odstavce Smlouvy je Smluvními stranami považováno za podstatné porušení Smlouvy.</w:t>
      </w:r>
    </w:p>
    <w:p w14:paraId="1582ABD5" w14:textId="77777777" w:rsidR="00500B23" w:rsidRPr="00232042" w:rsidRDefault="00500B23" w:rsidP="00500B23">
      <w:pPr>
        <w:pStyle w:val="Nadpis2"/>
        <w:rPr>
          <w:rFonts w:ascii="Times New Roman" w:hAnsi="Times New Roman" w:cs="Times New Roman"/>
        </w:rPr>
      </w:pPr>
      <w:r w:rsidRPr="00232042">
        <w:rPr>
          <w:rFonts w:ascii="Times New Roman" w:hAnsi="Times New Roman" w:cs="Times New Roman"/>
        </w:rPr>
        <w:t>Poskytovatel se zavazuje po dobu trvání Smlouvy udržovat a chránit Průmyslové vlastnictví</w:t>
      </w:r>
      <w:r w:rsidR="003D390C" w:rsidRPr="00232042">
        <w:rPr>
          <w:rFonts w:ascii="Times New Roman" w:hAnsi="Times New Roman" w:cs="Times New Roman"/>
        </w:rPr>
        <w:t xml:space="preserve"> dle zákona.</w:t>
      </w:r>
    </w:p>
    <w:p w14:paraId="5106C81E" w14:textId="77777777" w:rsidR="00B52967" w:rsidRPr="008D2FFD" w:rsidRDefault="00B52967" w:rsidP="00007F10">
      <w:pPr>
        <w:pStyle w:val="Nadpis1"/>
        <w:jc w:val="center"/>
        <w:rPr>
          <w:rFonts w:ascii="Times New Roman" w:hAnsi="Times New Roman" w:cs="Times New Roman"/>
        </w:rPr>
      </w:pPr>
      <w:r w:rsidRPr="008D2FFD">
        <w:rPr>
          <w:rFonts w:ascii="Times New Roman" w:hAnsi="Times New Roman" w:cs="Times New Roman"/>
        </w:rPr>
        <w:t>Další ujednání</w:t>
      </w:r>
    </w:p>
    <w:p w14:paraId="0C381A84" w14:textId="77777777" w:rsidR="00B52967" w:rsidRPr="008D2FFD" w:rsidRDefault="00B52967" w:rsidP="00B52967">
      <w:pPr>
        <w:pStyle w:val="Odstavecseseznamem"/>
        <w:numPr>
          <w:ilvl w:val="0"/>
          <w:numId w:val="4"/>
        </w:numPr>
        <w:spacing w:before="240" w:after="120" w:line="276" w:lineRule="auto"/>
        <w:jc w:val="both"/>
        <w:outlineLvl w:val="1"/>
        <w:rPr>
          <w:rFonts w:ascii="Times New Roman" w:hAnsi="Times New Roman" w:cs="Times New Roman"/>
          <w:vanish/>
        </w:rPr>
      </w:pPr>
    </w:p>
    <w:p w14:paraId="5F5DF7D8" w14:textId="77777777" w:rsidR="00B52967" w:rsidRPr="008D2FFD" w:rsidRDefault="00B52967" w:rsidP="00B52967">
      <w:pPr>
        <w:pStyle w:val="Nadpis2"/>
        <w:rPr>
          <w:rFonts w:ascii="Times New Roman" w:hAnsi="Times New Roman" w:cs="Times New Roman"/>
        </w:rPr>
      </w:pPr>
      <w:r w:rsidRPr="008D2FFD">
        <w:rPr>
          <w:rFonts w:ascii="Times New Roman" w:hAnsi="Times New Roman" w:cs="Times New Roman"/>
        </w:rPr>
        <w:t>Poskytovatel prohlašuje, že Průmyslov</w:t>
      </w:r>
      <w:r w:rsidRPr="009C72A6">
        <w:rPr>
          <w:rFonts w:ascii="Times New Roman" w:hAnsi="Times New Roman" w:cs="Times New Roman"/>
        </w:rPr>
        <w:t>é vlastnictví má vlastnosti výslovně uvedené v</w:t>
      </w:r>
      <w:r w:rsidR="003D390C" w:rsidRPr="009C72A6">
        <w:rPr>
          <w:rFonts w:ascii="Times New Roman" w:hAnsi="Times New Roman" w:cs="Times New Roman"/>
        </w:rPr>
        <w:t>e specifikaci know-how</w:t>
      </w:r>
      <w:r w:rsidRPr="009C72A6">
        <w:rPr>
          <w:rFonts w:ascii="Times New Roman" w:hAnsi="Times New Roman" w:cs="Times New Roman"/>
        </w:rPr>
        <w:t xml:space="preserve"> v</w:t>
      </w:r>
      <w:r w:rsidR="003D390C" w:rsidRPr="009C72A6">
        <w:rPr>
          <w:rFonts w:ascii="Times New Roman" w:hAnsi="Times New Roman" w:cs="Times New Roman"/>
        </w:rPr>
        <w:t> Příloze č. 1</w:t>
      </w:r>
      <w:r w:rsidRPr="009C72A6">
        <w:rPr>
          <w:rFonts w:ascii="Times New Roman" w:hAnsi="Times New Roman" w:cs="Times New Roman"/>
        </w:rPr>
        <w:t>.</w:t>
      </w:r>
      <w:r w:rsidR="00EF4C25" w:rsidRPr="009C72A6">
        <w:rPr>
          <w:rFonts w:ascii="Times New Roman" w:hAnsi="Times New Roman" w:cs="Times New Roman"/>
        </w:rPr>
        <w:t xml:space="preserve"> Poskytovatel</w:t>
      </w:r>
      <w:r w:rsidR="00EF4C25" w:rsidRPr="008D2FFD">
        <w:rPr>
          <w:rFonts w:ascii="Times New Roman" w:hAnsi="Times New Roman" w:cs="Times New Roman"/>
        </w:rPr>
        <w:t xml:space="preserve"> a Nabyvatel se dohodli, že Poskytovatel neodpovídá Nabyvateli za jakékoliv další vady (faktické, právní) Průmyslového vlastnictví. Nabyvatel s tímto vyloučením odpovědnosti Poskytovatele výslovně souhlasí. Tímto ustanovením se vylučuje také případný nárok Nabyvatele na náhradu škody způsobené vadami Průmyslového vlastnictví.</w:t>
      </w:r>
    </w:p>
    <w:p w14:paraId="32F9F4A8" w14:textId="77777777" w:rsidR="00EF4C25" w:rsidRPr="008D2FFD" w:rsidRDefault="00EF4C25" w:rsidP="00EF4C25">
      <w:pPr>
        <w:pStyle w:val="Nadpis2"/>
        <w:rPr>
          <w:rFonts w:ascii="Times New Roman" w:hAnsi="Times New Roman" w:cs="Times New Roman"/>
        </w:rPr>
      </w:pPr>
      <w:r w:rsidRPr="008D2FFD">
        <w:rPr>
          <w:rFonts w:ascii="Times New Roman" w:hAnsi="Times New Roman" w:cs="Times New Roman"/>
        </w:rPr>
        <w:t xml:space="preserve">Smluvní strany se dále dohodly, že Nabyvatel bude uvádět Zařízení na trh v jednotlivých státech, pouze pokud bude mít za prokázané, že Zařízení neporušuje žádná práva třetích stran. Pro vyloučení veškerých pochybností Smluvní strany uvádějí, že Poskytovatel nenese odpovědnost za žádnou újmu způsobenou </w:t>
      </w:r>
      <w:r w:rsidR="008042E7">
        <w:rPr>
          <w:rFonts w:ascii="Times New Roman" w:hAnsi="Times New Roman" w:cs="Times New Roman"/>
        </w:rPr>
        <w:t>Zařízením</w:t>
      </w:r>
      <w:r w:rsidRPr="008D2FFD">
        <w:rPr>
          <w:rFonts w:ascii="Times New Roman" w:hAnsi="Times New Roman" w:cs="Times New Roman"/>
        </w:rPr>
        <w:t xml:space="preserve"> třetím osobám, a že Nabyvatel nese plnou odpovědnost za dodržení veškerých právních předpisů chránících práva duševního vlastnictví třetích stran.</w:t>
      </w:r>
    </w:p>
    <w:p w14:paraId="3A2BAD0B" w14:textId="77777777" w:rsidR="00EF4C25" w:rsidRPr="008D2FFD" w:rsidRDefault="00EF4C25" w:rsidP="00EF4C25">
      <w:pPr>
        <w:pStyle w:val="Nadpis2"/>
        <w:rPr>
          <w:rFonts w:ascii="Times New Roman" w:hAnsi="Times New Roman" w:cs="Times New Roman"/>
        </w:rPr>
      </w:pPr>
      <w:r w:rsidRPr="008D2FFD">
        <w:rPr>
          <w:rFonts w:ascii="Times New Roman" w:hAnsi="Times New Roman" w:cs="Times New Roman"/>
        </w:rPr>
        <w:t xml:space="preserve">Dojde-li k ohrožení nebo porušení práv k Průmyslovému vlastnictví, zpraví o tom strana, jenž se o porušení dozví druhou smluvní stranu bez zbytečného odkladu. Poskytovatel se zavazuje poskytnout Nabyvateli součinnost k právní ochraně Průmyslového vlastnictví. Bude-li to nezbytné, vystaví Poskytovatel Nabyvateli plnou moc, ve které ho zmocní ke konkrétním právním jednáním přímo souvisejícím s ochranou Průmyslového vlastnictví. Veškeré náklady spojené s prosazováním práv vyplývajících z Průmyslového vlastnictví nese Nabyvatel. </w:t>
      </w:r>
    </w:p>
    <w:p w14:paraId="389A5AEF" w14:textId="77777777" w:rsidR="0057091E" w:rsidRPr="008D2FFD" w:rsidRDefault="0057091E" w:rsidP="00007F10">
      <w:pPr>
        <w:pStyle w:val="Nadpis1"/>
        <w:jc w:val="center"/>
        <w:rPr>
          <w:rFonts w:ascii="Times New Roman" w:hAnsi="Times New Roman" w:cs="Times New Roman"/>
        </w:rPr>
      </w:pPr>
      <w:r w:rsidRPr="008D2FFD">
        <w:rPr>
          <w:rFonts w:ascii="Times New Roman" w:hAnsi="Times New Roman" w:cs="Times New Roman"/>
        </w:rPr>
        <w:t>Poskytování informací a důvěrnost informací</w:t>
      </w:r>
    </w:p>
    <w:p w14:paraId="149F57CC" w14:textId="77777777" w:rsidR="00AE532E" w:rsidRPr="008D2FFD" w:rsidRDefault="00AE532E" w:rsidP="00AE532E">
      <w:pPr>
        <w:pStyle w:val="Odstavecseseznamem"/>
        <w:numPr>
          <w:ilvl w:val="0"/>
          <w:numId w:val="4"/>
        </w:numPr>
        <w:spacing w:before="120" w:after="120" w:line="276" w:lineRule="auto"/>
        <w:outlineLvl w:val="1"/>
        <w:rPr>
          <w:rFonts w:ascii="Times New Roman" w:hAnsi="Times New Roman" w:cs="Times New Roman"/>
          <w:vanish/>
        </w:rPr>
      </w:pPr>
    </w:p>
    <w:p w14:paraId="3FF7DFD6" w14:textId="77777777" w:rsidR="00AE532E" w:rsidRPr="008D2FFD" w:rsidRDefault="00AE532E" w:rsidP="00395939">
      <w:pPr>
        <w:pStyle w:val="Nadpis2"/>
        <w:rPr>
          <w:rFonts w:ascii="Times New Roman" w:hAnsi="Times New Roman" w:cs="Times New Roman"/>
        </w:rPr>
      </w:pPr>
      <w:r w:rsidRPr="008D2FFD">
        <w:rPr>
          <w:rFonts w:ascii="Times New Roman" w:hAnsi="Times New Roman" w:cs="Times New Roman"/>
        </w:rPr>
        <w:t>Smluvní strany jsou povinny se s předstihem vzájemně řádně informovat o veškerých skutečnostech a okolnostech, které mohou být významné pro plnění závazků Smluvních stran, a to vždy neprodleně poté, co takové skutečnosti a okolnosti dotčená Smluvní strana zjistila nebo měla a mohla zjistit.</w:t>
      </w:r>
    </w:p>
    <w:p w14:paraId="2352ED76" w14:textId="77777777" w:rsidR="00AE532E" w:rsidRPr="008D2FFD" w:rsidRDefault="00AE532E" w:rsidP="00395939">
      <w:pPr>
        <w:pStyle w:val="Nadpis2"/>
        <w:rPr>
          <w:rFonts w:ascii="Times New Roman" w:hAnsi="Times New Roman" w:cs="Times New Roman"/>
        </w:rPr>
      </w:pPr>
      <w:r w:rsidRPr="008D2FFD">
        <w:rPr>
          <w:rFonts w:ascii="Times New Roman" w:hAnsi="Times New Roman" w:cs="Times New Roman"/>
        </w:rPr>
        <w:t>Smluvní strany se zavazují zachovávat mlčenlivost o informacích, které se při jejím uzavírání a plnění dozvěděly, které nejsou veřejně přístupné (důvěrné informace), a jsou povinny totéž zajistit u osob, které se s obsahem Smlouvy a těmito skutečnostmi seznámily při poskytování plnění podle této Smlouvy. Smluvní strany jsou povinny zajistit, aby se tyto osoby seznámily se skutečnostmi chráněnými povinností mlčenlivosti jen v případech, kdy s nimi nutně potřebují být seznámeny, a jen v nezbytném rozsahu; Smluvní strana je však povinna zajistit, aby tyto osoby zachovávaly mlčenlivost vůči dalším osobám ve stejném rozsahu, jak výše uvedeno. Povinnost mlčenlivosti neplatí, pokud se tyto skutečnosti stanou veřejně přístupnými, a v případech, kdy by zamlčení těchto skutečností znamenalo porušení zákona nebo rozhodnutí místně příslušného soudu.</w:t>
      </w:r>
    </w:p>
    <w:p w14:paraId="3F6C7DBE" w14:textId="2F7BD03F" w:rsidR="00AE532E" w:rsidRDefault="00AE532E" w:rsidP="00395939">
      <w:pPr>
        <w:pStyle w:val="Nadpis2"/>
        <w:rPr>
          <w:rFonts w:ascii="Times New Roman" w:hAnsi="Times New Roman" w:cs="Times New Roman"/>
        </w:rPr>
      </w:pPr>
      <w:r w:rsidRPr="008D2FFD">
        <w:rPr>
          <w:rFonts w:ascii="Times New Roman" w:hAnsi="Times New Roman" w:cs="Times New Roman"/>
        </w:rPr>
        <w:t>Nabyvatel se zavazuje udržet po dobu platnosti této Smlouvy v důvěrnosti před třetími osobami veškeré podklady, údaje, informace a know-how a obchodní tajemství, které mu byly poskytnuty nebo které v souvislosti s touto smlouvou či podle této smlouvy získal.</w:t>
      </w:r>
    </w:p>
    <w:p w14:paraId="3BF0C8BE" w14:textId="77777777" w:rsidR="00C223DB" w:rsidRPr="00C223DB" w:rsidRDefault="00C223DB" w:rsidP="00C223DB"/>
    <w:p w14:paraId="4020AC81" w14:textId="77777777" w:rsidR="008E1D8D" w:rsidRPr="008D2FFD" w:rsidRDefault="00B52967" w:rsidP="008E1D8D">
      <w:pPr>
        <w:pStyle w:val="Nadpis1"/>
        <w:jc w:val="center"/>
        <w:rPr>
          <w:rFonts w:ascii="Times New Roman" w:hAnsi="Times New Roman" w:cs="Times New Roman"/>
        </w:rPr>
      </w:pPr>
      <w:r w:rsidRPr="008D2FFD">
        <w:rPr>
          <w:rFonts w:ascii="Times New Roman" w:hAnsi="Times New Roman" w:cs="Times New Roman"/>
        </w:rPr>
        <w:lastRenderedPageBreak/>
        <w:t>Sankce</w:t>
      </w:r>
    </w:p>
    <w:p w14:paraId="40869978" w14:textId="77777777" w:rsidR="008E1D8D" w:rsidRPr="008D2FFD" w:rsidRDefault="008E1D8D" w:rsidP="008E1D8D">
      <w:pPr>
        <w:pStyle w:val="Odstavecseseznamem"/>
        <w:numPr>
          <w:ilvl w:val="0"/>
          <w:numId w:val="4"/>
        </w:numPr>
        <w:spacing w:before="240" w:after="120" w:line="276" w:lineRule="auto"/>
        <w:jc w:val="both"/>
        <w:outlineLvl w:val="1"/>
        <w:rPr>
          <w:rFonts w:ascii="Times New Roman" w:hAnsi="Times New Roman" w:cs="Times New Roman"/>
          <w:vanish/>
        </w:rPr>
      </w:pPr>
    </w:p>
    <w:p w14:paraId="06BA6AD0" w14:textId="77777777" w:rsidR="00EF4C25" w:rsidRPr="008D2FFD" w:rsidRDefault="00EF4C25" w:rsidP="008E1D8D">
      <w:pPr>
        <w:pStyle w:val="Nadpis2"/>
        <w:rPr>
          <w:rFonts w:ascii="Times New Roman" w:hAnsi="Times New Roman" w:cs="Times New Roman"/>
        </w:rPr>
      </w:pPr>
      <w:r w:rsidRPr="008D2FFD">
        <w:rPr>
          <w:rFonts w:ascii="Times New Roman" w:hAnsi="Times New Roman" w:cs="Times New Roman"/>
        </w:rPr>
        <w:t>Smluvní strany si sjednávají pro případ prodlení s úhradou Odměny povinnost Nabyvatele zaplatit Poskytovateli smluvní pokutu ve výši 0,05 % z dlužné částky za každý den prodlení.</w:t>
      </w:r>
    </w:p>
    <w:p w14:paraId="38A0555A" w14:textId="77777777" w:rsidR="008E1D8D" w:rsidRPr="0085656D" w:rsidRDefault="00EF4C25" w:rsidP="00EF4C25">
      <w:pPr>
        <w:pStyle w:val="Nadpis2"/>
        <w:rPr>
          <w:rFonts w:ascii="Times New Roman" w:hAnsi="Times New Roman" w:cs="Times New Roman"/>
        </w:rPr>
      </w:pPr>
      <w:r w:rsidRPr="008D2FFD">
        <w:rPr>
          <w:rFonts w:ascii="Times New Roman" w:hAnsi="Times New Roman" w:cs="Times New Roman"/>
        </w:rPr>
        <w:t xml:space="preserve">V případě, že Nabyvatel neposkytne Poskytovateli Zprávu vůbec nebo ji poskytne o více než měsíc později nebo pokud ve Zprávě uvede prokazatelně nepravdivé či neúplné </w:t>
      </w:r>
      <w:r w:rsidRPr="0085656D">
        <w:rPr>
          <w:rFonts w:ascii="Times New Roman" w:hAnsi="Times New Roman" w:cs="Times New Roman"/>
        </w:rPr>
        <w:t xml:space="preserve">informace mající podstatný vliv na výši Odměny, bude to považováno za podstatné porušení Smlouvy a Poskytovateli rovněž vzniká nárok na zaplacení smluvní pokuty ve výši </w:t>
      </w:r>
      <w:r w:rsidR="003D390C" w:rsidRPr="0085656D">
        <w:rPr>
          <w:rFonts w:ascii="Times New Roman" w:hAnsi="Times New Roman" w:cs="Times New Roman"/>
        </w:rPr>
        <w:t>100</w:t>
      </w:r>
      <w:r w:rsidRPr="0085656D">
        <w:rPr>
          <w:rFonts w:ascii="Times New Roman" w:hAnsi="Times New Roman" w:cs="Times New Roman"/>
        </w:rPr>
        <w:t>.000,- Kč</w:t>
      </w:r>
      <w:r w:rsidR="008E1D8D" w:rsidRPr="0085656D">
        <w:rPr>
          <w:rFonts w:ascii="Times New Roman" w:hAnsi="Times New Roman" w:cs="Times New Roman"/>
        </w:rPr>
        <w:t>.</w:t>
      </w:r>
    </w:p>
    <w:p w14:paraId="79F7227A" w14:textId="77777777" w:rsidR="00EF4C25" w:rsidRPr="0085656D" w:rsidRDefault="00EF4C25" w:rsidP="00EF4C25">
      <w:pPr>
        <w:pStyle w:val="Nadpis2"/>
        <w:rPr>
          <w:rFonts w:ascii="Times New Roman" w:hAnsi="Times New Roman" w:cs="Times New Roman"/>
        </w:rPr>
      </w:pPr>
      <w:r w:rsidRPr="0085656D">
        <w:rPr>
          <w:rFonts w:ascii="Times New Roman" w:hAnsi="Times New Roman" w:cs="Times New Roman"/>
        </w:rPr>
        <w:t>V případě porušení povinnosti mlčenlivosti dle 7. článku Smlouvy se zavazuje smluvní strana, která mlčenlivost porušila, uhradit druhé smluvní straně smluv</w:t>
      </w:r>
      <w:r w:rsidR="008D2FFD" w:rsidRPr="0085656D">
        <w:rPr>
          <w:rFonts w:ascii="Times New Roman" w:hAnsi="Times New Roman" w:cs="Times New Roman"/>
        </w:rPr>
        <w:t xml:space="preserve">ní pokutu ve výši </w:t>
      </w:r>
      <w:r w:rsidR="003D390C" w:rsidRPr="0085656D">
        <w:rPr>
          <w:rFonts w:ascii="Times New Roman" w:hAnsi="Times New Roman" w:cs="Times New Roman"/>
        </w:rPr>
        <w:t>100</w:t>
      </w:r>
      <w:r w:rsidRPr="0085656D">
        <w:rPr>
          <w:rFonts w:ascii="Times New Roman" w:hAnsi="Times New Roman" w:cs="Times New Roman"/>
        </w:rPr>
        <w:t>.000,- Kč</w:t>
      </w:r>
    </w:p>
    <w:p w14:paraId="18F298C9" w14:textId="77777777" w:rsidR="00EF4C25" w:rsidRPr="008D2FFD" w:rsidRDefault="00EF4C25" w:rsidP="00EF4C25">
      <w:pPr>
        <w:pStyle w:val="Nadpis2"/>
        <w:rPr>
          <w:rFonts w:ascii="Times New Roman" w:hAnsi="Times New Roman" w:cs="Times New Roman"/>
        </w:rPr>
      </w:pPr>
      <w:r w:rsidRPr="0085656D">
        <w:rPr>
          <w:rFonts w:ascii="Times New Roman" w:hAnsi="Times New Roman" w:cs="Times New Roman"/>
        </w:rPr>
        <w:t>Smluvní pokuta dle tohoto článku Smlouvy je splatná do 10 dnů poté, co bude písemná výzva jedné strany</w:t>
      </w:r>
      <w:r w:rsidRPr="008D2FFD">
        <w:rPr>
          <w:rFonts w:ascii="Times New Roman" w:hAnsi="Times New Roman" w:cs="Times New Roman"/>
        </w:rPr>
        <w:t xml:space="preserve"> k úhradě smluvní pokuty doručena druhé straně. Povinnost zaplatit smluvní pokutu dle tohoto článku může vzniknout i opakovaně, její celková výše není omezena. Povinností nahradit smluvní pokutu dle tohoto článku není dotčeno právo na náhradu škody co do výše, v níž vzniklá škoda přesáhne smluvní pokutu. Povinnost uhradit smluvní pokutu podle tohoto článku, trvá i po skončení účinnosti této smlouvy, jakož i pro případ odstoupení od této smlouvy některou ze smluvních stran.</w:t>
      </w:r>
    </w:p>
    <w:p w14:paraId="2DDC113E" w14:textId="77777777" w:rsidR="0057091E" w:rsidRPr="008D2FFD" w:rsidRDefault="0057091E" w:rsidP="00007F10">
      <w:pPr>
        <w:pStyle w:val="Nadpis1"/>
        <w:jc w:val="center"/>
        <w:rPr>
          <w:rFonts w:ascii="Times New Roman" w:hAnsi="Times New Roman" w:cs="Times New Roman"/>
        </w:rPr>
      </w:pPr>
      <w:r w:rsidRPr="008D2FFD">
        <w:rPr>
          <w:rFonts w:ascii="Times New Roman" w:hAnsi="Times New Roman" w:cs="Times New Roman"/>
        </w:rPr>
        <w:t>Závěrečná ustanovení</w:t>
      </w:r>
    </w:p>
    <w:p w14:paraId="6E8E302B" w14:textId="77777777" w:rsidR="00B106EC" w:rsidRPr="008D2FFD" w:rsidRDefault="00B106EC" w:rsidP="00B106EC">
      <w:pPr>
        <w:pStyle w:val="Odstavecseseznamem"/>
        <w:numPr>
          <w:ilvl w:val="0"/>
          <w:numId w:val="4"/>
        </w:numPr>
        <w:spacing w:before="120" w:after="120" w:line="276" w:lineRule="auto"/>
        <w:outlineLvl w:val="1"/>
        <w:rPr>
          <w:rFonts w:ascii="Times New Roman" w:hAnsi="Times New Roman" w:cs="Times New Roman"/>
          <w:vanish/>
        </w:rPr>
      </w:pPr>
    </w:p>
    <w:p w14:paraId="5FDAC7BF" w14:textId="77777777" w:rsidR="00B106EC" w:rsidRPr="008D2FFD" w:rsidRDefault="00B106EC" w:rsidP="00395939">
      <w:pPr>
        <w:pStyle w:val="Nadpis2"/>
        <w:rPr>
          <w:rFonts w:ascii="Times New Roman" w:hAnsi="Times New Roman" w:cs="Times New Roman"/>
        </w:rPr>
      </w:pPr>
      <w:r w:rsidRPr="008D2FFD">
        <w:rPr>
          <w:rFonts w:ascii="Times New Roman" w:hAnsi="Times New Roman" w:cs="Times New Roman"/>
        </w:rPr>
        <w:t xml:space="preserve">Tato smlouva se </w:t>
      </w:r>
      <w:r w:rsidRPr="007E12A3">
        <w:rPr>
          <w:rFonts w:ascii="Times New Roman" w:hAnsi="Times New Roman" w:cs="Times New Roman"/>
        </w:rPr>
        <w:t xml:space="preserve">uzavírá na dobu </w:t>
      </w:r>
      <w:r w:rsidR="0074729B" w:rsidRPr="007E12A3">
        <w:rPr>
          <w:rFonts w:ascii="Times New Roman" w:hAnsi="Times New Roman" w:cs="Times New Roman"/>
        </w:rPr>
        <w:t>neurčitou</w:t>
      </w:r>
      <w:r w:rsidRPr="007E12A3">
        <w:rPr>
          <w:rFonts w:ascii="Times New Roman" w:hAnsi="Times New Roman" w:cs="Times New Roman"/>
        </w:rPr>
        <w:t>.</w:t>
      </w:r>
    </w:p>
    <w:p w14:paraId="672DDA67" w14:textId="77777777" w:rsidR="00B106EC" w:rsidRPr="008D2FFD" w:rsidRDefault="0074729B" w:rsidP="0074729B">
      <w:pPr>
        <w:pStyle w:val="Nadpis2"/>
        <w:rPr>
          <w:rFonts w:ascii="Times New Roman" w:hAnsi="Times New Roman" w:cs="Times New Roman"/>
        </w:rPr>
      </w:pPr>
      <w:r w:rsidRPr="008D2FFD">
        <w:rPr>
          <w:rFonts w:ascii="Times New Roman" w:hAnsi="Times New Roman" w:cs="Times New Roman"/>
        </w:rPr>
        <w:t xml:space="preserve">Každá smluvní strana je oprávněna tuto smlouvu vypovědět s </w:t>
      </w:r>
      <w:r w:rsidR="003D390C">
        <w:rPr>
          <w:rFonts w:ascii="Times New Roman" w:hAnsi="Times New Roman" w:cs="Times New Roman"/>
        </w:rPr>
        <w:t>šestiměsíční</w:t>
      </w:r>
      <w:r w:rsidRPr="008D2FFD">
        <w:rPr>
          <w:rFonts w:ascii="Times New Roman" w:hAnsi="Times New Roman" w:cs="Times New Roman"/>
        </w:rPr>
        <w:t xml:space="preserve"> výpovědní lhůtou, která počíná běžet prvním dnem měsíce následujícího po doručení písemné výpovědi druhé smluvní straně a končí posledním dnem kalendářního měsíce, pokud dojde k podstatnému porušení Smlouvy druhou smluvní stranou. Případy podstatného porušení Smlouvy jsou ve Smlouvě výslovně popsány. Za případy podstatného porušení Smlouvy je dále považována situace, kdy smluvní strana porušuje nadále své povinnosti, k jejichž splnění byla druhou smluvní stranou jednou vyzvána, první smluvní straně byla poskytnuta dodatečná přiměřená lhůta ke splnění povinnosti a na možnost odstoupení od Smlouvy byla první smluvní strana písemně vyrozuměna.</w:t>
      </w:r>
    </w:p>
    <w:p w14:paraId="65209076" w14:textId="77777777" w:rsidR="0074729B" w:rsidRPr="008D2FFD" w:rsidRDefault="0074729B" w:rsidP="0074729B">
      <w:pPr>
        <w:pStyle w:val="Nadpis2"/>
        <w:rPr>
          <w:rFonts w:ascii="Times New Roman" w:hAnsi="Times New Roman" w:cs="Times New Roman"/>
        </w:rPr>
      </w:pPr>
      <w:r w:rsidRPr="008D2FFD">
        <w:rPr>
          <w:rFonts w:ascii="Times New Roman" w:hAnsi="Times New Roman" w:cs="Times New Roman"/>
        </w:rPr>
        <w:t xml:space="preserve">Dojde-li k ukončení Smlouvy z jakéhokoliv důvodu, stanovují Smluvní strany svá práva a povinnosti, trvající i po ukončení Smlouvy, a to následovně: </w:t>
      </w:r>
    </w:p>
    <w:p w14:paraId="2D52E00D" w14:textId="77777777" w:rsidR="00653D77" w:rsidRPr="008D2FFD" w:rsidRDefault="0074729B" w:rsidP="00653D77">
      <w:pPr>
        <w:pStyle w:val="Nadpis2"/>
        <w:numPr>
          <w:ilvl w:val="2"/>
          <w:numId w:val="4"/>
        </w:numPr>
        <w:ind w:left="1985" w:hanging="851"/>
        <w:rPr>
          <w:rFonts w:ascii="Times New Roman" w:hAnsi="Times New Roman" w:cs="Times New Roman"/>
        </w:rPr>
      </w:pPr>
      <w:r w:rsidRPr="008D2FFD">
        <w:rPr>
          <w:rFonts w:ascii="Times New Roman" w:hAnsi="Times New Roman" w:cs="Times New Roman"/>
        </w:rPr>
        <w:t>Smluvní strany vstoupí neprodleně v jednání za účelem smírného vyřešení jejich vztahů;</w:t>
      </w:r>
    </w:p>
    <w:p w14:paraId="5F6A1CC0" w14:textId="77777777" w:rsidR="00653D77" w:rsidRPr="008D2FFD" w:rsidRDefault="00653D77" w:rsidP="00653D77">
      <w:pPr>
        <w:pStyle w:val="Nadpis2"/>
        <w:numPr>
          <w:ilvl w:val="2"/>
          <w:numId w:val="4"/>
        </w:numPr>
        <w:ind w:left="1985" w:hanging="851"/>
        <w:rPr>
          <w:rFonts w:ascii="Times New Roman" w:hAnsi="Times New Roman" w:cs="Times New Roman"/>
        </w:rPr>
      </w:pPr>
      <w:r w:rsidRPr="008D2FFD">
        <w:rPr>
          <w:rFonts w:ascii="Times New Roman" w:hAnsi="Times New Roman" w:cs="Times New Roman"/>
        </w:rPr>
        <w:t>Nabyvatel je povinen zdržet se bezodkladně výkonu dílčích práv vyplývajících z Licence, a do 14 dnů ode dne, kdy dojde k ukončení Smlouvy, odevzdat Poskytovateli veškeré potřebné doklady, zejména veškeré nosiče, na kterých jsou technická řešení zachyceny, zejména případné nosiče s počítačovými programy, dokumentaci, poznámky, plány, náčrty a jejich kopie;</w:t>
      </w:r>
    </w:p>
    <w:p w14:paraId="04DDDD47" w14:textId="77777777" w:rsidR="00653D77" w:rsidRPr="008D2FFD" w:rsidRDefault="00653D77" w:rsidP="00653D77">
      <w:pPr>
        <w:pStyle w:val="Nadpis2"/>
        <w:numPr>
          <w:ilvl w:val="2"/>
          <w:numId w:val="4"/>
        </w:numPr>
        <w:ind w:left="1985" w:hanging="851"/>
        <w:rPr>
          <w:rFonts w:ascii="Times New Roman" w:hAnsi="Times New Roman" w:cs="Times New Roman"/>
        </w:rPr>
      </w:pPr>
      <w:r w:rsidRPr="008D2FFD">
        <w:rPr>
          <w:rFonts w:ascii="Times New Roman" w:hAnsi="Times New Roman" w:cs="Times New Roman"/>
        </w:rPr>
        <w:t>Smluvní strany bez zbytečného odkladu po ukončení Smlouvy, v souladu s podmínkami § 20 odst. 2 zákona č. 478/1992 Sb., o užitných vzorech, ve znění pozdějších předpisů, a § 14 odst. 2 zákona č. 527/1990 Sb., o vynálezech a zlepšovacích návrzích, ve znění pozdějších předpisů, zajistí výmaz či zrušení zápisu této smlouvy z příslušných rejstříků vedených Úřadem pro ochranu průmyslového vlastnictví.</w:t>
      </w:r>
    </w:p>
    <w:p w14:paraId="4E7E9301" w14:textId="77777777" w:rsidR="00653D77" w:rsidRPr="008D2FFD" w:rsidRDefault="00653D77" w:rsidP="00653D77">
      <w:pPr>
        <w:pStyle w:val="Nadpis2"/>
        <w:rPr>
          <w:rFonts w:ascii="Times New Roman" w:hAnsi="Times New Roman" w:cs="Times New Roman"/>
        </w:rPr>
      </w:pPr>
      <w:r w:rsidRPr="008D2FFD">
        <w:rPr>
          <w:rFonts w:ascii="Times New Roman" w:hAnsi="Times New Roman" w:cs="Times New Roman"/>
        </w:rPr>
        <w:lastRenderedPageBreak/>
        <w:t>Tato smlouva, jakož i práva a povinnosti vzniklé na základě této smlouvy nebo v souvislosti s ní, se řídí českým právním řádem s vyloučením norem kolizních, zejména pak zákonem č. 89/2012 Sb., ve znění pozdějších předpisů, občanský zákoník.</w:t>
      </w:r>
    </w:p>
    <w:p w14:paraId="68DA7FA0" w14:textId="77777777" w:rsidR="00B106EC" w:rsidRPr="008D2FFD" w:rsidRDefault="00B106EC" w:rsidP="00395939">
      <w:pPr>
        <w:pStyle w:val="Nadpis2"/>
        <w:rPr>
          <w:rFonts w:ascii="Times New Roman" w:hAnsi="Times New Roman" w:cs="Times New Roman"/>
        </w:rPr>
      </w:pPr>
      <w:r w:rsidRPr="008D2FFD">
        <w:rPr>
          <w:rFonts w:ascii="Times New Roman" w:hAnsi="Times New Roman" w:cs="Times New Roman"/>
        </w:rPr>
        <w:t>Tato Smlouva nabývá platnosti a účinnosti dnem podpisu oběma Smluvními stranami.</w:t>
      </w:r>
    </w:p>
    <w:p w14:paraId="215F1D68" w14:textId="77777777" w:rsidR="00B106EC" w:rsidRPr="008D2FFD" w:rsidRDefault="00B106EC" w:rsidP="00395939">
      <w:pPr>
        <w:pStyle w:val="Nadpis2"/>
        <w:rPr>
          <w:rFonts w:ascii="Times New Roman" w:hAnsi="Times New Roman" w:cs="Times New Roman"/>
        </w:rPr>
      </w:pPr>
      <w:r w:rsidRPr="008D2FFD">
        <w:rPr>
          <w:rFonts w:ascii="Times New Roman" w:hAnsi="Times New Roman" w:cs="Times New Roman"/>
        </w:rPr>
        <w:t>Tato Smlouva je vyhotovena ve dvou stejnopisech s platností originálu, z nichž každá smluvní strana obdrží jeden stejnopis.</w:t>
      </w:r>
    </w:p>
    <w:p w14:paraId="58F7D10F" w14:textId="77777777" w:rsidR="00653D77" w:rsidRPr="008D2FFD" w:rsidRDefault="00653D77" w:rsidP="00653D77">
      <w:pPr>
        <w:pStyle w:val="Nadpis2"/>
        <w:rPr>
          <w:rFonts w:ascii="Times New Roman" w:hAnsi="Times New Roman" w:cs="Times New Roman"/>
        </w:rPr>
      </w:pPr>
      <w:r w:rsidRPr="008D2FFD">
        <w:rPr>
          <w:rFonts w:ascii="Times New Roman" w:hAnsi="Times New Roman" w:cs="Times New Roman"/>
        </w:rPr>
        <w:t>Tuto Smlouvu lze měnit či doplňovat pouze písemnou formou, a to číslovanými dodatky, podepsanými všemi smluvními stranami.</w:t>
      </w:r>
    </w:p>
    <w:p w14:paraId="361C01B8" w14:textId="77777777" w:rsidR="00B106EC" w:rsidRPr="008D2FFD" w:rsidRDefault="00B106EC" w:rsidP="00395939">
      <w:pPr>
        <w:pStyle w:val="Nadpis2"/>
        <w:rPr>
          <w:rFonts w:ascii="Times New Roman" w:hAnsi="Times New Roman" w:cs="Times New Roman"/>
        </w:rPr>
      </w:pPr>
      <w:r w:rsidRPr="008D2FFD">
        <w:rPr>
          <w:rFonts w:ascii="Times New Roman" w:hAnsi="Times New Roman" w:cs="Times New Roman"/>
        </w:rPr>
        <w:t>Smluvní strany prohlašují, že si obsah Smlouvy přečetly a bezvýhradně s ním souhlasí. Na důkaz toho připojují podpisy svých oprávněných zástupců.</w:t>
      </w:r>
    </w:p>
    <w:p w14:paraId="6B7ABE71" w14:textId="77777777" w:rsidR="0057091E" w:rsidRDefault="0057091E" w:rsidP="00AE532E">
      <w:pPr>
        <w:spacing w:before="120" w:after="120" w:line="276" w:lineRule="auto"/>
        <w:jc w:val="both"/>
        <w:rPr>
          <w:rFonts w:ascii="Times New Roman" w:hAnsi="Times New Roman" w:cs="Times New Roman"/>
        </w:rPr>
      </w:pPr>
    </w:p>
    <w:p w14:paraId="5EE8E3A5" w14:textId="77777777" w:rsidR="008D2FFD" w:rsidRPr="008D2FFD" w:rsidRDefault="008D2FFD" w:rsidP="00AE532E">
      <w:pPr>
        <w:spacing w:before="120" w:after="120" w:line="276" w:lineRule="auto"/>
        <w:jc w:val="both"/>
        <w:rPr>
          <w:rFonts w:ascii="Times New Roman" w:hAnsi="Times New Roman" w:cs="Times New Roman"/>
        </w:rPr>
      </w:pPr>
    </w:p>
    <w:p w14:paraId="27720EAE" w14:textId="139B71DA" w:rsidR="0057091E" w:rsidRPr="008D2FFD" w:rsidRDefault="0057091E" w:rsidP="00B106EC">
      <w:pPr>
        <w:spacing w:before="120" w:after="120" w:line="276" w:lineRule="auto"/>
        <w:ind w:left="5670" w:hanging="5670"/>
        <w:jc w:val="both"/>
        <w:rPr>
          <w:rFonts w:ascii="Times New Roman" w:hAnsi="Times New Roman" w:cs="Times New Roman"/>
        </w:rPr>
      </w:pPr>
      <w:r w:rsidRPr="0076619D">
        <w:rPr>
          <w:rFonts w:ascii="Times New Roman" w:hAnsi="Times New Roman" w:cs="Times New Roman"/>
        </w:rPr>
        <w:t>V </w:t>
      </w:r>
      <w:r w:rsidR="0076619D" w:rsidRPr="0076619D">
        <w:rPr>
          <w:rFonts w:ascii="Times New Roman" w:hAnsi="Times New Roman" w:cs="Times New Roman"/>
        </w:rPr>
        <w:t>Buštěhradě</w:t>
      </w:r>
      <w:r w:rsidRPr="0076619D">
        <w:rPr>
          <w:rFonts w:ascii="Times New Roman" w:hAnsi="Times New Roman" w:cs="Times New Roman"/>
        </w:rPr>
        <w:t xml:space="preserve"> dne</w:t>
      </w:r>
      <w:r w:rsidR="00B106EC" w:rsidRPr="0076619D">
        <w:rPr>
          <w:rFonts w:ascii="Times New Roman" w:hAnsi="Times New Roman" w:cs="Times New Roman"/>
        </w:rPr>
        <w:t xml:space="preserve"> </w:t>
      </w:r>
      <w:r w:rsidR="0076619D" w:rsidRPr="0076619D">
        <w:rPr>
          <w:rFonts w:ascii="Times New Roman" w:hAnsi="Times New Roman" w:cs="Times New Roman"/>
        </w:rPr>
        <w:t>27.12.2018</w:t>
      </w:r>
      <w:r w:rsidR="00B106EC" w:rsidRPr="008D2FFD">
        <w:rPr>
          <w:rFonts w:ascii="Times New Roman" w:hAnsi="Times New Roman" w:cs="Times New Roman"/>
        </w:rPr>
        <w:tab/>
      </w:r>
      <w:r w:rsidR="00B106EC" w:rsidRPr="00B54C34">
        <w:rPr>
          <w:rFonts w:ascii="Times New Roman" w:hAnsi="Times New Roman" w:cs="Times New Roman"/>
        </w:rPr>
        <w:t>V </w:t>
      </w:r>
      <w:r w:rsidR="00B54C34" w:rsidRPr="00B54C34">
        <w:rPr>
          <w:rFonts w:ascii="Times New Roman" w:hAnsi="Times New Roman" w:cs="Times New Roman"/>
        </w:rPr>
        <w:t xml:space="preserve">  </w:t>
      </w:r>
      <w:r w:rsidR="00AE7BD6">
        <w:rPr>
          <w:rFonts w:ascii="Times New Roman" w:hAnsi="Times New Roman" w:cs="Times New Roman"/>
        </w:rPr>
        <w:t xml:space="preserve">      </w:t>
      </w:r>
      <w:r w:rsidR="00B54C34" w:rsidRPr="00B54C34">
        <w:rPr>
          <w:rFonts w:ascii="Times New Roman" w:hAnsi="Times New Roman" w:cs="Times New Roman"/>
        </w:rPr>
        <w:t xml:space="preserve">          </w:t>
      </w:r>
      <w:r w:rsidR="00B106EC" w:rsidRPr="00B54C34">
        <w:rPr>
          <w:rFonts w:ascii="Times New Roman" w:hAnsi="Times New Roman" w:cs="Times New Roman"/>
        </w:rPr>
        <w:t>dne</w:t>
      </w:r>
      <w:r w:rsidR="00B106EC" w:rsidRPr="0076619D">
        <w:rPr>
          <w:rFonts w:ascii="Times New Roman" w:hAnsi="Times New Roman" w:cs="Times New Roman"/>
        </w:rPr>
        <w:t xml:space="preserve"> </w:t>
      </w:r>
      <w:r w:rsidR="0076619D" w:rsidRPr="0076619D">
        <w:rPr>
          <w:rFonts w:ascii="Times New Roman" w:hAnsi="Times New Roman" w:cs="Times New Roman"/>
        </w:rPr>
        <w:t>27.12.2018</w:t>
      </w:r>
    </w:p>
    <w:p w14:paraId="5DA9E59A" w14:textId="77777777" w:rsidR="00B106EC" w:rsidRDefault="00B106EC" w:rsidP="00AE532E">
      <w:pPr>
        <w:spacing w:before="120" w:after="120" w:line="276" w:lineRule="auto"/>
        <w:jc w:val="both"/>
        <w:rPr>
          <w:rFonts w:ascii="Times New Roman" w:hAnsi="Times New Roman" w:cs="Times New Roman"/>
        </w:rPr>
      </w:pPr>
    </w:p>
    <w:p w14:paraId="59DA2E38" w14:textId="77777777" w:rsidR="008D2FFD" w:rsidRPr="008D2FFD" w:rsidRDefault="008D2FFD" w:rsidP="00AE532E">
      <w:pPr>
        <w:spacing w:before="120" w:after="120" w:line="276" w:lineRule="auto"/>
        <w:jc w:val="both"/>
        <w:rPr>
          <w:rFonts w:ascii="Times New Roman" w:hAnsi="Times New Roman" w:cs="Times New Roman"/>
        </w:rPr>
      </w:pPr>
    </w:p>
    <w:p w14:paraId="222BFC0D" w14:textId="77777777" w:rsidR="00B106EC" w:rsidRPr="008D2FFD" w:rsidRDefault="00B106EC" w:rsidP="00B106EC">
      <w:pPr>
        <w:spacing w:before="120" w:after="120" w:line="276" w:lineRule="auto"/>
        <w:ind w:left="5954" w:hanging="5954"/>
        <w:jc w:val="both"/>
        <w:rPr>
          <w:rFonts w:ascii="Times New Roman" w:hAnsi="Times New Roman" w:cs="Times New Roman"/>
        </w:rPr>
      </w:pPr>
      <w:r w:rsidRPr="008D2FFD">
        <w:rPr>
          <w:rFonts w:ascii="Times New Roman" w:hAnsi="Times New Roman" w:cs="Times New Roman"/>
        </w:rPr>
        <w:t>…………………………</w:t>
      </w:r>
      <w:r w:rsidRPr="008D2FFD">
        <w:rPr>
          <w:rFonts w:ascii="Times New Roman" w:hAnsi="Times New Roman" w:cs="Times New Roman"/>
        </w:rPr>
        <w:tab/>
        <w:t>…………………………</w:t>
      </w:r>
    </w:p>
    <w:p w14:paraId="0C71532C" w14:textId="77777777" w:rsidR="0057091E" w:rsidRPr="008D2FFD" w:rsidRDefault="0057091E" w:rsidP="00B106EC">
      <w:pPr>
        <w:spacing w:before="120" w:after="120" w:line="276" w:lineRule="auto"/>
        <w:ind w:left="6663" w:hanging="6096"/>
        <w:jc w:val="both"/>
        <w:rPr>
          <w:rFonts w:ascii="Times New Roman" w:hAnsi="Times New Roman" w:cs="Times New Roman"/>
        </w:rPr>
      </w:pPr>
      <w:r w:rsidRPr="008D2FFD">
        <w:rPr>
          <w:rFonts w:ascii="Times New Roman" w:hAnsi="Times New Roman" w:cs="Times New Roman"/>
        </w:rPr>
        <w:t>Pos</w:t>
      </w:r>
      <w:r w:rsidR="005D3D47" w:rsidRPr="008D2FFD">
        <w:rPr>
          <w:rFonts w:ascii="Times New Roman" w:hAnsi="Times New Roman" w:cs="Times New Roman"/>
        </w:rPr>
        <w:t>kytovatel</w:t>
      </w:r>
      <w:r w:rsidR="00B106EC" w:rsidRPr="008D2FFD">
        <w:rPr>
          <w:rFonts w:ascii="Times New Roman" w:hAnsi="Times New Roman" w:cs="Times New Roman"/>
        </w:rPr>
        <w:tab/>
        <w:t>Nabyvatel</w:t>
      </w:r>
    </w:p>
    <w:p w14:paraId="112869BB" w14:textId="77777777" w:rsidR="00CA192F" w:rsidRPr="008D2FFD" w:rsidRDefault="00CA192F" w:rsidP="00AE532E">
      <w:pPr>
        <w:spacing w:before="120" w:after="120" w:line="276" w:lineRule="auto"/>
        <w:jc w:val="both"/>
        <w:rPr>
          <w:rFonts w:ascii="Times New Roman" w:hAnsi="Times New Roman" w:cs="Times New Roman"/>
        </w:rPr>
      </w:pPr>
      <w:bookmarkStart w:id="0" w:name="_GoBack"/>
      <w:bookmarkEnd w:id="0"/>
    </w:p>
    <w:sectPr w:rsidR="00CA192F" w:rsidRPr="008D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439"/>
    <w:multiLevelType w:val="hybridMultilevel"/>
    <w:tmpl w:val="E8826666"/>
    <w:lvl w:ilvl="0" w:tplc="3356FB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6AC5"/>
    <w:multiLevelType w:val="multilevel"/>
    <w:tmpl w:val="C4A8156C"/>
    <w:lvl w:ilvl="0">
      <w:start w:val="1"/>
      <w:numFmt w:val="decimal"/>
      <w:lvlText w:val="%1."/>
      <w:lvlJc w:val="left"/>
      <w:pPr>
        <w:ind w:left="720" w:hanging="360"/>
      </w:pPr>
    </w:lvl>
    <w:lvl w:ilvl="1">
      <w:start w:val="1"/>
      <w:numFmt w:val="decimal"/>
      <w:pStyle w:val="Nadpis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F88114F"/>
    <w:multiLevelType w:val="multilevel"/>
    <w:tmpl w:val="A852C94C"/>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B45F2"/>
    <w:multiLevelType w:val="hybridMultilevel"/>
    <w:tmpl w:val="1F6A8A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C9C1BDC"/>
    <w:multiLevelType w:val="hybridMultilevel"/>
    <w:tmpl w:val="9B047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B520DC"/>
    <w:multiLevelType w:val="hybridMultilevel"/>
    <w:tmpl w:val="DF7E791E"/>
    <w:lvl w:ilvl="0" w:tplc="FA4A72D6">
      <w:start w:val="6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65"/>
    <w:rsid w:val="000000CD"/>
    <w:rsid w:val="000016E7"/>
    <w:rsid w:val="000016ED"/>
    <w:rsid w:val="000021B6"/>
    <w:rsid w:val="000036C8"/>
    <w:rsid w:val="00004598"/>
    <w:rsid w:val="00004AC8"/>
    <w:rsid w:val="00004D4F"/>
    <w:rsid w:val="00005390"/>
    <w:rsid w:val="00005464"/>
    <w:rsid w:val="00007F10"/>
    <w:rsid w:val="00010042"/>
    <w:rsid w:val="000100A6"/>
    <w:rsid w:val="00010293"/>
    <w:rsid w:val="00010922"/>
    <w:rsid w:val="00010C5B"/>
    <w:rsid w:val="00011B5B"/>
    <w:rsid w:val="00012543"/>
    <w:rsid w:val="00012747"/>
    <w:rsid w:val="00012AE5"/>
    <w:rsid w:val="00013555"/>
    <w:rsid w:val="00014C0B"/>
    <w:rsid w:val="00016582"/>
    <w:rsid w:val="00020C2A"/>
    <w:rsid w:val="00021D1F"/>
    <w:rsid w:val="000239A2"/>
    <w:rsid w:val="00023CD1"/>
    <w:rsid w:val="00025B40"/>
    <w:rsid w:val="00025B80"/>
    <w:rsid w:val="000264B7"/>
    <w:rsid w:val="00026501"/>
    <w:rsid w:val="00030065"/>
    <w:rsid w:val="0003007C"/>
    <w:rsid w:val="00030F72"/>
    <w:rsid w:val="000319DE"/>
    <w:rsid w:val="00031EDF"/>
    <w:rsid w:val="00034626"/>
    <w:rsid w:val="0003521A"/>
    <w:rsid w:val="0003551B"/>
    <w:rsid w:val="00037318"/>
    <w:rsid w:val="0004166F"/>
    <w:rsid w:val="00043849"/>
    <w:rsid w:val="00045405"/>
    <w:rsid w:val="0004577C"/>
    <w:rsid w:val="00046076"/>
    <w:rsid w:val="0004623F"/>
    <w:rsid w:val="00046F4E"/>
    <w:rsid w:val="00047B35"/>
    <w:rsid w:val="00051DB2"/>
    <w:rsid w:val="00051DDC"/>
    <w:rsid w:val="00052264"/>
    <w:rsid w:val="00052D88"/>
    <w:rsid w:val="00052E5D"/>
    <w:rsid w:val="00054AEB"/>
    <w:rsid w:val="000557B9"/>
    <w:rsid w:val="00056740"/>
    <w:rsid w:val="00056AF1"/>
    <w:rsid w:val="00056E1A"/>
    <w:rsid w:val="00060C6F"/>
    <w:rsid w:val="00061BE5"/>
    <w:rsid w:val="0006220C"/>
    <w:rsid w:val="0006317E"/>
    <w:rsid w:val="00063232"/>
    <w:rsid w:val="00063474"/>
    <w:rsid w:val="000635D1"/>
    <w:rsid w:val="000646DC"/>
    <w:rsid w:val="00064DF1"/>
    <w:rsid w:val="000653E8"/>
    <w:rsid w:val="0006541D"/>
    <w:rsid w:val="00065940"/>
    <w:rsid w:val="00066043"/>
    <w:rsid w:val="00067FE2"/>
    <w:rsid w:val="00070B65"/>
    <w:rsid w:val="00070FFA"/>
    <w:rsid w:val="0007331A"/>
    <w:rsid w:val="0007371F"/>
    <w:rsid w:val="00073F38"/>
    <w:rsid w:val="000745D8"/>
    <w:rsid w:val="00076746"/>
    <w:rsid w:val="00076BE5"/>
    <w:rsid w:val="000805A1"/>
    <w:rsid w:val="00082CBC"/>
    <w:rsid w:val="000842F5"/>
    <w:rsid w:val="000852F2"/>
    <w:rsid w:val="0008671A"/>
    <w:rsid w:val="00090ABF"/>
    <w:rsid w:val="00093DE7"/>
    <w:rsid w:val="00096AD0"/>
    <w:rsid w:val="00096F7F"/>
    <w:rsid w:val="000975B1"/>
    <w:rsid w:val="000978C8"/>
    <w:rsid w:val="00097A1D"/>
    <w:rsid w:val="000A003A"/>
    <w:rsid w:val="000A2C8C"/>
    <w:rsid w:val="000A3225"/>
    <w:rsid w:val="000A4185"/>
    <w:rsid w:val="000A45D0"/>
    <w:rsid w:val="000A5EF1"/>
    <w:rsid w:val="000A624A"/>
    <w:rsid w:val="000A657A"/>
    <w:rsid w:val="000A765F"/>
    <w:rsid w:val="000B0A4B"/>
    <w:rsid w:val="000B0D14"/>
    <w:rsid w:val="000B21D9"/>
    <w:rsid w:val="000B22FB"/>
    <w:rsid w:val="000B2E06"/>
    <w:rsid w:val="000B4950"/>
    <w:rsid w:val="000B5311"/>
    <w:rsid w:val="000B5CBE"/>
    <w:rsid w:val="000B6E16"/>
    <w:rsid w:val="000B7887"/>
    <w:rsid w:val="000B799E"/>
    <w:rsid w:val="000C05DA"/>
    <w:rsid w:val="000C10FD"/>
    <w:rsid w:val="000C1792"/>
    <w:rsid w:val="000C2B40"/>
    <w:rsid w:val="000C3745"/>
    <w:rsid w:val="000C3855"/>
    <w:rsid w:val="000C3CF2"/>
    <w:rsid w:val="000C4888"/>
    <w:rsid w:val="000C5D1D"/>
    <w:rsid w:val="000C7419"/>
    <w:rsid w:val="000D00B4"/>
    <w:rsid w:val="000D00EC"/>
    <w:rsid w:val="000D029F"/>
    <w:rsid w:val="000D066B"/>
    <w:rsid w:val="000D0FD4"/>
    <w:rsid w:val="000D217B"/>
    <w:rsid w:val="000D2338"/>
    <w:rsid w:val="000D3FBD"/>
    <w:rsid w:val="000D527A"/>
    <w:rsid w:val="000D55F7"/>
    <w:rsid w:val="000D6477"/>
    <w:rsid w:val="000E0210"/>
    <w:rsid w:val="000E0C28"/>
    <w:rsid w:val="000E3ED1"/>
    <w:rsid w:val="000E4764"/>
    <w:rsid w:val="000F00AF"/>
    <w:rsid w:val="000F158B"/>
    <w:rsid w:val="000F20DE"/>
    <w:rsid w:val="000F2B80"/>
    <w:rsid w:val="000F4D3A"/>
    <w:rsid w:val="000F5CF1"/>
    <w:rsid w:val="000F5DDB"/>
    <w:rsid w:val="000F6876"/>
    <w:rsid w:val="000F691A"/>
    <w:rsid w:val="000F6E87"/>
    <w:rsid w:val="000F7C00"/>
    <w:rsid w:val="0010092F"/>
    <w:rsid w:val="001016E1"/>
    <w:rsid w:val="001047F7"/>
    <w:rsid w:val="001056BD"/>
    <w:rsid w:val="001060ED"/>
    <w:rsid w:val="001062F9"/>
    <w:rsid w:val="00107767"/>
    <w:rsid w:val="00110E4C"/>
    <w:rsid w:val="001117A8"/>
    <w:rsid w:val="001117DD"/>
    <w:rsid w:val="001121DE"/>
    <w:rsid w:val="00112903"/>
    <w:rsid w:val="00112D0B"/>
    <w:rsid w:val="001146D2"/>
    <w:rsid w:val="00115773"/>
    <w:rsid w:val="001166CA"/>
    <w:rsid w:val="00116CA4"/>
    <w:rsid w:val="00120BD0"/>
    <w:rsid w:val="00120DE3"/>
    <w:rsid w:val="001231F4"/>
    <w:rsid w:val="00123BD7"/>
    <w:rsid w:val="001240E6"/>
    <w:rsid w:val="00124416"/>
    <w:rsid w:val="00124725"/>
    <w:rsid w:val="001268B2"/>
    <w:rsid w:val="0012705C"/>
    <w:rsid w:val="001271C5"/>
    <w:rsid w:val="001271FF"/>
    <w:rsid w:val="00127321"/>
    <w:rsid w:val="0013058A"/>
    <w:rsid w:val="0013309D"/>
    <w:rsid w:val="00135E12"/>
    <w:rsid w:val="00136EC0"/>
    <w:rsid w:val="00137777"/>
    <w:rsid w:val="001404BD"/>
    <w:rsid w:val="001405C6"/>
    <w:rsid w:val="00141876"/>
    <w:rsid w:val="00141927"/>
    <w:rsid w:val="00141976"/>
    <w:rsid w:val="001441C6"/>
    <w:rsid w:val="00145B9E"/>
    <w:rsid w:val="00146747"/>
    <w:rsid w:val="00146AA3"/>
    <w:rsid w:val="00147282"/>
    <w:rsid w:val="00147948"/>
    <w:rsid w:val="0015042B"/>
    <w:rsid w:val="00150471"/>
    <w:rsid w:val="00150B4D"/>
    <w:rsid w:val="00150D0C"/>
    <w:rsid w:val="0015262E"/>
    <w:rsid w:val="0015375E"/>
    <w:rsid w:val="00153A03"/>
    <w:rsid w:val="001546F3"/>
    <w:rsid w:val="00154830"/>
    <w:rsid w:val="001551BC"/>
    <w:rsid w:val="001557CD"/>
    <w:rsid w:val="00155B9A"/>
    <w:rsid w:val="00156925"/>
    <w:rsid w:val="00157691"/>
    <w:rsid w:val="00160D38"/>
    <w:rsid w:val="001639D7"/>
    <w:rsid w:val="00163F3A"/>
    <w:rsid w:val="00165406"/>
    <w:rsid w:val="0016663F"/>
    <w:rsid w:val="00166B8D"/>
    <w:rsid w:val="00167EBA"/>
    <w:rsid w:val="0017014D"/>
    <w:rsid w:val="00170283"/>
    <w:rsid w:val="001707F6"/>
    <w:rsid w:val="001721EE"/>
    <w:rsid w:val="00173000"/>
    <w:rsid w:val="00173240"/>
    <w:rsid w:val="001733D5"/>
    <w:rsid w:val="00174542"/>
    <w:rsid w:val="00174D85"/>
    <w:rsid w:val="00174DD4"/>
    <w:rsid w:val="0017599A"/>
    <w:rsid w:val="00176C72"/>
    <w:rsid w:val="00177A05"/>
    <w:rsid w:val="00180814"/>
    <w:rsid w:val="00181C85"/>
    <w:rsid w:val="001841DB"/>
    <w:rsid w:val="001847EF"/>
    <w:rsid w:val="00184833"/>
    <w:rsid w:val="00184A83"/>
    <w:rsid w:val="00185062"/>
    <w:rsid w:val="00186642"/>
    <w:rsid w:val="00186D5D"/>
    <w:rsid w:val="001905B3"/>
    <w:rsid w:val="001909B1"/>
    <w:rsid w:val="001940A5"/>
    <w:rsid w:val="00194E69"/>
    <w:rsid w:val="00195EDA"/>
    <w:rsid w:val="00196A8C"/>
    <w:rsid w:val="001973FB"/>
    <w:rsid w:val="00197F91"/>
    <w:rsid w:val="001A1283"/>
    <w:rsid w:val="001A2249"/>
    <w:rsid w:val="001A383C"/>
    <w:rsid w:val="001A4119"/>
    <w:rsid w:val="001A48F1"/>
    <w:rsid w:val="001A5CD5"/>
    <w:rsid w:val="001A6BD8"/>
    <w:rsid w:val="001A6C42"/>
    <w:rsid w:val="001A72A3"/>
    <w:rsid w:val="001B14CC"/>
    <w:rsid w:val="001B1ADD"/>
    <w:rsid w:val="001B4C69"/>
    <w:rsid w:val="001B59E3"/>
    <w:rsid w:val="001B6E7C"/>
    <w:rsid w:val="001B7488"/>
    <w:rsid w:val="001B77E5"/>
    <w:rsid w:val="001C0641"/>
    <w:rsid w:val="001C0C1F"/>
    <w:rsid w:val="001C0F06"/>
    <w:rsid w:val="001C41A0"/>
    <w:rsid w:val="001C5422"/>
    <w:rsid w:val="001C6413"/>
    <w:rsid w:val="001D1384"/>
    <w:rsid w:val="001D46C8"/>
    <w:rsid w:val="001D477D"/>
    <w:rsid w:val="001D48C3"/>
    <w:rsid w:val="001E2A00"/>
    <w:rsid w:val="001E2DA3"/>
    <w:rsid w:val="001E347E"/>
    <w:rsid w:val="001E4A62"/>
    <w:rsid w:val="001E5F00"/>
    <w:rsid w:val="001E612A"/>
    <w:rsid w:val="001E6578"/>
    <w:rsid w:val="001E6F57"/>
    <w:rsid w:val="001F0D01"/>
    <w:rsid w:val="001F0D79"/>
    <w:rsid w:val="001F28C8"/>
    <w:rsid w:val="001F344E"/>
    <w:rsid w:val="001F37D9"/>
    <w:rsid w:val="001F53ED"/>
    <w:rsid w:val="001F745B"/>
    <w:rsid w:val="00200313"/>
    <w:rsid w:val="0020135B"/>
    <w:rsid w:val="002018CA"/>
    <w:rsid w:val="00206E81"/>
    <w:rsid w:val="00206F47"/>
    <w:rsid w:val="00207844"/>
    <w:rsid w:val="00207926"/>
    <w:rsid w:val="00207CBD"/>
    <w:rsid w:val="00207F5C"/>
    <w:rsid w:val="00210763"/>
    <w:rsid w:val="00211099"/>
    <w:rsid w:val="00211B96"/>
    <w:rsid w:val="00211ECA"/>
    <w:rsid w:val="00211F76"/>
    <w:rsid w:val="00213C7B"/>
    <w:rsid w:val="00213F25"/>
    <w:rsid w:val="00213F58"/>
    <w:rsid w:val="0021426A"/>
    <w:rsid w:val="00214734"/>
    <w:rsid w:val="0021514B"/>
    <w:rsid w:val="00217B30"/>
    <w:rsid w:val="00220B60"/>
    <w:rsid w:val="00220CCF"/>
    <w:rsid w:val="00220CEF"/>
    <w:rsid w:val="00220F5F"/>
    <w:rsid w:val="0022522B"/>
    <w:rsid w:val="0022537C"/>
    <w:rsid w:val="00225873"/>
    <w:rsid w:val="00225A2D"/>
    <w:rsid w:val="00227894"/>
    <w:rsid w:val="00227EE5"/>
    <w:rsid w:val="002307DD"/>
    <w:rsid w:val="00232042"/>
    <w:rsid w:val="0023208C"/>
    <w:rsid w:val="002329D0"/>
    <w:rsid w:val="00232F6A"/>
    <w:rsid w:val="0023460D"/>
    <w:rsid w:val="002347F5"/>
    <w:rsid w:val="00234D56"/>
    <w:rsid w:val="002352D5"/>
    <w:rsid w:val="00235692"/>
    <w:rsid w:val="00235E94"/>
    <w:rsid w:val="00236301"/>
    <w:rsid w:val="00237911"/>
    <w:rsid w:val="00237B2B"/>
    <w:rsid w:val="00240273"/>
    <w:rsid w:val="002402B0"/>
    <w:rsid w:val="00241645"/>
    <w:rsid w:val="002418BC"/>
    <w:rsid w:val="00241E71"/>
    <w:rsid w:val="002427F5"/>
    <w:rsid w:val="00242EE5"/>
    <w:rsid w:val="00243016"/>
    <w:rsid w:val="00243095"/>
    <w:rsid w:val="00245D57"/>
    <w:rsid w:val="0024721F"/>
    <w:rsid w:val="002478CE"/>
    <w:rsid w:val="00250290"/>
    <w:rsid w:val="002502AF"/>
    <w:rsid w:val="002504A1"/>
    <w:rsid w:val="0025053A"/>
    <w:rsid w:val="00250AF4"/>
    <w:rsid w:val="00250F28"/>
    <w:rsid w:val="00252EDD"/>
    <w:rsid w:val="002530E6"/>
    <w:rsid w:val="00253339"/>
    <w:rsid w:val="00255391"/>
    <w:rsid w:val="002555D6"/>
    <w:rsid w:val="00255995"/>
    <w:rsid w:val="00255B59"/>
    <w:rsid w:val="002576D3"/>
    <w:rsid w:val="002576D9"/>
    <w:rsid w:val="0026050D"/>
    <w:rsid w:val="00261832"/>
    <w:rsid w:val="00265317"/>
    <w:rsid w:val="00265658"/>
    <w:rsid w:val="00265D1C"/>
    <w:rsid w:val="00266BB5"/>
    <w:rsid w:val="0026795C"/>
    <w:rsid w:val="002714E5"/>
    <w:rsid w:val="0027659B"/>
    <w:rsid w:val="0028002C"/>
    <w:rsid w:val="002827A1"/>
    <w:rsid w:val="00283EA8"/>
    <w:rsid w:val="002849AB"/>
    <w:rsid w:val="00285E8A"/>
    <w:rsid w:val="00285EE0"/>
    <w:rsid w:val="0028678C"/>
    <w:rsid w:val="00286A58"/>
    <w:rsid w:val="00290426"/>
    <w:rsid w:val="0029072A"/>
    <w:rsid w:val="00290914"/>
    <w:rsid w:val="00290D37"/>
    <w:rsid w:val="002915CE"/>
    <w:rsid w:val="002915F1"/>
    <w:rsid w:val="00292106"/>
    <w:rsid w:val="0029304E"/>
    <w:rsid w:val="00293E2C"/>
    <w:rsid w:val="00295ACD"/>
    <w:rsid w:val="00295B18"/>
    <w:rsid w:val="00296ED7"/>
    <w:rsid w:val="0029729B"/>
    <w:rsid w:val="002976B3"/>
    <w:rsid w:val="00297A43"/>
    <w:rsid w:val="00297E1F"/>
    <w:rsid w:val="002A04E9"/>
    <w:rsid w:val="002A0EAB"/>
    <w:rsid w:val="002A119B"/>
    <w:rsid w:val="002A11EF"/>
    <w:rsid w:val="002A193C"/>
    <w:rsid w:val="002A19C8"/>
    <w:rsid w:val="002A1BD0"/>
    <w:rsid w:val="002A2C98"/>
    <w:rsid w:val="002A391E"/>
    <w:rsid w:val="002A3CF6"/>
    <w:rsid w:val="002A3DFE"/>
    <w:rsid w:val="002A49D2"/>
    <w:rsid w:val="002A7E86"/>
    <w:rsid w:val="002A7FE6"/>
    <w:rsid w:val="002B1056"/>
    <w:rsid w:val="002B1174"/>
    <w:rsid w:val="002B2317"/>
    <w:rsid w:val="002B30B9"/>
    <w:rsid w:val="002B483B"/>
    <w:rsid w:val="002B59D7"/>
    <w:rsid w:val="002B6BAC"/>
    <w:rsid w:val="002B6FBD"/>
    <w:rsid w:val="002B7978"/>
    <w:rsid w:val="002B7982"/>
    <w:rsid w:val="002B7BF4"/>
    <w:rsid w:val="002C3065"/>
    <w:rsid w:val="002C5483"/>
    <w:rsid w:val="002C6BBC"/>
    <w:rsid w:val="002C7801"/>
    <w:rsid w:val="002C7B56"/>
    <w:rsid w:val="002D00F6"/>
    <w:rsid w:val="002D0196"/>
    <w:rsid w:val="002D2060"/>
    <w:rsid w:val="002D2078"/>
    <w:rsid w:val="002D2A3C"/>
    <w:rsid w:val="002D45E6"/>
    <w:rsid w:val="002D4684"/>
    <w:rsid w:val="002D4E04"/>
    <w:rsid w:val="002E3B2B"/>
    <w:rsid w:val="002E3C2A"/>
    <w:rsid w:val="002E49CF"/>
    <w:rsid w:val="002E4A90"/>
    <w:rsid w:val="002E575E"/>
    <w:rsid w:val="002E6847"/>
    <w:rsid w:val="002E6EC8"/>
    <w:rsid w:val="002E70F6"/>
    <w:rsid w:val="002E7C9A"/>
    <w:rsid w:val="002E7F0A"/>
    <w:rsid w:val="002F18E3"/>
    <w:rsid w:val="002F1C6E"/>
    <w:rsid w:val="002F2B19"/>
    <w:rsid w:val="002F2C20"/>
    <w:rsid w:val="002F3528"/>
    <w:rsid w:val="002F503B"/>
    <w:rsid w:val="002F53CD"/>
    <w:rsid w:val="002F56B5"/>
    <w:rsid w:val="002F5906"/>
    <w:rsid w:val="002F792A"/>
    <w:rsid w:val="002F7A79"/>
    <w:rsid w:val="00301428"/>
    <w:rsid w:val="00302235"/>
    <w:rsid w:val="00302748"/>
    <w:rsid w:val="003046C5"/>
    <w:rsid w:val="003049E1"/>
    <w:rsid w:val="00304FDA"/>
    <w:rsid w:val="00304FFD"/>
    <w:rsid w:val="0031126C"/>
    <w:rsid w:val="0031410C"/>
    <w:rsid w:val="00317047"/>
    <w:rsid w:val="003170DB"/>
    <w:rsid w:val="00323516"/>
    <w:rsid w:val="00323FA3"/>
    <w:rsid w:val="00330578"/>
    <w:rsid w:val="003305D2"/>
    <w:rsid w:val="00331BBF"/>
    <w:rsid w:val="00331ED3"/>
    <w:rsid w:val="00332061"/>
    <w:rsid w:val="0033311D"/>
    <w:rsid w:val="00333CA1"/>
    <w:rsid w:val="00334FF6"/>
    <w:rsid w:val="00335A13"/>
    <w:rsid w:val="00336A07"/>
    <w:rsid w:val="00336E5B"/>
    <w:rsid w:val="0033793E"/>
    <w:rsid w:val="00340FDA"/>
    <w:rsid w:val="00340FFA"/>
    <w:rsid w:val="00341B6D"/>
    <w:rsid w:val="00342325"/>
    <w:rsid w:val="00342855"/>
    <w:rsid w:val="00342971"/>
    <w:rsid w:val="00342CC9"/>
    <w:rsid w:val="003432E1"/>
    <w:rsid w:val="003448AA"/>
    <w:rsid w:val="003458BF"/>
    <w:rsid w:val="003467E4"/>
    <w:rsid w:val="00346A0F"/>
    <w:rsid w:val="0035095A"/>
    <w:rsid w:val="00350D75"/>
    <w:rsid w:val="00351954"/>
    <w:rsid w:val="003526B4"/>
    <w:rsid w:val="00352893"/>
    <w:rsid w:val="00352FE4"/>
    <w:rsid w:val="003532C2"/>
    <w:rsid w:val="00354577"/>
    <w:rsid w:val="00355A99"/>
    <w:rsid w:val="00356D55"/>
    <w:rsid w:val="003576C8"/>
    <w:rsid w:val="00361C32"/>
    <w:rsid w:val="00361CE0"/>
    <w:rsid w:val="00364671"/>
    <w:rsid w:val="00365C60"/>
    <w:rsid w:val="00370076"/>
    <w:rsid w:val="00372552"/>
    <w:rsid w:val="003739F0"/>
    <w:rsid w:val="00374603"/>
    <w:rsid w:val="003754DA"/>
    <w:rsid w:val="00375EBA"/>
    <w:rsid w:val="003764A4"/>
    <w:rsid w:val="00376781"/>
    <w:rsid w:val="00382BDD"/>
    <w:rsid w:val="0038356C"/>
    <w:rsid w:val="003840CA"/>
    <w:rsid w:val="003845CF"/>
    <w:rsid w:val="00384AB5"/>
    <w:rsid w:val="00385238"/>
    <w:rsid w:val="0038627E"/>
    <w:rsid w:val="0038658D"/>
    <w:rsid w:val="00386CE7"/>
    <w:rsid w:val="0038768E"/>
    <w:rsid w:val="00390BF1"/>
    <w:rsid w:val="00390E08"/>
    <w:rsid w:val="00390F49"/>
    <w:rsid w:val="0039159D"/>
    <w:rsid w:val="00392F29"/>
    <w:rsid w:val="003930DD"/>
    <w:rsid w:val="00394A8D"/>
    <w:rsid w:val="00395673"/>
    <w:rsid w:val="00395939"/>
    <w:rsid w:val="00395CCA"/>
    <w:rsid w:val="00395E00"/>
    <w:rsid w:val="0039642E"/>
    <w:rsid w:val="00397267"/>
    <w:rsid w:val="003977EF"/>
    <w:rsid w:val="00397DE7"/>
    <w:rsid w:val="003A12B0"/>
    <w:rsid w:val="003A17F5"/>
    <w:rsid w:val="003A1A8C"/>
    <w:rsid w:val="003A1ABD"/>
    <w:rsid w:val="003A2CF4"/>
    <w:rsid w:val="003A35AA"/>
    <w:rsid w:val="003A4572"/>
    <w:rsid w:val="003A4DBD"/>
    <w:rsid w:val="003A6663"/>
    <w:rsid w:val="003B0B43"/>
    <w:rsid w:val="003B1296"/>
    <w:rsid w:val="003B16CF"/>
    <w:rsid w:val="003B1C66"/>
    <w:rsid w:val="003B1EE3"/>
    <w:rsid w:val="003B20CA"/>
    <w:rsid w:val="003B35E3"/>
    <w:rsid w:val="003B3ACE"/>
    <w:rsid w:val="003B40E3"/>
    <w:rsid w:val="003B4B49"/>
    <w:rsid w:val="003B5176"/>
    <w:rsid w:val="003B5D4B"/>
    <w:rsid w:val="003B71DD"/>
    <w:rsid w:val="003C755A"/>
    <w:rsid w:val="003D0007"/>
    <w:rsid w:val="003D019C"/>
    <w:rsid w:val="003D163F"/>
    <w:rsid w:val="003D22E4"/>
    <w:rsid w:val="003D31FF"/>
    <w:rsid w:val="003D3278"/>
    <w:rsid w:val="003D390C"/>
    <w:rsid w:val="003D3B5E"/>
    <w:rsid w:val="003D3F23"/>
    <w:rsid w:val="003D4591"/>
    <w:rsid w:val="003D7A93"/>
    <w:rsid w:val="003D7F46"/>
    <w:rsid w:val="003E06F5"/>
    <w:rsid w:val="003E1B3D"/>
    <w:rsid w:val="003E3C58"/>
    <w:rsid w:val="003E402E"/>
    <w:rsid w:val="003E4E04"/>
    <w:rsid w:val="003E4E12"/>
    <w:rsid w:val="003E52E7"/>
    <w:rsid w:val="003E6DBD"/>
    <w:rsid w:val="003E6FBE"/>
    <w:rsid w:val="003E70D3"/>
    <w:rsid w:val="003F33AD"/>
    <w:rsid w:val="003F3578"/>
    <w:rsid w:val="003F3EDF"/>
    <w:rsid w:val="003F5E57"/>
    <w:rsid w:val="003F66DD"/>
    <w:rsid w:val="004000B1"/>
    <w:rsid w:val="004017E5"/>
    <w:rsid w:val="0040379F"/>
    <w:rsid w:val="00403FAC"/>
    <w:rsid w:val="004049EE"/>
    <w:rsid w:val="00404DDF"/>
    <w:rsid w:val="004059B1"/>
    <w:rsid w:val="004059FC"/>
    <w:rsid w:val="00405EA5"/>
    <w:rsid w:val="00406DE0"/>
    <w:rsid w:val="004115F3"/>
    <w:rsid w:val="00411C5A"/>
    <w:rsid w:val="00412120"/>
    <w:rsid w:val="00413D46"/>
    <w:rsid w:val="00413F3B"/>
    <w:rsid w:val="00415B1D"/>
    <w:rsid w:val="00416A0C"/>
    <w:rsid w:val="00417FF8"/>
    <w:rsid w:val="00423DF7"/>
    <w:rsid w:val="00424AFE"/>
    <w:rsid w:val="004253EA"/>
    <w:rsid w:val="00425CA8"/>
    <w:rsid w:val="00426525"/>
    <w:rsid w:val="004273BE"/>
    <w:rsid w:val="004274C9"/>
    <w:rsid w:val="00427881"/>
    <w:rsid w:val="00430E59"/>
    <w:rsid w:val="00431640"/>
    <w:rsid w:val="00431C65"/>
    <w:rsid w:val="00432114"/>
    <w:rsid w:val="00434338"/>
    <w:rsid w:val="00436D06"/>
    <w:rsid w:val="004375A0"/>
    <w:rsid w:val="00437ED4"/>
    <w:rsid w:val="0044047D"/>
    <w:rsid w:val="00440D79"/>
    <w:rsid w:val="00440E22"/>
    <w:rsid w:val="0044149C"/>
    <w:rsid w:val="00441F37"/>
    <w:rsid w:val="004433D7"/>
    <w:rsid w:val="004437CF"/>
    <w:rsid w:val="00444A02"/>
    <w:rsid w:val="00445C23"/>
    <w:rsid w:val="00447851"/>
    <w:rsid w:val="00450046"/>
    <w:rsid w:val="00450735"/>
    <w:rsid w:val="00451431"/>
    <w:rsid w:val="00452C08"/>
    <w:rsid w:val="00453013"/>
    <w:rsid w:val="00453064"/>
    <w:rsid w:val="0045453A"/>
    <w:rsid w:val="00455205"/>
    <w:rsid w:val="00455446"/>
    <w:rsid w:val="00455A19"/>
    <w:rsid w:val="00456996"/>
    <w:rsid w:val="00456E1A"/>
    <w:rsid w:val="004607C7"/>
    <w:rsid w:val="00460B49"/>
    <w:rsid w:val="004611B5"/>
    <w:rsid w:val="004622CE"/>
    <w:rsid w:val="00463CC1"/>
    <w:rsid w:val="0046535A"/>
    <w:rsid w:val="004663FF"/>
    <w:rsid w:val="0046674C"/>
    <w:rsid w:val="004668F5"/>
    <w:rsid w:val="0046760F"/>
    <w:rsid w:val="00467CA9"/>
    <w:rsid w:val="00470594"/>
    <w:rsid w:val="00472822"/>
    <w:rsid w:val="004763F1"/>
    <w:rsid w:val="00476939"/>
    <w:rsid w:val="00480BA1"/>
    <w:rsid w:val="00481C13"/>
    <w:rsid w:val="00482D87"/>
    <w:rsid w:val="00484A93"/>
    <w:rsid w:val="004854A7"/>
    <w:rsid w:val="00485892"/>
    <w:rsid w:val="00485A9A"/>
    <w:rsid w:val="00485DF5"/>
    <w:rsid w:val="00486807"/>
    <w:rsid w:val="00487788"/>
    <w:rsid w:val="00487800"/>
    <w:rsid w:val="00487A29"/>
    <w:rsid w:val="00490779"/>
    <w:rsid w:val="00492509"/>
    <w:rsid w:val="00494427"/>
    <w:rsid w:val="0049469F"/>
    <w:rsid w:val="00494E05"/>
    <w:rsid w:val="00494F77"/>
    <w:rsid w:val="004955FC"/>
    <w:rsid w:val="0049657D"/>
    <w:rsid w:val="00496A86"/>
    <w:rsid w:val="00497E12"/>
    <w:rsid w:val="004A10EB"/>
    <w:rsid w:val="004A14E7"/>
    <w:rsid w:val="004A28E4"/>
    <w:rsid w:val="004A37A3"/>
    <w:rsid w:val="004A3CB3"/>
    <w:rsid w:val="004A4FC9"/>
    <w:rsid w:val="004A58D5"/>
    <w:rsid w:val="004A5B5B"/>
    <w:rsid w:val="004A63F9"/>
    <w:rsid w:val="004A7036"/>
    <w:rsid w:val="004B1E85"/>
    <w:rsid w:val="004B25E7"/>
    <w:rsid w:val="004B2AA6"/>
    <w:rsid w:val="004B3E8B"/>
    <w:rsid w:val="004B59AD"/>
    <w:rsid w:val="004B609E"/>
    <w:rsid w:val="004B7531"/>
    <w:rsid w:val="004B7D94"/>
    <w:rsid w:val="004C086E"/>
    <w:rsid w:val="004C1889"/>
    <w:rsid w:val="004C76BE"/>
    <w:rsid w:val="004C7881"/>
    <w:rsid w:val="004D20D6"/>
    <w:rsid w:val="004D2963"/>
    <w:rsid w:val="004D340E"/>
    <w:rsid w:val="004D6654"/>
    <w:rsid w:val="004D6B2E"/>
    <w:rsid w:val="004D7890"/>
    <w:rsid w:val="004D7B86"/>
    <w:rsid w:val="004D7D19"/>
    <w:rsid w:val="004E1A56"/>
    <w:rsid w:val="004E31DE"/>
    <w:rsid w:val="004E3DDA"/>
    <w:rsid w:val="004E4807"/>
    <w:rsid w:val="004E65FF"/>
    <w:rsid w:val="004E6B9E"/>
    <w:rsid w:val="004E73B7"/>
    <w:rsid w:val="004E7B86"/>
    <w:rsid w:val="004F02B1"/>
    <w:rsid w:val="004F05FA"/>
    <w:rsid w:val="004F1D2D"/>
    <w:rsid w:val="004F293E"/>
    <w:rsid w:val="004F2AC4"/>
    <w:rsid w:val="004F379D"/>
    <w:rsid w:val="004F3CA1"/>
    <w:rsid w:val="004F5978"/>
    <w:rsid w:val="004F5A8E"/>
    <w:rsid w:val="004F63A2"/>
    <w:rsid w:val="004F738D"/>
    <w:rsid w:val="004F7A9C"/>
    <w:rsid w:val="00500237"/>
    <w:rsid w:val="005009FF"/>
    <w:rsid w:val="00500B23"/>
    <w:rsid w:val="0050160B"/>
    <w:rsid w:val="00502135"/>
    <w:rsid w:val="0050440F"/>
    <w:rsid w:val="005045C1"/>
    <w:rsid w:val="00504E70"/>
    <w:rsid w:val="005056C5"/>
    <w:rsid w:val="0050769F"/>
    <w:rsid w:val="00507AF1"/>
    <w:rsid w:val="00511FCE"/>
    <w:rsid w:val="00512529"/>
    <w:rsid w:val="005136EC"/>
    <w:rsid w:val="00513FFB"/>
    <w:rsid w:val="0051769B"/>
    <w:rsid w:val="00520838"/>
    <w:rsid w:val="00520B2B"/>
    <w:rsid w:val="00520D8D"/>
    <w:rsid w:val="005226BD"/>
    <w:rsid w:val="00522C4C"/>
    <w:rsid w:val="00525120"/>
    <w:rsid w:val="00527BED"/>
    <w:rsid w:val="005305DF"/>
    <w:rsid w:val="00530F8D"/>
    <w:rsid w:val="0053134C"/>
    <w:rsid w:val="005318D0"/>
    <w:rsid w:val="00532F9A"/>
    <w:rsid w:val="00533067"/>
    <w:rsid w:val="00533AA6"/>
    <w:rsid w:val="005365BD"/>
    <w:rsid w:val="00537588"/>
    <w:rsid w:val="00537CEC"/>
    <w:rsid w:val="00537DCB"/>
    <w:rsid w:val="0054161C"/>
    <w:rsid w:val="0054279C"/>
    <w:rsid w:val="00544342"/>
    <w:rsid w:val="00546EDB"/>
    <w:rsid w:val="00547D4B"/>
    <w:rsid w:val="005522CE"/>
    <w:rsid w:val="00552D15"/>
    <w:rsid w:val="00554FE0"/>
    <w:rsid w:val="00556307"/>
    <w:rsid w:val="00556FF9"/>
    <w:rsid w:val="00562D30"/>
    <w:rsid w:val="00564BAC"/>
    <w:rsid w:val="00564CD6"/>
    <w:rsid w:val="00564F1B"/>
    <w:rsid w:val="005650C4"/>
    <w:rsid w:val="00565D77"/>
    <w:rsid w:val="005670F8"/>
    <w:rsid w:val="00567822"/>
    <w:rsid w:val="0057091E"/>
    <w:rsid w:val="0057124C"/>
    <w:rsid w:val="00571E22"/>
    <w:rsid w:val="0057353F"/>
    <w:rsid w:val="00573FCC"/>
    <w:rsid w:val="00574932"/>
    <w:rsid w:val="00577510"/>
    <w:rsid w:val="0058235B"/>
    <w:rsid w:val="00582580"/>
    <w:rsid w:val="00583EDC"/>
    <w:rsid w:val="005844BD"/>
    <w:rsid w:val="00584C7D"/>
    <w:rsid w:val="005853D4"/>
    <w:rsid w:val="005861A1"/>
    <w:rsid w:val="005868F0"/>
    <w:rsid w:val="005874C3"/>
    <w:rsid w:val="005874E9"/>
    <w:rsid w:val="00590BAC"/>
    <w:rsid w:val="00590E17"/>
    <w:rsid w:val="005912BF"/>
    <w:rsid w:val="00591C0B"/>
    <w:rsid w:val="005935FD"/>
    <w:rsid w:val="005941F6"/>
    <w:rsid w:val="005949E8"/>
    <w:rsid w:val="00594A1E"/>
    <w:rsid w:val="005975EF"/>
    <w:rsid w:val="005A0A6D"/>
    <w:rsid w:val="005A0E1A"/>
    <w:rsid w:val="005A194C"/>
    <w:rsid w:val="005A212F"/>
    <w:rsid w:val="005A240C"/>
    <w:rsid w:val="005A34AD"/>
    <w:rsid w:val="005A3A1E"/>
    <w:rsid w:val="005A3BF9"/>
    <w:rsid w:val="005A417E"/>
    <w:rsid w:val="005A484C"/>
    <w:rsid w:val="005A553C"/>
    <w:rsid w:val="005A5766"/>
    <w:rsid w:val="005A58D5"/>
    <w:rsid w:val="005B2004"/>
    <w:rsid w:val="005B20AB"/>
    <w:rsid w:val="005B20CE"/>
    <w:rsid w:val="005B314C"/>
    <w:rsid w:val="005B4FA9"/>
    <w:rsid w:val="005B6586"/>
    <w:rsid w:val="005B67A2"/>
    <w:rsid w:val="005B73F4"/>
    <w:rsid w:val="005C0722"/>
    <w:rsid w:val="005C07D2"/>
    <w:rsid w:val="005C325B"/>
    <w:rsid w:val="005C5048"/>
    <w:rsid w:val="005C63C0"/>
    <w:rsid w:val="005C75FF"/>
    <w:rsid w:val="005D05F0"/>
    <w:rsid w:val="005D0E2D"/>
    <w:rsid w:val="005D3D47"/>
    <w:rsid w:val="005D4238"/>
    <w:rsid w:val="005D5745"/>
    <w:rsid w:val="005D6A8F"/>
    <w:rsid w:val="005D77BA"/>
    <w:rsid w:val="005E003D"/>
    <w:rsid w:val="005E0552"/>
    <w:rsid w:val="005E0F3C"/>
    <w:rsid w:val="005E227D"/>
    <w:rsid w:val="005E35E8"/>
    <w:rsid w:val="005E3AED"/>
    <w:rsid w:val="005E6E77"/>
    <w:rsid w:val="005E7CD8"/>
    <w:rsid w:val="005F0653"/>
    <w:rsid w:val="005F0A6D"/>
    <w:rsid w:val="005F1636"/>
    <w:rsid w:val="005F4E1F"/>
    <w:rsid w:val="005F4F9A"/>
    <w:rsid w:val="005F651A"/>
    <w:rsid w:val="005F6CF5"/>
    <w:rsid w:val="00600B22"/>
    <w:rsid w:val="00601F05"/>
    <w:rsid w:val="00602619"/>
    <w:rsid w:val="00602AF8"/>
    <w:rsid w:val="00602CA0"/>
    <w:rsid w:val="00603A55"/>
    <w:rsid w:val="006048B0"/>
    <w:rsid w:val="006048DE"/>
    <w:rsid w:val="00604A4D"/>
    <w:rsid w:val="00604AC1"/>
    <w:rsid w:val="006057B3"/>
    <w:rsid w:val="00605894"/>
    <w:rsid w:val="00605C20"/>
    <w:rsid w:val="0060671E"/>
    <w:rsid w:val="00607368"/>
    <w:rsid w:val="0061067E"/>
    <w:rsid w:val="00610F22"/>
    <w:rsid w:val="00611DA5"/>
    <w:rsid w:val="00612A7A"/>
    <w:rsid w:val="00612E27"/>
    <w:rsid w:val="0061445A"/>
    <w:rsid w:val="006159AB"/>
    <w:rsid w:val="0061641B"/>
    <w:rsid w:val="0061680E"/>
    <w:rsid w:val="00616C22"/>
    <w:rsid w:val="00616FD2"/>
    <w:rsid w:val="00617725"/>
    <w:rsid w:val="006205B7"/>
    <w:rsid w:val="00620D0D"/>
    <w:rsid w:val="00622697"/>
    <w:rsid w:val="0062422C"/>
    <w:rsid w:val="00625454"/>
    <w:rsid w:val="006262C9"/>
    <w:rsid w:val="00626505"/>
    <w:rsid w:val="006266CA"/>
    <w:rsid w:val="00626FB1"/>
    <w:rsid w:val="006303D1"/>
    <w:rsid w:val="0063121F"/>
    <w:rsid w:val="00631C42"/>
    <w:rsid w:val="00632FD9"/>
    <w:rsid w:val="00633589"/>
    <w:rsid w:val="00633E51"/>
    <w:rsid w:val="00633FCF"/>
    <w:rsid w:val="006340B2"/>
    <w:rsid w:val="00634AD5"/>
    <w:rsid w:val="006355FA"/>
    <w:rsid w:val="00635695"/>
    <w:rsid w:val="0063580C"/>
    <w:rsid w:val="006359F7"/>
    <w:rsid w:val="00636853"/>
    <w:rsid w:val="00636AFF"/>
    <w:rsid w:val="006373AC"/>
    <w:rsid w:val="006412F1"/>
    <w:rsid w:val="006420A5"/>
    <w:rsid w:val="006438C9"/>
    <w:rsid w:val="00643E5A"/>
    <w:rsid w:val="00644155"/>
    <w:rsid w:val="006441E4"/>
    <w:rsid w:val="00644F81"/>
    <w:rsid w:val="00644FF0"/>
    <w:rsid w:val="00645728"/>
    <w:rsid w:val="00645B55"/>
    <w:rsid w:val="00645FEE"/>
    <w:rsid w:val="00646912"/>
    <w:rsid w:val="0064691A"/>
    <w:rsid w:val="0064762D"/>
    <w:rsid w:val="00652D08"/>
    <w:rsid w:val="006531AC"/>
    <w:rsid w:val="006531EB"/>
    <w:rsid w:val="006533AB"/>
    <w:rsid w:val="00653D77"/>
    <w:rsid w:val="00656D58"/>
    <w:rsid w:val="00657DDC"/>
    <w:rsid w:val="00660043"/>
    <w:rsid w:val="006624A4"/>
    <w:rsid w:val="006637E6"/>
    <w:rsid w:val="00664418"/>
    <w:rsid w:val="0066485A"/>
    <w:rsid w:val="00664941"/>
    <w:rsid w:val="00665242"/>
    <w:rsid w:val="00665A01"/>
    <w:rsid w:val="00670990"/>
    <w:rsid w:val="00670E53"/>
    <w:rsid w:val="00671DF3"/>
    <w:rsid w:val="0067262C"/>
    <w:rsid w:val="00672896"/>
    <w:rsid w:val="006742F0"/>
    <w:rsid w:val="00674766"/>
    <w:rsid w:val="00676368"/>
    <w:rsid w:val="0067636F"/>
    <w:rsid w:val="00676E09"/>
    <w:rsid w:val="00680436"/>
    <w:rsid w:val="0068156A"/>
    <w:rsid w:val="00682B50"/>
    <w:rsid w:val="006843CE"/>
    <w:rsid w:val="0068465B"/>
    <w:rsid w:val="006846C6"/>
    <w:rsid w:val="00685CA7"/>
    <w:rsid w:val="0068683B"/>
    <w:rsid w:val="00686B5B"/>
    <w:rsid w:val="00687EBC"/>
    <w:rsid w:val="00690BBB"/>
    <w:rsid w:val="006911AC"/>
    <w:rsid w:val="0069128B"/>
    <w:rsid w:val="00691A13"/>
    <w:rsid w:val="006956A7"/>
    <w:rsid w:val="0069656D"/>
    <w:rsid w:val="00696925"/>
    <w:rsid w:val="00696BBB"/>
    <w:rsid w:val="0069770A"/>
    <w:rsid w:val="006A0A76"/>
    <w:rsid w:val="006A21D0"/>
    <w:rsid w:val="006A3CB5"/>
    <w:rsid w:val="006A3E78"/>
    <w:rsid w:val="006A403D"/>
    <w:rsid w:val="006A55CF"/>
    <w:rsid w:val="006A5672"/>
    <w:rsid w:val="006A584D"/>
    <w:rsid w:val="006A7CCE"/>
    <w:rsid w:val="006B1F47"/>
    <w:rsid w:val="006B230D"/>
    <w:rsid w:val="006B2407"/>
    <w:rsid w:val="006B3B3B"/>
    <w:rsid w:val="006B5D52"/>
    <w:rsid w:val="006C10F6"/>
    <w:rsid w:val="006C2FCD"/>
    <w:rsid w:val="006C3279"/>
    <w:rsid w:val="006C4010"/>
    <w:rsid w:val="006C4C63"/>
    <w:rsid w:val="006C73D9"/>
    <w:rsid w:val="006D084E"/>
    <w:rsid w:val="006D181B"/>
    <w:rsid w:val="006D2B9F"/>
    <w:rsid w:val="006D384D"/>
    <w:rsid w:val="006D449A"/>
    <w:rsid w:val="006D52A6"/>
    <w:rsid w:val="006D6095"/>
    <w:rsid w:val="006D67E5"/>
    <w:rsid w:val="006D73AC"/>
    <w:rsid w:val="006D7CB3"/>
    <w:rsid w:val="006E21F0"/>
    <w:rsid w:val="006E2506"/>
    <w:rsid w:val="006E481B"/>
    <w:rsid w:val="006E4C98"/>
    <w:rsid w:val="006E5AB2"/>
    <w:rsid w:val="006E5D25"/>
    <w:rsid w:val="006E6AA5"/>
    <w:rsid w:val="006F0386"/>
    <w:rsid w:val="006F0FC6"/>
    <w:rsid w:val="006F14C2"/>
    <w:rsid w:val="006F1598"/>
    <w:rsid w:val="006F1DF0"/>
    <w:rsid w:val="006F25DA"/>
    <w:rsid w:val="006F2BA8"/>
    <w:rsid w:val="006F403A"/>
    <w:rsid w:val="006F4A23"/>
    <w:rsid w:val="006F4C60"/>
    <w:rsid w:val="006F4FC6"/>
    <w:rsid w:val="006F512B"/>
    <w:rsid w:val="006F6FB4"/>
    <w:rsid w:val="006F7089"/>
    <w:rsid w:val="007000E9"/>
    <w:rsid w:val="00700717"/>
    <w:rsid w:val="00701B7F"/>
    <w:rsid w:val="00704213"/>
    <w:rsid w:val="0070533B"/>
    <w:rsid w:val="00705403"/>
    <w:rsid w:val="0070634A"/>
    <w:rsid w:val="00707838"/>
    <w:rsid w:val="00707DDE"/>
    <w:rsid w:val="00710707"/>
    <w:rsid w:val="00710C67"/>
    <w:rsid w:val="007110C0"/>
    <w:rsid w:val="007126BF"/>
    <w:rsid w:val="00714C12"/>
    <w:rsid w:val="0071648A"/>
    <w:rsid w:val="007210B9"/>
    <w:rsid w:val="00725E03"/>
    <w:rsid w:val="00726F82"/>
    <w:rsid w:val="00727021"/>
    <w:rsid w:val="007300BB"/>
    <w:rsid w:val="00730544"/>
    <w:rsid w:val="007332D0"/>
    <w:rsid w:val="007334F0"/>
    <w:rsid w:val="00733632"/>
    <w:rsid w:val="00733F1E"/>
    <w:rsid w:val="00735409"/>
    <w:rsid w:val="00737933"/>
    <w:rsid w:val="00740B6E"/>
    <w:rsid w:val="00740F3E"/>
    <w:rsid w:val="007412F3"/>
    <w:rsid w:val="007435DA"/>
    <w:rsid w:val="00743672"/>
    <w:rsid w:val="0074381E"/>
    <w:rsid w:val="0074408D"/>
    <w:rsid w:val="00746020"/>
    <w:rsid w:val="007464AC"/>
    <w:rsid w:val="00746905"/>
    <w:rsid w:val="0074729B"/>
    <w:rsid w:val="0074751A"/>
    <w:rsid w:val="007502CD"/>
    <w:rsid w:val="00751F8A"/>
    <w:rsid w:val="007533F1"/>
    <w:rsid w:val="00755129"/>
    <w:rsid w:val="00755A24"/>
    <w:rsid w:val="007600A6"/>
    <w:rsid w:val="0076051B"/>
    <w:rsid w:val="00761445"/>
    <w:rsid w:val="00761D65"/>
    <w:rsid w:val="00761EE7"/>
    <w:rsid w:val="007621E6"/>
    <w:rsid w:val="00762E76"/>
    <w:rsid w:val="00762F80"/>
    <w:rsid w:val="00763576"/>
    <w:rsid w:val="0076360C"/>
    <w:rsid w:val="00763B19"/>
    <w:rsid w:val="0076417A"/>
    <w:rsid w:val="00764335"/>
    <w:rsid w:val="007644D4"/>
    <w:rsid w:val="00764FFF"/>
    <w:rsid w:val="00765D0A"/>
    <w:rsid w:val="0076619D"/>
    <w:rsid w:val="0076785A"/>
    <w:rsid w:val="007730D9"/>
    <w:rsid w:val="0077327C"/>
    <w:rsid w:val="00776500"/>
    <w:rsid w:val="00780EB3"/>
    <w:rsid w:val="0078126C"/>
    <w:rsid w:val="00781D90"/>
    <w:rsid w:val="007820E6"/>
    <w:rsid w:val="00782235"/>
    <w:rsid w:val="007828C2"/>
    <w:rsid w:val="007838CE"/>
    <w:rsid w:val="00783AEE"/>
    <w:rsid w:val="00783AFB"/>
    <w:rsid w:val="00786011"/>
    <w:rsid w:val="00786BE2"/>
    <w:rsid w:val="00787235"/>
    <w:rsid w:val="00787777"/>
    <w:rsid w:val="00790922"/>
    <w:rsid w:val="00792F47"/>
    <w:rsid w:val="007947E8"/>
    <w:rsid w:val="00794A0E"/>
    <w:rsid w:val="00794B0B"/>
    <w:rsid w:val="00795C51"/>
    <w:rsid w:val="007975BD"/>
    <w:rsid w:val="007A02A2"/>
    <w:rsid w:val="007A1529"/>
    <w:rsid w:val="007A1B52"/>
    <w:rsid w:val="007A3F60"/>
    <w:rsid w:val="007A4F44"/>
    <w:rsid w:val="007A5003"/>
    <w:rsid w:val="007A5C5D"/>
    <w:rsid w:val="007A767C"/>
    <w:rsid w:val="007A7A38"/>
    <w:rsid w:val="007B01A3"/>
    <w:rsid w:val="007B05C6"/>
    <w:rsid w:val="007B1E11"/>
    <w:rsid w:val="007B1E84"/>
    <w:rsid w:val="007B1FB3"/>
    <w:rsid w:val="007B348F"/>
    <w:rsid w:val="007B74CF"/>
    <w:rsid w:val="007B7B0C"/>
    <w:rsid w:val="007C1206"/>
    <w:rsid w:val="007C12C0"/>
    <w:rsid w:val="007C1476"/>
    <w:rsid w:val="007C2729"/>
    <w:rsid w:val="007C4166"/>
    <w:rsid w:val="007C462D"/>
    <w:rsid w:val="007C5C40"/>
    <w:rsid w:val="007C5CAB"/>
    <w:rsid w:val="007C5D41"/>
    <w:rsid w:val="007C648D"/>
    <w:rsid w:val="007C6640"/>
    <w:rsid w:val="007C7E75"/>
    <w:rsid w:val="007C7F6D"/>
    <w:rsid w:val="007D09DF"/>
    <w:rsid w:val="007D0E3B"/>
    <w:rsid w:val="007D1483"/>
    <w:rsid w:val="007D280F"/>
    <w:rsid w:val="007D4102"/>
    <w:rsid w:val="007D4DA1"/>
    <w:rsid w:val="007D5BEA"/>
    <w:rsid w:val="007D5EF6"/>
    <w:rsid w:val="007D66B9"/>
    <w:rsid w:val="007D708D"/>
    <w:rsid w:val="007E09AB"/>
    <w:rsid w:val="007E128C"/>
    <w:rsid w:val="007E12A3"/>
    <w:rsid w:val="007E236C"/>
    <w:rsid w:val="007E48D9"/>
    <w:rsid w:val="007E4EE8"/>
    <w:rsid w:val="007E65D4"/>
    <w:rsid w:val="007E6CAB"/>
    <w:rsid w:val="007F0199"/>
    <w:rsid w:val="007F1236"/>
    <w:rsid w:val="007F12FE"/>
    <w:rsid w:val="007F3B96"/>
    <w:rsid w:val="007F4A0F"/>
    <w:rsid w:val="007F5695"/>
    <w:rsid w:val="007F5BD0"/>
    <w:rsid w:val="007F5CE5"/>
    <w:rsid w:val="007F5F38"/>
    <w:rsid w:val="007F666C"/>
    <w:rsid w:val="007F6F30"/>
    <w:rsid w:val="007F7909"/>
    <w:rsid w:val="007F7B97"/>
    <w:rsid w:val="007F7F6B"/>
    <w:rsid w:val="008024A1"/>
    <w:rsid w:val="0080363F"/>
    <w:rsid w:val="008038D8"/>
    <w:rsid w:val="008042E7"/>
    <w:rsid w:val="00804752"/>
    <w:rsid w:val="0080493F"/>
    <w:rsid w:val="008058AF"/>
    <w:rsid w:val="00805D49"/>
    <w:rsid w:val="008076F4"/>
    <w:rsid w:val="00807A83"/>
    <w:rsid w:val="00810FD4"/>
    <w:rsid w:val="00812282"/>
    <w:rsid w:val="0081372B"/>
    <w:rsid w:val="008161C3"/>
    <w:rsid w:val="00816205"/>
    <w:rsid w:val="00821EA3"/>
    <w:rsid w:val="00824A94"/>
    <w:rsid w:val="00825DEC"/>
    <w:rsid w:val="00826525"/>
    <w:rsid w:val="0083000F"/>
    <w:rsid w:val="008303A1"/>
    <w:rsid w:val="0083214C"/>
    <w:rsid w:val="0083218D"/>
    <w:rsid w:val="00833BF6"/>
    <w:rsid w:val="00833C1A"/>
    <w:rsid w:val="00833FE9"/>
    <w:rsid w:val="00835181"/>
    <w:rsid w:val="00835A4B"/>
    <w:rsid w:val="0083675F"/>
    <w:rsid w:val="00836916"/>
    <w:rsid w:val="00837FD5"/>
    <w:rsid w:val="008403FE"/>
    <w:rsid w:val="00841115"/>
    <w:rsid w:val="0084134E"/>
    <w:rsid w:val="0084284E"/>
    <w:rsid w:val="00843370"/>
    <w:rsid w:val="00843FC0"/>
    <w:rsid w:val="00847602"/>
    <w:rsid w:val="00853AE9"/>
    <w:rsid w:val="008542C2"/>
    <w:rsid w:val="008543BE"/>
    <w:rsid w:val="00854671"/>
    <w:rsid w:val="00855D91"/>
    <w:rsid w:val="0085656D"/>
    <w:rsid w:val="00856D8B"/>
    <w:rsid w:val="00856EFD"/>
    <w:rsid w:val="008577F1"/>
    <w:rsid w:val="0086059A"/>
    <w:rsid w:val="00861E0B"/>
    <w:rsid w:val="00862889"/>
    <w:rsid w:val="00862969"/>
    <w:rsid w:val="00863D79"/>
    <w:rsid w:val="00865915"/>
    <w:rsid w:val="00866862"/>
    <w:rsid w:val="0086688A"/>
    <w:rsid w:val="008677C4"/>
    <w:rsid w:val="008709F9"/>
    <w:rsid w:val="00871109"/>
    <w:rsid w:val="008716B0"/>
    <w:rsid w:val="00873AB0"/>
    <w:rsid w:val="00874869"/>
    <w:rsid w:val="00875F65"/>
    <w:rsid w:val="00876037"/>
    <w:rsid w:val="008800E4"/>
    <w:rsid w:val="00880F79"/>
    <w:rsid w:val="00881B8D"/>
    <w:rsid w:val="00883550"/>
    <w:rsid w:val="00884924"/>
    <w:rsid w:val="00884B3D"/>
    <w:rsid w:val="00885AE7"/>
    <w:rsid w:val="00885C35"/>
    <w:rsid w:val="00886F8B"/>
    <w:rsid w:val="008874FB"/>
    <w:rsid w:val="00887EF1"/>
    <w:rsid w:val="00890B6B"/>
    <w:rsid w:val="00890F24"/>
    <w:rsid w:val="008926D1"/>
    <w:rsid w:val="00892A4B"/>
    <w:rsid w:val="0089432E"/>
    <w:rsid w:val="00894F59"/>
    <w:rsid w:val="00895D0E"/>
    <w:rsid w:val="008A28B3"/>
    <w:rsid w:val="008A2983"/>
    <w:rsid w:val="008A3B50"/>
    <w:rsid w:val="008A54B6"/>
    <w:rsid w:val="008A601E"/>
    <w:rsid w:val="008B125C"/>
    <w:rsid w:val="008B1935"/>
    <w:rsid w:val="008B1A56"/>
    <w:rsid w:val="008B2646"/>
    <w:rsid w:val="008B346D"/>
    <w:rsid w:val="008B3D29"/>
    <w:rsid w:val="008B3F2F"/>
    <w:rsid w:val="008B4618"/>
    <w:rsid w:val="008B5801"/>
    <w:rsid w:val="008B5907"/>
    <w:rsid w:val="008B5E08"/>
    <w:rsid w:val="008B631F"/>
    <w:rsid w:val="008C0DA1"/>
    <w:rsid w:val="008C1A2B"/>
    <w:rsid w:val="008C1B94"/>
    <w:rsid w:val="008C1C6D"/>
    <w:rsid w:val="008C1DF0"/>
    <w:rsid w:val="008C24C7"/>
    <w:rsid w:val="008C29A1"/>
    <w:rsid w:val="008C2E03"/>
    <w:rsid w:val="008C3C23"/>
    <w:rsid w:val="008C4832"/>
    <w:rsid w:val="008C4C73"/>
    <w:rsid w:val="008C6992"/>
    <w:rsid w:val="008C6C71"/>
    <w:rsid w:val="008D111B"/>
    <w:rsid w:val="008D1527"/>
    <w:rsid w:val="008D2138"/>
    <w:rsid w:val="008D2242"/>
    <w:rsid w:val="008D2FFD"/>
    <w:rsid w:val="008D3559"/>
    <w:rsid w:val="008D3E15"/>
    <w:rsid w:val="008D442C"/>
    <w:rsid w:val="008D4627"/>
    <w:rsid w:val="008D70D2"/>
    <w:rsid w:val="008D7AFC"/>
    <w:rsid w:val="008E1D8D"/>
    <w:rsid w:val="008E3D6D"/>
    <w:rsid w:val="008E3E1A"/>
    <w:rsid w:val="008E44CC"/>
    <w:rsid w:val="008E5961"/>
    <w:rsid w:val="008E6786"/>
    <w:rsid w:val="008E6B05"/>
    <w:rsid w:val="008E6F46"/>
    <w:rsid w:val="008E7EEC"/>
    <w:rsid w:val="008E7F4D"/>
    <w:rsid w:val="008F18FB"/>
    <w:rsid w:val="008F1B97"/>
    <w:rsid w:val="008F2144"/>
    <w:rsid w:val="008F24A0"/>
    <w:rsid w:val="008F37BD"/>
    <w:rsid w:val="008F3FF5"/>
    <w:rsid w:val="008F4B6B"/>
    <w:rsid w:val="008F5B80"/>
    <w:rsid w:val="008F5B8E"/>
    <w:rsid w:val="008F5BCB"/>
    <w:rsid w:val="008F5FD1"/>
    <w:rsid w:val="008F6A3C"/>
    <w:rsid w:val="009029A0"/>
    <w:rsid w:val="00902FB2"/>
    <w:rsid w:val="00903B1C"/>
    <w:rsid w:val="00904481"/>
    <w:rsid w:val="00904BCB"/>
    <w:rsid w:val="00904F1D"/>
    <w:rsid w:val="00905969"/>
    <w:rsid w:val="009107DB"/>
    <w:rsid w:val="00912023"/>
    <w:rsid w:val="00912D68"/>
    <w:rsid w:val="00913317"/>
    <w:rsid w:val="00915E04"/>
    <w:rsid w:val="0091646C"/>
    <w:rsid w:val="009202CE"/>
    <w:rsid w:val="009236E3"/>
    <w:rsid w:val="009238AD"/>
    <w:rsid w:val="00931228"/>
    <w:rsid w:val="00933969"/>
    <w:rsid w:val="00933D27"/>
    <w:rsid w:val="009340EE"/>
    <w:rsid w:val="00934552"/>
    <w:rsid w:val="00934E4D"/>
    <w:rsid w:val="009355C1"/>
    <w:rsid w:val="00936606"/>
    <w:rsid w:val="009367C0"/>
    <w:rsid w:val="00937B09"/>
    <w:rsid w:val="00937E84"/>
    <w:rsid w:val="00940D7E"/>
    <w:rsid w:val="00941CDB"/>
    <w:rsid w:val="0094271B"/>
    <w:rsid w:val="009429D3"/>
    <w:rsid w:val="00942F13"/>
    <w:rsid w:val="009431B8"/>
    <w:rsid w:val="00943757"/>
    <w:rsid w:val="0094381A"/>
    <w:rsid w:val="00944182"/>
    <w:rsid w:val="009459DF"/>
    <w:rsid w:val="00946F6E"/>
    <w:rsid w:val="009507E2"/>
    <w:rsid w:val="00950AE7"/>
    <w:rsid w:val="00950BC5"/>
    <w:rsid w:val="0095147C"/>
    <w:rsid w:val="00951A51"/>
    <w:rsid w:val="00951AEB"/>
    <w:rsid w:val="009521F4"/>
    <w:rsid w:val="00952C5B"/>
    <w:rsid w:val="00953631"/>
    <w:rsid w:val="0095387C"/>
    <w:rsid w:val="00960EDD"/>
    <w:rsid w:val="00962893"/>
    <w:rsid w:val="00964241"/>
    <w:rsid w:val="00965022"/>
    <w:rsid w:val="00966459"/>
    <w:rsid w:val="00966A1B"/>
    <w:rsid w:val="00967A4C"/>
    <w:rsid w:val="00970E5F"/>
    <w:rsid w:val="00970F51"/>
    <w:rsid w:val="00972DAB"/>
    <w:rsid w:val="0097454F"/>
    <w:rsid w:val="00974AF8"/>
    <w:rsid w:val="0097538D"/>
    <w:rsid w:val="00975446"/>
    <w:rsid w:val="0097576C"/>
    <w:rsid w:val="0097648A"/>
    <w:rsid w:val="00976581"/>
    <w:rsid w:val="00976784"/>
    <w:rsid w:val="00977E6C"/>
    <w:rsid w:val="00980C24"/>
    <w:rsid w:val="00981021"/>
    <w:rsid w:val="009813F8"/>
    <w:rsid w:val="00982AD4"/>
    <w:rsid w:val="00983D44"/>
    <w:rsid w:val="00983F0A"/>
    <w:rsid w:val="00984F30"/>
    <w:rsid w:val="009867C5"/>
    <w:rsid w:val="00986A6F"/>
    <w:rsid w:val="009903B8"/>
    <w:rsid w:val="00992E3E"/>
    <w:rsid w:val="00994525"/>
    <w:rsid w:val="00995D91"/>
    <w:rsid w:val="00995DAB"/>
    <w:rsid w:val="00995E5F"/>
    <w:rsid w:val="00996656"/>
    <w:rsid w:val="00996707"/>
    <w:rsid w:val="00996881"/>
    <w:rsid w:val="009975BD"/>
    <w:rsid w:val="00997A26"/>
    <w:rsid w:val="009A0906"/>
    <w:rsid w:val="009A09B8"/>
    <w:rsid w:val="009A1908"/>
    <w:rsid w:val="009A19DD"/>
    <w:rsid w:val="009A1C83"/>
    <w:rsid w:val="009A1CEF"/>
    <w:rsid w:val="009A2588"/>
    <w:rsid w:val="009A3F19"/>
    <w:rsid w:val="009A438F"/>
    <w:rsid w:val="009A4E1E"/>
    <w:rsid w:val="009A66E8"/>
    <w:rsid w:val="009A7871"/>
    <w:rsid w:val="009B165E"/>
    <w:rsid w:val="009B1704"/>
    <w:rsid w:val="009B285B"/>
    <w:rsid w:val="009B286F"/>
    <w:rsid w:val="009B398B"/>
    <w:rsid w:val="009B4234"/>
    <w:rsid w:val="009B5328"/>
    <w:rsid w:val="009B6003"/>
    <w:rsid w:val="009B70B6"/>
    <w:rsid w:val="009C0446"/>
    <w:rsid w:val="009C0C7A"/>
    <w:rsid w:val="009C0CD7"/>
    <w:rsid w:val="009C20C8"/>
    <w:rsid w:val="009C249E"/>
    <w:rsid w:val="009C2597"/>
    <w:rsid w:val="009C3874"/>
    <w:rsid w:val="009C5312"/>
    <w:rsid w:val="009C5EC9"/>
    <w:rsid w:val="009C7168"/>
    <w:rsid w:val="009C72A6"/>
    <w:rsid w:val="009D1369"/>
    <w:rsid w:val="009D1372"/>
    <w:rsid w:val="009D25AB"/>
    <w:rsid w:val="009D4153"/>
    <w:rsid w:val="009D5D75"/>
    <w:rsid w:val="009D6618"/>
    <w:rsid w:val="009E419D"/>
    <w:rsid w:val="009E4248"/>
    <w:rsid w:val="009E49E1"/>
    <w:rsid w:val="009E50BD"/>
    <w:rsid w:val="009E5DF0"/>
    <w:rsid w:val="009E6A31"/>
    <w:rsid w:val="009E70F8"/>
    <w:rsid w:val="009F01ED"/>
    <w:rsid w:val="009F0216"/>
    <w:rsid w:val="009F15DB"/>
    <w:rsid w:val="009F19EC"/>
    <w:rsid w:val="009F1E02"/>
    <w:rsid w:val="009F3756"/>
    <w:rsid w:val="009F3F32"/>
    <w:rsid w:val="009F47D7"/>
    <w:rsid w:val="009F59B6"/>
    <w:rsid w:val="00A013A7"/>
    <w:rsid w:val="00A01592"/>
    <w:rsid w:val="00A0184D"/>
    <w:rsid w:val="00A03D44"/>
    <w:rsid w:val="00A04ACA"/>
    <w:rsid w:val="00A05A1A"/>
    <w:rsid w:val="00A063CE"/>
    <w:rsid w:val="00A11137"/>
    <w:rsid w:val="00A112BC"/>
    <w:rsid w:val="00A114B7"/>
    <w:rsid w:val="00A134FA"/>
    <w:rsid w:val="00A13AEB"/>
    <w:rsid w:val="00A14B45"/>
    <w:rsid w:val="00A15263"/>
    <w:rsid w:val="00A16053"/>
    <w:rsid w:val="00A16B95"/>
    <w:rsid w:val="00A174E8"/>
    <w:rsid w:val="00A1770F"/>
    <w:rsid w:val="00A17832"/>
    <w:rsid w:val="00A20D3E"/>
    <w:rsid w:val="00A22C51"/>
    <w:rsid w:val="00A2616D"/>
    <w:rsid w:val="00A26C1D"/>
    <w:rsid w:val="00A26FB8"/>
    <w:rsid w:val="00A27173"/>
    <w:rsid w:val="00A27869"/>
    <w:rsid w:val="00A313EA"/>
    <w:rsid w:val="00A31DC5"/>
    <w:rsid w:val="00A325FB"/>
    <w:rsid w:val="00A34389"/>
    <w:rsid w:val="00A343BD"/>
    <w:rsid w:val="00A347A1"/>
    <w:rsid w:val="00A347FC"/>
    <w:rsid w:val="00A34B84"/>
    <w:rsid w:val="00A35792"/>
    <w:rsid w:val="00A36171"/>
    <w:rsid w:val="00A36311"/>
    <w:rsid w:val="00A36EE5"/>
    <w:rsid w:val="00A378A9"/>
    <w:rsid w:val="00A40565"/>
    <w:rsid w:val="00A40645"/>
    <w:rsid w:val="00A40DCC"/>
    <w:rsid w:val="00A43A61"/>
    <w:rsid w:val="00A43B86"/>
    <w:rsid w:val="00A443D3"/>
    <w:rsid w:val="00A44906"/>
    <w:rsid w:val="00A44CFB"/>
    <w:rsid w:val="00A44D3C"/>
    <w:rsid w:val="00A468A1"/>
    <w:rsid w:val="00A51029"/>
    <w:rsid w:val="00A52F26"/>
    <w:rsid w:val="00A54146"/>
    <w:rsid w:val="00A56728"/>
    <w:rsid w:val="00A604EA"/>
    <w:rsid w:val="00A6281F"/>
    <w:rsid w:val="00A64864"/>
    <w:rsid w:val="00A655AD"/>
    <w:rsid w:val="00A66AFC"/>
    <w:rsid w:val="00A66EA0"/>
    <w:rsid w:val="00A71DE3"/>
    <w:rsid w:val="00A72706"/>
    <w:rsid w:val="00A73748"/>
    <w:rsid w:val="00A7555D"/>
    <w:rsid w:val="00A8197D"/>
    <w:rsid w:val="00A85193"/>
    <w:rsid w:val="00A85478"/>
    <w:rsid w:val="00A854D6"/>
    <w:rsid w:val="00A85969"/>
    <w:rsid w:val="00A85A0D"/>
    <w:rsid w:val="00A86A7B"/>
    <w:rsid w:val="00A87782"/>
    <w:rsid w:val="00A92FE9"/>
    <w:rsid w:val="00A934CF"/>
    <w:rsid w:val="00A94750"/>
    <w:rsid w:val="00A94BB1"/>
    <w:rsid w:val="00A95E0E"/>
    <w:rsid w:val="00A96E3A"/>
    <w:rsid w:val="00A97724"/>
    <w:rsid w:val="00AA0288"/>
    <w:rsid w:val="00AA0D42"/>
    <w:rsid w:val="00AA203A"/>
    <w:rsid w:val="00AA2896"/>
    <w:rsid w:val="00AA3707"/>
    <w:rsid w:val="00AA415C"/>
    <w:rsid w:val="00AA41B2"/>
    <w:rsid w:val="00AA46A4"/>
    <w:rsid w:val="00AA486C"/>
    <w:rsid w:val="00AA49A4"/>
    <w:rsid w:val="00AA565C"/>
    <w:rsid w:val="00AA5B9D"/>
    <w:rsid w:val="00AA791B"/>
    <w:rsid w:val="00AA7A2C"/>
    <w:rsid w:val="00AB0AC9"/>
    <w:rsid w:val="00AB1F16"/>
    <w:rsid w:val="00AB2099"/>
    <w:rsid w:val="00AB2933"/>
    <w:rsid w:val="00AB311B"/>
    <w:rsid w:val="00AB3683"/>
    <w:rsid w:val="00AB3C85"/>
    <w:rsid w:val="00AB589A"/>
    <w:rsid w:val="00AB6721"/>
    <w:rsid w:val="00AB69F1"/>
    <w:rsid w:val="00AB7447"/>
    <w:rsid w:val="00AB7CC1"/>
    <w:rsid w:val="00AC16CA"/>
    <w:rsid w:val="00AC17D0"/>
    <w:rsid w:val="00AC1E14"/>
    <w:rsid w:val="00AC25E2"/>
    <w:rsid w:val="00AC31AB"/>
    <w:rsid w:val="00AC31E6"/>
    <w:rsid w:val="00AC3DCB"/>
    <w:rsid w:val="00AC4A99"/>
    <w:rsid w:val="00AC5F8E"/>
    <w:rsid w:val="00AC67F4"/>
    <w:rsid w:val="00AC72C1"/>
    <w:rsid w:val="00AC7C77"/>
    <w:rsid w:val="00AD124A"/>
    <w:rsid w:val="00AD1450"/>
    <w:rsid w:val="00AD17B1"/>
    <w:rsid w:val="00AD182A"/>
    <w:rsid w:val="00AD1CDF"/>
    <w:rsid w:val="00AD1F6F"/>
    <w:rsid w:val="00AD3990"/>
    <w:rsid w:val="00AD3BAC"/>
    <w:rsid w:val="00AE0AC0"/>
    <w:rsid w:val="00AE1AED"/>
    <w:rsid w:val="00AE2379"/>
    <w:rsid w:val="00AE25DF"/>
    <w:rsid w:val="00AE2E5B"/>
    <w:rsid w:val="00AE329C"/>
    <w:rsid w:val="00AE529F"/>
    <w:rsid w:val="00AE532E"/>
    <w:rsid w:val="00AE5AAA"/>
    <w:rsid w:val="00AE6120"/>
    <w:rsid w:val="00AE7BD6"/>
    <w:rsid w:val="00AE7F12"/>
    <w:rsid w:val="00AF0D34"/>
    <w:rsid w:val="00AF2140"/>
    <w:rsid w:val="00AF2345"/>
    <w:rsid w:val="00AF23A8"/>
    <w:rsid w:val="00AF33D7"/>
    <w:rsid w:val="00AF3C73"/>
    <w:rsid w:val="00AF5549"/>
    <w:rsid w:val="00AF6818"/>
    <w:rsid w:val="00AF6955"/>
    <w:rsid w:val="00AF73CC"/>
    <w:rsid w:val="00AF79F2"/>
    <w:rsid w:val="00B008B3"/>
    <w:rsid w:val="00B01E25"/>
    <w:rsid w:val="00B020CF"/>
    <w:rsid w:val="00B03B30"/>
    <w:rsid w:val="00B042BC"/>
    <w:rsid w:val="00B04819"/>
    <w:rsid w:val="00B05147"/>
    <w:rsid w:val="00B10277"/>
    <w:rsid w:val="00B106EC"/>
    <w:rsid w:val="00B111D2"/>
    <w:rsid w:val="00B1124D"/>
    <w:rsid w:val="00B12EEB"/>
    <w:rsid w:val="00B1421F"/>
    <w:rsid w:val="00B15143"/>
    <w:rsid w:val="00B15635"/>
    <w:rsid w:val="00B20291"/>
    <w:rsid w:val="00B217E2"/>
    <w:rsid w:val="00B23867"/>
    <w:rsid w:val="00B23D0F"/>
    <w:rsid w:val="00B25EB4"/>
    <w:rsid w:val="00B2715D"/>
    <w:rsid w:val="00B271CD"/>
    <w:rsid w:val="00B30240"/>
    <w:rsid w:val="00B30AAD"/>
    <w:rsid w:val="00B30BDF"/>
    <w:rsid w:val="00B31582"/>
    <w:rsid w:val="00B31C6A"/>
    <w:rsid w:val="00B3209D"/>
    <w:rsid w:val="00B32177"/>
    <w:rsid w:val="00B349FD"/>
    <w:rsid w:val="00B35061"/>
    <w:rsid w:val="00B36A05"/>
    <w:rsid w:val="00B378A0"/>
    <w:rsid w:val="00B41BF4"/>
    <w:rsid w:val="00B42339"/>
    <w:rsid w:val="00B4304E"/>
    <w:rsid w:val="00B43789"/>
    <w:rsid w:val="00B45465"/>
    <w:rsid w:val="00B470E1"/>
    <w:rsid w:val="00B4791E"/>
    <w:rsid w:val="00B52289"/>
    <w:rsid w:val="00B52585"/>
    <w:rsid w:val="00B52967"/>
    <w:rsid w:val="00B54636"/>
    <w:rsid w:val="00B54C34"/>
    <w:rsid w:val="00B57671"/>
    <w:rsid w:val="00B629E5"/>
    <w:rsid w:val="00B630A6"/>
    <w:rsid w:val="00B64DE9"/>
    <w:rsid w:val="00B6501E"/>
    <w:rsid w:val="00B65BC1"/>
    <w:rsid w:val="00B65CC9"/>
    <w:rsid w:val="00B70487"/>
    <w:rsid w:val="00B723C2"/>
    <w:rsid w:val="00B747BB"/>
    <w:rsid w:val="00B75C7D"/>
    <w:rsid w:val="00B75D1B"/>
    <w:rsid w:val="00B76EFA"/>
    <w:rsid w:val="00B77996"/>
    <w:rsid w:val="00B800A2"/>
    <w:rsid w:val="00B80E9E"/>
    <w:rsid w:val="00B81D26"/>
    <w:rsid w:val="00B82896"/>
    <w:rsid w:val="00B841C6"/>
    <w:rsid w:val="00B84F7D"/>
    <w:rsid w:val="00B85210"/>
    <w:rsid w:val="00B86301"/>
    <w:rsid w:val="00B8653B"/>
    <w:rsid w:val="00B9113A"/>
    <w:rsid w:val="00B922F1"/>
    <w:rsid w:val="00B92470"/>
    <w:rsid w:val="00B927AE"/>
    <w:rsid w:val="00B93584"/>
    <w:rsid w:val="00B940D6"/>
    <w:rsid w:val="00B95287"/>
    <w:rsid w:val="00B9655D"/>
    <w:rsid w:val="00B9663D"/>
    <w:rsid w:val="00B96C1B"/>
    <w:rsid w:val="00B97CE6"/>
    <w:rsid w:val="00BA1F0F"/>
    <w:rsid w:val="00BA272C"/>
    <w:rsid w:val="00BA2812"/>
    <w:rsid w:val="00BA2A06"/>
    <w:rsid w:val="00BA4968"/>
    <w:rsid w:val="00BA55E8"/>
    <w:rsid w:val="00BA5D96"/>
    <w:rsid w:val="00BA5DE3"/>
    <w:rsid w:val="00BA6AF2"/>
    <w:rsid w:val="00BB130D"/>
    <w:rsid w:val="00BB34C4"/>
    <w:rsid w:val="00BB4429"/>
    <w:rsid w:val="00BB4451"/>
    <w:rsid w:val="00BB4FF4"/>
    <w:rsid w:val="00BB5054"/>
    <w:rsid w:val="00BB5BFE"/>
    <w:rsid w:val="00BB6B10"/>
    <w:rsid w:val="00BB6D1C"/>
    <w:rsid w:val="00BB79D0"/>
    <w:rsid w:val="00BB7C75"/>
    <w:rsid w:val="00BC3115"/>
    <w:rsid w:val="00BC3815"/>
    <w:rsid w:val="00BC51F2"/>
    <w:rsid w:val="00BC60E6"/>
    <w:rsid w:val="00BC7F47"/>
    <w:rsid w:val="00BD081A"/>
    <w:rsid w:val="00BD1F08"/>
    <w:rsid w:val="00BD4155"/>
    <w:rsid w:val="00BD4E02"/>
    <w:rsid w:val="00BD705F"/>
    <w:rsid w:val="00BE03DA"/>
    <w:rsid w:val="00BE0534"/>
    <w:rsid w:val="00BE0979"/>
    <w:rsid w:val="00BE1618"/>
    <w:rsid w:val="00BE4281"/>
    <w:rsid w:val="00BE68CB"/>
    <w:rsid w:val="00BE6DEA"/>
    <w:rsid w:val="00BF044F"/>
    <w:rsid w:val="00BF0DBD"/>
    <w:rsid w:val="00BF102C"/>
    <w:rsid w:val="00BF3776"/>
    <w:rsid w:val="00BF48F9"/>
    <w:rsid w:val="00BF4BC5"/>
    <w:rsid w:val="00BF6934"/>
    <w:rsid w:val="00BF7FB2"/>
    <w:rsid w:val="00C004D8"/>
    <w:rsid w:val="00C00E39"/>
    <w:rsid w:val="00C01904"/>
    <w:rsid w:val="00C01A97"/>
    <w:rsid w:val="00C01BFC"/>
    <w:rsid w:val="00C02DCE"/>
    <w:rsid w:val="00C0313F"/>
    <w:rsid w:val="00C03D98"/>
    <w:rsid w:val="00C0485B"/>
    <w:rsid w:val="00C04AF7"/>
    <w:rsid w:val="00C04F5B"/>
    <w:rsid w:val="00C05AE3"/>
    <w:rsid w:val="00C06653"/>
    <w:rsid w:val="00C06C20"/>
    <w:rsid w:val="00C077CF"/>
    <w:rsid w:val="00C07E87"/>
    <w:rsid w:val="00C10407"/>
    <w:rsid w:val="00C108AC"/>
    <w:rsid w:val="00C11A65"/>
    <w:rsid w:val="00C1266F"/>
    <w:rsid w:val="00C131DE"/>
    <w:rsid w:val="00C13699"/>
    <w:rsid w:val="00C1422A"/>
    <w:rsid w:val="00C1537B"/>
    <w:rsid w:val="00C164E3"/>
    <w:rsid w:val="00C17B08"/>
    <w:rsid w:val="00C17BBF"/>
    <w:rsid w:val="00C2068D"/>
    <w:rsid w:val="00C21CD7"/>
    <w:rsid w:val="00C22143"/>
    <w:rsid w:val="00C2232C"/>
    <w:rsid w:val="00C223DB"/>
    <w:rsid w:val="00C23886"/>
    <w:rsid w:val="00C23E79"/>
    <w:rsid w:val="00C258CF"/>
    <w:rsid w:val="00C30D7E"/>
    <w:rsid w:val="00C31753"/>
    <w:rsid w:val="00C333D1"/>
    <w:rsid w:val="00C334A5"/>
    <w:rsid w:val="00C34E86"/>
    <w:rsid w:val="00C3534A"/>
    <w:rsid w:val="00C41475"/>
    <w:rsid w:val="00C423A0"/>
    <w:rsid w:val="00C43CDE"/>
    <w:rsid w:val="00C43DE9"/>
    <w:rsid w:val="00C43E72"/>
    <w:rsid w:val="00C44043"/>
    <w:rsid w:val="00C4416A"/>
    <w:rsid w:val="00C442D4"/>
    <w:rsid w:val="00C44F1E"/>
    <w:rsid w:val="00C4573D"/>
    <w:rsid w:val="00C45E4E"/>
    <w:rsid w:val="00C47587"/>
    <w:rsid w:val="00C50787"/>
    <w:rsid w:val="00C518FD"/>
    <w:rsid w:val="00C5222C"/>
    <w:rsid w:val="00C52AF4"/>
    <w:rsid w:val="00C52DA6"/>
    <w:rsid w:val="00C53514"/>
    <w:rsid w:val="00C53A97"/>
    <w:rsid w:val="00C54776"/>
    <w:rsid w:val="00C5492B"/>
    <w:rsid w:val="00C55C79"/>
    <w:rsid w:val="00C56121"/>
    <w:rsid w:val="00C56316"/>
    <w:rsid w:val="00C57970"/>
    <w:rsid w:val="00C60789"/>
    <w:rsid w:val="00C60ED5"/>
    <w:rsid w:val="00C6199B"/>
    <w:rsid w:val="00C61AF8"/>
    <w:rsid w:val="00C624D8"/>
    <w:rsid w:val="00C64784"/>
    <w:rsid w:val="00C653E1"/>
    <w:rsid w:val="00C6583A"/>
    <w:rsid w:val="00C6730D"/>
    <w:rsid w:val="00C67D0B"/>
    <w:rsid w:val="00C67FBF"/>
    <w:rsid w:val="00C70E6E"/>
    <w:rsid w:val="00C71724"/>
    <w:rsid w:val="00C7266E"/>
    <w:rsid w:val="00C72869"/>
    <w:rsid w:val="00C729EF"/>
    <w:rsid w:val="00C72FBA"/>
    <w:rsid w:val="00C73046"/>
    <w:rsid w:val="00C73712"/>
    <w:rsid w:val="00C73BE4"/>
    <w:rsid w:val="00C74A1D"/>
    <w:rsid w:val="00C74D7E"/>
    <w:rsid w:val="00C75779"/>
    <w:rsid w:val="00C779BE"/>
    <w:rsid w:val="00C8080A"/>
    <w:rsid w:val="00C80DFC"/>
    <w:rsid w:val="00C82944"/>
    <w:rsid w:val="00C82EED"/>
    <w:rsid w:val="00C873BB"/>
    <w:rsid w:val="00C90684"/>
    <w:rsid w:val="00C90AD1"/>
    <w:rsid w:val="00C91B06"/>
    <w:rsid w:val="00C91F28"/>
    <w:rsid w:val="00C92D06"/>
    <w:rsid w:val="00C9397E"/>
    <w:rsid w:val="00C96390"/>
    <w:rsid w:val="00C967BF"/>
    <w:rsid w:val="00C97836"/>
    <w:rsid w:val="00CA192F"/>
    <w:rsid w:val="00CA1B6D"/>
    <w:rsid w:val="00CA1E97"/>
    <w:rsid w:val="00CA29A5"/>
    <w:rsid w:val="00CA2EFE"/>
    <w:rsid w:val="00CA37F0"/>
    <w:rsid w:val="00CA47F4"/>
    <w:rsid w:val="00CA4839"/>
    <w:rsid w:val="00CA63D3"/>
    <w:rsid w:val="00CA71E1"/>
    <w:rsid w:val="00CB0024"/>
    <w:rsid w:val="00CB0665"/>
    <w:rsid w:val="00CB177B"/>
    <w:rsid w:val="00CB1A57"/>
    <w:rsid w:val="00CB1D17"/>
    <w:rsid w:val="00CB3EFE"/>
    <w:rsid w:val="00CB3F36"/>
    <w:rsid w:val="00CB4B26"/>
    <w:rsid w:val="00CB4EEF"/>
    <w:rsid w:val="00CB5E8D"/>
    <w:rsid w:val="00CB67D3"/>
    <w:rsid w:val="00CC01B4"/>
    <w:rsid w:val="00CC1CAF"/>
    <w:rsid w:val="00CC1CDD"/>
    <w:rsid w:val="00CC296F"/>
    <w:rsid w:val="00CC32BC"/>
    <w:rsid w:val="00CC3FA5"/>
    <w:rsid w:val="00CC465E"/>
    <w:rsid w:val="00CC5BEE"/>
    <w:rsid w:val="00CC7240"/>
    <w:rsid w:val="00CD0718"/>
    <w:rsid w:val="00CD11C9"/>
    <w:rsid w:val="00CD304D"/>
    <w:rsid w:val="00CD3F83"/>
    <w:rsid w:val="00CD40DC"/>
    <w:rsid w:val="00CD4BC4"/>
    <w:rsid w:val="00CD62FF"/>
    <w:rsid w:val="00CD7F02"/>
    <w:rsid w:val="00CE1064"/>
    <w:rsid w:val="00CE1089"/>
    <w:rsid w:val="00CE1A0D"/>
    <w:rsid w:val="00CE1C43"/>
    <w:rsid w:val="00CE3332"/>
    <w:rsid w:val="00CE38A9"/>
    <w:rsid w:val="00CE776E"/>
    <w:rsid w:val="00CF7978"/>
    <w:rsid w:val="00D0128B"/>
    <w:rsid w:val="00D05452"/>
    <w:rsid w:val="00D05909"/>
    <w:rsid w:val="00D068B0"/>
    <w:rsid w:val="00D07886"/>
    <w:rsid w:val="00D100DF"/>
    <w:rsid w:val="00D1068D"/>
    <w:rsid w:val="00D11651"/>
    <w:rsid w:val="00D12C39"/>
    <w:rsid w:val="00D1316A"/>
    <w:rsid w:val="00D141AB"/>
    <w:rsid w:val="00D1466E"/>
    <w:rsid w:val="00D14B61"/>
    <w:rsid w:val="00D15486"/>
    <w:rsid w:val="00D15EF6"/>
    <w:rsid w:val="00D162A8"/>
    <w:rsid w:val="00D163CB"/>
    <w:rsid w:val="00D20040"/>
    <w:rsid w:val="00D20208"/>
    <w:rsid w:val="00D20B4E"/>
    <w:rsid w:val="00D21105"/>
    <w:rsid w:val="00D212AC"/>
    <w:rsid w:val="00D21788"/>
    <w:rsid w:val="00D2249F"/>
    <w:rsid w:val="00D22D35"/>
    <w:rsid w:val="00D2331B"/>
    <w:rsid w:val="00D238BB"/>
    <w:rsid w:val="00D24085"/>
    <w:rsid w:val="00D24101"/>
    <w:rsid w:val="00D253AB"/>
    <w:rsid w:val="00D26F45"/>
    <w:rsid w:val="00D311F4"/>
    <w:rsid w:val="00D314E7"/>
    <w:rsid w:val="00D32887"/>
    <w:rsid w:val="00D32E0C"/>
    <w:rsid w:val="00D3402B"/>
    <w:rsid w:val="00D34C58"/>
    <w:rsid w:val="00D35A73"/>
    <w:rsid w:val="00D35F42"/>
    <w:rsid w:val="00D41A83"/>
    <w:rsid w:val="00D4300E"/>
    <w:rsid w:val="00D4449E"/>
    <w:rsid w:val="00D4466C"/>
    <w:rsid w:val="00D44894"/>
    <w:rsid w:val="00D44B59"/>
    <w:rsid w:val="00D45181"/>
    <w:rsid w:val="00D45324"/>
    <w:rsid w:val="00D4573A"/>
    <w:rsid w:val="00D5013D"/>
    <w:rsid w:val="00D50E3C"/>
    <w:rsid w:val="00D51C28"/>
    <w:rsid w:val="00D524BF"/>
    <w:rsid w:val="00D52625"/>
    <w:rsid w:val="00D52CA8"/>
    <w:rsid w:val="00D53AC5"/>
    <w:rsid w:val="00D53F45"/>
    <w:rsid w:val="00D5596E"/>
    <w:rsid w:val="00D55B8E"/>
    <w:rsid w:val="00D60392"/>
    <w:rsid w:val="00D60528"/>
    <w:rsid w:val="00D60CE5"/>
    <w:rsid w:val="00D60FA4"/>
    <w:rsid w:val="00D62029"/>
    <w:rsid w:val="00D65912"/>
    <w:rsid w:val="00D66329"/>
    <w:rsid w:val="00D66D95"/>
    <w:rsid w:val="00D70275"/>
    <w:rsid w:val="00D70BBA"/>
    <w:rsid w:val="00D71932"/>
    <w:rsid w:val="00D71C52"/>
    <w:rsid w:val="00D71F9B"/>
    <w:rsid w:val="00D721B9"/>
    <w:rsid w:val="00D736ED"/>
    <w:rsid w:val="00D740C7"/>
    <w:rsid w:val="00D74DC9"/>
    <w:rsid w:val="00D765DB"/>
    <w:rsid w:val="00D76883"/>
    <w:rsid w:val="00D77FCC"/>
    <w:rsid w:val="00D804A5"/>
    <w:rsid w:val="00D8075C"/>
    <w:rsid w:val="00D81867"/>
    <w:rsid w:val="00D8287C"/>
    <w:rsid w:val="00D83BBB"/>
    <w:rsid w:val="00D84213"/>
    <w:rsid w:val="00D84DA1"/>
    <w:rsid w:val="00D86A4C"/>
    <w:rsid w:val="00D87096"/>
    <w:rsid w:val="00D87106"/>
    <w:rsid w:val="00D87ACA"/>
    <w:rsid w:val="00D9272F"/>
    <w:rsid w:val="00D943E8"/>
    <w:rsid w:val="00D94FF8"/>
    <w:rsid w:val="00D9575C"/>
    <w:rsid w:val="00D95867"/>
    <w:rsid w:val="00D96AE0"/>
    <w:rsid w:val="00D96CD4"/>
    <w:rsid w:val="00D976A5"/>
    <w:rsid w:val="00DA07C6"/>
    <w:rsid w:val="00DA0849"/>
    <w:rsid w:val="00DA0C22"/>
    <w:rsid w:val="00DA1E90"/>
    <w:rsid w:val="00DA1F2B"/>
    <w:rsid w:val="00DA255F"/>
    <w:rsid w:val="00DA2813"/>
    <w:rsid w:val="00DA3280"/>
    <w:rsid w:val="00DA3B68"/>
    <w:rsid w:val="00DA3DEF"/>
    <w:rsid w:val="00DA4162"/>
    <w:rsid w:val="00DA4893"/>
    <w:rsid w:val="00DA6EF0"/>
    <w:rsid w:val="00DB0558"/>
    <w:rsid w:val="00DB0A59"/>
    <w:rsid w:val="00DB10E3"/>
    <w:rsid w:val="00DB17AF"/>
    <w:rsid w:val="00DB1A1E"/>
    <w:rsid w:val="00DB2A77"/>
    <w:rsid w:val="00DB2D8D"/>
    <w:rsid w:val="00DB7528"/>
    <w:rsid w:val="00DC2037"/>
    <w:rsid w:val="00DC21D9"/>
    <w:rsid w:val="00DC2EC8"/>
    <w:rsid w:val="00DC3038"/>
    <w:rsid w:val="00DC3952"/>
    <w:rsid w:val="00DC422E"/>
    <w:rsid w:val="00DC4D22"/>
    <w:rsid w:val="00DC5180"/>
    <w:rsid w:val="00DC5237"/>
    <w:rsid w:val="00DC68DA"/>
    <w:rsid w:val="00DC703E"/>
    <w:rsid w:val="00DC7AB1"/>
    <w:rsid w:val="00DC7D93"/>
    <w:rsid w:val="00DD0353"/>
    <w:rsid w:val="00DD045D"/>
    <w:rsid w:val="00DD06FD"/>
    <w:rsid w:val="00DD1C72"/>
    <w:rsid w:val="00DD1D7B"/>
    <w:rsid w:val="00DD2B3B"/>
    <w:rsid w:val="00DD432F"/>
    <w:rsid w:val="00DD4C44"/>
    <w:rsid w:val="00DD5602"/>
    <w:rsid w:val="00DD6200"/>
    <w:rsid w:val="00DE0310"/>
    <w:rsid w:val="00DE12CE"/>
    <w:rsid w:val="00DE15B1"/>
    <w:rsid w:val="00DE191B"/>
    <w:rsid w:val="00DE492E"/>
    <w:rsid w:val="00DE4A1E"/>
    <w:rsid w:val="00DE5B30"/>
    <w:rsid w:val="00DE5D06"/>
    <w:rsid w:val="00DE61C4"/>
    <w:rsid w:val="00DE64F5"/>
    <w:rsid w:val="00DE6C9F"/>
    <w:rsid w:val="00DE78CA"/>
    <w:rsid w:val="00DE7CAD"/>
    <w:rsid w:val="00DF0344"/>
    <w:rsid w:val="00DF1D20"/>
    <w:rsid w:val="00DF2077"/>
    <w:rsid w:val="00DF21AB"/>
    <w:rsid w:val="00DF407C"/>
    <w:rsid w:val="00DF5659"/>
    <w:rsid w:val="00DF57F6"/>
    <w:rsid w:val="00DF64D5"/>
    <w:rsid w:val="00E0045B"/>
    <w:rsid w:val="00E01126"/>
    <w:rsid w:val="00E0112F"/>
    <w:rsid w:val="00E015CB"/>
    <w:rsid w:val="00E017B1"/>
    <w:rsid w:val="00E0202E"/>
    <w:rsid w:val="00E02D67"/>
    <w:rsid w:val="00E03B77"/>
    <w:rsid w:val="00E04E5A"/>
    <w:rsid w:val="00E051F4"/>
    <w:rsid w:val="00E05AA1"/>
    <w:rsid w:val="00E068FB"/>
    <w:rsid w:val="00E06BA2"/>
    <w:rsid w:val="00E07904"/>
    <w:rsid w:val="00E10256"/>
    <w:rsid w:val="00E11B91"/>
    <w:rsid w:val="00E11C11"/>
    <w:rsid w:val="00E11D63"/>
    <w:rsid w:val="00E1512F"/>
    <w:rsid w:val="00E166BF"/>
    <w:rsid w:val="00E17A11"/>
    <w:rsid w:val="00E20026"/>
    <w:rsid w:val="00E205E9"/>
    <w:rsid w:val="00E23DF8"/>
    <w:rsid w:val="00E23E25"/>
    <w:rsid w:val="00E24A97"/>
    <w:rsid w:val="00E2656A"/>
    <w:rsid w:val="00E26885"/>
    <w:rsid w:val="00E3003B"/>
    <w:rsid w:val="00E30AD2"/>
    <w:rsid w:val="00E32B4F"/>
    <w:rsid w:val="00E3362D"/>
    <w:rsid w:val="00E33861"/>
    <w:rsid w:val="00E34FB2"/>
    <w:rsid w:val="00E3588F"/>
    <w:rsid w:val="00E369ED"/>
    <w:rsid w:val="00E36D07"/>
    <w:rsid w:val="00E40083"/>
    <w:rsid w:val="00E4020B"/>
    <w:rsid w:val="00E40410"/>
    <w:rsid w:val="00E40D50"/>
    <w:rsid w:val="00E4269B"/>
    <w:rsid w:val="00E43532"/>
    <w:rsid w:val="00E43A1C"/>
    <w:rsid w:val="00E44A27"/>
    <w:rsid w:val="00E45391"/>
    <w:rsid w:val="00E46F8A"/>
    <w:rsid w:val="00E47E93"/>
    <w:rsid w:val="00E51B39"/>
    <w:rsid w:val="00E51D84"/>
    <w:rsid w:val="00E53139"/>
    <w:rsid w:val="00E54108"/>
    <w:rsid w:val="00E57919"/>
    <w:rsid w:val="00E57F43"/>
    <w:rsid w:val="00E601EE"/>
    <w:rsid w:val="00E6196E"/>
    <w:rsid w:val="00E64229"/>
    <w:rsid w:val="00E64923"/>
    <w:rsid w:val="00E6541D"/>
    <w:rsid w:val="00E6686D"/>
    <w:rsid w:val="00E66BDD"/>
    <w:rsid w:val="00E70012"/>
    <w:rsid w:val="00E7025A"/>
    <w:rsid w:val="00E712B3"/>
    <w:rsid w:val="00E71F9F"/>
    <w:rsid w:val="00E738E3"/>
    <w:rsid w:val="00E7418A"/>
    <w:rsid w:val="00E755BB"/>
    <w:rsid w:val="00E77CD4"/>
    <w:rsid w:val="00E846FB"/>
    <w:rsid w:val="00E848FD"/>
    <w:rsid w:val="00E85815"/>
    <w:rsid w:val="00E87738"/>
    <w:rsid w:val="00E907D3"/>
    <w:rsid w:val="00E909F7"/>
    <w:rsid w:val="00E90A6A"/>
    <w:rsid w:val="00E92504"/>
    <w:rsid w:val="00E93154"/>
    <w:rsid w:val="00E93217"/>
    <w:rsid w:val="00E96578"/>
    <w:rsid w:val="00E973E5"/>
    <w:rsid w:val="00E977CD"/>
    <w:rsid w:val="00EA0C22"/>
    <w:rsid w:val="00EA30A0"/>
    <w:rsid w:val="00EA45E8"/>
    <w:rsid w:val="00EA4631"/>
    <w:rsid w:val="00EA55E7"/>
    <w:rsid w:val="00EA7306"/>
    <w:rsid w:val="00EB0404"/>
    <w:rsid w:val="00EB047C"/>
    <w:rsid w:val="00EB225C"/>
    <w:rsid w:val="00EB3C3D"/>
    <w:rsid w:val="00EB467A"/>
    <w:rsid w:val="00EB67A0"/>
    <w:rsid w:val="00EB74AE"/>
    <w:rsid w:val="00EC040F"/>
    <w:rsid w:val="00EC07FC"/>
    <w:rsid w:val="00EC1976"/>
    <w:rsid w:val="00EC1DAD"/>
    <w:rsid w:val="00EC245C"/>
    <w:rsid w:val="00EC2B96"/>
    <w:rsid w:val="00EC2E61"/>
    <w:rsid w:val="00EC4BDA"/>
    <w:rsid w:val="00EC7EAB"/>
    <w:rsid w:val="00EC7F6A"/>
    <w:rsid w:val="00ED03DE"/>
    <w:rsid w:val="00ED163D"/>
    <w:rsid w:val="00ED2B69"/>
    <w:rsid w:val="00ED33A0"/>
    <w:rsid w:val="00ED39B2"/>
    <w:rsid w:val="00ED3F6C"/>
    <w:rsid w:val="00ED4D89"/>
    <w:rsid w:val="00ED565A"/>
    <w:rsid w:val="00ED5711"/>
    <w:rsid w:val="00ED64B9"/>
    <w:rsid w:val="00ED6B2F"/>
    <w:rsid w:val="00ED7191"/>
    <w:rsid w:val="00ED74FF"/>
    <w:rsid w:val="00ED764E"/>
    <w:rsid w:val="00ED79B9"/>
    <w:rsid w:val="00ED7F45"/>
    <w:rsid w:val="00EE3757"/>
    <w:rsid w:val="00EE4B78"/>
    <w:rsid w:val="00EE593E"/>
    <w:rsid w:val="00EE6440"/>
    <w:rsid w:val="00EE6E04"/>
    <w:rsid w:val="00EE6F81"/>
    <w:rsid w:val="00EE7AB3"/>
    <w:rsid w:val="00EE7E46"/>
    <w:rsid w:val="00EF032D"/>
    <w:rsid w:val="00EF035A"/>
    <w:rsid w:val="00EF0BAD"/>
    <w:rsid w:val="00EF0E98"/>
    <w:rsid w:val="00EF1051"/>
    <w:rsid w:val="00EF1E8C"/>
    <w:rsid w:val="00EF2A20"/>
    <w:rsid w:val="00EF2A9D"/>
    <w:rsid w:val="00EF2EC5"/>
    <w:rsid w:val="00EF327E"/>
    <w:rsid w:val="00EF4C25"/>
    <w:rsid w:val="00EF7281"/>
    <w:rsid w:val="00EF7DFB"/>
    <w:rsid w:val="00F0076B"/>
    <w:rsid w:val="00F0126F"/>
    <w:rsid w:val="00F012A7"/>
    <w:rsid w:val="00F01338"/>
    <w:rsid w:val="00F023E2"/>
    <w:rsid w:val="00F02934"/>
    <w:rsid w:val="00F02A31"/>
    <w:rsid w:val="00F0448C"/>
    <w:rsid w:val="00F04A29"/>
    <w:rsid w:val="00F04BF4"/>
    <w:rsid w:val="00F0540A"/>
    <w:rsid w:val="00F0571D"/>
    <w:rsid w:val="00F05726"/>
    <w:rsid w:val="00F05DBC"/>
    <w:rsid w:val="00F06970"/>
    <w:rsid w:val="00F0743F"/>
    <w:rsid w:val="00F10389"/>
    <w:rsid w:val="00F1179F"/>
    <w:rsid w:val="00F119F4"/>
    <w:rsid w:val="00F11C6B"/>
    <w:rsid w:val="00F1202F"/>
    <w:rsid w:val="00F1248A"/>
    <w:rsid w:val="00F12610"/>
    <w:rsid w:val="00F14931"/>
    <w:rsid w:val="00F1496D"/>
    <w:rsid w:val="00F149E9"/>
    <w:rsid w:val="00F14A24"/>
    <w:rsid w:val="00F14BD4"/>
    <w:rsid w:val="00F15F2E"/>
    <w:rsid w:val="00F162E9"/>
    <w:rsid w:val="00F16BC5"/>
    <w:rsid w:val="00F16E4A"/>
    <w:rsid w:val="00F2371E"/>
    <w:rsid w:val="00F23AFB"/>
    <w:rsid w:val="00F26173"/>
    <w:rsid w:val="00F267B4"/>
    <w:rsid w:val="00F27A4D"/>
    <w:rsid w:val="00F27DA3"/>
    <w:rsid w:val="00F33CC5"/>
    <w:rsid w:val="00F37AF3"/>
    <w:rsid w:val="00F37B1F"/>
    <w:rsid w:val="00F40731"/>
    <w:rsid w:val="00F42184"/>
    <w:rsid w:val="00F42B35"/>
    <w:rsid w:val="00F42F07"/>
    <w:rsid w:val="00F459F4"/>
    <w:rsid w:val="00F45D2E"/>
    <w:rsid w:val="00F471CF"/>
    <w:rsid w:val="00F47A30"/>
    <w:rsid w:val="00F50BE2"/>
    <w:rsid w:val="00F51C9C"/>
    <w:rsid w:val="00F53BF7"/>
    <w:rsid w:val="00F54750"/>
    <w:rsid w:val="00F56550"/>
    <w:rsid w:val="00F6095B"/>
    <w:rsid w:val="00F6477C"/>
    <w:rsid w:val="00F701BC"/>
    <w:rsid w:val="00F71ACC"/>
    <w:rsid w:val="00F72E7F"/>
    <w:rsid w:val="00F73784"/>
    <w:rsid w:val="00F7409F"/>
    <w:rsid w:val="00F74D64"/>
    <w:rsid w:val="00F7533C"/>
    <w:rsid w:val="00F7547F"/>
    <w:rsid w:val="00F75D27"/>
    <w:rsid w:val="00F75F45"/>
    <w:rsid w:val="00F76E10"/>
    <w:rsid w:val="00F77757"/>
    <w:rsid w:val="00F7789D"/>
    <w:rsid w:val="00F77F71"/>
    <w:rsid w:val="00F81475"/>
    <w:rsid w:val="00F819A1"/>
    <w:rsid w:val="00F8459A"/>
    <w:rsid w:val="00F87179"/>
    <w:rsid w:val="00F874E6"/>
    <w:rsid w:val="00F91867"/>
    <w:rsid w:val="00F918DE"/>
    <w:rsid w:val="00F92428"/>
    <w:rsid w:val="00F931E2"/>
    <w:rsid w:val="00F93781"/>
    <w:rsid w:val="00F94677"/>
    <w:rsid w:val="00F95005"/>
    <w:rsid w:val="00F95654"/>
    <w:rsid w:val="00F95C11"/>
    <w:rsid w:val="00F96136"/>
    <w:rsid w:val="00F96D8F"/>
    <w:rsid w:val="00F96FE2"/>
    <w:rsid w:val="00F97C8F"/>
    <w:rsid w:val="00FA0644"/>
    <w:rsid w:val="00FA23D5"/>
    <w:rsid w:val="00FA3214"/>
    <w:rsid w:val="00FA331E"/>
    <w:rsid w:val="00FA36E6"/>
    <w:rsid w:val="00FA37EA"/>
    <w:rsid w:val="00FA40D6"/>
    <w:rsid w:val="00FA7D1A"/>
    <w:rsid w:val="00FB0329"/>
    <w:rsid w:val="00FB0FB6"/>
    <w:rsid w:val="00FB196E"/>
    <w:rsid w:val="00FB1E24"/>
    <w:rsid w:val="00FB4C7A"/>
    <w:rsid w:val="00FB4D80"/>
    <w:rsid w:val="00FB66AF"/>
    <w:rsid w:val="00FB7A88"/>
    <w:rsid w:val="00FC25F2"/>
    <w:rsid w:val="00FC2A73"/>
    <w:rsid w:val="00FC30D7"/>
    <w:rsid w:val="00FC30EF"/>
    <w:rsid w:val="00FC315D"/>
    <w:rsid w:val="00FC3CF2"/>
    <w:rsid w:val="00FC3E2C"/>
    <w:rsid w:val="00FC4109"/>
    <w:rsid w:val="00FC6FA0"/>
    <w:rsid w:val="00FC7992"/>
    <w:rsid w:val="00FD0EE1"/>
    <w:rsid w:val="00FD10EF"/>
    <w:rsid w:val="00FD1216"/>
    <w:rsid w:val="00FD1281"/>
    <w:rsid w:val="00FD1552"/>
    <w:rsid w:val="00FD18A1"/>
    <w:rsid w:val="00FD1A14"/>
    <w:rsid w:val="00FD358C"/>
    <w:rsid w:val="00FD3CB9"/>
    <w:rsid w:val="00FD637D"/>
    <w:rsid w:val="00FD6D3B"/>
    <w:rsid w:val="00FE2838"/>
    <w:rsid w:val="00FE2DAD"/>
    <w:rsid w:val="00FE33F3"/>
    <w:rsid w:val="00FE35D6"/>
    <w:rsid w:val="00FE58FE"/>
    <w:rsid w:val="00FE6790"/>
    <w:rsid w:val="00FE67DD"/>
    <w:rsid w:val="00FE72ED"/>
    <w:rsid w:val="00FF088F"/>
    <w:rsid w:val="00FF1C81"/>
    <w:rsid w:val="00FF20A3"/>
    <w:rsid w:val="00FF2594"/>
    <w:rsid w:val="00FF286E"/>
    <w:rsid w:val="00FF3583"/>
    <w:rsid w:val="00FF3D43"/>
    <w:rsid w:val="00FF436D"/>
    <w:rsid w:val="00FF477E"/>
    <w:rsid w:val="00FF4C75"/>
    <w:rsid w:val="00FF5057"/>
    <w:rsid w:val="00FF54CE"/>
    <w:rsid w:val="00FF6124"/>
    <w:rsid w:val="00FF6D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C32B"/>
  <w15:chartTrackingRefBased/>
  <w15:docId w15:val="{5E748BDA-B9CB-4191-92A5-B5437196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D47"/>
    <w:rPr>
      <w:rFonts w:ascii="Arial" w:hAnsi="Arial"/>
    </w:rPr>
  </w:style>
  <w:style w:type="paragraph" w:styleId="Nadpis1">
    <w:name w:val="heading 1"/>
    <w:basedOn w:val="Odstavecseseznamem"/>
    <w:next w:val="Normln"/>
    <w:link w:val="Nadpis1Char"/>
    <w:uiPriority w:val="9"/>
    <w:qFormat/>
    <w:rsid w:val="008E1D8D"/>
    <w:pPr>
      <w:numPr>
        <w:numId w:val="3"/>
      </w:numPr>
      <w:spacing w:before="240" w:after="120" w:line="276" w:lineRule="auto"/>
      <w:ind w:left="714" w:hanging="357"/>
      <w:outlineLvl w:val="0"/>
    </w:pPr>
    <w:rPr>
      <w:rFonts w:cs="Arial"/>
      <w:b/>
    </w:rPr>
  </w:style>
  <w:style w:type="paragraph" w:styleId="Nadpis2">
    <w:name w:val="heading 2"/>
    <w:basedOn w:val="Nadpis1"/>
    <w:next w:val="Normln"/>
    <w:link w:val="Nadpis2Char"/>
    <w:uiPriority w:val="9"/>
    <w:unhideWhenUsed/>
    <w:qFormat/>
    <w:rsid w:val="00395939"/>
    <w:pPr>
      <w:numPr>
        <w:ilvl w:val="1"/>
        <w:numId w:val="4"/>
      </w:numPr>
      <w:jc w:val="both"/>
      <w:outlineLvl w:val="1"/>
    </w:pPr>
    <w:rPr>
      <w:b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0D79"/>
    <w:pPr>
      <w:ind w:left="720"/>
      <w:contextualSpacing/>
    </w:pPr>
  </w:style>
  <w:style w:type="character" w:customStyle="1" w:styleId="Nadpis1Char">
    <w:name w:val="Nadpis 1 Char"/>
    <w:basedOn w:val="Standardnpsmoodstavce"/>
    <w:link w:val="Nadpis1"/>
    <w:uiPriority w:val="9"/>
    <w:rsid w:val="008E1D8D"/>
    <w:rPr>
      <w:rFonts w:ascii="Arial" w:hAnsi="Arial" w:cs="Arial"/>
      <w:b/>
    </w:rPr>
  </w:style>
  <w:style w:type="character" w:customStyle="1" w:styleId="Nadpis2Char">
    <w:name w:val="Nadpis 2 Char"/>
    <w:basedOn w:val="Standardnpsmoodstavce"/>
    <w:link w:val="Nadpis2"/>
    <w:uiPriority w:val="9"/>
    <w:rsid w:val="00395939"/>
    <w:rPr>
      <w:rFonts w:ascii="Arial" w:hAnsi="Arial" w:cs="Arial"/>
    </w:rPr>
  </w:style>
  <w:style w:type="character" w:styleId="Odkaznakoment">
    <w:name w:val="annotation reference"/>
    <w:basedOn w:val="Standardnpsmoodstavce"/>
    <w:uiPriority w:val="99"/>
    <w:semiHidden/>
    <w:unhideWhenUsed/>
    <w:rsid w:val="00DE5D06"/>
    <w:rPr>
      <w:sz w:val="16"/>
      <w:szCs w:val="16"/>
    </w:rPr>
  </w:style>
  <w:style w:type="paragraph" w:styleId="Textkomente">
    <w:name w:val="annotation text"/>
    <w:basedOn w:val="Normln"/>
    <w:link w:val="TextkomenteChar"/>
    <w:uiPriority w:val="99"/>
    <w:semiHidden/>
    <w:unhideWhenUsed/>
    <w:rsid w:val="00DE5D06"/>
    <w:pPr>
      <w:spacing w:line="240" w:lineRule="auto"/>
    </w:pPr>
    <w:rPr>
      <w:sz w:val="20"/>
      <w:szCs w:val="20"/>
    </w:rPr>
  </w:style>
  <w:style w:type="character" w:customStyle="1" w:styleId="TextkomenteChar">
    <w:name w:val="Text komentáře Char"/>
    <w:basedOn w:val="Standardnpsmoodstavce"/>
    <w:link w:val="Textkomente"/>
    <w:uiPriority w:val="99"/>
    <w:semiHidden/>
    <w:rsid w:val="00DE5D0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E5D06"/>
    <w:rPr>
      <w:b/>
      <w:bCs/>
    </w:rPr>
  </w:style>
  <w:style w:type="character" w:customStyle="1" w:styleId="PedmtkomenteChar">
    <w:name w:val="Předmět komentáře Char"/>
    <w:basedOn w:val="TextkomenteChar"/>
    <w:link w:val="Pedmtkomente"/>
    <w:uiPriority w:val="99"/>
    <w:semiHidden/>
    <w:rsid w:val="00DE5D06"/>
    <w:rPr>
      <w:rFonts w:ascii="Arial" w:hAnsi="Arial"/>
      <w:b/>
      <w:bCs/>
      <w:sz w:val="20"/>
      <w:szCs w:val="20"/>
    </w:rPr>
  </w:style>
  <w:style w:type="paragraph" w:styleId="Textbubliny">
    <w:name w:val="Balloon Text"/>
    <w:basedOn w:val="Normln"/>
    <w:link w:val="TextbublinyChar"/>
    <w:uiPriority w:val="99"/>
    <w:semiHidden/>
    <w:unhideWhenUsed/>
    <w:rsid w:val="00DE5D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D06"/>
    <w:rPr>
      <w:rFonts w:ascii="Segoe UI" w:hAnsi="Segoe UI" w:cs="Segoe UI"/>
      <w:sz w:val="18"/>
      <w:szCs w:val="18"/>
    </w:rPr>
  </w:style>
  <w:style w:type="table" w:customStyle="1" w:styleId="Mkatabulky1">
    <w:name w:val="Mřížka tabulky1"/>
    <w:basedOn w:val="Normlntabulka"/>
    <w:uiPriority w:val="59"/>
    <w:rsid w:val="006709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027">
      <w:bodyDiv w:val="1"/>
      <w:marLeft w:val="0"/>
      <w:marRight w:val="0"/>
      <w:marTop w:val="0"/>
      <w:marBottom w:val="0"/>
      <w:divBdr>
        <w:top w:val="none" w:sz="0" w:space="0" w:color="auto"/>
        <w:left w:val="none" w:sz="0" w:space="0" w:color="auto"/>
        <w:bottom w:val="none" w:sz="0" w:space="0" w:color="auto"/>
        <w:right w:val="none" w:sz="0" w:space="0" w:color="auto"/>
      </w:divBdr>
    </w:div>
    <w:div w:id="592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2286</Words>
  <Characters>13494</Characters>
  <Application>Microsoft Office Word</Application>
  <DocSecurity>0</DocSecurity>
  <Lines>112</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Nosek</dc:creator>
  <cp:keywords/>
  <dc:description/>
  <cp:lastModifiedBy>pospika4</cp:lastModifiedBy>
  <cp:revision>26</cp:revision>
  <dcterms:created xsi:type="dcterms:W3CDTF">2018-12-14T16:04:00Z</dcterms:created>
  <dcterms:modified xsi:type="dcterms:W3CDTF">2019-02-08T11:48:00Z</dcterms:modified>
</cp:coreProperties>
</file>