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9E" w:rsidRPr="0031609E" w:rsidRDefault="00F11EE9" w:rsidP="0031609E">
      <w:pPr>
        <w:pStyle w:val="Nzev"/>
        <w:jc w:val="center"/>
      </w:pPr>
      <w:r w:rsidRPr="00CB14BA">
        <w:t>Příkazní smlouva</w:t>
      </w:r>
    </w:p>
    <w:p w:rsidR="00F11EE9" w:rsidRPr="00CB14BA" w:rsidRDefault="00F11EE9" w:rsidP="00F11EE9">
      <w:pPr>
        <w:pStyle w:val="Standard"/>
        <w:jc w:val="center"/>
        <w:rPr>
          <w:rFonts w:asciiTheme="majorHAnsi" w:hAnsiTheme="majorHAnsi" w:cs="Verdana"/>
          <w:b/>
          <w:bCs/>
        </w:rPr>
      </w:pPr>
      <w:r w:rsidRPr="00CB14BA">
        <w:rPr>
          <w:rFonts w:asciiTheme="majorHAnsi" w:hAnsiTheme="majorHAnsi" w:cs="Verdana"/>
          <w:b/>
          <w:bCs/>
        </w:rPr>
        <w:t>o zajištění výkonu správy nemovitosti</w:t>
      </w:r>
    </w:p>
    <w:p w:rsidR="00F11EE9" w:rsidRPr="00CB14BA" w:rsidRDefault="00F11EE9" w:rsidP="00F11EE9">
      <w:pPr>
        <w:pStyle w:val="Standard"/>
        <w:jc w:val="center"/>
        <w:rPr>
          <w:rFonts w:asciiTheme="majorHAnsi" w:hAnsiTheme="majorHAnsi" w:cs="Verdana"/>
          <w:b/>
          <w:bCs/>
        </w:rPr>
      </w:pPr>
      <w:r w:rsidRPr="00CB14BA">
        <w:rPr>
          <w:rFonts w:asciiTheme="majorHAnsi" w:hAnsiTheme="majorHAnsi" w:cs="Verdana"/>
          <w:b/>
          <w:bCs/>
        </w:rPr>
        <w:t xml:space="preserve">uzavřená podle </w:t>
      </w:r>
      <w:r w:rsidR="00D0762D" w:rsidRPr="00CB14BA">
        <w:rPr>
          <w:rFonts w:asciiTheme="majorHAnsi" w:hAnsiTheme="majorHAnsi" w:cs="Verdana"/>
          <w:b/>
          <w:bCs/>
        </w:rPr>
        <w:t>§ 1405 a</w:t>
      </w:r>
      <w:r w:rsidR="002344F6" w:rsidRPr="00CB14BA">
        <w:rPr>
          <w:rFonts w:asciiTheme="majorHAnsi" w:hAnsiTheme="majorHAnsi" w:cs="Verdana"/>
          <w:b/>
          <w:bCs/>
        </w:rPr>
        <w:t xml:space="preserve"> </w:t>
      </w:r>
      <w:r w:rsidR="00D0762D" w:rsidRPr="00CB14BA">
        <w:rPr>
          <w:rFonts w:asciiTheme="majorHAnsi" w:hAnsiTheme="majorHAnsi" w:cs="Verdana"/>
          <w:b/>
          <w:bCs/>
        </w:rPr>
        <w:t>n</w:t>
      </w:r>
      <w:r w:rsidR="002344F6" w:rsidRPr="00CB14BA">
        <w:rPr>
          <w:rFonts w:asciiTheme="majorHAnsi" w:hAnsiTheme="majorHAnsi" w:cs="Verdana"/>
          <w:b/>
          <w:bCs/>
        </w:rPr>
        <w:t>ásl</w:t>
      </w:r>
      <w:r w:rsidR="00D0762D" w:rsidRPr="00CB14BA">
        <w:rPr>
          <w:rFonts w:asciiTheme="majorHAnsi" w:hAnsiTheme="majorHAnsi" w:cs="Verdana"/>
          <w:b/>
          <w:bCs/>
        </w:rPr>
        <w:t xml:space="preserve">., a dále podle </w:t>
      </w:r>
      <w:r w:rsidRPr="00CB14BA">
        <w:rPr>
          <w:rFonts w:asciiTheme="majorHAnsi" w:hAnsiTheme="majorHAnsi" w:cs="Verdana"/>
          <w:b/>
          <w:bCs/>
        </w:rPr>
        <w:t>§ 2430 a násl.</w:t>
      </w:r>
      <w:r w:rsidR="00230438">
        <w:rPr>
          <w:rFonts w:asciiTheme="majorHAnsi" w:hAnsiTheme="majorHAnsi" w:cs="Verdana"/>
          <w:b/>
          <w:bCs/>
        </w:rPr>
        <w:t xml:space="preserve"> Zákona č. 89/2012 Sb.</w:t>
      </w:r>
      <w:r w:rsidRPr="00CB14BA">
        <w:rPr>
          <w:rFonts w:asciiTheme="majorHAnsi" w:hAnsiTheme="majorHAnsi" w:cs="Verdana"/>
          <w:b/>
          <w:bCs/>
        </w:rPr>
        <w:t xml:space="preserve"> občanského zákoníku</w:t>
      </w:r>
      <w:r w:rsidR="00230438">
        <w:rPr>
          <w:rFonts w:asciiTheme="majorHAnsi" w:hAnsiTheme="majorHAnsi" w:cs="Verdana"/>
          <w:b/>
          <w:bCs/>
        </w:rPr>
        <w:t xml:space="preserve"> (dále jen „občanský zákoník“)</w:t>
      </w:r>
    </w:p>
    <w:p w:rsidR="00F11EE9" w:rsidRPr="00CB14BA" w:rsidRDefault="00F11EE9" w:rsidP="00F11EE9">
      <w:pPr>
        <w:pStyle w:val="Standard"/>
        <w:rPr>
          <w:rFonts w:asciiTheme="majorHAnsi" w:hAnsiTheme="majorHAnsi" w:cs="Verdana"/>
        </w:rPr>
      </w:pPr>
    </w:p>
    <w:p w:rsidR="00F11EE9" w:rsidRPr="00CB14BA" w:rsidRDefault="00F11EE9" w:rsidP="00F11EE9">
      <w:pPr>
        <w:pStyle w:val="Standard"/>
        <w:rPr>
          <w:rFonts w:asciiTheme="majorHAnsi" w:hAnsiTheme="majorHAnsi" w:cs="Verdana"/>
        </w:rPr>
      </w:pPr>
    </w:p>
    <w:p w:rsidR="00584F2E" w:rsidRPr="00584F2E" w:rsidRDefault="00584F2E" w:rsidP="00584F2E">
      <w:pPr>
        <w:pStyle w:val="Standard"/>
        <w:rPr>
          <w:rFonts w:asciiTheme="majorHAnsi" w:hAnsiTheme="majorHAnsi" w:cs="Arial"/>
          <w:b/>
        </w:rPr>
      </w:pPr>
      <w:bookmarkStart w:id="0" w:name="_Hlk536715126"/>
      <w:bookmarkStart w:id="1" w:name="_Hlk536719026"/>
      <w:r w:rsidRPr="00584F2E">
        <w:rPr>
          <w:rFonts w:asciiTheme="majorHAnsi" w:hAnsiTheme="majorHAnsi" w:cs="Arial"/>
          <w:b/>
        </w:rPr>
        <w:t>Společenství vlastníků jednotek Heřmanova 559, Praha 7</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se sídlem Praha 7, Heřmanova 559, PSČ 17000</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IČ: 751 53 947</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zapsané v rejstříku společenství vlastníků jednotek u Městského soudu v Praze v oddíle S vložce 9797</w:t>
      </w:r>
    </w:p>
    <w:p w:rsidR="001E667B" w:rsidRPr="00584F2E" w:rsidRDefault="00584F2E" w:rsidP="00584F2E">
      <w:pPr>
        <w:pStyle w:val="Standard"/>
        <w:rPr>
          <w:rFonts w:asciiTheme="majorHAnsi" w:hAnsiTheme="majorHAnsi" w:cs="Arial"/>
          <w:b/>
        </w:rPr>
      </w:pPr>
      <w:r w:rsidRPr="00584F2E">
        <w:rPr>
          <w:rFonts w:asciiTheme="majorHAnsi" w:hAnsiTheme="majorHAnsi" w:cs="Arial"/>
          <w:b/>
        </w:rPr>
        <w:t xml:space="preserve">Zastoupené panem </w:t>
      </w:r>
      <w:r w:rsidR="00BB20D3">
        <w:rPr>
          <w:rFonts w:asciiTheme="majorHAnsi" w:hAnsiTheme="majorHAnsi" w:cs="Arial"/>
          <w:b/>
        </w:rPr>
        <w:t>Lubošem Zamrazilem</w:t>
      </w:r>
      <w:r w:rsidRPr="00584F2E">
        <w:rPr>
          <w:rFonts w:asciiTheme="majorHAnsi" w:hAnsiTheme="majorHAnsi" w:cs="Arial"/>
          <w:b/>
        </w:rPr>
        <w:t xml:space="preserve">, </w:t>
      </w:r>
      <w:r w:rsidR="00BB20D3">
        <w:rPr>
          <w:rFonts w:asciiTheme="majorHAnsi" w:hAnsiTheme="majorHAnsi" w:cs="Arial"/>
          <w:b/>
        </w:rPr>
        <w:t>místo</w:t>
      </w:r>
      <w:r w:rsidRPr="00584F2E">
        <w:rPr>
          <w:rFonts w:asciiTheme="majorHAnsi" w:hAnsiTheme="majorHAnsi" w:cs="Arial"/>
          <w:b/>
        </w:rPr>
        <w:t>předsedou výboru</w:t>
      </w:r>
      <w:bookmarkEnd w:id="0"/>
      <w:r w:rsidR="001E667B">
        <w:rPr>
          <w:rFonts w:asciiTheme="majorHAnsi" w:hAnsiTheme="majorHAnsi" w:cs="Arial"/>
          <w:b/>
        </w:rPr>
        <w:t xml:space="preserve"> </w:t>
      </w:r>
      <w:bookmarkStart w:id="2" w:name="_Hlk959054"/>
      <w:r w:rsidR="001E667B">
        <w:rPr>
          <w:rFonts w:asciiTheme="majorHAnsi" w:hAnsiTheme="majorHAnsi" w:cs="Arial"/>
          <w:b/>
        </w:rPr>
        <w:t>a panem Josefem Šíchem, členem výboru</w:t>
      </w:r>
      <w:bookmarkEnd w:id="2"/>
      <w:r w:rsidR="001E667B">
        <w:rPr>
          <w:rFonts w:asciiTheme="majorHAnsi" w:hAnsiTheme="majorHAnsi" w:cs="Arial"/>
          <w:b/>
        </w:rPr>
        <w:tab/>
      </w:r>
      <w:r w:rsidR="001E667B">
        <w:rPr>
          <w:rFonts w:asciiTheme="majorHAnsi" w:hAnsiTheme="majorHAnsi" w:cs="Arial"/>
          <w:b/>
        </w:rPr>
        <w:tab/>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na straně jedné (dále jen</w:t>
      </w:r>
      <w:r>
        <w:rPr>
          <w:rFonts w:asciiTheme="majorHAnsi" w:hAnsiTheme="majorHAnsi" w:cs="Arial"/>
          <w:b/>
        </w:rPr>
        <w:t xml:space="preserve"> „příkazce“ nebo</w:t>
      </w:r>
      <w:r w:rsidRPr="00584F2E">
        <w:rPr>
          <w:rFonts w:asciiTheme="majorHAnsi" w:hAnsiTheme="majorHAnsi" w:cs="Arial"/>
          <w:b/>
        </w:rPr>
        <w:t xml:space="preserve"> "společenství")</w:t>
      </w:r>
    </w:p>
    <w:p w:rsidR="00584F2E" w:rsidRPr="00584F2E" w:rsidRDefault="00584F2E" w:rsidP="00584F2E">
      <w:pPr>
        <w:pStyle w:val="Standard"/>
        <w:rPr>
          <w:rFonts w:asciiTheme="majorHAnsi" w:hAnsiTheme="majorHAnsi" w:cs="Arial"/>
          <w:b/>
        </w:rPr>
      </w:pPr>
    </w:p>
    <w:p w:rsidR="00584F2E" w:rsidRDefault="00584F2E" w:rsidP="00584F2E">
      <w:pPr>
        <w:pStyle w:val="Standard"/>
        <w:rPr>
          <w:rFonts w:asciiTheme="majorHAnsi" w:hAnsiTheme="majorHAnsi" w:cs="Arial"/>
          <w:b/>
        </w:rPr>
      </w:pPr>
      <w:r w:rsidRPr="00584F2E">
        <w:rPr>
          <w:rFonts w:asciiTheme="majorHAnsi" w:hAnsiTheme="majorHAnsi" w:cs="Arial"/>
          <w:b/>
        </w:rPr>
        <w:t>a</w:t>
      </w:r>
    </w:p>
    <w:p w:rsidR="00584F2E" w:rsidRPr="00584F2E" w:rsidRDefault="00584F2E" w:rsidP="00584F2E">
      <w:pPr>
        <w:pStyle w:val="Standard"/>
        <w:rPr>
          <w:rFonts w:asciiTheme="majorHAnsi" w:hAnsiTheme="majorHAnsi" w:cs="Arial"/>
          <w:b/>
        </w:rPr>
      </w:pPr>
    </w:p>
    <w:p w:rsidR="00584F2E" w:rsidRPr="00584F2E" w:rsidRDefault="00584F2E" w:rsidP="00584F2E">
      <w:pPr>
        <w:pStyle w:val="Standard"/>
        <w:rPr>
          <w:rFonts w:asciiTheme="majorHAnsi" w:hAnsiTheme="majorHAnsi" w:cs="Arial"/>
          <w:b/>
        </w:rPr>
      </w:pPr>
      <w:r w:rsidRPr="00584F2E">
        <w:rPr>
          <w:rFonts w:asciiTheme="majorHAnsi" w:hAnsiTheme="majorHAnsi" w:cs="Arial"/>
          <w:b/>
        </w:rPr>
        <w:t xml:space="preserve">7U s. r. o., </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 xml:space="preserve">IČ: 264 18 274, </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 xml:space="preserve">se sídlem Ortenovo nám. 947/12a, 170 00 Praha 7, </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adresa provozovny: Komunardů 46, 170 00 Praha 7</w:t>
      </w:r>
    </w:p>
    <w:p w:rsidR="00584F2E" w:rsidRPr="00584F2E" w:rsidRDefault="00584F2E" w:rsidP="00584F2E">
      <w:pPr>
        <w:pStyle w:val="Standard"/>
        <w:rPr>
          <w:rFonts w:asciiTheme="majorHAnsi" w:hAnsiTheme="majorHAnsi" w:cs="Arial"/>
          <w:b/>
        </w:rPr>
      </w:pPr>
      <w:r w:rsidRPr="00584F2E">
        <w:rPr>
          <w:rFonts w:asciiTheme="majorHAnsi" w:hAnsiTheme="majorHAnsi" w:cs="Arial"/>
          <w:b/>
        </w:rPr>
        <w:t>zastoupena Mgr. Tomášem Trnkou, jednatelem</w:t>
      </w:r>
    </w:p>
    <w:p w:rsidR="00F11EE9" w:rsidRPr="006F4747" w:rsidRDefault="00584F2E" w:rsidP="00F11EE9">
      <w:pPr>
        <w:pStyle w:val="Standard"/>
        <w:rPr>
          <w:rFonts w:asciiTheme="majorHAnsi" w:hAnsiTheme="majorHAnsi" w:cs="Verdana"/>
          <w:sz w:val="22"/>
          <w:szCs w:val="22"/>
        </w:rPr>
      </w:pPr>
      <w:r w:rsidRPr="00584F2E">
        <w:rPr>
          <w:rFonts w:asciiTheme="majorHAnsi" w:hAnsiTheme="majorHAnsi" w:cs="Arial"/>
          <w:b/>
        </w:rPr>
        <w:t xml:space="preserve">na straně druhé </w:t>
      </w:r>
      <w:r w:rsidR="00F11EE9" w:rsidRPr="00584F2E">
        <w:rPr>
          <w:rFonts w:asciiTheme="majorHAnsi" w:hAnsiTheme="majorHAnsi" w:cs="Verdana"/>
          <w:b/>
          <w:sz w:val="22"/>
          <w:szCs w:val="22"/>
        </w:rPr>
        <w:t>(dále jen „příkazník“)</w:t>
      </w:r>
      <w:bookmarkEnd w:id="1"/>
      <w:r w:rsidR="00F11EE9" w:rsidRPr="006F4747">
        <w:rPr>
          <w:rFonts w:asciiTheme="majorHAnsi" w:hAnsiTheme="majorHAnsi" w:cs="Verdana"/>
          <w:sz w:val="22"/>
          <w:szCs w:val="22"/>
        </w:rPr>
        <w:t xml:space="preserve"> </w:t>
      </w:r>
    </w:p>
    <w:p w:rsidR="00F11EE9" w:rsidRPr="006F4747" w:rsidRDefault="00F11EE9" w:rsidP="00F11EE9">
      <w:pPr>
        <w:pStyle w:val="Standard"/>
        <w:rPr>
          <w:rFonts w:asciiTheme="majorHAnsi" w:hAnsiTheme="majorHAnsi" w:cs="Verdana"/>
          <w:sz w:val="22"/>
          <w:szCs w:val="22"/>
        </w:rPr>
      </w:pPr>
    </w:p>
    <w:p w:rsidR="00F11EE9" w:rsidRPr="00CB14BA" w:rsidRDefault="003E7120" w:rsidP="00F11EE9">
      <w:pPr>
        <w:pStyle w:val="Zkladntext2"/>
        <w:rPr>
          <w:sz w:val="24"/>
          <w:szCs w:val="24"/>
        </w:rPr>
      </w:pPr>
      <w:r w:rsidRPr="006F4747">
        <w:t>u</w:t>
      </w:r>
      <w:r w:rsidR="00F11EE9" w:rsidRPr="006F4747">
        <w:t>zavřely dnešního dne tuto Smlouvu o zajištění výkonu správy nemovitosti</w:t>
      </w:r>
      <w:r w:rsidR="00432E67" w:rsidRPr="006F4747">
        <w:t>.</w:t>
      </w:r>
    </w:p>
    <w:p w:rsidR="00F11EE9" w:rsidRPr="00CB14BA" w:rsidRDefault="00F11EE9" w:rsidP="00D21FB9">
      <w:pPr>
        <w:pStyle w:val="Nadpis1"/>
        <w:keepNext/>
        <w:numPr>
          <w:ilvl w:val="0"/>
          <w:numId w:val="23"/>
        </w:numPr>
        <w:suppressAutoHyphens/>
        <w:autoSpaceDN w:val="0"/>
        <w:spacing w:before="240" w:after="240" w:line="240" w:lineRule="auto"/>
        <w:contextualSpacing w:val="0"/>
        <w:jc w:val="center"/>
        <w:textAlignment w:val="baseline"/>
      </w:pPr>
      <w:r w:rsidRPr="00CB14BA">
        <w:t>Předmět smlouvy</w:t>
      </w:r>
    </w:p>
    <w:p w:rsidR="00F11EE9" w:rsidRPr="006F4747" w:rsidRDefault="00432E67" w:rsidP="00F11EE9">
      <w:pPr>
        <w:pStyle w:val="Standard"/>
        <w:jc w:val="both"/>
        <w:rPr>
          <w:rFonts w:asciiTheme="majorHAnsi" w:hAnsiTheme="majorHAnsi" w:cs="Verdana"/>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 xml:space="preserve">říkazník se zavazuje za podmínek dále uvedených v této smlouvě a za úplatu obstarávat </w:t>
      </w:r>
      <w:r w:rsidR="006B246F" w:rsidRPr="006F4747">
        <w:rPr>
          <w:rFonts w:asciiTheme="majorHAnsi" w:hAnsiTheme="majorHAnsi" w:cs="Verdana"/>
          <w:sz w:val="22"/>
          <w:szCs w:val="22"/>
        </w:rPr>
        <w:br/>
      </w:r>
      <w:r w:rsidR="00F11EE9" w:rsidRPr="006F4747">
        <w:rPr>
          <w:rFonts w:asciiTheme="majorHAnsi" w:hAnsiTheme="majorHAnsi" w:cs="Verdana"/>
          <w:sz w:val="22"/>
          <w:szCs w:val="22"/>
        </w:rPr>
        <w:t>pro příkazce, jeho jménem a na jeho účet správu, zajištění provozu, údržbu a opravy nemovitosti („správu nemovitosti“), sestávající z</w:t>
      </w:r>
      <w:r w:rsidR="00D65A9C" w:rsidRPr="006F4747">
        <w:rPr>
          <w:rFonts w:asciiTheme="majorHAnsi" w:hAnsiTheme="majorHAnsi" w:cs="Verdana"/>
          <w:sz w:val="22"/>
          <w:szCs w:val="22"/>
        </w:rPr>
        <w:t> </w:t>
      </w:r>
      <w:r w:rsidR="00F11EE9" w:rsidRPr="006F4747">
        <w:rPr>
          <w:rFonts w:asciiTheme="majorHAnsi" w:hAnsiTheme="majorHAnsi" w:cs="Verdana"/>
          <w:sz w:val="22"/>
          <w:szCs w:val="22"/>
        </w:rPr>
        <w:t>domu</w:t>
      </w:r>
      <w:r w:rsidR="00D65A9C" w:rsidRPr="006F4747">
        <w:rPr>
          <w:rFonts w:asciiTheme="majorHAnsi" w:hAnsiTheme="majorHAnsi" w:cs="Verdana"/>
          <w:sz w:val="22"/>
          <w:szCs w:val="22"/>
        </w:rPr>
        <w:t xml:space="preserve"> nacházejícím se v katastrálním území </w:t>
      </w:r>
      <w:r w:rsidR="00D65A9C" w:rsidRPr="006F4747">
        <w:rPr>
          <w:rFonts w:asciiTheme="majorHAnsi" w:hAnsiTheme="majorHAnsi" w:cs="Verdana"/>
          <w:b/>
          <w:sz w:val="22"/>
          <w:szCs w:val="22"/>
        </w:rPr>
        <w:t>Holešovice, v</w:t>
      </w:r>
      <w:r w:rsidR="00291250">
        <w:rPr>
          <w:rFonts w:asciiTheme="majorHAnsi" w:hAnsiTheme="majorHAnsi" w:cs="Verdana"/>
          <w:b/>
          <w:sz w:val="22"/>
          <w:szCs w:val="22"/>
        </w:rPr>
        <w:t> </w:t>
      </w:r>
      <w:r w:rsidR="00D65A9C" w:rsidRPr="006F4747">
        <w:rPr>
          <w:rFonts w:asciiTheme="majorHAnsi" w:hAnsiTheme="majorHAnsi" w:cs="Verdana"/>
          <w:b/>
          <w:sz w:val="22"/>
          <w:szCs w:val="22"/>
        </w:rPr>
        <w:t>ulici</w:t>
      </w:r>
      <w:r w:rsidR="00291250">
        <w:rPr>
          <w:rFonts w:asciiTheme="majorHAnsi" w:hAnsiTheme="majorHAnsi" w:cs="Verdana"/>
          <w:b/>
          <w:sz w:val="22"/>
          <w:szCs w:val="22"/>
        </w:rPr>
        <w:t xml:space="preserve"> Heřmanova</w:t>
      </w:r>
      <w:r w:rsidR="00D65A9C" w:rsidRPr="006F4747">
        <w:rPr>
          <w:rFonts w:asciiTheme="majorHAnsi" w:hAnsiTheme="majorHAnsi" w:cs="Verdana"/>
          <w:b/>
          <w:sz w:val="22"/>
          <w:szCs w:val="22"/>
        </w:rPr>
        <w:t xml:space="preserve"> </w:t>
      </w:r>
      <w:r w:rsidR="00425553" w:rsidRPr="006F4747">
        <w:rPr>
          <w:rFonts w:asciiTheme="majorHAnsi" w:hAnsiTheme="majorHAnsi" w:cs="Verdana"/>
          <w:b/>
          <w:sz w:val="22"/>
          <w:szCs w:val="22"/>
        </w:rPr>
        <w:t>s číslem popisným</w:t>
      </w:r>
      <w:r w:rsidR="00291250">
        <w:rPr>
          <w:rFonts w:asciiTheme="majorHAnsi" w:hAnsiTheme="majorHAnsi" w:cs="Verdana"/>
          <w:b/>
          <w:sz w:val="22"/>
          <w:szCs w:val="22"/>
        </w:rPr>
        <w:t xml:space="preserve"> 559</w:t>
      </w:r>
      <w:r w:rsidR="006D1939" w:rsidRPr="006F4747">
        <w:rPr>
          <w:rFonts w:asciiTheme="majorHAnsi" w:hAnsiTheme="majorHAnsi" w:cs="Verdana"/>
          <w:b/>
          <w:sz w:val="22"/>
          <w:szCs w:val="22"/>
        </w:rPr>
        <w:t>,</w:t>
      </w:r>
      <w:r w:rsidR="00425553" w:rsidRPr="006F4747">
        <w:rPr>
          <w:rFonts w:asciiTheme="majorHAnsi" w:hAnsiTheme="majorHAnsi" w:cs="Verdana"/>
          <w:b/>
          <w:sz w:val="22"/>
          <w:szCs w:val="22"/>
        </w:rPr>
        <w:t xml:space="preserve"> </w:t>
      </w:r>
      <w:r w:rsidR="00F11EE9" w:rsidRPr="006F4747">
        <w:rPr>
          <w:rFonts w:asciiTheme="majorHAnsi" w:hAnsiTheme="majorHAnsi" w:cs="Verdana"/>
          <w:b/>
          <w:sz w:val="22"/>
          <w:szCs w:val="22"/>
        </w:rPr>
        <w:t>Praha</w:t>
      </w:r>
      <w:r w:rsidR="00F56542">
        <w:rPr>
          <w:rFonts w:asciiTheme="majorHAnsi" w:hAnsiTheme="majorHAnsi" w:cs="Verdana"/>
          <w:b/>
          <w:sz w:val="22"/>
          <w:szCs w:val="22"/>
        </w:rPr>
        <w:t xml:space="preserve"> 7</w:t>
      </w:r>
      <w:r w:rsidR="00F11EE9" w:rsidRPr="006F4747">
        <w:rPr>
          <w:rFonts w:asciiTheme="majorHAnsi" w:hAnsiTheme="majorHAnsi" w:cs="Verdana"/>
          <w:sz w:val="22"/>
          <w:szCs w:val="22"/>
        </w:rPr>
        <w:t>. Uvedená nemovitost je bytovým domem.</w:t>
      </w:r>
      <w:r w:rsidR="00D0762D" w:rsidRPr="006F4747">
        <w:rPr>
          <w:rFonts w:asciiTheme="majorHAnsi" w:hAnsiTheme="majorHAnsi" w:cs="Verdana"/>
          <w:sz w:val="22"/>
          <w:szCs w:val="22"/>
        </w:rPr>
        <w:t xml:space="preserve"> Smluvní strany se dohodly, že příkazník bude vykonávat prostou správu majetku v</w:t>
      </w:r>
      <w:r w:rsidR="00D65A9C" w:rsidRPr="006F4747">
        <w:rPr>
          <w:rFonts w:asciiTheme="majorHAnsi" w:hAnsiTheme="majorHAnsi" w:cs="Verdana"/>
          <w:sz w:val="22"/>
          <w:szCs w:val="22"/>
        </w:rPr>
        <w:t>e smyslu ustanovení § </w:t>
      </w:r>
      <w:r w:rsidR="00EA2E0A" w:rsidRPr="006F4747">
        <w:rPr>
          <w:rFonts w:asciiTheme="majorHAnsi" w:hAnsiTheme="majorHAnsi" w:cs="Verdana"/>
          <w:sz w:val="22"/>
          <w:szCs w:val="22"/>
        </w:rPr>
        <w:t xml:space="preserve">1405 </w:t>
      </w:r>
      <w:proofErr w:type="spellStart"/>
      <w:r w:rsidR="00EA2E0A" w:rsidRPr="006F4747">
        <w:rPr>
          <w:rFonts w:asciiTheme="majorHAnsi" w:hAnsiTheme="majorHAnsi" w:cs="Verdana"/>
          <w:sz w:val="22"/>
          <w:szCs w:val="22"/>
        </w:rPr>
        <w:t>an</w:t>
      </w:r>
      <w:proofErr w:type="spellEnd"/>
      <w:r w:rsidR="00EA2E0A" w:rsidRPr="006F4747">
        <w:rPr>
          <w:rFonts w:asciiTheme="majorHAnsi" w:hAnsiTheme="majorHAnsi" w:cs="Verdana"/>
          <w:sz w:val="22"/>
          <w:szCs w:val="22"/>
        </w:rPr>
        <w:t>. O</w:t>
      </w:r>
      <w:r w:rsidR="00D0762D" w:rsidRPr="006F4747">
        <w:rPr>
          <w:rFonts w:asciiTheme="majorHAnsi" w:hAnsiTheme="majorHAnsi" w:cs="Verdana"/>
          <w:sz w:val="22"/>
          <w:szCs w:val="22"/>
        </w:rPr>
        <w:t>bčanského zákoníku</w:t>
      </w:r>
      <w:r w:rsidR="007F1269" w:rsidRPr="006F4747">
        <w:rPr>
          <w:rFonts w:asciiTheme="majorHAnsi" w:hAnsiTheme="majorHAnsi" w:cs="Verdana"/>
          <w:sz w:val="22"/>
          <w:szCs w:val="22"/>
        </w:rPr>
        <w:t>, nebude-li v této smlouvě stanoveno v daných případech jinak</w:t>
      </w:r>
      <w:r w:rsidR="00D0762D" w:rsidRPr="006F4747">
        <w:rPr>
          <w:rFonts w:asciiTheme="majorHAnsi" w:hAnsiTheme="majorHAnsi" w:cs="Verdana"/>
          <w:sz w:val="22"/>
          <w:szCs w:val="22"/>
        </w:rPr>
        <w:t>.</w:t>
      </w:r>
    </w:p>
    <w:p w:rsidR="00F11EE9" w:rsidRPr="006F4747" w:rsidRDefault="00432E67" w:rsidP="00F11EE9">
      <w:pPr>
        <w:pStyle w:val="Standard"/>
        <w:jc w:val="both"/>
        <w:rPr>
          <w:rFonts w:asciiTheme="majorHAnsi" w:hAnsiTheme="majorHAnsi" w:cs="Verdana"/>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říkazce svěřuje a příkazník přejímá od příkazce ke dni účinnosti této smlouvy nemovitost ke správě v tom stavebním a technickém stavu a v těch právních vztazích, v nichž se tato nemovitost ke dni předání nachází.</w:t>
      </w:r>
    </w:p>
    <w:p w:rsidR="00F11EE9" w:rsidRDefault="00F11EE9" w:rsidP="00F11EE9">
      <w:pPr>
        <w:pStyle w:val="Standard"/>
        <w:jc w:val="both"/>
        <w:rPr>
          <w:rFonts w:asciiTheme="majorHAnsi" w:hAnsiTheme="majorHAnsi" w:cs="Verdana"/>
          <w:sz w:val="22"/>
          <w:szCs w:val="22"/>
        </w:rPr>
      </w:pPr>
      <w:r w:rsidRPr="006F4747">
        <w:rPr>
          <w:rFonts w:asciiTheme="majorHAnsi" w:hAnsiTheme="majorHAnsi" w:cs="Verdana"/>
          <w:sz w:val="22"/>
          <w:szCs w:val="22"/>
        </w:rPr>
        <w:t>O předání a převzetí nemovitosti bude sepsán řádný protokol, ve kterém bude uveden seznam dokumentů předaných za účelem zajištění správy domu příkazníkovi.</w:t>
      </w:r>
    </w:p>
    <w:p w:rsidR="0031609E" w:rsidRDefault="0031609E" w:rsidP="00F11EE9">
      <w:pPr>
        <w:pStyle w:val="Standard"/>
        <w:jc w:val="both"/>
        <w:rPr>
          <w:rFonts w:asciiTheme="majorHAnsi" w:hAnsiTheme="majorHAnsi" w:cs="Verdana"/>
          <w:sz w:val="22"/>
          <w:szCs w:val="22"/>
        </w:rPr>
      </w:pPr>
    </w:p>
    <w:p w:rsidR="00F11EE9" w:rsidRPr="00CB14BA" w:rsidRDefault="00F11EE9" w:rsidP="006B246F">
      <w:pPr>
        <w:pStyle w:val="Nadpis1"/>
        <w:keepNext/>
        <w:numPr>
          <w:ilvl w:val="0"/>
          <w:numId w:val="23"/>
        </w:numPr>
        <w:suppressAutoHyphens/>
        <w:autoSpaceDN w:val="0"/>
        <w:spacing w:before="240" w:after="240" w:line="240" w:lineRule="auto"/>
        <w:contextualSpacing w:val="0"/>
        <w:jc w:val="center"/>
        <w:textAlignment w:val="baseline"/>
      </w:pPr>
      <w:r w:rsidRPr="00CB14BA">
        <w:t>Doba trvání smlouvy</w:t>
      </w:r>
    </w:p>
    <w:p w:rsidR="00F11EE9" w:rsidRPr="006F4747" w:rsidRDefault="00F11EE9" w:rsidP="00F11EE9">
      <w:pPr>
        <w:pStyle w:val="Standard"/>
        <w:jc w:val="center"/>
        <w:rPr>
          <w:rFonts w:asciiTheme="majorHAnsi" w:hAnsiTheme="majorHAnsi" w:cs="Verdana"/>
          <w:bCs/>
          <w:sz w:val="22"/>
          <w:szCs w:val="22"/>
        </w:rPr>
      </w:pPr>
      <w:r w:rsidRPr="006F4747">
        <w:rPr>
          <w:rFonts w:asciiTheme="majorHAnsi" w:hAnsiTheme="majorHAnsi" w:cs="Verdana"/>
          <w:sz w:val="22"/>
          <w:szCs w:val="22"/>
        </w:rPr>
        <w:t xml:space="preserve">Tato smlouva se uzavírá na dobu </w:t>
      </w:r>
      <w:r w:rsidR="00D65A9C" w:rsidRPr="006F4747">
        <w:rPr>
          <w:rFonts w:asciiTheme="majorHAnsi" w:hAnsiTheme="majorHAnsi" w:cs="Verdana"/>
          <w:sz w:val="22"/>
          <w:szCs w:val="22"/>
        </w:rPr>
        <w:t>ne</w:t>
      </w:r>
      <w:r w:rsidRPr="006F4747">
        <w:rPr>
          <w:rFonts w:asciiTheme="majorHAnsi" w:hAnsiTheme="majorHAnsi" w:cs="Verdana"/>
          <w:bCs/>
          <w:sz w:val="22"/>
          <w:szCs w:val="22"/>
        </w:rPr>
        <w:t>určitou.</w:t>
      </w:r>
    </w:p>
    <w:p w:rsidR="00462C36" w:rsidRPr="00CB14BA" w:rsidRDefault="00462C36" w:rsidP="00F11EE9">
      <w:pPr>
        <w:pStyle w:val="Standard"/>
        <w:jc w:val="center"/>
        <w:rPr>
          <w:rFonts w:asciiTheme="majorHAnsi" w:hAnsiTheme="majorHAnsi"/>
        </w:rPr>
      </w:pPr>
    </w:p>
    <w:p w:rsidR="00F11EE9" w:rsidRPr="00CB14BA" w:rsidRDefault="00F11EE9" w:rsidP="00D21FB9">
      <w:pPr>
        <w:pStyle w:val="Nadpis1"/>
        <w:keepNext/>
        <w:numPr>
          <w:ilvl w:val="0"/>
          <w:numId w:val="7"/>
        </w:numPr>
        <w:suppressAutoHyphens/>
        <w:autoSpaceDN w:val="0"/>
        <w:spacing w:before="240" w:after="240" w:line="240" w:lineRule="auto"/>
        <w:contextualSpacing w:val="0"/>
        <w:jc w:val="center"/>
        <w:textAlignment w:val="baseline"/>
      </w:pPr>
      <w:r w:rsidRPr="00CB14BA">
        <w:t>Ukončení smlouvy</w:t>
      </w:r>
    </w:p>
    <w:p w:rsidR="00F11EE9" w:rsidRPr="00CB14BA" w:rsidRDefault="00F11EE9" w:rsidP="00F11EE9">
      <w:pPr>
        <w:pStyle w:val="Standard"/>
        <w:rPr>
          <w:rFonts w:asciiTheme="majorHAnsi" w:hAnsiTheme="majorHAnsi"/>
          <w:sz w:val="20"/>
          <w:szCs w:val="20"/>
        </w:rPr>
      </w:pPr>
    </w:p>
    <w:p w:rsidR="00F11EE9" w:rsidRPr="006F4747" w:rsidRDefault="00F11EE9" w:rsidP="00070757">
      <w:pPr>
        <w:pStyle w:val="Standard"/>
        <w:numPr>
          <w:ilvl w:val="0"/>
          <w:numId w:val="42"/>
        </w:numPr>
        <w:rPr>
          <w:rFonts w:asciiTheme="majorHAnsi" w:hAnsiTheme="majorHAnsi" w:cs="Verdana"/>
          <w:sz w:val="22"/>
          <w:szCs w:val="22"/>
        </w:rPr>
      </w:pPr>
      <w:r w:rsidRPr="006F4747">
        <w:rPr>
          <w:rFonts w:asciiTheme="majorHAnsi" w:hAnsiTheme="majorHAnsi" w:cs="Verdana"/>
          <w:sz w:val="22"/>
          <w:szCs w:val="22"/>
        </w:rPr>
        <w:t>Smlouva končí:</w:t>
      </w:r>
    </w:p>
    <w:p w:rsidR="006B050D" w:rsidRPr="006F4747" w:rsidRDefault="00F11EE9" w:rsidP="006B050D">
      <w:pPr>
        <w:pStyle w:val="Textbodyindent"/>
        <w:numPr>
          <w:ilvl w:val="0"/>
          <w:numId w:val="40"/>
        </w:numPr>
        <w:spacing w:line="240" w:lineRule="auto"/>
        <w:rPr>
          <w:rFonts w:asciiTheme="majorHAnsi" w:hAnsiTheme="majorHAnsi" w:cs="Verdana"/>
          <w:sz w:val="22"/>
          <w:szCs w:val="22"/>
        </w:rPr>
      </w:pPr>
      <w:r w:rsidRPr="006F4747">
        <w:rPr>
          <w:rFonts w:asciiTheme="majorHAnsi" w:hAnsiTheme="majorHAnsi" w:cs="Verdana"/>
          <w:sz w:val="22"/>
          <w:szCs w:val="22"/>
        </w:rPr>
        <w:t>písemnou dohodou,</w:t>
      </w:r>
    </w:p>
    <w:p w:rsidR="00960571" w:rsidRPr="006F4747" w:rsidRDefault="00F11EE9" w:rsidP="006B050D">
      <w:pPr>
        <w:pStyle w:val="Textbodyindent"/>
        <w:numPr>
          <w:ilvl w:val="0"/>
          <w:numId w:val="40"/>
        </w:numPr>
        <w:spacing w:line="240" w:lineRule="auto"/>
        <w:rPr>
          <w:rFonts w:asciiTheme="majorHAnsi" w:hAnsiTheme="majorHAnsi" w:cs="Verdana"/>
          <w:sz w:val="22"/>
          <w:szCs w:val="22"/>
        </w:rPr>
      </w:pPr>
      <w:r w:rsidRPr="006F4747">
        <w:rPr>
          <w:rFonts w:asciiTheme="majorHAnsi" w:hAnsiTheme="majorHAnsi" w:cs="Verdana"/>
          <w:sz w:val="22"/>
          <w:szCs w:val="22"/>
        </w:rPr>
        <w:t>odstoupením od smlouvy v případě hrubého porušení smlouvy druhou smluvní stranou. Odstoupení od smlouvy je účinné dnem doručení oznámení o odstoupení druhé straně</w:t>
      </w:r>
    </w:p>
    <w:p w:rsidR="0039279C" w:rsidRPr="006F4747" w:rsidRDefault="00960571" w:rsidP="006B050D">
      <w:pPr>
        <w:pStyle w:val="Textbodyindent"/>
        <w:numPr>
          <w:ilvl w:val="0"/>
          <w:numId w:val="40"/>
        </w:numPr>
        <w:spacing w:line="240" w:lineRule="auto"/>
        <w:rPr>
          <w:rFonts w:asciiTheme="majorHAnsi" w:hAnsiTheme="majorHAnsi" w:cs="Verdana"/>
          <w:sz w:val="22"/>
          <w:szCs w:val="22"/>
        </w:rPr>
      </w:pPr>
      <w:r w:rsidRPr="006F4747">
        <w:rPr>
          <w:rFonts w:asciiTheme="majorHAnsi" w:hAnsiTheme="majorHAnsi" w:cs="Verdana"/>
          <w:sz w:val="22"/>
          <w:szCs w:val="22"/>
        </w:rPr>
        <w:t>uplynutím výpovědné doby, která činí 3 měsíce, počínajíc prvním dnem měsíce následujícího po podání písemné výpovědi</w:t>
      </w:r>
      <w:r w:rsidR="00E117D2" w:rsidRPr="006F4747">
        <w:rPr>
          <w:rFonts w:asciiTheme="majorHAnsi" w:hAnsiTheme="majorHAnsi" w:cs="Verdana"/>
          <w:sz w:val="22"/>
          <w:szCs w:val="22"/>
        </w:rPr>
        <w:t xml:space="preserve"> některou z</w:t>
      </w:r>
      <w:r w:rsidRPr="006F4747">
        <w:rPr>
          <w:rFonts w:asciiTheme="majorHAnsi" w:hAnsiTheme="majorHAnsi" w:cs="Verdana"/>
          <w:sz w:val="22"/>
          <w:szCs w:val="22"/>
        </w:rPr>
        <w:t>e smluvních stran</w:t>
      </w:r>
      <w:r w:rsidR="00F11EE9" w:rsidRPr="006F4747">
        <w:rPr>
          <w:rFonts w:asciiTheme="majorHAnsi" w:hAnsiTheme="majorHAnsi" w:cs="Verdana"/>
          <w:sz w:val="22"/>
          <w:szCs w:val="22"/>
        </w:rPr>
        <w:t>.</w:t>
      </w:r>
      <w:r w:rsidR="00537FA5" w:rsidRPr="006F4747">
        <w:rPr>
          <w:rFonts w:asciiTheme="majorHAnsi" w:hAnsiTheme="majorHAnsi" w:cs="Verdana"/>
          <w:sz w:val="22"/>
          <w:szCs w:val="22"/>
        </w:rPr>
        <w:t xml:space="preserve"> Výpověď je podaná dnem doručení druhé smluvní straně.</w:t>
      </w:r>
    </w:p>
    <w:p w:rsidR="00070757" w:rsidRPr="006F4747" w:rsidRDefault="00070757" w:rsidP="00070757">
      <w:pPr>
        <w:pStyle w:val="Textbodyindent"/>
        <w:spacing w:line="240" w:lineRule="auto"/>
        <w:ind w:left="708" w:firstLine="0"/>
        <w:rPr>
          <w:rFonts w:asciiTheme="majorHAnsi" w:hAnsiTheme="majorHAnsi" w:cs="Verdana"/>
          <w:sz w:val="22"/>
          <w:szCs w:val="22"/>
        </w:rPr>
      </w:pPr>
    </w:p>
    <w:p w:rsidR="00F11EE9" w:rsidRPr="006F4747" w:rsidRDefault="00F11EE9" w:rsidP="00070757">
      <w:pPr>
        <w:pStyle w:val="Standard"/>
        <w:numPr>
          <w:ilvl w:val="0"/>
          <w:numId w:val="42"/>
        </w:numPr>
        <w:jc w:val="both"/>
        <w:rPr>
          <w:rFonts w:asciiTheme="majorHAnsi" w:hAnsiTheme="majorHAnsi" w:cs="Verdana"/>
          <w:sz w:val="22"/>
          <w:szCs w:val="22"/>
        </w:rPr>
      </w:pPr>
      <w:r w:rsidRPr="006F4747">
        <w:rPr>
          <w:rFonts w:asciiTheme="majorHAnsi" w:hAnsiTheme="majorHAnsi" w:cs="Verdana"/>
          <w:sz w:val="22"/>
          <w:szCs w:val="22"/>
        </w:rPr>
        <w:t>Za hrubé porušení smlouvy na straně příkazníka bude považováno zejména:</w:t>
      </w:r>
    </w:p>
    <w:p w:rsidR="00F11EE9" w:rsidRPr="006F4747" w:rsidRDefault="00F11EE9" w:rsidP="00D21FB9">
      <w:pPr>
        <w:pStyle w:val="Textbodyindent"/>
        <w:numPr>
          <w:ilvl w:val="0"/>
          <w:numId w:val="25"/>
        </w:numPr>
        <w:spacing w:line="240" w:lineRule="auto"/>
        <w:rPr>
          <w:rFonts w:asciiTheme="majorHAnsi" w:hAnsiTheme="majorHAnsi" w:cs="Verdana"/>
          <w:sz w:val="22"/>
          <w:szCs w:val="22"/>
        </w:rPr>
      </w:pPr>
      <w:r w:rsidRPr="006F4747">
        <w:rPr>
          <w:rFonts w:asciiTheme="majorHAnsi" w:hAnsiTheme="majorHAnsi" w:cs="Verdana"/>
          <w:sz w:val="22"/>
          <w:szCs w:val="22"/>
        </w:rPr>
        <w:t>neoprávněné nakládání se svěřenými nemovitostmi,</w:t>
      </w:r>
    </w:p>
    <w:p w:rsidR="00F11EE9" w:rsidRPr="006F4747" w:rsidRDefault="00F11EE9" w:rsidP="00D21FB9">
      <w:pPr>
        <w:pStyle w:val="Textbodyindent"/>
        <w:numPr>
          <w:ilvl w:val="0"/>
          <w:numId w:val="9"/>
        </w:numPr>
        <w:spacing w:line="240" w:lineRule="auto"/>
        <w:rPr>
          <w:rFonts w:asciiTheme="majorHAnsi" w:hAnsiTheme="majorHAnsi" w:cs="Verdana"/>
          <w:sz w:val="22"/>
          <w:szCs w:val="22"/>
        </w:rPr>
      </w:pPr>
      <w:r w:rsidRPr="006F4747">
        <w:rPr>
          <w:rFonts w:asciiTheme="majorHAnsi" w:hAnsiTheme="majorHAnsi" w:cs="Verdana"/>
          <w:sz w:val="22"/>
          <w:szCs w:val="22"/>
        </w:rPr>
        <w:t>neoprávněné nakládání s finančními prostředky příkazce.</w:t>
      </w:r>
    </w:p>
    <w:p w:rsidR="00F11EE9" w:rsidRPr="006F4747" w:rsidRDefault="00F11EE9" w:rsidP="00F11EE9">
      <w:pPr>
        <w:pStyle w:val="Textbodyindent"/>
        <w:spacing w:line="240" w:lineRule="auto"/>
        <w:ind w:left="708" w:firstLine="0"/>
        <w:rPr>
          <w:rFonts w:asciiTheme="majorHAnsi" w:hAnsiTheme="majorHAnsi" w:cs="Verdana"/>
          <w:sz w:val="22"/>
          <w:szCs w:val="22"/>
        </w:rPr>
      </w:pPr>
    </w:p>
    <w:p w:rsidR="00F11EE9" w:rsidRPr="006F4747" w:rsidRDefault="00F11EE9" w:rsidP="00070757">
      <w:pPr>
        <w:pStyle w:val="Standard"/>
        <w:numPr>
          <w:ilvl w:val="0"/>
          <w:numId w:val="42"/>
        </w:numPr>
        <w:jc w:val="both"/>
        <w:rPr>
          <w:rFonts w:asciiTheme="majorHAnsi" w:hAnsiTheme="majorHAnsi"/>
          <w:sz w:val="22"/>
          <w:szCs w:val="22"/>
        </w:rPr>
      </w:pPr>
      <w:r w:rsidRPr="006F4747">
        <w:rPr>
          <w:rFonts w:asciiTheme="majorHAnsi" w:hAnsiTheme="majorHAnsi" w:cs="Verdana"/>
          <w:sz w:val="22"/>
          <w:szCs w:val="22"/>
        </w:rPr>
        <w:t xml:space="preserve">Za hrubé porušení smlouvy na straně příkazce bude považováno zejména neplacení odměny příkazníkovi, pokud závazky příkazce po lhůtě splatnosti dosáhnou výše odpovídající odměně příkazníka za dobu </w:t>
      </w:r>
      <w:r w:rsidR="00F42EC9" w:rsidRPr="006F4747">
        <w:rPr>
          <w:rFonts w:asciiTheme="majorHAnsi" w:hAnsiTheme="majorHAnsi" w:cs="Verdana"/>
          <w:sz w:val="22"/>
          <w:szCs w:val="22"/>
        </w:rPr>
        <w:t>jednoho měsíce</w:t>
      </w:r>
      <w:r w:rsidRPr="006F4747">
        <w:rPr>
          <w:rFonts w:asciiTheme="majorHAnsi" w:hAnsiTheme="majorHAnsi" w:cs="Verdana"/>
          <w:sz w:val="22"/>
          <w:szCs w:val="22"/>
        </w:rPr>
        <w:t>.</w:t>
      </w:r>
    </w:p>
    <w:p w:rsidR="00432E67" w:rsidRPr="006F4747" w:rsidRDefault="00432E67" w:rsidP="00C25B56">
      <w:pPr>
        <w:pStyle w:val="Standard"/>
        <w:rPr>
          <w:rFonts w:asciiTheme="majorHAnsi" w:hAnsiTheme="majorHAnsi"/>
          <w:sz w:val="22"/>
          <w:szCs w:val="22"/>
        </w:rPr>
      </w:pPr>
    </w:p>
    <w:p w:rsidR="00F11EE9" w:rsidRPr="006F4747" w:rsidRDefault="00F11EE9" w:rsidP="00070757">
      <w:pPr>
        <w:pStyle w:val="Standard"/>
        <w:numPr>
          <w:ilvl w:val="0"/>
          <w:numId w:val="42"/>
        </w:numPr>
        <w:jc w:val="both"/>
        <w:rPr>
          <w:rFonts w:asciiTheme="majorHAnsi" w:hAnsiTheme="majorHAnsi" w:cs="Verdana"/>
          <w:sz w:val="22"/>
          <w:szCs w:val="22"/>
        </w:rPr>
      </w:pPr>
      <w:r w:rsidRPr="006F4747">
        <w:rPr>
          <w:rFonts w:asciiTheme="majorHAnsi" w:hAnsiTheme="majorHAnsi" w:cs="Verdana"/>
          <w:sz w:val="22"/>
          <w:szCs w:val="22"/>
        </w:rPr>
        <w:t xml:space="preserve">Ke dni </w:t>
      </w:r>
      <w:r w:rsidR="003E7120" w:rsidRPr="006F4747">
        <w:rPr>
          <w:rFonts w:asciiTheme="majorHAnsi" w:hAnsiTheme="majorHAnsi" w:cs="Verdana"/>
          <w:sz w:val="22"/>
          <w:szCs w:val="22"/>
        </w:rPr>
        <w:t>uplynutí výpovědní doby</w:t>
      </w:r>
      <w:r w:rsidRPr="006F4747">
        <w:rPr>
          <w:rFonts w:asciiTheme="majorHAnsi" w:hAnsiTheme="majorHAnsi" w:cs="Verdana"/>
          <w:sz w:val="22"/>
          <w:szCs w:val="22"/>
        </w:rPr>
        <w:t xml:space="preserve"> zaniká smluvní závazek příkazníka. Pokud by však přerušením činnosti příkazníka hrozil vznik škody</w:t>
      </w:r>
      <w:r w:rsidR="003E7120" w:rsidRPr="006F4747">
        <w:rPr>
          <w:rFonts w:asciiTheme="majorHAnsi" w:hAnsiTheme="majorHAnsi" w:cs="Verdana"/>
          <w:sz w:val="22"/>
          <w:szCs w:val="22"/>
        </w:rPr>
        <w:t xml:space="preserve"> a věc by nesnesla odkladu</w:t>
      </w:r>
      <w:r w:rsidRPr="006F4747">
        <w:rPr>
          <w:rFonts w:asciiTheme="majorHAnsi" w:hAnsiTheme="majorHAnsi" w:cs="Verdana"/>
          <w:sz w:val="22"/>
          <w:szCs w:val="22"/>
        </w:rPr>
        <w:t>, je příkazník povinen upozornit, jaká opatření je třeba učinit k jejímu odvrácení.</w:t>
      </w:r>
      <w:r w:rsidR="00874CA8" w:rsidRPr="006F4747">
        <w:rPr>
          <w:rFonts w:asciiTheme="majorHAnsi" w:hAnsiTheme="majorHAnsi" w:cs="Verdana"/>
          <w:sz w:val="22"/>
          <w:szCs w:val="22"/>
        </w:rPr>
        <w:t xml:space="preserve"> </w:t>
      </w:r>
    </w:p>
    <w:p w:rsidR="00432E67" w:rsidRPr="006F4747" w:rsidRDefault="00432E67" w:rsidP="00C25B56">
      <w:pPr>
        <w:pStyle w:val="Standard"/>
        <w:jc w:val="both"/>
        <w:rPr>
          <w:rFonts w:asciiTheme="majorHAnsi" w:hAnsiTheme="majorHAnsi" w:cs="Verdana"/>
          <w:sz w:val="22"/>
          <w:szCs w:val="22"/>
        </w:rPr>
      </w:pPr>
    </w:p>
    <w:p w:rsidR="00F11EE9" w:rsidRPr="006F4747" w:rsidRDefault="00F11EE9" w:rsidP="00070757">
      <w:pPr>
        <w:pStyle w:val="Standard"/>
        <w:numPr>
          <w:ilvl w:val="0"/>
          <w:numId w:val="42"/>
        </w:numPr>
        <w:jc w:val="both"/>
        <w:rPr>
          <w:rFonts w:asciiTheme="majorHAnsi" w:hAnsiTheme="majorHAnsi" w:cs="Verdana"/>
          <w:sz w:val="22"/>
          <w:szCs w:val="22"/>
        </w:rPr>
      </w:pPr>
      <w:r w:rsidRPr="006F4747">
        <w:rPr>
          <w:rFonts w:asciiTheme="majorHAnsi" w:hAnsiTheme="majorHAnsi" w:cs="Verdana"/>
          <w:sz w:val="22"/>
          <w:szCs w:val="22"/>
        </w:rPr>
        <w:t>Při skončení smluvního závazku je příkazník povinen předat příkazci zejména:</w:t>
      </w:r>
    </w:p>
    <w:p w:rsidR="00F11EE9" w:rsidRPr="006F4747" w:rsidRDefault="00F11EE9" w:rsidP="00D21FB9">
      <w:pPr>
        <w:pStyle w:val="Standard"/>
        <w:numPr>
          <w:ilvl w:val="1"/>
          <w:numId w:val="19"/>
        </w:numPr>
        <w:tabs>
          <w:tab w:val="left" w:pos="1440"/>
        </w:tabs>
        <w:ind w:left="720" w:hanging="360"/>
        <w:jc w:val="both"/>
        <w:rPr>
          <w:rFonts w:asciiTheme="majorHAnsi" w:hAnsiTheme="majorHAnsi" w:cs="Verdana"/>
          <w:sz w:val="22"/>
          <w:szCs w:val="22"/>
        </w:rPr>
      </w:pPr>
      <w:r w:rsidRPr="006F4747">
        <w:rPr>
          <w:rFonts w:asciiTheme="majorHAnsi" w:hAnsiTheme="majorHAnsi" w:cs="Verdana"/>
          <w:sz w:val="22"/>
          <w:szCs w:val="22"/>
        </w:rPr>
        <w:t xml:space="preserve">veškeré </w:t>
      </w:r>
      <w:r w:rsidR="00F42EC9" w:rsidRPr="006F4747">
        <w:rPr>
          <w:rFonts w:asciiTheme="majorHAnsi" w:hAnsiTheme="majorHAnsi" w:cs="Verdana"/>
          <w:sz w:val="22"/>
          <w:szCs w:val="22"/>
        </w:rPr>
        <w:t xml:space="preserve">převzaté </w:t>
      </w:r>
      <w:r w:rsidRPr="006F4747">
        <w:rPr>
          <w:rFonts w:asciiTheme="majorHAnsi" w:hAnsiTheme="majorHAnsi" w:cs="Verdana"/>
          <w:sz w:val="22"/>
          <w:szCs w:val="22"/>
        </w:rPr>
        <w:t>doklady a doklady pořízené příkazníkem za dobu trvání této smlouvy,</w:t>
      </w:r>
    </w:p>
    <w:p w:rsidR="00F11EE9" w:rsidRDefault="00F11EE9" w:rsidP="00D21FB9">
      <w:pPr>
        <w:pStyle w:val="Standard"/>
        <w:numPr>
          <w:ilvl w:val="1"/>
          <w:numId w:val="19"/>
        </w:numPr>
        <w:tabs>
          <w:tab w:val="left" w:pos="1440"/>
        </w:tabs>
        <w:ind w:left="720" w:hanging="360"/>
        <w:jc w:val="both"/>
        <w:rPr>
          <w:rFonts w:asciiTheme="majorHAnsi" w:hAnsiTheme="majorHAnsi" w:cs="Verdana"/>
        </w:rPr>
      </w:pPr>
      <w:r w:rsidRPr="006F4747">
        <w:rPr>
          <w:rFonts w:asciiTheme="majorHAnsi" w:hAnsiTheme="majorHAnsi" w:cs="Verdana"/>
          <w:sz w:val="22"/>
          <w:szCs w:val="22"/>
        </w:rPr>
        <w:t xml:space="preserve">závěrečné vyúčtování služeb poskytnutých </w:t>
      </w:r>
      <w:r w:rsidR="0039279C" w:rsidRPr="006F4747">
        <w:rPr>
          <w:rFonts w:asciiTheme="majorHAnsi" w:hAnsiTheme="majorHAnsi" w:cs="Verdana"/>
          <w:sz w:val="22"/>
          <w:szCs w:val="22"/>
        </w:rPr>
        <w:t xml:space="preserve">členům SVJ </w:t>
      </w:r>
      <w:r w:rsidRPr="006F4747">
        <w:rPr>
          <w:rFonts w:asciiTheme="majorHAnsi" w:hAnsiTheme="majorHAnsi" w:cs="Verdana"/>
          <w:sz w:val="22"/>
          <w:szCs w:val="22"/>
        </w:rPr>
        <w:t>a nájemcům ke dni ukončení smluvního vztahu; závěrečnou účetní závěrku ke dni ukončení smluvního vztahu.</w:t>
      </w:r>
    </w:p>
    <w:p w:rsidR="00462C36" w:rsidRPr="00CB14BA" w:rsidRDefault="00462C36" w:rsidP="00462C36">
      <w:pPr>
        <w:pStyle w:val="Standard"/>
        <w:tabs>
          <w:tab w:val="left" w:pos="1440"/>
        </w:tabs>
        <w:jc w:val="both"/>
        <w:rPr>
          <w:rFonts w:asciiTheme="majorHAnsi" w:hAnsiTheme="majorHAnsi" w:cs="Verdana"/>
        </w:rPr>
      </w:pPr>
    </w:p>
    <w:p w:rsidR="00F11EE9" w:rsidRPr="00CB14BA" w:rsidRDefault="00F11EE9" w:rsidP="00D21FB9">
      <w:pPr>
        <w:pStyle w:val="Nadpis1"/>
        <w:keepNext/>
        <w:numPr>
          <w:ilvl w:val="0"/>
          <w:numId w:val="26"/>
        </w:numPr>
        <w:suppressAutoHyphens/>
        <w:autoSpaceDN w:val="0"/>
        <w:spacing w:before="240" w:after="240" w:line="240" w:lineRule="auto"/>
        <w:contextualSpacing w:val="0"/>
        <w:jc w:val="center"/>
        <w:textAlignment w:val="baseline"/>
      </w:pPr>
      <w:r w:rsidRPr="00CB14BA">
        <w:t>Povinnosti příkazníka</w:t>
      </w:r>
    </w:p>
    <w:p w:rsidR="00F11EE9" w:rsidRPr="006F4747" w:rsidRDefault="00F11EE9" w:rsidP="00F11EE9">
      <w:pPr>
        <w:pStyle w:val="Standard"/>
        <w:autoSpaceDE w:val="0"/>
        <w:jc w:val="both"/>
        <w:rPr>
          <w:rFonts w:asciiTheme="majorHAnsi" w:hAnsiTheme="majorHAnsi" w:cs="Verdana"/>
          <w:sz w:val="22"/>
          <w:szCs w:val="22"/>
        </w:rPr>
      </w:pPr>
      <w:r w:rsidRPr="006F4747">
        <w:rPr>
          <w:rFonts w:asciiTheme="majorHAnsi" w:hAnsiTheme="majorHAnsi" w:cs="Verdana"/>
          <w:sz w:val="22"/>
          <w:szCs w:val="22"/>
        </w:rPr>
        <w:t xml:space="preserve">Pro účely této smlouvy položky uvedené slovem „zajišťovat“ budou chápány pouze jako povinnost příkazníka zařizovat v součinnosti s příkazcem jménem příkazce a na jeho účet uzavírání přiměřených smluvních vztahů s třetími osobami, poskytovat takovým osobám přiměřenou součinnost s ohledem na plnění předmětu jejich smluv, dohlížet jménem příkazce na řádné plnění těchto smluvních vztahů a v případech vadného či neúplného plnění přijímat v součinnosti </w:t>
      </w:r>
      <w:r w:rsidR="006B246F" w:rsidRPr="006F4747">
        <w:rPr>
          <w:rFonts w:asciiTheme="majorHAnsi" w:hAnsiTheme="majorHAnsi" w:cs="Verdana"/>
          <w:sz w:val="22"/>
          <w:szCs w:val="22"/>
        </w:rPr>
        <w:br/>
      </w:r>
      <w:r w:rsidRPr="006F4747">
        <w:rPr>
          <w:rFonts w:asciiTheme="majorHAnsi" w:hAnsiTheme="majorHAnsi" w:cs="Verdana"/>
          <w:sz w:val="22"/>
          <w:szCs w:val="22"/>
        </w:rPr>
        <w:t>s příkazce</w:t>
      </w:r>
      <w:r w:rsidR="00E8690A" w:rsidRPr="006F4747">
        <w:rPr>
          <w:rFonts w:asciiTheme="majorHAnsi" w:hAnsiTheme="majorHAnsi" w:cs="Verdana"/>
          <w:sz w:val="22"/>
          <w:szCs w:val="22"/>
        </w:rPr>
        <w:t>m</w:t>
      </w:r>
      <w:r w:rsidRPr="006F4747">
        <w:rPr>
          <w:rFonts w:asciiTheme="majorHAnsi" w:hAnsiTheme="majorHAnsi" w:cs="Verdana"/>
          <w:sz w:val="22"/>
          <w:szCs w:val="22"/>
        </w:rPr>
        <w:t xml:space="preserve"> jménem příkazce a na jeho účet odpovídající opatření k nápravě; příkazník nenese přímou odpovědnost za takové vadné či neúplné plnění třetích osob. </w:t>
      </w:r>
      <w:r w:rsidR="00432E67" w:rsidRPr="006F4747">
        <w:rPr>
          <w:rFonts w:asciiTheme="majorHAnsi" w:hAnsiTheme="majorHAnsi" w:cs="Verdana"/>
          <w:sz w:val="22"/>
          <w:szCs w:val="22"/>
        </w:rPr>
        <w:t>P</w:t>
      </w:r>
      <w:r w:rsidRPr="006F4747">
        <w:rPr>
          <w:rFonts w:asciiTheme="majorHAnsi" w:hAnsiTheme="majorHAnsi" w:cs="Verdana"/>
          <w:sz w:val="22"/>
          <w:szCs w:val="22"/>
        </w:rPr>
        <w:t xml:space="preserve">říkazník je odpovědný </w:t>
      </w:r>
      <w:r w:rsidR="006B246F" w:rsidRPr="006F4747">
        <w:rPr>
          <w:rFonts w:asciiTheme="majorHAnsi" w:hAnsiTheme="majorHAnsi" w:cs="Verdana"/>
          <w:sz w:val="22"/>
          <w:szCs w:val="22"/>
        </w:rPr>
        <w:br/>
      </w:r>
      <w:r w:rsidRPr="006F4747">
        <w:rPr>
          <w:rFonts w:asciiTheme="majorHAnsi" w:hAnsiTheme="majorHAnsi" w:cs="Verdana"/>
          <w:sz w:val="22"/>
          <w:szCs w:val="22"/>
        </w:rPr>
        <w:t>za přijetí odpovídajících opatření k nápravě v přiměřeném čase.</w:t>
      </w:r>
    </w:p>
    <w:p w:rsidR="00F11EE9" w:rsidRDefault="00F11EE9" w:rsidP="00F11EE9">
      <w:pPr>
        <w:pStyle w:val="Standard"/>
        <w:jc w:val="both"/>
        <w:rPr>
          <w:rFonts w:asciiTheme="majorHAnsi" w:hAnsiTheme="majorHAnsi" w:cs="Verdana"/>
          <w:sz w:val="22"/>
          <w:szCs w:val="22"/>
        </w:rPr>
      </w:pPr>
    </w:p>
    <w:p w:rsidR="00E3119A" w:rsidRPr="006F4747" w:rsidRDefault="00E3119A" w:rsidP="00F11EE9">
      <w:pPr>
        <w:pStyle w:val="Standard"/>
        <w:jc w:val="both"/>
        <w:rPr>
          <w:rFonts w:asciiTheme="majorHAnsi" w:hAnsiTheme="majorHAnsi" w:cs="Verdana"/>
          <w:sz w:val="22"/>
          <w:szCs w:val="22"/>
        </w:rPr>
      </w:pPr>
    </w:p>
    <w:p w:rsidR="00F11EE9" w:rsidRDefault="00432E67" w:rsidP="00F11EE9">
      <w:pPr>
        <w:pStyle w:val="Standard"/>
        <w:jc w:val="both"/>
        <w:rPr>
          <w:rFonts w:asciiTheme="majorHAnsi" w:hAnsiTheme="majorHAnsi" w:cs="Verdana"/>
        </w:rPr>
      </w:pPr>
      <w:r w:rsidRPr="006F4747">
        <w:rPr>
          <w:rFonts w:asciiTheme="majorHAnsi" w:hAnsiTheme="majorHAnsi" w:cs="Verdana"/>
          <w:sz w:val="22"/>
          <w:szCs w:val="22"/>
        </w:rPr>
        <w:t>P</w:t>
      </w:r>
      <w:r w:rsidR="00F11EE9" w:rsidRPr="006F4747">
        <w:rPr>
          <w:rFonts w:asciiTheme="majorHAnsi" w:hAnsiTheme="majorHAnsi" w:cs="Verdana"/>
          <w:sz w:val="22"/>
          <w:szCs w:val="22"/>
        </w:rPr>
        <w:t xml:space="preserve">říkazník se zavazuje, že pro příkazce zařídí dále uvedené činnosti a uskuteční dále uvedené právní </w:t>
      </w:r>
      <w:r w:rsidR="00100AB5">
        <w:rPr>
          <w:rFonts w:asciiTheme="majorHAnsi" w:hAnsiTheme="majorHAnsi" w:cs="Verdana"/>
          <w:sz w:val="22"/>
          <w:szCs w:val="22"/>
        </w:rPr>
        <w:t>jednání</w:t>
      </w:r>
      <w:r w:rsidR="00F11EE9" w:rsidRPr="006F4747">
        <w:rPr>
          <w:rFonts w:asciiTheme="majorHAnsi" w:hAnsiTheme="majorHAnsi" w:cs="Verdana"/>
          <w:sz w:val="22"/>
          <w:szCs w:val="22"/>
        </w:rPr>
        <w:t>:</w:t>
      </w:r>
    </w:p>
    <w:p w:rsidR="00E23232" w:rsidRPr="00E23232" w:rsidRDefault="00E23232" w:rsidP="00100AB5">
      <w:pPr>
        <w:pStyle w:val="Textbody"/>
        <w:jc w:val="both"/>
        <w:rPr>
          <w:rFonts w:asciiTheme="majorHAnsi" w:hAnsiTheme="majorHAnsi"/>
          <w:sz w:val="24"/>
        </w:rPr>
      </w:pPr>
    </w:p>
    <w:p w:rsidR="00100AB5" w:rsidRPr="00100AB5" w:rsidRDefault="00100AB5" w:rsidP="00100AB5">
      <w:pPr>
        <w:pStyle w:val="Odstavecseseznamem"/>
        <w:numPr>
          <w:ilvl w:val="2"/>
          <w:numId w:val="26"/>
        </w:numPr>
        <w:spacing w:after="0" w:line="240" w:lineRule="auto"/>
        <w:rPr>
          <w:rFonts w:ascii="Calibri" w:eastAsia="Times New Roman" w:hAnsi="Calibri" w:cs="Times New Roman"/>
          <w:b/>
          <w:bCs/>
          <w:lang w:eastAsia="cs-CZ"/>
        </w:rPr>
      </w:pPr>
      <w:r w:rsidRPr="00100AB5">
        <w:rPr>
          <w:rFonts w:ascii="Calibri" w:eastAsia="Times New Roman" w:hAnsi="Calibri" w:cs="Times New Roman"/>
          <w:b/>
          <w:bCs/>
          <w:lang w:eastAsia="cs-CZ"/>
        </w:rPr>
        <w:t>Předpis a evidence plateb</w:t>
      </w:r>
    </w:p>
    <w:p w:rsidR="00100AB5" w:rsidRPr="00100AB5" w:rsidRDefault="00100AB5" w:rsidP="00100AB5">
      <w:pPr>
        <w:spacing w:after="0" w:line="240" w:lineRule="auto"/>
        <w:rPr>
          <w:rFonts w:ascii="Calibri" w:eastAsia="Times New Roman" w:hAnsi="Calibri" w:cs="Times New Roman"/>
          <w:b/>
          <w:bCs/>
          <w:lang w:eastAsia="cs-CZ"/>
        </w:rPr>
      </w:pP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zanesení údajů o jednotkách a domu do informačního systému (</w:t>
      </w:r>
      <w:proofErr w:type="spellStart"/>
      <w:r w:rsidRPr="00100AB5">
        <w:rPr>
          <w:rFonts w:ascii="Calibri" w:eastAsia="Times New Roman" w:hAnsi="Calibri" w:cs="Times New Roman"/>
          <w:lang w:eastAsia="cs-CZ"/>
        </w:rPr>
        <w:t>iDES</w:t>
      </w:r>
      <w:proofErr w:type="spellEnd"/>
      <w:r w:rsidRPr="00100AB5">
        <w:rPr>
          <w:rFonts w:ascii="Calibri" w:eastAsia="Times New Roman" w:hAnsi="Calibri" w:cs="Times New Roman"/>
          <w:lang w:eastAsia="cs-CZ"/>
        </w:rPr>
        <w:t>)</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lastRenderedPageBreak/>
        <w:t>vedení evidence vlastníků</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předpis plateb (záloh na úhradu nákladů spojených se správou domu) a úhrad za služby spojené s užíváním jednotky</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vedení evidence plateb</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upomínání za neuhrazené platby (zálohy na úhradu nákladů spojených se správou domu) a úhrady za služby, zpracování splátkových dohod, příprava podkladů pro žaloby pro externí advokátní kancelář</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vedení přehledu všech ostatních nákladů vztahujících se k nemovitosti</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zpracování pravidelného přehledu neplatičů (záloh na úhradu nákladů spojených se správou domu a služeb spojených s užíváním jednotek)</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spravování bankovního účtu příkazce</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zabezpečení dodávek veškerých potřebných médií a služeb</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zpracování vyúčtování záloh na služby spojené s užíváním bytů a nebytových prostor nejpozději do 30. 4. následujícího roku, zajištění úhrady nedoplatků a vypořádání přeplatků z vyúčtování</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úprava záloh na služby v případě přeplatků či nedoplatků v rámci vyúčtování služeb 1x ročně</w:t>
      </w:r>
    </w:p>
    <w:p w:rsidR="00100AB5" w:rsidRPr="00100AB5" w:rsidRDefault="00100AB5" w:rsidP="00100AB5">
      <w:pPr>
        <w:numPr>
          <w:ilvl w:val="0"/>
          <w:numId w:val="43"/>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zápisu/změny do OR</w:t>
      </w:r>
    </w:p>
    <w:p w:rsidR="00100AB5" w:rsidRPr="00100AB5" w:rsidRDefault="00100AB5" w:rsidP="00100AB5">
      <w:pPr>
        <w:spacing w:after="0" w:line="240" w:lineRule="auto"/>
        <w:rPr>
          <w:rFonts w:ascii="Calibri" w:eastAsia="Times New Roman" w:hAnsi="Calibri" w:cs="Times New Roman"/>
          <w:lang w:eastAsia="cs-CZ"/>
        </w:rPr>
      </w:pPr>
    </w:p>
    <w:p w:rsidR="00100AB5" w:rsidRPr="00100AB5" w:rsidRDefault="00100AB5" w:rsidP="00100AB5">
      <w:pPr>
        <w:pStyle w:val="Odstavecseseznamem"/>
        <w:numPr>
          <w:ilvl w:val="2"/>
          <w:numId w:val="26"/>
        </w:numPr>
        <w:spacing w:after="0" w:line="240" w:lineRule="auto"/>
        <w:rPr>
          <w:rFonts w:ascii="Calibri" w:eastAsia="Times New Roman" w:hAnsi="Calibri" w:cs="Times New Roman"/>
          <w:b/>
          <w:bCs/>
          <w:lang w:eastAsia="cs-CZ"/>
        </w:rPr>
      </w:pPr>
      <w:r w:rsidRPr="00100AB5">
        <w:rPr>
          <w:rFonts w:ascii="Calibri" w:eastAsia="Times New Roman" w:hAnsi="Calibri" w:cs="Times New Roman"/>
          <w:b/>
          <w:bCs/>
          <w:lang w:eastAsia="cs-CZ"/>
        </w:rPr>
        <w:t>Vedení účetnictví</w:t>
      </w:r>
    </w:p>
    <w:p w:rsidR="00100AB5" w:rsidRPr="00100AB5" w:rsidRDefault="00100AB5" w:rsidP="00100AB5">
      <w:pPr>
        <w:spacing w:after="0" w:line="240" w:lineRule="auto"/>
        <w:rPr>
          <w:rFonts w:ascii="Calibri" w:eastAsia="Times New Roman" w:hAnsi="Calibri" w:cs="Times New Roman"/>
          <w:b/>
          <w:bCs/>
          <w:lang w:eastAsia="cs-CZ"/>
        </w:rPr>
      </w:pP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realizace veškerých finančních operací v souladu se smlouvou o správě do</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kontrola převzatých účetních dokladů z hlediska obsahu a úplnosti náležitostí</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vystavování účetních dokladů</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vedení komplexní účetní agendy v souladu se zákonnými požadavky a podle doplňujících metodických pokynů klienta</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pravidelné zpracování čtvrtletních přehledů hospodaření (rozvaha a výsledovka)</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zpracování roční účetní závěrky a předání veškerých účetních dokladů</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zpracování a podání daňových přiznání (daně z příjmů a daně z nemovitosti)</w:t>
      </w:r>
    </w:p>
    <w:p w:rsidR="00100AB5" w:rsidRPr="00100AB5" w:rsidRDefault="00100AB5" w:rsidP="00100AB5">
      <w:pPr>
        <w:numPr>
          <w:ilvl w:val="0"/>
          <w:numId w:val="44"/>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zpracování vyúčtování výnosů a nákladů na správu domu (dlouhodobá záloha na opravy a údržbu (tzv. fond oprav), pojištění domu aj.) pro vlastníky jednotek</w:t>
      </w:r>
    </w:p>
    <w:p w:rsidR="00100AB5" w:rsidRPr="00100AB5" w:rsidRDefault="00100AB5" w:rsidP="00100AB5">
      <w:pPr>
        <w:numPr>
          <w:ilvl w:val="0"/>
          <w:numId w:val="44"/>
        </w:numPr>
        <w:spacing w:after="0" w:line="240" w:lineRule="auto"/>
        <w:contextualSpacing/>
        <w:rPr>
          <w:rFonts w:ascii="Calibri" w:eastAsia="Times New Roman" w:hAnsi="Calibri" w:cs="Times New Roman"/>
          <w:b/>
          <w:lang w:eastAsia="cs-CZ"/>
        </w:rPr>
      </w:pPr>
      <w:r>
        <w:rPr>
          <w:rFonts w:ascii="Calibri" w:eastAsia="Times New Roman" w:hAnsi="Calibri" w:cs="Times New Roman"/>
          <w:lang w:eastAsia="cs-CZ"/>
        </w:rPr>
        <w:t xml:space="preserve">zajištění </w:t>
      </w:r>
      <w:r w:rsidRPr="00100AB5">
        <w:rPr>
          <w:rFonts w:ascii="Calibri" w:eastAsia="Times New Roman" w:hAnsi="Calibri" w:cs="Times New Roman"/>
          <w:lang w:eastAsia="cs-CZ"/>
        </w:rPr>
        <w:t xml:space="preserve">vedení mzdové agendy členů výboru a výplata mzdy – </w:t>
      </w:r>
      <w:r>
        <w:rPr>
          <w:rFonts w:ascii="Calibri" w:eastAsia="Times New Roman" w:hAnsi="Calibri" w:cs="Times New Roman"/>
          <w:lang w:eastAsia="cs-CZ"/>
        </w:rPr>
        <w:t xml:space="preserve">(honorováno zvlášť nad rámec odměny </w:t>
      </w:r>
      <w:r w:rsidRPr="00BB20D3">
        <w:rPr>
          <w:rFonts w:ascii="Calibri" w:eastAsia="Times New Roman" w:hAnsi="Calibri" w:cs="Times New Roman"/>
          <w:b/>
          <w:color w:val="000000" w:themeColor="text1"/>
          <w:lang w:eastAsia="cs-CZ"/>
        </w:rPr>
        <w:t xml:space="preserve">zpracování 1 mzdy: </w:t>
      </w:r>
      <w:r w:rsidR="001E667B">
        <w:rPr>
          <w:rFonts w:ascii="Calibri" w:eastAsia="Times New Roman" w:hAnsi="Calibri" w:cs="Times New Roman"/>
          <w:b/>
          <w:color w:val="000000" w:themeColor="text1"/>
          <w:lang w:eastAsia="cs-CZ"/>
        </w:rPr>
        <w:t>248</w:t>
      </w:r>
      <w:r w:rsidRPr="00BB20D3">
        <w:rPr>
          <w:rFonts w:ascii="Calibri" w:eastAsia="Times New Roman" w:hAnsi="Calibri" w:cs="Times New Roman"/>
          <w:b/>
          <w:color w:val="000000" w:themeColor="text1"/>
          <w:lang w:eastAsia="cs-CZ"/>
        </w:rPr>
        <w:t xml:space="preserve">,- Kč </w:t>
      </w:r>
      <w:r w:rsidR="001E667B">
        <w:rPr>
          <w:rFonts w:ascii="Calibri" w:eastAsia="Times New Roman" w:hAnsi="Calibri" w:cs="Times New Roman"/>
          <w:b/>
          <w:color w:val="000000" w:themeColor="text1"/>
          <w:lang w:eastAsia="cs-CZ"/>
        </w:rPr>
        <w:t>bez</w:t>
      </w:r>
      <w:r w:rsidRPr="00BB20D3">
        <w:rPr>
          <w:rFonts w:ascii="Calibri" w:eastAsia="Times New Roman" w:hAnsi="Calibri" w:cs="Times New Roman"/>
          <w:b/>
          <w:color w:val="000000" w:themeColor="text1"/>
          <w:lang w:eastAsia="cs-CZ"/>
        </w:rPr>
        <w:t xml:space="preserve"> </w:t>
      </w:r>
      <w:r w:rsidRPr="001E667B">
        <w:rPr>
          <w:rFonts w:ascii="Calibri" w:eastAsia="Times New Roman" w:hAnsi="Calibri" w:cs="Times New Roman"/>
          <w:b/>
          <w:lang w:eastAsia="cs-CZ"/>
        </w:rPr>
        <w:t>DPH)</w:t>
      </w:r>
    </w:p>
    <w:p w:rsidR="00100AB5" w:rsidRPr="00100AB5" w:rsidRDefault="00100AB5" w:rsidP="00100AB5">
      <w:pPr>
        <w:spacing w:after="0" w:line="240" w:lineRule="auto"/>
        <w:rPr>
          <w:rFonts w:ascii="Calibri" w:eastAsia="Times New Roman" w:hAnsi="Calibri" w:cs="Times New Roman"/>
          <w:b/>
          <w:lang w:eastAsia="cs-CZ"/>
        </w:rPr>
      </w:pPr>
    </w:p>
    <w:p w:rsidR="00100AB5" w:rsidRPr="00100AB5" w:rsidRDefault="00100AB5" w:rsidP="00100AB5">
      <w:pPr>
        <w:pStyle w:val="Odstavecseseznamem"/>
        <w:numPr>
          <w:ilvl w:val="2"/>
          <w:numId w:val="26"/>
        </w:numPr>
        <w:spacing w:after="0" w:line="240" w:lineRule="auto"/>
        <w:rPr>
          <w:rFonts w:ascii="Calibri" w:eastAsia="Times New Roman" w:hAnsi="Calibri" w:cs="Times New Roman"/>
          <w:b/>
          <w:bCs/>
          <w:lang w:eastAsia="cs-CZ"/>
        </w:rPr>
      </w:pPr>
      <w:r w:rsidRPr="00100AB5">
        <w:rPr>
          <w:rFonts w:ascii="Calibri" w:eastAsia="Times New Roman" w:hAnsi="Calibri" w:cs="Times New Roman"/>
          <w:b/>
          <w:bCs/>
          <w:lang w:eastAsia="cs-CZ"/>
        </w:rPr>
        <w:t>Technická správa nemovitostí</w:t>
      </w:r>
    </w:p>
    <w:p w:rsidR="00100AB5" w:rsidRPr="00100AB5" w:rsidRDefault="00100AB5" w:rsidP="00100AB5">
      <w:pPr>
        <w:spacing w:after="0" w:line="240" w:lineRule="auto"/>
        <w:rPr>
          <w:rFonts w:ascii="Calibri" w:eastAsia="Times New Roman" w:hAnsi="Calibri" w:cs="Times New Roman"/>
          <w:lang w:eastAsia="cs-CZ"/>
        </w:rPr>
      </w:pP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vedení technické evidence domu, pozemků, bytových a nebytových jednotek</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oprav a údržby spravované nemovitosti</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provedení revizí a kontrol stavu nemovitostí, včetně jejich vybavení a vyhrazených technických zařízení v termínech a způsobem stanoveným obecně závaznými předpisy</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včasného odstranění závad zjištěných revizemi a kontrolami</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plnění předepsaných povinností v oblasti požární ochrany, zdraví, bezpečnosti a hygienické ochrany</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smluvní zajištění nepřetržité havarijní služby</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smluvní zajištění dodávky medií a servisní činnosti pro řádné užívání jednotek (dodávka tepla, vody, el. energie, servis výtahů apod.), kontrola plnění sjednaných podmínek a ověření množství a účtované ceny poskytovaných medií a služeb</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smluvní zajištění pravidelného úklidu společných prostor nemovitostí a chodníků přiléhajících k nim, zajištění údržby zeleně na souvisejících pozemcích</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pravidelná kontrola stavu nemovitosti</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lastRenderedPageBreak/>
        <w:t>roční vyhodnocení stavebně technického stavu nemovitostí a vypracování návrhu plánu větších oprav a rekonstrukcí, včetně finančního plánu</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informování vlastníků jednotek v nemovitosti o výlukách dodávek médií (vody, tepla, elektřiny, apod.)</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vedení a aktualizace a stavebně technické dokumentace spravované nemovitosti</w:t>
      </w:r>
    </w:p>
    <w:p w:rsidR="00100AB5"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odečtů měřidel spotřeby vody pro účely vyúčtování služeb – smluvní zajištění</w:t>
      </w:r>
    </w:p>
    <w:p w:rsid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eastAsia="Times New Roman" w:hAnsi="Calibri" w:cs="Times New Roman"/>
          <w:lang w:eastAsia="cs-CZ"/>
        </w:rPr>
        <w:t>zajištění rozúčtování provozu výtahu</w:t>
      </w:r>
    </w:p>
    <w:p w:rsidR="00462C36" w:rsidRPr="00100AB5" w:rsidRDefault="00100AB5" w:rsidP="00100AB5">
      <w:pPr>
        <w:numPr>
          <w:ilvl w:val="0"/>
          <w:numId w:val="45"/>
        </w:numPr>
        <w:spacing w:after="0" w:line="240" w:lineRule="auto"/>
        <w:contextualSpacing/>
        <w:rPr>
          <w:rFonts w:ascii="Calibri" w:eastAsia="Times New Roman" w:hAnsi="Calibri" w:cs="Times New Roman"/>
          <w:lang w:eastAsia="cs-CZ"/>
        </w:rPr>
      </w:pPr>
      <w:r w:rsidRPr="00100AB5">
        <w:rPr>
          <w:rFonts w:ascii="Calibri" w:hAnsi="Calibri" w:cs="Times New Roman"/>
          <w:lang w:eastAsia="cs-CZ"/>
        </w:rPr>
        <w:t>zajištění pojištění domu prostřednictvím pojišťovacího makléře (výběr z několika nabídek)</w:t>
      </w:r>
    </w:p>
    <w:p w:rsidR="00F11EE9" w:rsidRPr="00CB14BA" w:rsidRDefault="00F11EE9" w:rsidP="006B246F">
      <w:pPr>
        <w:pStyle w:val="Nadpis1"/>
        <w:keepNext/>
        <w:numPr>
          <w:ilvl w:val="0"/>
          <w:numId w:val="26"/>
        </w:numPr>
        <w:suppressAutoHyphens/>
        <w:autoSpaceDN w:val="0"/>
        <w:spacing w:before="240" w:after="240" w:line="240" w:lineRule="auto"/>
        <w:contextualSpacing w:val="0"/>
        <w:jc w:val="center"/>
        <w:textAlignment w:val="baseline"/>
      </w:pPr>
      <w:r w:rsidRPr="00CB14BA">
        <w:t>Povinnosti příkazce</w:t>
      </w:r>
    </w:p>
    <w:p w:rsidR="00F11EE9" w:rsidRPr="006F4747" w:rsidRDefault="00B6656D" w:rsidP="00D21FB9">
      <w:pPr>
        <w:pStyle w:val="Standard"/>
        <w:numPr>
          <w:ilvl w:val="0"/>
          <w:numId w:val="28"/>
        </w:numPr>
        <w:jc w:val="both"/>
        <w:rPr>
          <w:rFonts w:asciiTheme="majorHAnsi" w:hAnsiTheme="majorHAnsi" w:cs="Verdana"/>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říkazce se zavazuje soustavně poskytovat příkazníkovi součinnost při výkonu správy nemovitosti.</w:t>
      </w:r>
    </w:p>
    <w:p w:rsidR="00F11EE9" w:rsidRPr="006F4747" w:rsidRDefault="00B6656D" w:rsidP="00D21FB9">
      <w:pPr>
        <w:pStyle w:val="Standard"/>
        <w:numPr>
          <w:ilvl w:val="0"/>
          <w:numId w:val="4"/>
        </w:numPr>
        <w:jc w:val="both"/>
        <w:rPr>
          <w:rFonts w:asciiTheme="majorHAnsi" w:hAnsiTheme="majorHAnsi" w:cs="Verdana"/>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říkazce je dále povinen být v součinnosti s příkazníkem tak, aby tento mohl vést účetnictví a evidenci plateb v souladu s čl. IV., odst. 1 a 2 této smlouvy. K tomu je zejména povinen dodávat příkazníkovi alespoň čtyřikrát za rok, vždy po skončení čtvrtletí (nejpozději do 15. dne měsíce následujícího po skončení čtvrtletí), veškeré podklady potřebné pro zpracování čtvrtletní účetní uzávěrky a evidence plateb.</w:t>
      </w:r>
    </w:p>
    <w:p w:rsidR="00F11EE9" w:rsidRPr="006F4747" w:rsidRDefault="005C75EC" w:rsidP="00D21FB9">
      <w:pPr>
        <w:pStyle w:val="Standard"/>
        <w:numPr>
          <w:ilvl w:val="0"/>
          <w:numId w:val="4"/>
        </w:numPr>
        <w:jc w:val="both"/>
        <w:rPr>
          <w:rFonts w:asciiTheme="majorHAnsi" w:hAnsiTheme="majorHAnsi" w:cs="Verdana"/>
          <w:sz w:val="22"/>
          <w:szCs w:val="22"/>
        </w:rPr>
      </w:pPr>
      <w:r w:rsidRPr="006F4747">
        <w:rPr>
          <w:rFonts w:asciiTheme="majorHAnsi" w:hAnsiTheme="majorHAnsi" w:cs="Verdana"/>
          <w:sz w:val="22"/>
          <w:szCs w:val="22"/>
        </w:rPr>
        <w:t xml:space="preserve">Příkazce se zavazuje na výzvu příkazníka vystavit plnou moc týkající se činnosti příkazníka podle </w:t>
      </w:r>
      <w:r w:rsidR="00F11EE9" w:rsidRPr="006F4747">
        <w:rPr>
          <w:rFonts w:asciiTheme="majorHAnsi" w:hAnsiTheme="majorHAnsi" w:cs="Verdana"/>
          <w:sz w:val="22"/>
          <w:szCs w:val="22"/>
        </w:rPr>
        <w:t>této smlouvy.</w:t>
      </w:r>
    </w:p>
    <w:p w:rsidR="00F11EE9" w:rsidRPr="006F4747" w:rsidRDefault="00432E67" w:rsidP="00D21FB9">
      <w:pPr>
        <w:pStyle w:val="Standard"/>
        <w:numPr>
          <w:ilvl w:val="0"/>
          <w:numId w:val="4"/>
        </w:numPr>
        <w:jc w:val="both"/>
        <w:rPr>
          <w:rFonts w:asciiTheme="majorHAnsi" w:hAnsiTheme="majorHAnsi" w:cs="Verdana"/>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 xml:space="preserve">říkazce je povinen umožnit příkazníkovi přístup do všech společných částí a prostor nemovitostí tak, aby příkazník mohl plnit veškeré povinnosti vyplývající z této smlouvy. Příkazce se zavazuje zajistit možnost vstupu do všech částí nemovitosti pro zásahy havarijní služby v době mimo obvyklou pracovní dobu příkazníka, popř. nést náklady na zpřístupnění společných prostor </w:t>
      </w:r>
      <w:r w:rsidR="00163EAF" w:rsidRPr="006F4747">
        <w:rPr>
          <w:rFonts w:asciiTheme="majorHAnsi" w:hAnsiTheme="majorHAnsi" w:cs="Verdana"/>
          <w:sz w:val="22"/>
          <w:szCs w:val="22"/>
        </w:rPr>
        <w:br/>
      </w:r>
      <w:r w:rsidR="00F11EE9" w:rsidRPr="006F4747">
        <w:rPr>
          <w:rFonts w:asciiTheme="majorHAnsi" w:hAnsiTheme="majorHAnsi" w:cs="Verdana"/>
          <w:sz w:val="22"/>
          <w:szCs w:val="22"/>
        </w:rPr>
        <w:t>v případě nutnosti.</w:t>
      </w:r>
    </w:p>
    <w:p w:rsidR="00355BBC" w:rsidRPr="006F4747" w:rsidRDefault="00432E67" w:rsidP="00355BBC">
      <w:pPr>
        <w:pStyle w:val="Standard"/>
        <w:numPr>
          <w:ilvl w:val="0"/>
          <w:numId w:val="4"/>
        </w:numPr>
        <w:jc w:val="both"/>
        <w:rPr>
          <w:rFonts w:asciiTheme="majorHAnsi" w:hAnsiTheme="majorHAnsi" w:cs="Verdana"/>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říkazce je povinen řádně a včas vykonávat své oprávnění a plnit povinnosti, které touto smlouvou nebyly svěřeny příkazníkovi.</w:t>
      </w:r>
    </w:p>
    <w:p w:rsidR="00355BBC" w:rsidRPr="006F4747" w:rsidRDefault="00E20A39" w:rsidP="00355BBC">
      <w:pPr>
        <w:pStyle w:val="Standard"/>
        <w:numPr>
          <w:ilvl w:val="0"/>
          <w:numId w:val="4"/>
        </w:numPr>
        <w:jc w:val="both"/>
        <w:rPr>
          <w:rFonts w:asciiTheme="majorHAnsi" w:hAnsiTheme="majorHAnsi" w:cs="Verdana"/>
          <w:sz w:val="22"/>
          <w:szCs w:val="22"/>
        </w:rPr>
      </w:pPr>
      <w:r w:rsidRPr="006F4747">
        <w:rPr>
          <w:rFonts w:asciiTheme="majorHAnsi" w:hAnsiTheme="majorHAnsi" w:cs="Verdana"/>
          <w:sz w:val="22"/>
          <w:szCs w:val="22"/>
        </w:rPr>
        <w:t>Příkazce je povinen předat veškeré dokumenty související s řádným výkonem služby příkazníkovi nejpozději v den podpisu této smlouvy</w:t>
      </w:r>
      <w:r w:rsidR="005C75EC" w:rsidRPr="006F4747">
        <w:rPr>
          <w:rFonts w:asciiTheme="majorHAnsi" w:hAnsiTheme="majorHAnsi" w:cs="Verdana"/>
          <w:sz w:val="22"/>
          <w:szCs w:val="22"/>
        </w:rPr>
        <w:t>.</w:t>
      </w:r>
    </w:p>
    <w:p w:rsidR="00E20A39" w:rsidRPr="00462C36" w:rsidRDefault="00D0762D" w:rsidP="00355BBC">
      <w:pPr>
        <w:pStyle w:val="Standard"/>
        <w:numPr>
          <w:ilvl w:val="0"/>
          <w:numId w:val="4"/>
        </w:numPr>
        <w:jc w:val="both"/>
        <w:rPr>
          <w:rFonts w:asciiTheme="majorHAnsi" w:hAnsiTheme="majorHAnsi" w:cs="Verdana"/>
        </w:rPr>
      </w:pPr>
      <w:r w:rsidRPr="006F4747">
        <w:rPr>
          <w:rFonts w:asciiTheme="majorHAnsi" w:hAnsiTheme="majorHAnsi"/>
          <w:sz w:val="22"/>
          <w:szCs w:val="22"/>
        </w:rPr>
        <w:t>Příkazce prohlašuje, že si je vědom skutečnosti, že řádné plnění povinnosti příkazníkem je podmíněno především řádným poskytováním součinnosti z jeho strany, a proto se příkazce zavazuje řádně a včas všechn</w:t>
      </w:r>
      <w:r w:rsidR="00DF095C" w:rsidRPr="006F4747">
        <w:rPr>
          <w:rFonts w:asciiTheme="majorHAnsi" w:hAnsiTheme="majorHAnsi"/>
          <w:sz w:val="22"/>
          <w:szCs w:val="22"/>
        </w:rPr>
        <w:t>u</w:t>
      </w:r>
      <w:r w:rsidRPr="006F4747">
        <w:rPr>
          <w:rFonts w:asciiTheme="majorHAnsi" w:hAnsiTheme="majorHAnsi"/>
          <w:sz w:val="22"/>
          <w:szCs w:val="22"/>
        </w:rPr>
        <w:t xml:space="preserve"> tuto součinnost poskytovat. Příkazník neodpovídá za jakékoli škody či újmy vzniklé příkazníkovi tím, že mu příkazce nedodal všechny potřebné doklady, nebo mu jinak neposkytnul součinnost, např. tak, že byl v prodlení s dodáním podkladů nebo dokladů.</w:t>
      </w:r>
    </w:p>
    <w:p w:rsidR="00F11EE9" w:rsidRPr="00CB14BA" w:rsidRDefault="00F11EE9" w:rsidP="006B246F">
      <w:pPr>
        <w:pStyle w:val="Nadpis1"/>
        <w:keepNext/>
        <w:numPr>
          <w:ilvl w:val="0"/>
          <w:numId w:val="26"/>
        </w:numPr>
        <w:suppressAutoHyphens/>
        <w:autoSpaceDN w:val="0"/>
        <w:spacing w:before="240" w:after="240" w:line="240" w:lineRule="auto"/>
        <w:ind w:left="23" w:hanging="23"/>
        <w:contextualSpacing w:val="0"/>
        <w:jc w:val="center"/>
        <w:textAlignment w:val="baseline"/>
      </w:pPr>
      <w:r w:rsidRPr="00CB14BA">
        <w:t>Odměna příkazníka</w:t>
      </w:r>
    </w:p>
    <w:p w:rsidR="00F11EE9" w:rsidRPr="00C04655" w:rsidRDefault="00B6656D" w:rsidP="00D21FB9">
      <w:pPr>
        <w:pStyle w:val="Standard"/>
        <w:numPr>
          <w:ilvl w:val="0"/>
          <w:numId w:val="29"/>
        </w:numPr>
        <w:jc w:val="both"/>
        <w:rPr>
          <w:rFonts w:asciiTheme="majorHAnsi" w:hAnsiTheme="majorHAnsi"/>
          <w:sz w:val="22"/>
          <w:szCs w:val="22"/>
        </w:rPr>
      </w:pPr>
      <w:r w:rsidRPr="006F4747">
        <w:rPr>
          <w:rFonts w:asciiTheme="majorHAnsi" w:hAnsiTheme="majorHAnsi" w:cs="Verdana"/>
          <w:sz w:val="22"/>
          <w:szCs w:val="22"/>
        </w:rPr>
        <w:t>P</w:t>
      </w:r>
      <w:r w:rsidR="00F11EE9" w:rsidRPr="006F4747">
        <w:rPr>
          <w:rFonts w:asciiTheme="majorHAnsi" w:hAnsiTheme="majorHAnsi" w:cs="Verdana"/>
          <w:sz w:val="22"/>
          <w:szCs w:val="22"/>
        </w:rPr>
        <w:t xml:space="preserve">říkazníkovi přísluší za služby poskytované na základě této smlouvy odměna, která se stanoví ve výši </w:t>
      </w:r>
      <w:proofErr w:type="spellStart"/>
      <w:r w:rsidR="00320562">
        <w:rPr>
          <w:rFonts w:asciiTheme="majorHAnsi" w:hAnsiTheme="majorHAnsi" w:cs="Verdana"/>
          <w:sz w:val="22"/>
          <w:szCs w:val="22"/>
        </w:rPr>
        <w:t>xxx</w:t>
      </w:r>
      <w:proofErr w:type="spellEnd"/>
      <w:r w:rsidR="00F11EE9" w:rsidRPr="006F4747">
        <w:rPr>
          <w:rFonts w:asciiTheme="majorHAnsi" w:hAnsiTheme="majorHAnsi" w:cs="Verdana"/>
          <w:sz w:val="22"/>
          <w:szCs w:val="22"/>
        </w:rPr>
        <w:t>,- Kč za bytovou</w:t>
      </w:r>
      <w:r w:rsidR="004C568B" w:rsidRPr="006F4747">
        <w:rPr>
          <w:rFonts w:asciiTheme="majorHAnsi" w:hAnsiTheme="majorHAnsi" w:cs="Verdana"/>
          <w:sz w:val="22"/>
          <w:szCs w:val="22"/>
        </w:rPr>
        <w:t>/nebytovou</w:t>
      </w:r>
      <w:r w:rsidR="00F11EE9" w:rsidRPr="006F4747">
        <w:rPr>
          <w:rFonts w:asciiTheme="majorHAnsi" w:hAnsiTheme="majorHAnsi" w:cs="Verdana"/>
          <w:sz w:val="22"/>
          <w:szCs w:val="22"/>
        </w:rPr>
        <w:t xml:space="preserve"> jednotku za měsíc</w:t>
      </w:r>
      <w:r w:rsidR="00C562FC">
        <w:rPr>
          <w:rFonts w:asciiTheme="majorHAnsi" w:hAnsiTheme="majorHAnsi" w:cs="Verdana"/>
          <w:sz w:val="22"/>
          <w:szCs w:val="22"/>
        </w:rPr>
        <w:t xml:space="preserve"> bez</w:t>
      </w:r>
      <w:r w:rsidR="00D34797" w:rsidRPr="006F4747">
        <w:rPr>
          <w:rFonts w:asciiTheme="majorHAnsi" w:hAnsiTheme="majorHAnsi" w:cs="Verdana"/>
          <w:sz w:val="22"/>
          <w:szCs w:val="22"/>
        </w:rPr>
        <w:t xml:space="preserve"> DPH</w:t>
      </w:r>
      <w:r w:rsidR="00F11EE9" w:rsidRPr="006F4747">
        <w:rPr>
          <w:rFonts w:asciiTheme="majorHAnsi" w:hAnsiTheme="majorHAnsi" w:cs="Verdana"/>
          <w:sz w:val="22"/>
          <w:szCs w:val="22"/>
        </w:rPr>
        <w:t>. Tato odměna zahrnuje služby uvedené v článku IV. této smlouvy.</w:t>
      </w:r>
      <w:r w:rsidR="002263D4">
        <w:rPr>
          <w:rFonts w:asciiTheme="majorHAnsi" w:hAnsiTheme="majorHAnsi" w:cs="Verdana"/>
          <w:sz w:val="22"/>
          <w:szCs w:val="22"/>
        </w:rPr>
        <w:t xml:space="preserve"> K částce bude dále připočteno DPH v zákonné výši.</w:t>
      </w:r>
    </w:p>
    <w:p w:rsidR="00C04655" w:rsidRPr="006F4747" w:rsidRDefault="00C04655" w:rsidP="00D21FB9">
      <w:pPr>
        <w:pStyle w:val="Standard"/>
        <w:numPr>
          <w:ilvl w:val="0"/>
          <w:numId w:val="29"/>
        </w:numPr>
        <w:jc w:val="both"/>
        <w:rPr>
          <w:rFonts w:asciiTheme="majorHAnsi" w:hAnsiTheme="majorHAnsi"/>
          <w:sz w:val="22"/>
          <w:szCs w:val="22"/>
        </w:rPr>
      </w:pPr>
      <w:r w:rsidRPr="00C04655">
        <w:rPr>
          <w:rFonts w:asciiTheme="majorHAnsi" w:hAnsiTheme="majorHAnsi"/>
          <w:sz w:val="22"/>
          <w:szCs w:val="22"/>
        </w:rPr>
        <w:t>Cena stanovená v předchozím odstavci se sjednává do 31. 12. 20</w:t>
      </w:r>
      <w:r w:rsidR="006C3442">
        <w:rPr>
          <w:rFonts w:asciiTheme="majorHAnsi" w:hAnsiTheme="majorHAnsi"/>
          <w:sz w:val="22"/>
          <w:szCs w:val="22"/>
        </w:rPr>
        <w:t>19</w:t>
      </w:r>
      <w:r w:rsidRPr="00C04655">
        <w:rPr>
          <w:rFonts w:asciiTheme="majorHAnsi" w:hAnsiTheme="majorHAnsi"/>
          <w:sz w:val="22"/>
          <w:szCs w:val="22"/>
        </w:rPr>
        <w:t xml:space="preserve"> jako pevná cena. Po tomto termínu je zhotovitel oprávněn jednostranně přizpůsobit tuto paušální částku a to ročně o výši odpovídající oficiální míře inflace v České republice zveřejněné Statistickým úřadem České republiky. Přizpůsobení se uskuteční vždy k 1.1. každého roku na základě míry inflace zjištěné pro předchozí rok a bude v písemné formě oznámeno</w:t>
      </w:r>
      <w:r w:rsidR="00DC760A">
        <w:rPr>
          <w:rFonts w:asciiTheme="majorHAnsi" w:hAnsiTheme="majorHAnsi"/>
          <w:sz w:val="22"/>
          <w:szCs w:val="22"/>
        </w:rPr>
        <w:t xml:space="preserve"> </w:t>
      </w:r>
      <w:r w:rsidR="006C3442">
        <w:rPr>
          <w:rFonts w:asciiTheme="majorHAnsi" w:hAnsiTheme="majorHAnsi"/>
          <w:sz w:val="22"/>
          <w:szCs w:val="22"/>
        </w:rPr>
        <w:t>příkazci</w:t>
      </w:r>
      <w:r w:rsidRPr="00C04655">
        <w:rPr>
          <w:rFonts w:asciiTheme="majorHAnsi" w:hAnsiTheme="majorHAnsi"/>
          <w:sz w:val="22"/>
          <w:szCs w:val="22"/>
        </w:rPr>
        <w:t>.</w:t>
      </w:r>
    </w:p>
    <w:p w:rsidR="00F11EE9" w:rsidRPr="006F4747" w:rsidRDefault="00F11EE9" w:rsidP="00D21FB9">
      <w:pPr>
        <w:pStyle w:val="Standard"/>
        <w:numPr>
          <w:ilvl w:val="0"/>
          <w:numId w:val="8"/>
        </w:numPr>
        <w:jc w:val="both"/>
        <w:rPr>
          <w:rFonts w:asciiTheme="majorHAnsi" w:hAnsiTheme="majorHAnsi" w:cs="Verdana"/>
          <w:sz w:val="22"/>
          <w:szCs w:val="22"/>
        </w:rPr>
      </w:pPr>
      <w:r w:rsidRPr="006F4747">
        <w:rPr>
          <w:rFonts w:asciiTheme="majorHAnsi" w:hAnsiTheme="majorHAnsi" w:cs="Verdana"/>
          <w:sz w:val="22"/>
          <w:szCs w:val="22"/>
        </w:rPr>
        <w:t>Odměna je splatná měsíčně zpětně na základě daňového dokladu vystaveného příkazníkem.</w:t>
      </w:r>
    </w:p>
    <w:p w:rsidR="00F11EE9" w:rsidRPr="006F4747" w:rsidRDefault="00F11EE9" w:rsidP="0021611F">
      <w:pPr>
        <w:pStyle w:val="Standard"/>
        <w:numPr>
          <w:ilvl w:val="0"/>
          <w:numId w:val="8"/>
        </w:numPr>
        <w:jc w:val="both"/>
        <w:rPr>
          <w:rFonts w:asciiTheme="majorHAnsi" w:hAnsiTheme="majorHAnsi" w:cs="Verdana"/>
          <w:sz w:val="22"/>
          <w:szCs w:val="22"/>
        </w:rPr>
      </w:pPr>
      <w:r w:rsidRPr="006F4747">
        <w:rPr>
          <w:rFonts w:asciiTheme="majorHAnsi" w:hAnsiTheme="majorHAnsi" w:cs="Verdana"/>
          <w:sz w:val="22"/>
          <w:szCs w:val="22"/>
        </w:rPr>
        <w:t>Odměna je splatná do 14-ti dnů ode dne doručení výše uvedeného daňového dokladu příkazci, za den úhrady se považuje den připsání příslušné částky na účet příkazníka.</w:t>
      </w:r>
      <w:r w:rsidR="004B2C22" w:rsidRPr="006F4747">
        <w:rPr>
          <w:rFonts w:asciiTheme="majorHAnsi" w:hAnsiTheme="majorHAnsi" w:cs="Verdana"/>
          <w:sz w:val="22"/>
          <w:szCs w:val="22"/>
        </w:rPr>
        <w:t xml:space="preserve"> Příkazník</w:t>
      </w:r>
      <w:r w:rsidR="00ED3FCB" w:rsidRPr="006F4747">
        <w:rPr>
          <w:rFonts w:asciiTheme="majorHAnsi" w:hAnsiTheme="majorHAnsi" w:cs="Verdana"/>
          <w:sz w:val="22"/>
          <w:szCs w:val="22"/>
        </w:rPr>
        <w:t xml:space="preserve"> je oprávněn fakturu vystavit nejdříve prvního dne měsíce následujícího po měsíci, za který je fakturováno.</w:t>
      </w:r>
      <w:r w:rsidR="00230276" w:rsidRPr="006F4747">
        <w:rPr>
          <w:rFonts w:asciiTheme="majorHAnsi" w:hAnsiTheme="majorHAnsi" w:cs="Verdana"/>
          <w:sz w:val="22"/>
          <w:szCs w:val="22"/>
        </w:rPr>
        <w:t xml:space="preserve"> Doručením se rozumí předání</w:t>
      </w:r>
      <w:r w:rsidR="00032AD8" w:rsidRPr="006F4747">
        <w:rPr>
          <w:rFonts w:asciiTheme="majorHAnsi" w:hAnsiTheme="majorHAnsi" w:cs="Verdana"/>
          <w:sz w:val="22"/>
          <w:szCs w:val="22"/>
        </w:rPr>
        <w:t xml:space="preserve"> daňového dokladu ke schválení výboru SVJ. Daňový doklad bude zaslán elektronicky na adresu </w:t>
      </w:r>
      <w:r w:rsidR="00B9525F">
        <w:rPr>
          <w:rFonts w:asciiTheme="majorHAnsi" w:hAnsiTheme="majorHAnsi" w:cs="Verdana"/>
          <w:sz w:val="22"/>
          <w:szCs w:val="22"/>
        </w:rPr>
        <w:lastRenderedPageBreak/>
        <w:t>svjhermanova559@seznam.cz</w:t>
      </w:r>
      <w:r w:rsidR="0021611F">
        <w:t xml:space="preserve"> </w:t>
      </w:r>
      <w:r w:rsidR="00032AD8" w:rsidRPr="006F4747">
        <w:rPr>
          <w:rFonts w:asciiTheme="majorHAnsi" w:hAnsiTheme="majorHAnsi" w:cs="Verdana"/>
          <w:sz w:val="22"/>
          <w:szCs w:val="22"/>
        </w:rPr>
        <w:t>a alespoň jeden člen výboru zpět elektronicky potvrdí, že výbor e-mail obdržel. Originál daňového dokladu pak bude na základě schválení výboru založen přímo do účetnictví SVJ</w:t>
      </w:r>
      <w:r w:rsidR="001441B1">
        <w:rPr>
          <w:rFonts w:asciiTheme="majorHAnsi" w:hAnsiTheme="majorHAnsi" w:cs="Verdana"/>
          <w:sz w:val="22"/>
          <w:szCs w:val="22"/>
        </w:rPr>
        <w:t>, které vede na základě této smlouvy příkazník</w:t>
      </w:r>
      <w:r w:rsidR="00032AD8" w:rsidRPr="006F4747">
        <w:rPr>
          <w:rFonts w:asciiTheme="majorHAnsi" w:hAnsiTheme="majorHAnsi" w:cs="Verdana"/>
          <w:sz w:val="22"/>
          <w:szCs w:val="22"/>
        </w:rPr>
        <w:t>.</w:t>
      </w:r>
    </w:p>
    <w:p w:rsidR="00F11EE9" w:rsidRPr="006F4747" w:rsidRDefault="00F11EE9" w:rsidP="00D21FB9">
      <w:pPr>
        <w:pStyle w:val="Standard"/>
        <w:numPr>
          <w:ilvl w:val="0"/>
          <w:numId w:val="8"/>
        </w:numPr>
        <w:jc w:val="both"/>
        <w:rPr>
          <w:rFonts w:asciiTheme="majorHAnsi" w:hAnsiTheme="majorHAnsi" w:cs="Verdana"/>
          <w:sz w:val="22"/>
          <w:szCs w:val="22"/>
        </w:rPr>
      </w:pPr>
      <w:r w:rsidRPr="006F4747">
        <w:rPr>
          <w:rFonts w:asciiTheme="majorHAnsi" w:hAnsiTheme="majorHAnsi" w:cs="Verdana"/>
          <w:sz w:val="22"/>
          <w:szCs w:val="22"/>
        </w:rPr>
        <w:t>V případě neuhrazení faktury ve lhůtě splatnosti je příkazce povinen zaplatit příkazníkovi smluvní pokutu ve výši 0,05% z dlužné částky za každý den prodlení.</w:t>
      </w:r>
    </w:p>
    <w:p w:rsidR="001A3E87" w:rsidRDefault="00F11EE9" w:rsidP="001A3E87">
      <w:pPr>
        <w:pStyle w:val="Standard"/>
        <w:numPr>
          <w:ilvl w:val="0"/>
          <w:numId w:val="8"/>
        </w:numPr>
        <w:jc w:val="both"/>
        <w:rPr>
          <w:rFonts w:asciiTheme="majorHAnsi" w:hAnsiTheme="majorHAnsi" w:cs="Verdana"/>
        </w:rPr>
      </w:pPr>
      <w:r w:rsidRPr="006F4747">
        <w:rPr>
          <w:rFonts w:asciiTheme="majorHAnsi" w:hAnsiTheme="majorHAnsi" w:cs="Verdana"/>
          <w:sz w:val="22"/>
          <w:szCs w:val="22"/>
        </w:rPr>
        <w:t xml:space="preserve">Ve výše uvedené odměně příkazníka za plnění předmětu této smlouvy nejsou zahrnuty </w:t>
      </w:r>
      <w:r w:rsidR="00DA7A4E" w:rsidRPr="006F4747">
        <w:rPr>
          <w:rFonts w:asciiTheme="majorHAnsi" w:hAnsiTheme="majorHAnsi" w:cs="Verdana"/>
          <w:sz w:val="22"/>
          <w:szCs w:val="22"/>
        </w:rPr>
        <w:t xml:space="preserve">zejména </w:t>
      </w:r>
      <w:r w:rsidRPr="006F4747">
        <w:rPr>
          <w:rFonts w:asciiTheme="majorHAnsi" w:hAnsiTheme="majorHAnsi" w:cs="Verdana"/>
          <w:sz w:val="22"/>
          <w:szCs w:val="22"/>
        </w:rPr>
        <w:t>odměny třetích osob za plnění dodávek vody, energií, prací a služeb, zejména za havarijní službu, domovnické a údržbářské práce, provozování tepelných zdrojů a za odečty vodoměrů a/nebo poměrových měřičů tepla, dále náklady na zpoplatněná podání úřadům jménem příkazce, výpisy z úřední dokumentace, ověřování dokumentů příkazce (kolkové známky, poplatky úřadům apod.),</w:t>
      </w:r>
      <w:r w:rsidR="00A24571">
        <w:rPr>
          <w:rFonts w:asciiTheme="majorHAnsi" w:hAnsiTheme="majorHAnsi" w:cs="Verdana"/>
          <w:sz w:val="22"/>
          <w:szCs w:val="22"/>
        </w:rPr>
        <w:t xml:space="preserve"> poštovné,</w:t>
      </w:r>
      <w:r w:rsidRPr="006F4747">
        <w:rPr>
          <w:rFonts w:asciiTheme="majorHAnsi" w:hAnsiTheme="majorHAnsi" w:cs="Verdana"/>
          <w:sz w:val="22"/>
          <w:szCs w:val="22"/>
        </w:rPr>
        <w:t xml:space="preserve"> náklady na rekonstrukci či doplnění účetní či jakékoli jiné dokumentace chybějící příkazcovi při předání správy příkazníkovi, soudní poplatky, odměny advokátů, znalců, auditorů, daňových poradců, odměna za zpracování podkladů pro banky za </w:t>
      </w:r>
      <w:r w:rsidR="006F4747">
        <w:rPr>
          <w:rFonts w:asciiTheme="majorHAnsi" w:hAnsiTheme="majorHAnsi" w:cs="Verdana"/>
          <w:sz w:val="22"/>
          <w:szCs w:val="22"/>
        </w:rPr>
        <w:t xml:space="preserve">účelem poskytnutí úvěru, odměna </w:t>
      </w:r>
      <w:r w:rsidRPr="006F4747">
        <w:rPr>
          <w:rFonts w:asciiTheme="majorHAnsi" w:hAnsiTheme="majorHAnsi" w:cs="Verdana"/>
          <w:sz w:val="22"/>
          <w:szCs w:val="22"/>
        </w:rPr>
        <w:t>za svolávání a vedení členské schůze</w:t>
      </w:r>
      <w:r w:rsidR="00DF095C" w:rsidRPr="006F4747">
        <w:rPr>
          <w:rFonts w:asciiTheme="majorHAnsi" w:hAnsiTheme="majorHAnsi" w:cs="Verdana"/>
          <w:sz w:val="22"/>
          <w:szCs w:val="22"/>
        </w:rPr>
        <w:t>,</w:t>
      </w:r>
      <w:r w:rsidRPr="006F4747">
        <w:rPr>
          <w:rFonts w:asciiTheme="majorHAnsi" w:hAnsiTheme="majorHAnsi" w:cs="Verdana"/>
          <w:sz w:val="22"/>
          <w:szCs w:val="22"/>
        </w:rPr>
        <w:t xml:space="preserve"> apod.</w:t>
      </w:r>
    </w:p>
    <w:p w:rsidR="00F11EE9" w:rsidRPr="00CB14BA" w:rsidRDefault="00F11EE9" w:rsidP="00D21FB9">
      <w:pPr>
        <w:pStyle w:val="Nadpis1"/>
        <w:numPr>
          <w:ilvl w:val="0"/>
          <w:numId w:val="26"/>
        </w:numPr>
        <w:jc w:val="center"/>
        <w:rPr>
          <w:rFonts w:eastAsia="TTE16D1238t00, 'Times New Roman"/>
        </w:rPr>
      </w:pPr>
      <w:r w:rsidRPr="00CB14BA">
        <w:rPr>
          <w:rFonts w:eastAsia="TTE16D1238t00, 'Times New Roman"/>
        </w:rPr>
        <w:t>Komunikace, pracovní doba</w:t>
      </w:r>
    </w:p>
    <w:p w:rsidR="00F11EE9" w:rsidRPr="006F4747" w:rsidRDefault="00F11EE9" w:rsidP="00331D31">
      <w:pPr>
        <w:pStyle w:val="Standard"/>
        <w:autoSpaceDE w:val="0"/>
        <w:jc w:val="both"/>
        <w:rPr>
          <w:rFonts w:asciiTheme="majorHAnsi" w:eastAsia="TTE16E13C8t00" w:hAnsiTheme="majorHAnsi" w:cs="Verdana"/>
          <w:color w:val="000000"/>
          <w:sz w:val="22"/>
          <w:szCs w:val="22"/>
        </w:rPr>
      </w:pPr>
      <w:r w:rsidRPr="006F4747">
        <w:rPr>
          <w:rFonts w:asciiTheme="majorHAnsi" w:eastAsia="TTE16E13C8t00" w:hAnsiTheme="majorHAnsi" w:cs="Verdana"/>
          <w:color w:val="000000"/>
          <w:sz w:val="22"/>
          <w:szCs w:val="22"/>
        </w:rPr>
        <w:t xml:space="preserve">Vzájemná komunikace bude vedena v českém jazyce, a to písemně i ústně. V případě odlišného výkladu smluvními stranami bude za průkaznou považována písemná forma. Za závazné budou považovány úkony provedené níže uvedenými odpovědnými osobami (v souladu s platnými pravidly pro podepisování za příslušnou smluvní stranu) a doručené písemně, faxem </w:t>
      </w:r>
      <w:r w:rsidR="00331D31">
        <w:rPr>
          <w:rFonts w:asciiTheme="majorHAnsi" w:eastAsia="TTE16E13C8t00" w:hAnsiTheme="majorHAnsi" w:cs="Verdana"/>
          <w:color w:val="000000"/>
          <w:sz w:val="22"/>
          <w:szCs w:val="22"/>
        </w:rPr>
        <w:t xml:space="preserve"> </w:t>
      </w:r>
      <w:r w:rsidRPr="006F4747">
        <w:rPr>
          <w:rFonts w:asciiTheme="majorHAnsi" w:eastAsia="TTE16E13C8t00" w:hAnsiTheme="majorHAnsi" w:cs="Verdana"/>
          <w:color w:val="000000"/>
          <w:sz w:val="22"/>
          <w:szCs w:val="22"/>
        </w:rPr>
        <w:t>či elektronickou poštou na níže uvedené adresy smluvních stran:</w:t>
      </w:r>
    </w:p>
    <w:p w:rsidR="00F11EE9" w:rsidRPr="006F4747" w:rsidRDefault="00F11EE9" w:rsidP="00F11EE9">
      <w:pPr>
        <w:pStyle w:val="Standard"/>
        <w:autoSpaceDE w:val="0"/>
        <w:jc w:val="both"/>
        <w:rPr>
          <w:rFonts w:asciiTheme="majorHAnsi" w:eastAsia="TTE16D1238t00, 'Times New Roman" w:hAnsiTheme="majorHAnsi" w:cs="Verdana"/>
          <w:color w:val="000000"/>
          <w:sz w:val="22"/>
          <w:szCs w:val="22"/>
        </w:rPr>
      </w:pPr>
    </w:p>
    <w:p w:rsidR="00F11EE9" w:rsidRPr="0031609E" w:rsidRDefault="00F11EE9" w:rsidP="00F11EE9">
      <w:pPr>
        <w:pStyle w:val="Standard"/>
        <w:autoSpaceDE w:val="0"/>
        <w:jc w:val="both"/>
        <w:rPr>
          <w:rFonts w:asciiTheme="majorHAnsi" w:eastAsia="TTE16D1238t00, 'Times New Roman" w:hAnsiTheme="majorHAnsi" w:cs="Verdana"/>
          <w:b/>
          <w:color w:val="000000"/>
          <w:sz w:val="22"/>
          <w:szCs w:val="22"/>
        </w:rPr>
      </w:pPr>
      <w:r w:rsidRPr="0031609E">
        <w:rPr>
          <w:rFonts w:asciiTheme="majorHAnsi" w:eastAsia="TTE16D1238t00, 'Times New Roman" w:hAnsiTheme="majorHAnsi" w:cs="Verdana"/>
          <w:b/>
          <w:color w:val="000000"/>
          <w:sz w:val="22"/>
          <w:szCs w:val="22"/>
        </w:rPr>
        <w:t>Oficiální spojení:</w:t>
      </w:r>
    </w:p>
    <w:p w:rsidR="00331D31" w:rsidRDefault="00331D31" w:rsidP="00070757">
      <w:pPr>
        <w:pStyle w:val="Standard"/>
        <w:rPr>
          <w:rFonts w:asciiTheme="majorHAnsi" w:eastAsia="TTE16E13C8t00" w:hAnsiTheme="majorHAnsi" w:cs="Verdana"/>
          <w:b/>
          <w:color w:val="000000"/>
          <w:sz w:val="22"/>
          <w:szCs w:val="22"/>
        </w:rPr>
      </w:pPr>
    </w:p>
    <w:p w:rsidR="00100AB5" w:rsidRPr="00100AB5" w:rsidRDefault="00100AB5" w:rsidP="00100AB5">
      <w:pPr>
        <w:pStyle w:val="Standard"/>
        <w:rPr>
          <w:rFonts w:asciiTheme="majorHAnsi" w:eastAsia="TTE16E13C8t00" w:hAnsiTheme="majorHAnsi" w:cs="Verdana"/>
          <w:b/>
          <w:color w:val="000000"/>
          <w:sz w:val="22"/>
          <w:szCs w:val="22"/>
        </w:rPr>
      </w:pPr>
      <w:r w:rsidRPr="00100AB5">
        <w:rPr>
          <w:rFonts w:asciiTheme="majorHAnsi" w:eastAsia="TTE16E13C8t00" w:hAnsiTheme="majorHAnsi" w:cs="Verdana"/>
          <w:b/>
          <w:color w:val="000000"/>
          <w:sz w:val="22"/>
          <w:szCs w:val="22"/>
        </w:rPr>
        <w:t>Společenství vlastníků jednotek Heřmanova 559, Praha 7</w:t>
      </w:r>
      <w:r>
        <w:rPr>
          <w:rFonts w:asciiTheme="majorHAnsi" w:eastAsia="TTE16E13C8t00" w:hAnsiTheme="majorHAnsi" w:cs="Verdana"/>
          <w:b/>
          <w:color w:val="000000"/>
          <w:sz w:val="22"/>
          <w:szCs w:val="22"/>
        </w:rPr>
        <w:t xml:space="preserve">, </w:t>
      </w:r>
      <w:r w:rsidRPr="00100AB5">
        <w:rPr>
          <w:rFonts w:asciiTheme="majorHAnsi" w:eastAsia="TTE16E13C8t00" w:hAnsiTheme="majorHAnsi" w:cs="Verdana"/>
          <w:b/>
          <w:color w:val="000000"/>
          <w:sz w:val="22"/>
          <w:szCs w:val="22"/>
        </w:rPr>
        <w:t>se sídlem Praha 7, Heřmanova 559, PSČ 17000</w:t>
      </w:r>
    </w:p>
    <w:p w:rsidR="00100AB5" w:rsidRDefault="00100AB5" w:rsidP="00100AB5">
      <w:pPr>
        <w:pStyle w:val="Standard"/>
        <w:rPr>
          <w:rFonts w:asciiTheme="majorHAnsi" w:eastAsia="TTE16E13C8t00" w:hAnsiTheme="majorHAnsi" w:cs="Verdana"/>
          <w:b/>
          <w:color w:val="000000"/>
          <w:sz w:val="22"/>
          <w:szCs w:val="22"/>
        </w:rPr>
      </w:pPr>
      <w:r w:rsidRPr="00100AB5">
        <w:rPr>
          <w:rFonts w:asciiTheme="majorHAnsi" w:eastAsia="TTE16E13C8t00" w:hAnsiTheme="majorHAnsi" w:cs="Verdana"/>
          <w:b/>
          <w:color w:val="000000"/>
          <w:sz w:val="22"/>
          <w:szCs w:val="22"/>
        </w:rPr>
        <w:t>IČ: 751 53</w:t>
      </w:r>
      <w:r>
        <w:rPr>
          <w:rFonts w:asciiTheme="majorHAnsi" w:eastAsia="TTE16E13C8t00" w:hAnsiTheme="majorHAnsi" w:cs="Verdana"/>
          <w:b/>
          <w:color w:val="000000"/>
          <w:sz w:val="22"/>
          <w:szCs w:val="22"/>
        </w:rPr>
        <w:t> </w:t>
      </w:r>
      <w:r w:rsidRPr="00100AB5">
        <w:rPr>
          <w:rFonts w:asciiTheme="majorHAnsi" w:eastAsia="TTE16E13C8t00" w:hAnsiTheme="majorHAnsi" w:cs="Verdana"/>
          <w:b/>
          <w:color w:val="000000"/>
          <w:sz w:val="22"/>
          <w:szCs w:val="22"/>
        </w:rPr>
        <w:t>947</w:t>
      </w:r>
      <w:r>
        <w:rPr>
          <w:rFonts w:asciiTheme="majorHAnsi" w:eastAsia="TTE16E13C8t00" w:hAnsiTheme="majorHAnsi" w:cs="Verdana"/>
          <w:b/>
          <w:color w:val="000000"/>
          <w:sz w:val="22"/>
          <w:szCs w:val="22"/>
        </w:rPr>
        <w:t xml:space="preserve">, </w:t>
      </w:r>
      <w:r w:rsidRPr="00100AB5">
        <w:rPr>
          <w:rFonts w:asciiTheme="majorHAnsi" w:eastAsia="TTE16E13C8t00" w:hAnsiTheme="majorHAnsi" w:cs="Verdana"/>
          <w:b/>
          <w:color w:val="000000"/>
          <w:sz w:val="22"/>
          <w:szCs w:val="22"/>
        </w:rPr>
        <w:t>zapsané v rejstříku společenství vlastníků jednotek u Městského soudu v Praze v oddíle S vložce 9797</w:t>
      </w:r>
      <w:r>
        <w:rPr>
          <w:rFonts w:asciiTheme="majorHAnsi" w:eastAsia="TTE16E13C8t00" w:hAnsiTheme="majorHAnsi" w:cs="Verdana"/>
          <w:b/>
          <w:color w:val="000000"/>
          <w:sz w:val="22"/>
          <w:szCs w:val="22"/>
        </w:rPr>
        <w:t>, z</w:t>
      </w:r>
      <w:r w:rsidRPr="00100AB5">
        <w:rPr>
          <w:rFonts w:asciiTheme="majorHAnsi" w:eastAsia="TTE16E13C8t00" w:hAnsiTheme="majorHAnsi" w:cs="Verdana"/>
          <w:b/>
          <w:color w:val="000000"/>
          <w:sz w:val="22"/>
          <w:szCs w:val="22"/>
        </w:rPr>
        <w:t xml:space="preserve">astoupené panem </w:t>
      </w:r>
      <w:r w:rsidR="00BB20D3">
        <w:rPr>
          <w:rFonts w:asciiTheme="majorHAnsi" w:eastAsia="TTE16E13C8t00" w:hAnsiTheme="majorHAnsi" w:cs="Verdana"/>
          <w:b/>
          <w:color w:val="000000"/>
          <w:sz w:val="22"/>
          <w:szCs w:val="22"/>
        </w:rPr>
        <w:t>Lubošem Zamrazilem</w:t>
      </w:r>
      <w:r w:rsidRPr="00100AB5">
        <w:rPr>
          <w:rFonts w:asciiTheme="majorHAnsi" w:eastAsia="TTE16E13C8t00" w:hAnsiTheme="majorHAnsi" w:cs="Verdana"/>
          <w:b/>
          <w:color w:val="000000"/>
          <w:sz w:val="22"/>
          <w:szCs w:val="22"/>
        </w:rPr>
        <w:t xml:space="preserve">, </w:t>
      </w:r>
      <w:r w:rsidR="00BB20D3">
        <w:rPr>
          <w:rFonts w:asciiTheme="majorHAnsi" w:eastAsia="TTE16E13C8t00" w:hAnsiTheme="majorHAnsi" w:cs="Verdana"/>
          <w:b/>
          <w:color w:val="000000"/>
          <w:sz w:val="22"/>
          <w:szCs w:val="22"/>
        </w:rPr>
        <w:t>místo</w:t>
      </w:r>
      <w:r w:rsidRPr="00100AB5">
        <w:rPr>
          <w:rFonts w:asciiTheme="majorHAnsi" w:eastAsia="TTE16E13C8t00" w:hAnsiTheme="majorHAnsi" w:cs="Verdana"/>
          <w:b/>
          <w:color w:val="000000"/>
          <w:sz w:val="22"/>
          <w:szCs w:val="22"/>
        </w:rPr>
        <w:t>předsedou výboru</w:t>
      </w:r>
    </w:p>
    <w:p w:rsidR="008C4FBA" w:rsidRDefault="00F11EE9" w:rsidP="00100AB5">
      <w:pPr>
        <w:pStyle w:val="Standard"/>
        <w:rPr>
          <w:rFonts w:asciiTheme="majorHAnsi" w:eastAsia="TTE16E13C8t00" w:hAnsiTheme="majorHAnsi" w:cs="Verdana"/>
          <w:color w:val="000000"/>
          <w:sz w:val="22"/>
          <w:szCs w:val="22"/>
        </w:rPr>
      </w:pPr>
      <w:r w:rsidRPr="00B9525F">
        <w:rPr>
          <w:rFonts w:asciiTheme="majorHAnsi" w:eastAsia="TTE16E13C8t00" w:hAnsiTheme="majorHAnsi" w:cs="Verdana"/>
          <w:color w:val="000000"/>
          <w:sz w:val="22"/>
          <w:szCs w:val="22"/>
        </w:rPr>
        <w:t>e-mail:</w:t>
      </w:r>
      <w:r w:rsidR="00B9525F">
        <w:rPr>
          <w:rFonts w:asciiTheme="majorHAnsi" w:eastAsia="TTE16E13C8t00" w:hAnsiTheme="majorHAnsi" w:cs="Verdana"/>
          <w:color w:val="000000"/>
          <w:sz w:val="22"/>
          <w:szCs w:val="22"/>
        </w:rPr>
        <w:t xml:space="preserve"> </w:t>
      </w:r>
    </w:p>
    <w:p w:rsidR="00865E45" w:rsidRPr="00100AB5" w:rsidRDefault="00100AB5" w:rsidP="00100AB5">
      <w:pPr>
        <w:pStyle w:val="Standard"/>
        <w:rPr>
          <w:rFonts w:asciiTheme="majorHAnsi" w:eastAsia="TTE16E13C8t00" w:hAnsiTheme="majorHAnsi" w:cs="Verdana"/>
          <w:b/>
          <w:color w:val="000000"/>
          <w:sz w:val="22"/>
          <w:szCs w:val="22"/>
        </w:rPr>
      </w:pPr>
      <w:r w:rsidRPr="00B9525F">
        <w:rPr>
          <w:rFonts w:asciiTheme="majorHAnsi" w:eastAsia="TTE16E13C8t00" w:hAnsiTheme="majorHAnsi" w:cs="Verdana"/>
          <w:color w:val="000000"/>
          <w:sz w:val="22"/>
          <w:szCs w:val="22"/>
        </w:rPr>
        <w:t>telefon:</w:t>
      </w:r>
      <w:r w:rsidR="00331D31">
        <w:rPr>
          <w:rFonts w:asciiTheme="majorHAnsi" w:eastAsia="TTE16E13C8t00" w:hAnsiTheme="majorHAnsi" w:cs="Verdana"/>
          <w:color w:val="000000"/>
          <w:sz w:val="22"/>
          <w:szCs w:val="22"/>
        </w:rPr>
        <w:t xml:space="preserve"> </w:t>
      </w:r>
      <w:r w:rsidR="00B9525F">
        <w:rPr>
          <w:rFonts w:asciiTheme="majorHAnsi" w:eastAsia="TTE16E13C8t00" w:hAnsiTheme="majorHAnsi" w:cs="Verdana"/>
          <w:color w:val="000000"/>
          <w:sz w:val="22"/>
          <w:szCs w:val="22"/>
        </w:rPr>
        <w:t xml:space="preserve"> </w:t>
      </w:r>
      <w:r w:rsidR="005C383C" w:rsidRPr="006F4747">
        <w:rPr>
          <w:rFonts w:asciiTheme="majorHAnsi" w:eastAsia="TTE16E13C8t00" w:hAnsiTheme="majorHAnsi" w:cs="Verdana"/>
          <w:color w:val="000000"/>
          <w:sz w:val="22"/>
          <w:szCs w:val="22"/>
        </w:rPr>
        <w:tab/>
      </w:r>
      <w:r w:rsidR="005C383C" w:rsidRPr="006F4747">
        <w:rPr>
          <w:rFonts w:asciiTheme="majorHAnsi" w:eastAsia="TTE16E13C8t00" w:hAnsiTheme="majorHAnsi" w:cs="Verdana"/>
          <w:color w:val="000000"/>
          <w:sz w:val="22"/>
          <w:szCs w:val="22"/>
        </w:rPr>
        <w:tab/>
      </w:r>
      <w:r w:rsidR="005C383C" w:rsidRPr="006F4747">
        <w:rPr>
          <w:rFonts w:asciiTheme="majorHAnsi" w:eastAsia="TTE16E13C8t00" w:hAnsiTheme="majorHAnsi" w:cs="Verdana"/>
          <w:color w:val="000000"/>
          <w:sz w:val="22"/>
          <w:szCs w:val="22"/>
        </w:rPr>
        <w:tab/>
      </w:r>
      <w:r w:rsidR="0021611F">
        <w:t xml:space="preserve"> </w:t>
      </w:r>
    </w:p>
    <w:p w:rsidR="00865E45" w:rsidRPr="006F4747" w:rsidRDefault="00767655" w:rsidP="00331D31">
      <w:pPr>
        <w:pStyle w:val="Standard"/>
        <w:jc w:val="both"/>
        <w:rPr>
          <w:rFonts w:asciiTheme="majorHAnsi" w:eastAsia="TTE16D1238t00, 'Times New Roman" w:hAnsiTheme="majorHAnsi" w:cs="Verdana"/>
          <w:color w:val="000000"/>
          <w:sz w:val="22"/>
          <w:szCs w:val="22"/>
        </w:rPr>
      </w:pPr>
      <w:r w:rsidRPr="006F4747">
        <w:rPr>
          <w:rFonts w:asciiTheme="majorHAnsi" w:eastAsia="TTE16D1238t00, 'Times New Roman" w:hAnsiTheme="majorHAnsi" w:cs="Verdana"/>
          <w:color w:val="000000"/>
          <w:sz w:val="22"/>
          <w:szCs w:val="22"/>
        </w:rPr>
        <w:t>Příkazní</w:t>
      </w:r>
      <w:r w:rsidR="005A6F80" w:rsidRPr="006F4747">
        <w:rPr>
          <w:rFonts w:asciiTheme="majorHAnsi" w:eastAsia="TTE16D1238t00, 'Times New Roman" w:hAnsiTheme="majorHAnsi" w:cs="Verdana"/>
          <w:color w:val="000000"/>
          <w:sz w:val="22"/>
          <w:szCs w:val="22"/>
        </w:rPr>
        <w:t>k</w:t>
      </w:r>
      <w:r w:rsidRPr="006F4747">
        <w:rPr>
          <w:rFonts w:asciiTheme="majorHAnsi" w:eastAsia="TTE16D1238t00, 'Times New Roman" w:hAnsiTheme="majorHAnsi" w:cs="Verdana"/>
          <w:color w:val="000000"/>
          <w:sz w:val="22"/>
          <w:szCs w:val="22"/>
        </w:rPr>
        <w:t xml:space="preserve"> se zavazuje, že nepředá uvedené kontakty jiné osobě, než svým zaměstnancům a zejména telefonický kontakt bude užívat jen v mimořádných (závažných) případech.</w:t>
      </w:r>
    </w:p>
    <w:p w:rsidR="00331D31" w:rsidRDefault="00331D31" w:rsidP="00F11EE9">
      <w:pPr>
        <w:pStyle w:val="Standard"/>
        <w:autoSpaceDE w:val="0"/>
        <w:jc w:val="both"/>
        <w:rPr>
          <w:rFonts w:asciiTheme="majorHAnsi" w:eastAsia="TTE16D1238t00, 'Times New Roman" w:hAnsiTheme="majorHAnsi" w:cs="Verdana"/>
          <w:color w:val="000000"/>
          <w:sz w:val="22"/>
          <w:szCs w:val="22"/>
        </w:rPr>
      </w:pPr>
    </w:p>
    <w:p w:rsidR="00F11EE9" w:rsidRPr="006F4747" w:rsidRDefault="00767655" w:rsidP="00F11EE9">
      <w:pPr>
        <w:pStyle w:val="Standard"/>
        <w:autoSpaceDE w:val="0"/>
        <w:jc w:val="both"/>
        <w:rPr>
          <w:rFonts w:asciiTheme="majorHAnsi" w:eastAsia="TTE16D1238t00, 'Times New Roman" w:hAnsiTheme="majorHAnsi" w:cs="Verdana"/>
          <w:color w:val="000000"/>
          <w:sz w:val="22"/>
          <w:szCs w:val="22"/>
        </w:rPr>
      </w:pPr>
      <w:r w:rsidRPr="006F4747">
        <w:rPr>
          <w:rFonts w:asciiTheme="majorHAnsi" w:eastAsia="TTE16D1238t00, 'Times New Roman" w:hAnsiTheme="majorHAnsi" w:cs="Verdana"/>
          <w:color w:val="000000"/>
          <w:sz w:val="22"/>
          <w:szCs w:val="22"/>
        </w:rPr>
        <w:t>V této smlouvě popsaná činnost příkazníka, se odehrává v pracovní dny od 8 do 16 hodin, pokud mimořádně nebude dohodnuto jinak (např. odečty v odpoledních a večerních hodinách, víkendová údržba, opera</w:t>
      </w:r>
      <w:r w:rsidR="009F3ACA" w:rsidRPr="006F4747">
        <w:rPr>
          <w:rFonts w:asciiTheme="majorHAnsi" w:eastAsia="TTE16D1238t00, 'Times New Roman" w:hAnsiTheme="majorHAnsi" w:cs="Verdana"/>
          <w:color w:val="000000"/>
          <w:sz w:val="22"/>
          <w:szCs w:val="22"/>
        </w:rPr>
        <w:t>tivní technické zásahy v domě a</w:t>
      </w:r>
      <w:r w:rsidRPr="006F4747">
        <w:rPr>
          <w:rFonts w:asciiTheme="majorHAnsi" w:eastAsia="TTE16D1238t00, 'Times New Roman" w:hAnsiTheme="majorHAnsi" w:cs="Verdana"/>
          <w:color w:val="000000"/>
          <w:sz w:val="22"/>
          <w:szCs w:val="22"/>
        </w:rPr>
        <w:t>pod.).</w:t>
      </w:r>
    </w:p>
    <w:p w:rsidR="00F11EE9" w:rsidRPr="006F4747" w:rsidRDefault="00F11EE9" w:rsidP="00F11EE9">
      <w:pPr>
        <w:pStyle w:val="Standard"/>
        <w:autoSpaceDE w:val="0"/>
        <w:jc w:val="both"/>
        <w:rPr>
          <w:rFonts w:asciiTheme="majorHAnsi" w:eastAsia="TTE16D1238t00, 'Times New Roman" w:hAnsiTheme="majorHAnsi" w:cs="Verdana"/>
          <w:color w:val="000000"/>
          <w:sz w:val="22"/>
          <w:szCs w:val="22"/>
        </w:rPr>
      </w:pPr>
    </w:p>
    <w:p w:rsidR="0031609E" w:rsidRDefault="0031609E" w:rsidP="00F11EE9">
      <w:pPr>
        <w:pStyle w:val="Standard"/>
        <w:autoSpaceDE w:val="0"/>
        <w:jc w:val="both"/>
        <w:rPr>
          <w:rFonts w:asciiTheme="majorHAnsi" w:eastAsia="TTE16D1238t00, 'Times New Roman" w:hAnsiTheme="majorHAnsi" w:cs="Verdana"/>
          <w:b/>
          <w:bCs/>
          <w:color w:val="000000"/>
          <w:sz w:val="22"/>
          <w:szCs w:val="22"/>
        </w:rPr>
      </w:pPr>
    </w:p>
    <w:p w:rsidR="00F11EE9" w:rsidRPr="006F4747" w:rsidRDefault="00F11EE9" w:rsidP="00F11EE9">
      <w:pPr>
        <w:pStyle w:val="Standard"/>
        <w:autoSpaceDE w:val="0"/>
        <w:jc w:val="both"/>
        <w:rPr>
          <w:rFonts w:asciiTheme="majorHAnsi" w:eastAsia="TTE16D1238t00, 'Times New Roman" w:hAnsiTheme="majorHAnsi" w:cs="Verdana"/>
          <w:b/>
          <w:bCs/>
          <w:color w:val="000000"/>
          <w:sz w:val="22"/>
          <w:szCs w:val="22"/>
        </w:rPr>
      </w:pPr>
      <w:r w:rsidRPr="006F4747">
        <w:rPr>
          <w:rFonts w:asciiTheme="majorHAnsi" w:eastAsia="TTE16D1238t00, 'Times New Roman" w:hAnsiTheme="majorHAnsi" w:cs="Verdana"/>
          <w:b/>
          <w:bCs/>
          <w:color w:val="000000"/>
          <w:sz w:val="22"/>
          <w:szCs w:val="22"/>
        </w:rPr>
        <w:t xml:space="preserve">příkazník: </w:t>
      </w:r>
      <w:r w:rsidRPr="006F4747">
        <w:rPr>
          <w:rFonts w:asciiTheme="majorHAnsi" w:eastAsia="TTE16D1238t00, 'Times New Roman" w:hAnsiTheme="majorHAnsi" w:cs="Verdana"/>
          <w:b/>
          <w:bCs/>
          <w:color w:val="000000"/>
          <w:sz w:val="22"/>
          <w:szCs w:val="22"/>
        </w:rPr>
        <w:tab/>
      </w:r>
      <w:r w:rsidRPr="006F4747">
        <w:rPr>
          <w:rFonts w:asciiTheme="majorHAnsi" w:eastAsia="TTE16D1238t00, 'Times New Roman" w:hAnsiTheme="majorHAnsi" w:cs="Verdana"/>
          <w:b/>
          <w:bCs/>
          <w:color w:val="000000"/>
          <w:sz w:val="22"/>
          <w:szCs w:val="22"/>
        </w:rPr>
        <w:tab/>
      </w:r>
      <w:r w:rsidRPr="006F4747">
        <w:rPr>
          <w:rFonts w:asciiTheme="majorHAnsi" w:eastAsia="TTE16D1238t00, 'Times New Roman" w:hAnsiTheme="majorHAnsi" w:cs="Verdana"/>
          <w:b/>
          <w:bCs/>
          <w:color w:val="000000"/>
          <w:sz w:val="22"/>
          <w:szCs w:val="22"/>
        </w:rPr>
        <w:tab/>
      </w:r>
      <w:r w:rsidR="00100AB5">
        <w:rPr>
          <w:rFonts w:asciiTheme="majorHAnsi" w:eastAsia="TTE16D1238t00, 'Times New Roman" w:hAnsiTheme="majorHAnsi" w:cs="Verdana"/>
          <w:b/>
          <w:bCs/>
          <w:color w:val="000000"/>
          <w:sz w:val="22"/>
          <w:szCs w:val="22"/>
        </w:rPr>
        <w:t xml:space="preserve">7U </w:t>
      </w:r>
      <w:r w:rsidRPr="006F4747">
        <w:rPr>
          <w:rFonts w:asciiTheme="majorHAnsi" w:eastAsia="TTE16D1238t00, 'Times New Roman" w:hAnsiTheme="majorHAnsi" w:cs="Verdana"/>
          <w:b/>
          <w:bCs/>
          <w:color w:val="000000"/>
          <w:sz w:val="22"/>
          <w:szCs w:val="22"/>
        </w:rPr>
        <w:t>s.r.o.</w:t>
      </w:r>
    </w:p>
    <w:p w:rsidR="007E3683" w:rsidRPr="006F4747" w:rsidRDefault="00100AB5" w:rsidP="007E3683">
      <w:pPr>
        <w:pStyle w:val="Standard"/>
        <w:rPr>
          <w:rFonts w:asciiTheme="majorHAnsi" w:hAnsiTheme="majorHAnsi" w:cs="Verdana"/>
          <w:sz w:val="22"/>
          <w:szCs w:val="22"/>
        </w:rPr>
      </w:pPr>
      <w:r>
        <w:rPr>
          <w:rFonts w:asciiTheme="majorHAnsi" w:eastAsia="TTE16E13C8t00" w:hAnsiTheme="majorHAnsi" w:cs="Verdana"/>
          <w:color w:val="000000"/>
          <w:sz w:val="22"/>
          <w:szCs w:val="22"/>
        </w:rPr>
        <w:t>adresa</w:t>
      </w:r>
      <w:r w:rsidR="00F11EE9" w:rsidRPr="006F4747">
        <w:rPr>
          <w:rFonts w:asciiTheme="majorHAnsi" w:eastAsia="TTE16E13C8t00" w:hAnsiTheme="majorHAnsi" w:cs="Verdana"/>
          <w:color w:val="000000"/>
          <w:sz w:val="22"/>
          <w:szCs w:val="22"/>
        </w:rPr>
        <w:t xml:space="preserve">: </w:t>
      </w:r>
      <w:r w:rsidR="00F11EE9" w:rsidRPr="006F4747">
        <w:rPr>
          <w:rFonts w:asciiTheme="majorHAnsi" w:eastAsia="TTE16E13C8t00" w:hAnsiTheme="majorHAnsi" w:cs="Verdana"/>
          <w:color w:val="000000"/>
          <w:sz w:val="22"/>
          <w:szCs w:val="22"/>
        </w:rPr>
        <w:tab/>
      </w:r>
      <w:r w:rsidR="00F11EE9" w:rsidRPr="006F4747">
        <w:rPr>
          <w:rFonts w:asciiTheme="majorHAnsi" w:eastAsia="TTE16E13C8t00" w:hAnsiTheme="majorHAnsi" w:cs="Verdana"/>
          <w:color w:val="000000"/>
          <w:sz w:val="22"/>
          <w:szCs w:val="22"/>
        </w:rPr>
        <w:tab/>
      </w:r>
      <w:r w:rsidR="00F11EE9" w:rsidRPr="006F4747">
        <w:rPr>
          <w:rFonts w:asciiTheme="majorHAnsi" w:eastAsia="TTE16E13C8t00" w:hAnsiTheme="majorHAnsi" w:cs="Verdana"/>
          <w:color w:val="000000"/>
          <w:sz w:val="22"/>
          <w:szCs w:val="22"/>
        </w:rPr>
        <w:tab/>
      </w:r>
      <w:r w:rsidR="00F11EE9" w:rsidRPr="006F4747">
        <w:rPr>
          <w:rFonts w:asciiTheme="majorHAnsi" w:eastAsia="TTE16E13C8t00" w:hAnsiTheme="majorHAnsi" w:cs="Verdana"/>
          <w:color w:val="000000"/>
          <w:sz w:val="22"/>
          <w:szCs w:val="22"/>
        </w:rPr>
        <w:tab/>
      </w:r>
      <w:r>
        <w:rPr>
          <w:rFonts w:asciiTheme="majorHAnsi" w:hAnsiTheme="majorHAnsi" w:cs="Verdana"/>
          <w:sz w:val="22"/>
          <w:szCs w:val="22"/>
        </w:rPr>
        <w:t>Komunardů 46</w:t>
      </w:r>
      <w:r w:rsidR="007E3683" w:rsidRPr="006F4747">
        <w:rPr>
          <w:rFonts w:asciiTheme="majorHAnsi" w:hAnsiTheme="majorHAnsi" w:cs="Verdana"/>
          <w:sz w:val="22"/>
          <w:szCs w:val="22"/>
        </w:rPr>
        <w:t>, Holešovice, 170 00 Praha 7</w:t>
      </w:r>
    </w:p>
    <w:p w:rsidR="00F11EE9" w:rsidRPr="006F4747" w:rsidRDefault="00F11EE9" w:rsidP="00F11EE9">
      <w:pPr>
        <w:pStyle w:val="Standard"/>
        <w:autoSpaceDE w:val="0"/>
        <w:jc w:val="both"/>
        <w:rPr>
          <w:rFonts w:asciiTheme="majorHAnsi" w:eastAsia="TTE16E13C8t00" w:hAnsiTheme="majorHAnsi" w:cs="Verdana"/>
          <w:color w:val="000000"/>
          <w:sz w:val="22"/>
          <w:szCs w:val="22"/>
        </w:rPr>
      </w:pPr>
      <w:r w:rsidRPr="006F4747">
        <w:rPr>
          <w:rFonts w:asciiTheme="majorHAnsi" w:eastAsia="TTE16E13C8t00" w:hAnsiTheme="majorHAnsi" w:cs="Verdana"/>
          <w:color w:val="000000"/>
          <w:sz w:val="22"/>
          <w:szCs w:val="22"/>
        </w:rPr>
        <w:t xml:space="preserve">telefon: </w:t>
      </w:r>
      <w:r w:rsidRPr="006F4747">
        <w:rPr>
          <w:rFonts w:asciiTheme="majorHAnsi" w:eastAsia="TTE16E13C8t00" w:hAnsiTheme="majorHAnsi" w:cs="Verdana"/>
          <w:color w:val="000000"/>
          <w:sz w:val="22"/>
          <w:szCs w:val="22"/>
        </w:rPr>
        <w:tab/>
      </w:r>
      <w:r w:rsidRPr="006F4747">
        <w:rPr>
          <w:rFonts w:asciiTheme="majorHAnsi" w:eastAsia="TTE16E13C8t00" w:hAnsiTheme="majorHAnsi" w:cs="Verdana"/>
          <w:color w:val="000000"/>
          <w:sz w:val="22"/>
          <w:szCs w:val="22"/>
        </w:rPr>
        <w:tab/>
      </w:r>
      <w:r w:rsidRPr="006F4747">
        <w:rPr>
          <w:rFonts w:asciiTheme="majorHAnsi" w:eastAsia="TTE16E13C8t00" w:hAnsiTheme="majorHAnsi" w:cs="Verdana"/>
          <w:color w:val="000000"/>
          <w:sz w:val="22"/>
          <w:szCs w:val="22"/>
        </w:rPr>
        <w:tab/>
      </w:r>
      <w:r w:rsidR="004D0441" w:rsidRPr="006F4747">
        <w:rPr>
          <w:rFonts w:asciiTheme="majorHAnsi" w:eastAsia="TTE16E13C8t00" w:hAnsiTheme="majorHAnsi" w:cs="Verdana"/>
          <w:color w:val="000000"/>
          <w:sz w:val="22"/>
          <w:szCs w:val="22"/>
        </w:rPr>
        <w:tab/>
      </w:r>
      <w:r w:rsidR="004D0441" w:rsidRPr="006F4747">
        <w:rPr>
          <w:rFonts w:asciiTheme="majorHAnsi" w:eastAsia="TTE16E13C8t00" w:hAnsiTheme="majorHAnsi" w:cs="Verdana"/>
          <w:color w:val="000000"/>
          <w:sz w:val="22"/>
          <w:szCs w:val="22"/>
        </w:rPr>
        <w:tab/>
        <w:t>- asistentka jednatele</w:t>
      </w:r>
    </w:p>
    <w:p w:rsidR="00F11EE9" w:rsidRPr="006F4747" w:rsidRDefault="00F11EE9" w:rsidP="00F11EE9">
      <w:pPr>
        <w:pStyle w:val="Standard"/>
        <w:autoSpaceDE w:val="0"/>
        <w:jc w:val="both"/>
        <w:rPr>
          <w:rFonts w:asciiTheme="majorHAnsi" w:hAnsiTheme="majorHAnsi"/>
          <w:sz w:val="22"/>
          <w:szCs w:val="22"/>
        </w:rPr>
      </w:pPr>
      <w:r w:rsidRPr="006F4747">
        <w:rPr>
          <w:rFonts w:asciiTheme="majorHAnsi" w:eastAsia="TTE16E13C8t00" w:hAnsiTheme="majorHAnsi" w:cs="Verdana"/>
          <w:color w:val="000000"/>
          <w:sz w:val="22"/>
          <w:szCs w:val="22"/>
        </w:rPr>
        <w:t xml:space="preserve">e-mail: </w:t>
      </w:r>
      <w:r w:rsidRPr="006F4747">
        <w:rPr>
          <w:rFonts w:asciiTheme="majorHAnsi" w:eastAsia="TTE16E13C8t00" w:hAnsiTheme="majorHAnsi" w:cs="Verdana"/>
          <w:color w:val="000000"/>
          <w:sz w:val="22"/>
          <w:szCs w:val="22"/>
        </w:rPr>
        <w:tab/>
      </w:r>
      <w:r w:rsidRPr="006F4747">
        <w:rPr>
          <w:rFonts w:asciiTheme="majorHAnsi" w:eastAsia="TTE16E13C8t00" w:hAnsiTheme="majorHAnsi" w:cs="Verdana"/>
          <w:color w:val="000000"/>
          <w:sz w:val="22"/>
          <w:szCs w:val="22"/>
        </w:rPr>
        <w:tab/>
      </w:r>
      <w:r w:rsidRPr="006F4747">
        <w:rPr>
          <w:rFonts w:asciiTheme="majorHAnsi" w:eastAsia="TTE16E13C8t00" w:hAnsiTheme="majorHAnsi" w:cs="Verdana"/>
          <w:color w:val="000000"/>
          <w:sz w:val="22"/>
          <w:szCs w:val="22"/>
        </w:rPr>
        <w:tab/>
      </w:r>
      <w:r w:rsidR="00F56542">
        <w:rPr>
          <w:rFonts w:asciiTheme="majorHAnsi" w:eastAsia="TTE16E13C8t00" w:hAnsiTheme="majorHAnsi" w:cs="Verdana"/>
          <w:color w:val="000000"/>
          <w:sz w:val="22"/>
          <w:szCs w:val="22"/>
        </w:rPr>
        <w:tab/>
      </w:r>
      <w:r w:rsidR="00163EAF" w:rsidRPr="006F4747">
        <w:rPr>
          <w:rFonts w:asciiTheme="majorHAnsi" w:eastAsia="TTE16E13C8t00" w:hAnsiTheme="majorHAnsi" w:cs="Verdana"/>
          <w:color w:val="000000"/>
          <w:sz w:val="22"/>
          <w:szCs w:val="22"/>
        </w:rPr>
        <w:t xml:space="preserve"> </w:t>
      </w:r>
    </w:p>
    <w:p w:rsidR="00E3119A" w:rsidRDefault="006B050D" w:rsidP="00100AB5">
      <w:pPr>
        <w:pStyle w:val="Standard"/>
        <w:autoSpaceDE w:val="0"/>
        <w:jc w:val="both"/>
        <w:rPr>
          <w:rFonts w:asciiTheme="majorHAnsi" w:eastAsia="TTE16E13C8t00" w:hAnsiTheme="majorHAnsi" w:cs="Verdana"/>
          <w:color w:val="000000"/>
          <w:sz w:val="22"/>
          <w:szCs w:val="22"/>
        </w:rPr>
      </w:pPr>
      <w:r w:rsidRPr="006F4747">
        <w:rPr>
          <w:rFonts w:asciiTheme="majorHAnsi" w:eastAsia="TTE16E13C8t00" w:hAnsiTheme="majorHAnsi" w:cs="Verdana"/>
          <w:color w:val="000000"/>
          <w:sz w:val="22"/>
          <w:szCs w:val="22"/>
        </w:rPr>
        <w:t>oprávněná osoba:</w:t>
      </w:r>
      <w:r w:rsidR="00100AB5">
        <w:rPr>
          <w:rFonts w:asciiTheme="majorHAnsi" w:eastAsia="TTE16E13C8t00" w:hAnsiTheme="majorHAnsi" w:cs="Verdana"/>
          <w:color w:val="000000"/>
          <w:sz w:val="22"/>
          <w:szCs w:val="22"/>
        </w:rPr>
        <w:tab/>
      </w:r>
      <w:r w:rsidR="00100AB5">
        <w:rPr>
          <w:rFonts w:asciiTheme="majorHAnsi" w:eastAsia="TTE16E13C8t00" w:hAnsiTheme="majorHAnsi" w:cs="Verdana"/>
          <w:color w:val="000000"/>
          <w:sz w:val="22"/>
          <w:szCs w:val="22"/>
        </w:rPr>
        <w:tab/>
      </w:r>
      <w:r w:rsidR="00E3119A">
        <w:rPr>
          <w:rFonts w:asciiTheme="majorHAnsi" w:eastAsia="TTE16E13C8t00" w:hAnsiTheme="majorHAnsi" w:cs="Verdana"/>
          <w:color w:val="000000"/>
          <w:sz w:val="22"/>
          <w:szCs w:val="22"/>
        </w:rPr>
        <w:t>Mgr</w:t>
      </w:r>
      <w:r w:rsidR="00E3119A" w:rsidRPr="006F4747">
        <w:rPr>
          <w:rFonts w:asciiTheme="majorHAnsi" w:eastAsia="TTE16E13C8t00" w:hAnsiTheme="majorHAnsi" w:cs="Verdana"/>
          <w:color w:val="000000"/>
          <w:sz w:val="22"/>
          <w:szCs w:val="22"/>
        </w:rPr>
        <w:t>.</w:t>
      </w:r>
      <w:r w:rsidR="00E3119A">
        <w:rPr>
          <w:rFonts w:asciiTheme="majorHAnsi" w:eastAsia="TTE16E13C8t00" w:hAnsiTheme="majorHAnsi" w:cs="Verdana"/>
          <w:color w:val="000000"/>
          <w:sz w:val="22"/>
          <w:szCs w:val="22"/>
        </w:rPr>
        <w:t xml:space="preserve"> Tomáš Trnka</w:t>
      </w:r>
      <w:r w:rsidR="00E3119A" w:rsidRPr="006F4747">
        <w:rPr>
          <w:rFonts w:asciiTheme="majorHAnsi" w:eastAsia="TTE16E13C8t00" w:hAnsiTheme="majorHAnsi" w:cs="Verdana"/>
          <w:color w:val="000000"/>
          <w:sz w:val="22"/>
          <w:szCs w:val="22"/>
        </w:rPr>
        <w:tab/>
        <w:t xml:space="preserve">- jednatel, tel. </w:t>
      </w:r>
    </w:p>
    <w:p w:rsidR="0055090A" w:rsidRPr="006F4747" w:rsidRDefault="00C66FAF" w:rsidP="00F11EE9">
      <w:pPr>
        <w:pStyle w:val="Standard"/>
        <w:autoSpaceDE w:val="0"/>
        <w:jc w:val="both"/>
        <w:rPr>
          <w:rFonts w:asciiTheme="majorHAnsi" w:eastAsia="TTE16E13C8t00" w:hAnsiTheme="majorHAnsi" w:cs="Verdana"/>
          <w:color w:val="000000"/>
          <w:sz w:val="22"/>
          <w:szCs w:val="22"/>
        </w:rPr>
      </w:pP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r>
        <w:rPr>
          <w:rFonts w:asciiTheme="majorHAnsi" w:eastAsia="TTE16E13C8t00" w:hAnsiTheme="majorHAnsi" w:cs="Verdana"/>
          <w:color w:val="000000"/>
          <w:sz w:val="22"/>
          <w:szCs w:val="22"/>
        </w:rPr>
        <w:tab/>
      </w:r>
    </w:p>
    <w:p w:rsidR="00F11EE9" w:rsidRDefault="00F11EE9" w:rsidP="0055090A">
      <w:pPr>
        <w:pStyle w:val="Standard"/>
        <w:autoSpaceDE w:val="0"/>
        <w:jc w:val="both"/>
        <w:rPr>
          <w:rFonts w:asciiTheme="majorHAnsi" w:eastAsia="TTE16E13C8t00" w:hAnsiTheme="majorHAnsi" w:cs="Verdana"/>
          <w:color w:val="000000"/>
        </w:rPr>
      </w:pPr>
      <w:r w:rsidRPr="006F4747">
        <w:rPr>
          <w:rFonts w:asciiTheme="majorHAnsi" w:eastAsia="TTE16E13C8t00" w:hAnsiTheme="majorHAnsi" w:cs="Verdana"/>
          <w:color w:val="000000"/>
          <w:sz w:val="22"/>
          <w:szCs w:val="22"/>
        </w:rPr>
        <w:t xml:space="preserve">Termíny osobních jednání termíny mimořádných návštěv spravovaných nemovitostí pracovníky příkazníka budou stanoveny dohodou. Posouzení závažnosti hlášených závad a potřeby mimořádné osobní návštěvy spravovaných nemovitostí pracovníkem příkazníka, jakož i z toho vyplývající odpovědnost, jsou na příkazníkovi. Tím není dotčena povinnost příkazníka provádět periodické kontroly společných prostor dle cl. </w:t>
      </w:r>
      <w:r w:rsidRPr="006F4747">
        <w:rPr>
          <w:rFonts w:asciiTheme="majorHAnsi" w:eastAsia="TTE16E13C8t00" w:hAnsiTheme="majorHAnsi" w:cs="Verdana"/>
          <w:color w:val="000000"/>
          <w:sz w:val="22"/>
          <w:szCs w:val="22"/>
        </w:rPr>
        <w:lastRenderedPageBreak/>
        <w:t>I</w:t>
      </w:r>
      <w:r w:rsidR="00767655" w:rsidRPr="006F4747">
        <w:rPr>
          <w:rFonts w:asciiTheme="majorHAnsi" w:eastAsia="TTE16E13C8t00" w:hAnsiTheme="majorHAnsi" w:cs="Verdana"/>
          <w:color w:val="000000"/>
          <w:sz w:val="22"/>
          <w:szCs w:val="22"/>
        </w:rPr>
        <w:t>V/3</w:t>
      </w:r>
      <w:r w:rsidRPr="006F4747">
        <w:rPr>
          <w:rFonts w:asciiTheme="majorHAnsi" w:eastAsia="TTE16E13C8t00" w:hAnsiTheme="majorHAnsi" w:cs="Verdana"/>
          <w:color w:val="000000"/>
          <w:sz w:val="22"/>
          <w:szCs w:val="22"/>
        </w:rPr>
        <w:t>. této smlouvy. Technické havárie v mimopracovní dobu budou příkazcem, popř. jednotlivými osobami užívajícími spravované nemovitosti, hlášeny přímo havarijní, popř. vyprošťovací službě, dá-li příkazce souhlas, aby příkazník takové služby smluvně zajistil.</w:t>
      </w:r>
      <w:r w:rsidR="0055090A" w:rsidRPr="006F4747">
        <w:rPr>
          <w:rFonts w:asciiTheme="majorHAnsi" w:eastAsia="TTE16E13C8t00" w:hAnsiTheme="majorHAnsi" w:cs="Verdana"/>
          <w:color w:val="000000"/>
          <w:sz w:val="22"/>
          <w:szCs w:val="22"/>
        </w:rPr>
        <w:t xml:space="preserve"> </w:t>
      </w:r>
      <w:r w:rsidRPr="006F4747">
        <w:rPr>
          <w:rFonts w:asciiTheme="majorHAnsi" w:eastAsia="TTE16E13C8t00" w:hAnsiTheme="majorHAnsi" w:cs="Verdana"/>
          <w:color w:val="000000"/>
          <w:sz w:val="22"/>
          <w:szCs w:val="22"/>
        </w:rPr>
        <w:t>Obě smluvní strany se zavazují bez zbytečného odkladu informovat druhou smluvní stranu o všech podstatných skutečnostech souvisejících s předmětem této smlouvy a o změnách údajů uvedených v této smlouvě, zejména o změnách odpovědných osob a spojení na tyto osoby.</w:t>
      </w:r>
    </w:p>
    <w:p w:rsidR="00F11EE9" w:rsidRPr="00CB14BA" w:rsidRDefault="00F11EE9" w:rsidP="00D21FB9">
      <w:pPr>
        <w:pStyle w:val="Nadpis1"/>
        <w:keepNext/>
        <w:numPr>
          <w:ilvl w:val="0"/>
          <w:numId w:val="7"/>
        </w:numPr>
        <w:suppressAutoHyphens/>
        <w:autoSpaceDN w:val="0"/>
        <w:spacing w:before="240" w:after="240" w:line="240" w:lineRule="auto"/>
        <w:contextualSpacing w:val="0"/>
        <w:jc w:val="center"/>
        <w:textAlignment w:val="baseline"/>
      </w:pPr>
      <w:r w:rsidRPr="00CB14BA">
        <w:t>Odpovědnost příkazníka</w:t>
      </w:r>
    </w:p>
    <w:p w:rsidR="00F11EE9" w:rsidRDefault="00F11EE9" w:rsidP="00D21FB9">
      <w:pPr>
        <w:pStyle w:val="Standard"/>
        <w:numPr>
          <w:ilvl w:val="0"/>
          <w:numId w:val="30"/>
        </w:numPr>
        <w:jc w:val="both"/>
        <w:rPr>
          <w:rFonts w:asciiTheme="majorHAnsi" w:hAnsiTheme="majorHAnsi" w:cs="Verdana"/>
          <w:sz w:val="22"/>
          <w:szCs w:val="22"/>
        </w:rPr>
      </w:pPr>
      <w:r w:rsidRPr="006F4747">
        <w:rPr>
          <w:rFonts w:asciiTheme="majorHAnsi" w:hAnsiTheme="majorHAnsi" w:cs="Verdana"/>
          <w:sz w:val="22"/>
          <w:szCs w:val="22"/>
        </w:rPr>
        <w:t>příkazník odpovídá příkazcovi a třetím osobám za škody vzniklé v důsledku neplnění, nebo vadného plnění povinností, ke kterým se touto smlouvou zavázal.</w:t>
      </w:r>
    </w:p>
    <w:p w:rsidR="0031609E" w:rsidRPr="006F4747" w:rsidRDefault="0031609E" w:rsidP="0031609E">
      <w:pPr>
        <w:pStyle w:val="Standard"/>
        <w:jc w:val="both"/>
        <w:rPr>
          <w:rFonts w:asciiTheme="majorHAnsi" w:hAnsiTheme="majorHAnsi" w:cs="Verdana"/>
          <w:sz w:val="22"/>
          <w:szCs w:val="22"/>
        </w:rPr>
      </w:pPr>
    </w:p>
    <w:p w:rsidR="00F11EE9" w:rsidRDefault="00F11EE9" w:rsidP="00D21FB9">
      <w:pPr>
        <w:pStyle w:val="Standard"/>
        <w:numPr>
          <w:ilvl w:val="0"/>
          <w:numId w:val="6"/>
        </w:numPr>
        <w:jc w:val="both"/>
        <w:rPr>
          <w:rFonts w:asciiTheme="majorHAnsi" w:hAnsiTheme="majorHAnsi" w:cs="Verdana"/>
          <w:sz w:val="22"/>
          <w:szCs w:val="22"/>
        </w:rPr>
      </w:pPr>
      <w:r w:rsidRPr="006F4747">
        <w:rPr>
          <w:rFonts w:asciiTheme="majorHAnsi" w:hAnsiTheme="majorHAnsi" w:cs="Verdana"/>
          <w:sz w:val="22"/>
          <w:szCs w:val="22"/>
        </w:rPr>
        <w:t xml:space="preserve">příkazník neodpovídá za škody, které vzniknou z důvodu, že příkazce zatajil </w:t>
      </w:r>
      <w:r w:rsidR="0067514D" w:rsidRPr="006F4747">
        <w:rPr>
          <w:rFonts w:asciiTheme="majorHAnsi" w:hAnsiTheme="majorHAnsi" w:cs="Verdana"/>
          <w:sz w:val="22"/>
          <w:szCs w:val="22"/>
        </w:rPr>
        <w:br/>
      </w:r>
      <w:r w:rsidRPr="006F4747">
        <w:rPr>
          <w:rFonts w:asciiTheme="majorHAnsi" w:hAnsiTheme="majorHAnsi" w:cs="Verdana"/>
          <w:sz w:val="22"/>
          <w:szCs w:val="22"/>
        </w:rPr>
        <w:t xml:space="preserve">před příkazníkem pro činnost dle předmětu Smlouvy podstatné skutečnosti nebo podklady, nebo tyto skutečnosti sdělil příkazníkovi opožděně nebo opožděně předal příslušné doklady, nebo </w:t>
      </w:r>
      <w:r w:rsidR="0067514D" w:rsidRPr="006F4747">
        <w:rPr>
          <w:rFonts w:asciiTheme="majorHAnsi" w:hAnsiTheme="majorHAnsi" w:cs="Verdana"/>
          <w:sz w:val="22"/>
          <w:szCs w:val="22"/>
        </w:rPr>
        <w:br/>
      </w:r>
      <w:r w:rsidRPr="006F4747">
        <w:rPr>
          <w:rFonts w:asciiTheme="majorHAnsi" w:hAnsiTheme="majorHAnsi" w:cs="Verdana"/>
          <w:sz w:val="22"/>
          <w:szCs w:val="22"/>
        </w:rPr>
        <w:t>za škody, které vzniknou v důsledku nečinnosti příkazce, nebo v důsledku nedostatku finančních prostředků na provedení prací k odvrácení škody, na jejíž vznik příkazník předem upozorňoval.</w:t>
      </w:r>
    </w:p>
    <w:p w:rsidR="0031609E" w:rsidRPr="006F4747" w:rsidRDefault="0031609E" w:rsidP="0031609E">
      <w:pPr>
        <w:pStyle w:val="Standard"/>
        <w:jc w:val="both"/>
        <w:rPr>
          <w:rFonts w:asciiTheme="majorHAnsi" w:hAnsiTheme="majorHAnsi" w:cs="Verdana"/>
          <w:sz w:val="22"/>
          <w:szCs w:val="22"/>
        </w:rPr>
      </w:pPr>
    </w:p>
    <w:p w:rsidR="00F11EE9" w:rsidRDefault="00F11EE9" w:rsidP="00D21FB9">
      <w:pPr>
        <w:pStyle w:val="Standard"/>
        <w:numPr>
          <w:ilvl w:val="0"/>
          <w:numId w:val="6"/>
        </w:numPr>
        <w:jc w:val="both"/>
        <w:rPr>
          <w:rFonts w:asciiTheme="majorHAnsi" w:hAnsiTheme="majorHAnsi" w:cs="Verdana"/>
          <w:sz w:val="22"/>
          <w:szCs w:val="22"/>
        </w:rPr>
      </w:pPr>
      <w:r w:rsidRPr="006F4747">
        <w:rPr>
          <w:rFonts w:asciiTheme="majorHAnsi" w:hAnsiTheme="majorHAnsi" w:cs="Verdana"/>
          <w:sz w:val="22"/>
          <w:szCs w:val="22"/>
        </w:rPr>
        <w:t xml:space="preserve">příkazník v souladu s ustanoveními přílohy č. </w:t>
      </w:r>
      <w:r w:rsidR="006B050D" w:rsidRPr="006F4747">
        <w:rPr>
          <w:rFonts w:asciiTheme="majorHAnsi" w:hAnsiTheme="majorHAnsi" w:cs="Verdana"/>
          <w:sz w:val="22"/>
          <w:szCs w:val="22"/>
        </w:rPr>
        <w:t xml:space="preserve">1 </w:t>
      </w:r>
      <w:r w:rsidRPr="006F4747">
        <w:rPr>
          <w:rFonts w:asciiTheme="majorHAnsi" w:hAnsiTheme="majorHAnsi" w:cs="Verdana"/>
          <w:sz w:val="22"/>
          <w:szCs w:val="22"/>
        </w:rPr>
        <w:t xml:space="preserve">této smlouvy odpovídá za řádnou úhradu všech oprávněných nákladů fakturovaných k tíži příkazce a spojených s předmětem této smlouvy </w:t>
      </w:r>
      <w:r w:rsidR="0067514D" w:rsidRPr="006F4747">
        <w:rPr>
          <w:rFonts w:asciiTheme="majorHAnsi" w:hAnsiTheme="majorHAnsi" w:cs="Verdana"/>
          <w:sz w:val="22"/>
          <w:szCs w:val="22"/>
        </w:rPr>
        <w:br/>
      </w:r>
      <w:r w:rsidRPr="006F4747">
        <w:rPr>
          <w:rFonts w:asciiTheme="majorHAnsi" w:hAnsiTheme="majorHAnsi" w:cs="Verdana"/>
          <w:sz w:val="22"/>
          <w:szCs w:val="22"/>
        </w:rPr>
        <w:t>ve stanovených lhůtách splatnosti.</w:t>
      </w:r>
    </w:p>
    <w:p w:rsidR="0031609E" w:rsidRPr="006F4747" w:rsidRDefault="0031609E" w:rsidP="0031609E">
      <w:pPr>
        <w:pStyle w:val="Standard"/>
        <w:jc w:val="both"/>
        <w:rPr>
          <w:rFonts w:asciiTheme="majorHAnsi" w:hAnsiTheme="majorHAnsi" w:cs="Verdana"/>
          <w:sz w:val="22"/>
          <w:szCs w:val="22"/>
        </w:rPr>
      </w:pPr>
    </w:p>
    <w:p w:rsidR="00F11EE9" w:rsidRDefault="00F11EE9" w:rsidP="00D21FB9">
      <w:pPr>
        <w:pStyle w:val="Standard"/>
        <w:numPr>
          <w:ilvl w:val="0"/>
          <w:numId w:val="6"/>
        </w:numPr>
        <w:jc w:val="both"/>
        <w:rPr>
          <w:rFonts w:asciiTheme="majorHAnsi" w:hAnsiTheme="majorHAnsi" w:cs="Verdana"/>
        </w:rPr>
      </w:pPr>
      <w:r w:rsidRPr="006F4747">
        <w:rPr>
          <w:rFonts w:asciiTheme="majorHAnsi" w:hAnsiTheme="majorHAnsi" w:cs="Verdana"/>
          <w:sz w:val="22"/>
          <w:szCs w:val="22"/>
        </w:rPr>
        <w:t>příkazník odpovídá příkazci za správnost a úplnost účetní evidence spojené se spravovanou nemovitostí a v plném rozsahu za správnost a úplnost vykázaného výsledku hospodaření.</w:t>
      </w:r>
    </w:p>
    <w:p w:rsidR="00F11EE9" w:rsidRPr="00CB14BA" w:rsidRDefault="00F11EE9" w:rsidP="006B246F">
      <w:pPr>
        <w:pStyle w:val="Nadpis1"/>
        <w:keepNext/>
        <w:numPr>
          <w:ilvl w:val="0"/>
          <w:numId w:val="7"/>
        </w:numPr>
        <w:suppressAutoHyphens/>
        <w:autoSpaceDN w:val="0"/>
        <w:spacing w:before="240" w:after="240" w:line="240" w:lineRule="auto"/>
        <w:contextualSpacing w:val="0"/>
        <w:jc w:val="center"/>
        <w:textAlignment w:val="baseline"/>
      </w:pPr>
      <w:r w:rsidRPr="00CB14BA">
        <w:t>Oprávnění příkazníka</w:t>
      </w:r>
    </w:p>
    <w:p w:rsidR="00F11EE9" w:rsidRDefault="00F11EE9" w:rsidP="00D21FB9">
      <w:pPr>
        <w:pStyle w:val="Standard"/>
        <w:numPr>
          <w:ilvl w:val="0"/>
          <w:numId w:val="31"/>
        </w:numPr>
        <w:jc w:val="both"/>
        <w:rPr>
          <w:rFonts w:asciiTheme="majorHAnsi" w:hAnsiTheme="majorHAnsi" w:cs="Verdana"/>
          <w:sz w:val="22"/>
          <w:szCs w:val="22"/>
        </w:rPr>
      </w:pPr>
      <w:r w:rsidRPr="006F4747">
        <w:rPr>
          <w:rFonts w:asciiTheme="majorHAnsi" w:hAnsiTheme="majorHAnsi" w:cs="Verdana"/>
          <w:sz w:val="22"/>
          <w:szCs w:val="22"/>
        </w:rPr>
        <w:t>příkazník je oprávněn sjednávat smlouvy a připravovat podklady pro úhradu nákladů vzniklých plněním takových smluv, které vyplývají z ustanovení této smlouvy.</w:t>
      </w:r>
    </w:p>
    <w:p w:rsidR="0031609E" w:rsidRPr="006F4747" w:rsidRDefault="0031609E" w:rsidP="0031609E">
      <w:pPr>
        <w:pStyle w:val="Standard"/>
        <w:jc w:val="both"/>
        <w:rPr>
          <w:rFonts w:asciiTheme="majorHAnsi" w:hAnsiTheme="majorHAnsi" w:cs="Verdana"/>
          <w:sz w:val="22"/>
          <w:szCs w:val="22"/>
        </w:rPr>
      </w:pPr>
    </w:p>
    <w:p w:rsidR="00F11EE9" w:rsidRDefault="00F11EE9" w:rsidP="00D21FB9">
      <w:pPr>
        <w:pStyle w:val="Standard"/>
        <w:numPr>
          <w:ilvl w:val="0"/>
          <w:numId w:val="14"/>
        </w:numPr>
        <w:jc w:val="both"/>
        <w:rPr>
          <w:rFonts w:asciiTheme="majorHAnsi" w:hAnsiTheme="majorHAnsi" w:cs="Verdana"/>
          <w:sz w:val="22"/>
          <w:szCs w:val="22"/>
        </w:rPr>
      </w:pPr>
      <w:r w:rsidRPr="006F4747">
        <w:rPr>
          <w:rFonts w:asciiTheme="majorHAnsi" w:hAnsiTheme="majorHAnsi" w:cs="Verdana"/>
          <w:sz w:val="22"/>
          <w:szCs w:val="22"/>
        </w:rPr>
        <w:t xml:space="preserve">příkazník je oprávněn plnit závazky z této smlouvy za pomoci jiných právnických nebo fyzických osob na základě samostatně uzavřených smluv a dohod. Za jejich činnost příkazník </w:t>
      </w:r>
      <w:r w:rsidR="0067514D" w:rsidRPr="006F4747">
        <w:rPr>
          <w:rFonts w:asciiTheme="majorHAnsi" w:hAnsiTheme="majorHAnsi" w:cs="Verdana"/>
          <w:sz w:val="22"/>
          <w:szCs w:val="22"/>
        </w:rPr>
        <w:br/>
      </w:r>
      <w:r w:rsidRPr="006F4747">
        <w:rPr>
          <w:rFonts w:asciiTheme="majorHAnsi" w:hAnsiTheme="majorHAnsi" w:cs="Verdana"/>
          <w:sz w:val="22"/>
          <w:szCs w:val="22"/>
        </w:rPr>
        <w:t>při plnění povinností vyplývajících z této smlouvy příkazcovi v plném rozsahu odpovídá.</w:t>
      </w:r>
    </w:p>
    <w:p w:rsidR="0031609E" w:rsidRPr="006F4747" w:rsidRDefault="0031609E" w:rsidP="0031609E">
      <w:pPr>
        <w:pStyle w:val="Standard"/>
        <w:jc w:val="both"/>
        <w:rPr>
          <w:rFonts w:asciiTheme="majorHAnsi" w:hAnsiTheme="majorHAnsi" w:cs="Verdana"/>
          <w:sz w:val="22"/>
          <w:szCs w:val="22"/>
        </w:rPr>
      </w:pPr>
    </w:p>
    <w:p w:rsidR="00F11EE9" w:rsidRPr="0031609E" w:rsidRDefault="00F11EE9" w:rsidP="000356C4">
      <w:pPr>
        <w:pStyle w:val="Standard"/>
        <w:numPr>
          <w:ilvl w:val="0"/>
          <w:numId w:val="14"/>
        </w:numPr>
        <w:jc w:val="both"/>
        <w:rPr>
          <w:rFonts w:asciiTheme="majorHAnsi" w:hAnsiTheme="majorHAnsi"/>
          <w:sz w:val="22"/>
          <w:szCs w:val="22"/>
        </w:rPr>
      </w:pPr>
      <w:r w:rsidRPr="006F4747">
        <w:rPr>
          <w:rFonts w:asciiTheme="majorHAnsi" w:hAnsiTheme="majorHAnsi" w:cs="Verdana"/>
          <w:sz w:val="22"/>
          <w:szCs w:val="22"/>
        </w:rPr>
        <w:t xml:space="preserve">příkazník je oprávněn uzavírat smlouvy o dílo a/nebo vystavovat objednávky, jejichž předmět plnění nepřesahuje rámec běžných oprav a údržby, bez předchozího souhlasu příkazce. </w:t>
      </w:r>
      <w:r w:rsidR="0067514D" w:rsidRPr="006F4747">
        <w:rPr>
          <w:rFonts w:asciiTheme="majorHAnsi" w:hAnsiTheme="majorHAnsi" w:cs="Verdana"/>
          <w:sz w:val="22"/>
          <w:szCs w:val="22"/>
        </w:rPr>
        <w:br/>
      </w:r>
      <w:r w:rsidRPr="006F4747">
        <w:rPr>
          <w:rFonts w:asciiTheme="majorHAnsi" w:hAnsiTheme="majorHAnsi" w:cs="Verdana"/>
          <w:sz w:val="22"/>
          <w:szCs w:val="22"/>
        </w:rPr>
        <w:t xml:space="preserve">Za </w:t>
      </w:r>
      <w:r w:rsidR="00865E45" w:rsidRPr="006F4747">
        <w:rPr>
          <w:rFonts w:asciiTheme="majorHAnsi" w:hAnsiTheme="majorHAnsi" w:cs="Verdana"/>
          <w:sz w:val="22"/>
          <w:szCs w:val="22"/>
        </w:rPr>
        <w:t>běžné</w:t>
      </w:r>
      <w:r w:rsidR="009437E7" w:rsidRPr="006F4747">
        <w:rPr>
          <w:rFonts w:asciiTheme="majorHAnsi" w:hAnsiTheme="majorHAnsi" w:cs="Verdana"/>
          <w:sz w:val="22"/>
          <w:szCs w:val="22"/>
        </w:rPr>
        <w:t xml:space="preserve"> </w:t>
      </w:r>
      <w:r w:rsidRPr="006F4747">
        <w:rPr>
          <w:rFonts w:asciiTheme="majorHAnsi" w:hAnsiTheme="majorHAnsi" w:cs="Verdana"/>
          <w:sz w:val="22"/>
          <w:szCs w:val="22"/>
        </w:rPr>
        <w:t xml:space="preserve">opravy a údržbu budou pro účely této smlouvy považovány jednotlivé akce do </w:t>
      </w:r>
      <w:r w:rsidR="00100AB5">
        <w:rPr>
          <w:rFonts w:asciiTheme="majorHAnsi" w:hAnsiTheme="majorHAnsi" w:cs="Verdana"/>
          <w:sz w:val="22"/>
          <w:szCs w:val="22"/>
        </w:rPr>
        <w:t>15</w:t>
      </w:r>
      <w:r w:rsidR="00DA6551" w:rsidRPr="006F4747">
        <w:rPr>
          <w:rFonts w:asciiTheme="majorHAnsi" w:hAnsiTheme="majorHAnsi" w:cs="Verdana"/>
          <w:sz w:val="22"/>
          <w:szCs w:val="22"/>
        </w:rPr>
        <w:t> 000,-</w:t>
      </w:r>
      <w:r w:rsidRPr="006F4747">
        <w:rPr>
          <w:rFonts w:asciiTheme="majorHAnsi" w:hAnsiTheme="majorHAnsi" w:cs="Verdana"/>
          <w:sz w:val="22"/>
          <w:szCs w:val="22"/>
        </w:rPr>
        <w:t xml:space="preserve"> Kč bez DPH.</w:t>
      </w:r>
    </w:p>
    <w:p w:rsidR="0031609E" w:rsidRPr="006F4747" w:rsidRDefault="0031609E" w:rsidP="0031609E">
      <w:pPr>
        <w:pStyle w:val="Standard"/>
        <w:jc w:val="both"/>
        <w:rPr>
          <w:rFonts w:asciiTheme="majorHAnsi" w:hAnsiTheme="majorHAnsi"/>
          <w:sz w:val="22"/>
          <w:szCs w:val="22"/>
        </w:rPr>
      </w:pPr>
    </w:p>
    <w:p w:rsidR="00F11EE9" w:rsidRDefault="00F11EE9" w:rsidP="00D21FB9">
      <w:pPr>
        <w:pStyle w:val="Standard"/>
        <w:numPr>
          <w:ilvl w:val="0"/>
          <w:numId w:val="14"/>
        </w:numPr>
        <w:jc w:val="both"/>
        <w:rPr>
          <w:rFonts w:asciiTheme="majorHAnsi" w:hAnsiTheme="majorHAnsi" w:cs="Verdana"/>
        </w:rPr>
      </w:pPr>
      <w:r w:rsidRPr="006F4747">
        <w:rPr>
          <w:rFonts w:asciiTheme="majorHAnsi" w:hAnsiTheme="majorHAnsi" w:cs="Verdana"/>
          <w:sz w:val="22"/>
          <w:szCs w:val="22"/>
        </w:rPr>
        <w:t xml:space="preserve">Výjimku v použití finančních prostředků bez souhlasu příkazce a dle předchozích ustanovení, může příkazník provést pouze v případě, kdy provádí zajištění úkonů nebo prací odvracející </w:t>
      </w:r>
      <w:r w:rsidR="009437E7" w:rsidRPr="006F4747">
        <w:rPr>
          <w:rFonts w:asciiTheme="majorHAnsi" w:hAnsiTheme="majorHAnsi" w:cs="Verdana"/>
          <w:sz w:val="22"/>
          <w:szCs w:val="22"/>
        </w:rPr>
        <w:t xml:space="preserve">bezprostředně hrozícího </w:t>
      </w:r>
      <w:r w:rsidRPr="006F4747">
        <w:rPr>
          <w:rFonts w:asciiTheme="majorHAnsi" w:hAnsiTheme="majorHAnsi" w:cs="Verdana"/>
          <w:sz w:val="22"/>
          <w:szCs w:val="22"/>
        </w:rPr>
        <w:t>nebezpečí poškození nemovitosti nebo jiné věci a možnosti předejití zranění třetích osob.</w:t>
      </w:r>
    </w:p>
    <w:p w:rsidR="00F11EE9" w:rsidRPr="00CB14BA" w:rsidRDefault="00F11EE9" w:rsidP="006B246F">
      <w:pPr>
        <w:pStyle w:val="Nadpis1"/>
        <w:keepNext/>
        <w:numPr>
          <w:ilvl w:val="0"/>
          <w:numId w:val="7"/>
        </w:numPr>
        <w:suppressAutoHyphens/>
        <w:autoSpaceDN w:val="0"/>
        <w:spacing w:before="240" w:after="240" w:line="240" w:lineRule="auto"/>
        <w:contextualSpacing w:val="0"/>
        <w:jc w:val="center"/>
        <w:textAlignment w:val="baseline"/>
      </w:pPr>
      <w:r w:rsidRPr="00CB14BA">
        <w:t>Pojištění</w:t>
      </w:r>
    </w:p>
    <w:p w:rsidR="00F11EE9" w:rsidRPr="006F4747" w:rsidRDefault="001444F9" w:rsidP="00F11EE9">
      <w:pPr>
        <w:pStyle w:val="Zkladntext3"/>
        <w:jc w:val="both"/>
        <w:rPr>
          <w:rFonts w:asciiTheme="majorHAnsi" w:hAnsiTheme="majorHAnsi"/>
          <w:sz w:val="22"/>
          <w:szCs w:val="22"/>
        </w:rPr>
      </w:pPr>
      <w:r w:rsidRPr="006F4747">
        <w:rPr>
          <w:rFonts w:asciiTheme="majorHAnsi" w:hAnsiTheme="majorHAnsi"/>
          <w:sz w:val="22"/>
          <w:szCs w:val="22"/>
        </w:rPr>
        <w:t>P</w:t>
      </w:r>
      <w:r w:rsidR="00F11EE9" w:rsidRPr="006F4747">
        <w:rPr>
          <w:rFonts w:asciiTheme="majorHAnsi" w:hAnsiTheme="majorHAnsi"/>
          <w:sz w:val="22"/>
          <w:szCs w:val="22"/>
        </w:rPr>
        <w:t xml:space="preserve">říkazník prohlašuje, že má na svůj náklad uzavřeno pojištění odpovědnosti za škody vzniklé </w:t>
      </w:r>
      <w:r w:rsidR="0067514D" w:rsidRPr="006F4747">
        <w:rPr>
          <w:rFonts w:asciiTheme="majorHAnsi" w:hAnsiTheme="majorHAnsi"/>
          <w:sz w:val="22"/>
          <w:szCs w:val="22"/>
        </w:rPr>
        <w:br/>
      </w:r>
      <w:r w:rsidR="00F11EE9" w:rsidRPr="006F4747">
        <w:rPr>
          <w:rFonts w:asciiTheme="majorHAnsi" w:hAnsiTheme="majorHAnsi"/>
          <w:sz w:val="22"/>
          <w:szCs w:val="22"/>
        </w:rPr>
        <w:t xml:space="preserve">z vlastní podnikatelské činnosti při zařizování správy nemovitostí, nebo v souvislosti s </w:t>
      </w:r>
      <w:r w:rsidRPr="006F4747">
        <w:rPr>
          <w:rFonts w:asciiTheme="majorHAnsi" w:hAnsiTheme="majorHAnsi"/>
          <w:sz w:val="22"/>
          <w:szCs w:val="22"/>
        </w:rPr>
        <w:t xml:space="preserve">příkazní </w:t>
      </w:r>
      <w:r w:rsidR="00F11EE9" w:rsidRPr="006F4747">
        <w:rPr>
          <w:rFonts w:asciiTheme="majorHAnsi" w:hAnsiTheme="majorHAnsi"/>
          <w:sz w:val="22"/>
          <w:szCs w:val="22"/>
        </w:rPr>
        <w:t>smlouvou jím uskutečňovanými činnostmi</w:t>
      </w:r>
      <w:r w:rsidR="009437E7" w:rsidRPr="006F4747">
        <w:rPr>
          <w:rFonts w:asciiTheme="majorHAnsi" w:hAnsiTheme="majorHAnsi"/>
          <w:sz w:val="22"/>
          <w:szCs w:val="22"/>
        </w:rPr>
        <w:t xml:space="preserve"> a to na pojistnou částku ne</w:t>
      </w:r>
      <w:r w:rsidR="005F30FF" w:rsidRPr="006F4747">
        <w:rPr>
          <w:rFonts w:asciiTheme="majorHAnsi" w:hAnsiTheme="majorHAnsi"/>
          <w:sz w:val="22"/>
          <w:szCs w:val="22"/>
        </w:rPr>
        <w:t>jméně 5</w:t>
      </w:r>
      <w:r w:rsidR="009437E7" w:rsidRPr="006F4747">
        <w:rPr>
          <w:rFonts w:asciiTheme="majorHAnsi" w:hAnsiTheme="majorHAnsi"/>
          <w:sz w:val="22"/>
          <w:szCs w:val="22"/>
        </w:rPr>
        <w:t xml:space="preserve"> mil. Kč. Příkazník se zavazuje udržovat takové pojištění po celou dobu platnosti této smlouvy.</w:t>
      </w:r>
    </w:p>
    <w:p w:rsidR="00F11EE9" w:rsidRPr="00CB14BA" w:rsidRDefault="00F11EE9" w:rsidP="00D21FB9">
      <w:pPr>
        <w:pStyle w:val="Nadpis1"/>
        <w:keepNext/>
        <w:numPr>
          <w:ilvl w:val="0"/>
          <w:numId w:val="7"/>
        </w:numPr>
        <w:suppressAutoHyphens/>
        <w:autoSpaceDN w:val="0"/>
        <w:spacing w:before="240" w:after="240" w:line="240" w:lineRule="auto"/>
        <w:contextualSpacing w:val="0"/>
        <w:jc w:val="center"/>
        <w:textAlignment w:val="baseline"/>
      </w:pPr>
      <w:r w:rsidRPr="00CB14BA">
        <w:lastRenderedPageBreak/>
        <w:t>Omezovací doložka</w:t>
      </w:r>
    </w:p>
    <w:p w:rsidR="00462C36" w:rsidRPr="006F4747" w:rsidRDefault="001444F9" w:rsidP="00F11EE9">
      <w:pPr>
        <w:pStyle w:val="Zkladntext3"/>
        <w:jc w:val="both"/>
        <w:rPr>
          <w:rFonts w:asciiTheme="majorHAnsi" w:hAnsiTheme="majorHAnsi"/>
          <w:sz w:val="22"/>
          <w:szCs w:val="22"/>
        </w:rPr>
      </w:pPr>
      <w:r w:rsidRPr="006F4747">
        <w:rPr>
          <w:rFonts w:asciiTheme="majorHAnsi" w:hAnsiTheme="majorHAnsi"/>
          <w:sz w:val="22"/>
          <w:szCs w:val="22"/>
        </w:rPr>
        <w:t>P</w:t>
      </w:r>
      <w:r w:rsidR="00F11EE9" w:rsidRPr="006F4747">
        <w:rPr>
          <w:rFonts w:asciiTheme="majorHAnsi" w:hAnsiTheme="majorHAnsi"/>
          <w:sz w:val="22"/>
          <w:szCs w:val="22"/>
        </w:rPr>
        <w:t xml:space="preserve">říkazník není oprávněn nakládat s finančními prostředky příkazce a se spravovanou nemovitostí </w:t>
      </w:r>
      <w:r w:rsidR="0067514D" w:rsidRPr="006F4747">
        <w:rPr>
          <w:rFonts w:asciiTheme="majorHAnsi" w:hAnsiTheme="majorHAnsi"/>
          <w:sz w:val="22"/>
          <w:szCs w:val="22"/>
        </w:rPr>
        <w:br/>
      </w:r>
      <w:r w:rsidR="00F11EE9" w:rsidRPr="006F4747">
        <w:rPr>
          <w:rFonts w:asciiTheme="majorHAnsi" w:hAnsiTheme="majorHAnsi"/>
          <w:sz w:val="22"/>
          <w:szCs w:val="22"/>
        </w:rPr>
        <w:t>v rozporu s touto smlouvou a tuto smlouvu obcházet, zejména nesmí nemovitost nebo její část zcizit, zatížit nebo k ní bez souhlasu příkazce zřídit věcné břemeno.</w:t>
      </w:r>
    </w:p>
    <w:p w:rsidR="009437E7" w:rsidRPr="009437E7" w:rsidRDefault="009437E7" w:rsidP="009437E7">
      <w:pPr>
        <w:pStyle w:val="Nadpis1"/>
        <w:keepNext/>
        <w:numPr>
          <w:ilvl w:val="0"/>
          <w:numId w:val="7"/>
        </w:numPr>
        <w:suppressAutoHyphens/>
        <w:autoSpaceDN w:val="0"/>
        <w:spacing w:before="240" w:after="240" w:line="240" w:lineRule="auto"/>
        <w:contextualSpacing w:val="0"/>
        <w:jc w:val="center"/>
        <w:textAlignment w:val="baseline"/>
      </w:pPr>
      <w:r>
        <w:t>Smluvní pokuty</w:t>
      </w:r>
    </w:p>
    <w:p w:rsidR="009437E7" w:rsidRPr="006F4747" w:rsidRDefault="009437E7" w:rsidP="00F11EE9">
      <w:pPr>
        <w:pStyle w:val="Zkladntext3"/>
        <w:jc w:val="both"/>
        <w:rPr>
          <w:rFonts w:asciiTheme="majorHAnsi" w:hAnsiTheme="majorHAnsi"/>
          <w:sz w:val="22"/>
          <w:szCs w:val="22"/>
        </w:rPr>
      </w:pPr>
      <w:r w:rsidRPr="006F4747">
        <w:rPr>
          <w:rFonts w:asciiTheme="majorHAnsi" w:hAnsiTheme="majorHAnsi"/>
          <w:sz w:val="22"/>
          <w:szCs w:val="22"/>
        </w:rPr>
        <w:t xml:space="preserve">1. V případě, že příkazník nesplní některou ze svých povinností, zavazuje se příkazci uhradit smluvní pokutu ve výši </w:t>
      </w:r>
      <w:r w:rsidR="006B050D" w:rsidRPr="006F4747">
        <w:rPr>
          <w:rFonts w:asciiTheme="majorHAnsi" w:hAnsiTheme="majorHAnsi"/>
          <w:sz w:val="22"/>
          <w:szCs w:val="22"/>
        </w:rPr>
        <w:t>5% z měsíční paušální platby,</w:t>
      </w:r>
      <w:r w:rsidRPr="006F4747">
        <w:rPr>
          <w:rFonts w:asciiTheme="majorHAnsi" w:hAnsiTheme="majorHAnsi"/>
          <w:sz w:val="22"/>
          <w:szCs w:val="22"/>
        </w:rPr>
        <w:t xml:space="preserve"> za každý případ porušení této povinnosti, splatnou nejpozději do 15 dnů ode dne doručení výzvy k úhradě smluvní pokuty.</w:t>
      </w:r>
      <w:r w:rsidR="0029198E" w:rsidRPr="006F4747">
        <w:rPr>
          <w:rFonts w:asciiTheme="majorHAnsi" w:hAnsiTheme="majorHAnsi"/>
          <w:sz w:val="22"/>
          <w:szCs w:val="22"/>
        </w:rPr>
        <w:t xml:space="preserve"> </w:t>
      </w:r>
      <w:r w:rsidRPr="006F4747">
        <w:rPr>
          <w:rFonts w:asciiTheme="majorHAnsi" w:hAnsiTheme="majorHAnsi"/>
          <w:sz w:val="22"/>
          <w:szCs w:val="22"/>
        </w:rPr>
        <w:t>Úhrada smluvní pokuty nezbavuje příkazníka povinnosti náhrady případně způsobené škody ani povinnosti úhrady úroku z případně způsobeného prodlení.</w:t>
      </w:r>
    </w:p>
    <w:p w:rsidR="00F11EE9" w:rsidRPr="00CB14BA" w:rsidRDefault="00F11EE9" w:rsidP="00D21FB9">
      <w:pPr>
        <w:pStyle w:val="Nadpis1"/>
        <w:keepNext/>
        <w:numPr>
          <w:ilvl w:val="0"/>
          <w:numId w:val="7"/>
        </w:numPr>
        <w:suppressAutoHyphens/>
        <w:autoSpaceDN w:val="0"/>
        <w:spacing w:before="240" w:after="240" w:line="240" w:lineRule="auto"/>
        <w:contextualSpacing w:val="0"/>
        <w:jc w:val="center"/>
        <w:textAlignment w:val="baseline"/>
      </w:pPr>
      <w:r w:rsidRPr="00CB14BA">
        <w:t>Závěrečná ustanovení</w:t>
      </w:r>
    </w:p>
    <w:p w:rsidR="0031609E" w:rsidRDefault="00F11EE9" w:rsidP="0031609E">
      <w:pPr>
        <w:pStyle w:val="Standard"/>
        <w:numPr>
          <w:ilvl w:val="0"/>
          <w:numId w:val="32"/>
        </w:numPr>
        <w:jc w:val="both"/>
        <w:rPr>
          <w:rFonts w:asciiTheme="majorHAnsi" w:hAnsiTheme="majorHAnsi" w:cs="Verdana"/>
          <w:sz w:val="22"/>
          <w:szCs w:val="22"/>
        </w:rPr>
      </w:pPr>
      <w:r w:rsidRPr="006F4747">
        <w:rPr>
          <w:rFonts w:asciiTheme="majorHAnsi" w:hAnsiTheme="majorHAnsi" w:cs="Verdana"/>
          <w:sz w:val="22"/>
          <w:szCs w:val="22"/>
        </w:rPr>
        <w:t xml:space="preserve">Vztahy mezi smluvními stranami, neupravené touto smlouvou, se řídí příslušnými ustanoveními </w:t>
      </w:r>
      <w:r w:rsidR="001444F9" w:rsidRPr="006F4747">
        <w:rPr>
          <w:rFonts w:asciiTheme="majorHAnsi" w:hAnsiTheme="majorHAnsi" w:cs="Verdana"/>
          <w:sz w:val="22"/>
          <w:szCs w:val="22"/>
        </w:rPr>
        <w:t xml:space="preserve">občanského </w:t>
      </w:r>
      <w:r w:rsidRPr="006F4747">
        <w:rPr>
          <w:rFonts w:asciiTheme="majorHAnsi" w:hAnsiTheme="majorHAnsi" w:cs="Verdana"/>
          <w:sz w:val="22"/>
          <w:szCs w:val="22"/>
        </w:rPr>
        <w:t>zákoníku.</w:t>
      </w:r>
    </w:p>
    <w:p w:rsidR="0031609E" w:rsidRPr="0031609E" w:rsidRDefault="0031609E" w:rsidP="0031609E">
      <w:pPr>
        <w:pStyle w:val="Standard"/>
        <w:jc w:val="both"/>
        <w:rPr>
          <w:rFonts w:asciiTheme="majorHAnsi" w:hAnsiTheme="majorHAnsi" w:cs="Verdana"/>
          <w:sz w:val="22"/>
          <w:szCs w:val="22"/>
        </w:rPr>
      </w:pPr>
    </w:p>
    <w:p w:rsidR="00F11EE9" w:rsidRDefault="00F11EE9" w:rsidP="00D21FB9">
      <w:pPr>
        <w:pStyle w:val="Standard"/>
        <w:numPr>
          <w:ilvl w:val="0"/>
          <w:numId w:val="18"/>
        </w:numPr>
        <w:jc w:val="both"/>
        <w:rPr>
          <w:rFonts w:asciiTheme="majorHAnsi" w:hAnsiTheme="majorHAnsi" w:cs="Verdana"/>
          <w:sz w:val="22"/>
          <w:szCs w:val="22"/>
        </w:rPr>
      </w:pPr>
      <w:r w:rsidRPr="006F4747">
        <w:rPr>
          <w:rFonts w:asciiTheme="majorHAnsi" w:hAnsiTheme="majorHAnsi" w:cs="Verdana"/>
          <w:sz w:val="22"/>
          <w:szCs w:val="22"/>
        </w:rPr>
        <w:t>Smluvní strany se dohodly, že spory o dodržování a plnění závazků obsažených v této smlouvě budou řešit především mimosoudní dohodou.</w:t>
      </w:r>
    </w:p>
    <w:p w:rsidR="0031609E" w:rsidRPr="006F4747" w:rsidRDefault="0031609E" w:rsidP="0031609E">
      <w:pPr>
        <w:pStyle w:val="Standard"/>
        <w:jc w:val="both"/>
        <w:rPr>
          <w:rFonts w:asciiTheme="majorHAnsi" w:hAnsiTheme="majorHAnsi" w:cs="Verdana"/>
          <w:sz w:val="22"/>
          <w:szCs w:val="22"/>
        </w:rPr>
      </w:pPr>
    </w:p>
    <w:p w:rsidR="00F11EE9" w:rsidRPr="006F4747" w:rsidRDefault="00F11EE9" w:rsidP="00D21FB9">
      <w:pPr>
        <w:pStyle w:val="Standard"/>
        <w:numPr>
          <w:ilvl w:val="0"/>
          <w:numId w:val="18"/>
        </w:numPr>
        <w:jc w:val="both"/>
        <w:rPr>
          <w:rFonts w:asciiTheme="majorHAnsi" w:hAnsiTheme="majorHAnsi" w:cs="Verdana"/>
          <w:sz w:val="22"/>
          <w:szCs w:val="22"/>
        </w:rPr>
      </w:pPr>
      <w:r w:rsidRPr="006F4747">
        <w:rPr>
          <w:rFonts w:asciiTheme="majorHAnsi" w:hAnsiTheme="majorHAnsi" w:cs="Verdana"/>
          <w:sz w:val="22"/>
          <w:szCs w:val="22"/>
        </w:rPr>
        <w:t>Nedílnou součást této smlouvy jsou přílohy:</w:t>
      </w:r>
    </w:p>
    <w:p w:rsidR="00F11EE9" w:rsidRPr="006F4747" w:rsidRDefault="00F11EE9" w:rsidP="00F11EE9">
      <w:pPr>
        <w:pStyle w:val="Standard"/>
        <w:ind w:left="340"/>
        <w:jc w:val="both"/>
        <w:rPr>
          <w:rFonts w:asciiTheme="majorHAnsi" w:hAnsiTheme="majorHAnsi" w:cs="Verdana"/>
          <w:sz w:val="22"/>
          <w:szCs w:val="22"/>
        </w:rPr>
      </w:pPr>
      <w:r w:rsidRPr="006F4747">
        <w:rPr>
          <w:rFonts w:asciiTheme="majorHAnsi" w:hAnsiTheme="majorHAnsi" w:cs="Verdana"/>
          <w:sz w:val="22"/>
          <w:szCs w:val="22"/>
        </w:rPr>
        <w:t>číslo 1: plná moc k činnostem příkazníka dle této smlouvy</w:t>
      </w:r>
    </w:p>
    <w:p w:rsidR="00F11EE9" w:rsidRPr="006F4747" w:rsidRDefault="00F11EE9" w:rsidP="00F11EE9">
      <w:pPr>
        <w:pStyle w:val="Standard"/>
        <w:ind w:left="340"/>
        <w:jc w:val="both"/>
        <w:rPr>
          <w:rFonts w:asciiTheme="majorHAnsi" w:hAnsiTheme="majorHAnsi" w:cs="Verdana"/>
          <w:sz w:val="22"/>
          <w:szCs w:val="22"/>
        </w:rPr>
      </w:pPr>
      <w:r w:rsidRPr="006F4747">
        <w:rPr>
          <w:rFonts w:asciiTheme="majorHAnsi" w:hAnsiTheme="majorHAnsi" w:cs="Verdana"/>
          <w:sz w:val="22"/>
          <w:szCs w:val="22"/>
        </w:rPr>
        <w:t xml:space="preserve">číslo </w:t>
      </w:r>
      <w:r w:rsidR="007925D4" w:rsidRPr="006F4747">
        <w:rPr>
          <w:rFonts w:asciiTheme="majorHAnsi" w:hAnsiTheme="majorHAnsi" w:cs="Verdana"/>
          <w:sz w:val="22"/>
          <w:szCs w:val="22"/>
        </w:rPr>
        <w:t>2</w:t>
      </w:r>
      <w:r w:rsidRPr="006F4747">
        <w:rPr>
          <w:rFonts w:asciiTheme="majorHAnsi" w:hAnsiTheme="majorHAnsi" w:cs="Verdana"/>
          <w:sz w:val="22"/>
          <w:szCs w:val="22"/>
        </w:rPr>
        <w:t>: kopie výpisu z rejstříku společenství</w:t>
      </w:r>
    </w:p>
    <w:p w:rsidR="00F11EE9" w:rsidRPr="006F4747" w:rsidRDefault="00F11EE9" w:rsidP="00F11EE9">
      <w:pPr>
        <w:pStyle w:val="Standard"/>
        <w:ind w:firstLine="340"/>
        <w:jc w:val="both"/>
        <w:rPr>
          <w:rFonts w:asciiTheme="majorHAnsi" w:hAnsiTheme="majorHAnsi" w:cs="Verdana"/>
          <w:sz w:val="22"/>
          <w:szCs w:val="22"/>
        </w:rPr>
      </w:pPr>
      <w:r w:rsidRPr="006F4747">
        <w:rPr>
          <w:rFonts w:asciiTheme="majorHAnsi" w:hAnsiTheme="majorHAnsi" w:cs="Verdana"/>
          <w:sz w:val="22"/>
          <w:szCs w:val="22"/>
        </w:rPr>
        <w:t xml:space="preserve">číslo </w:t>
      </w:r>
      <w:r w:rsidR="007925D4" w:rsidRPr="006F4747">
        <w:rPr>
          <w:rFonts w:asciiTheme="majorHAnsi" w:hAnsiTheme="majorHAnsi" w:cs="Verdana"/>
          <w:sz w:val="22"/>
          <w:szCs w:val="22"/>
        </w:rPr>
        <w:t>3</w:t>
      </w:r>
      <w:r w:rsidRPr="006F4747">
        <w:rPr>
          <w:rFonts w:asciiTheme="majorHAnsi" w:hAnsiTheme="majorHAnsi" w:cs="Verdana"/>
          <w:sz w:val="22"/>
          <w:szCs w:val="22"/>
        </w:rPr>
        <w:t>: kopie notářského zápisu z ustavující schůze, obsahující stanovy společenství</w:t>
      </w:r>
    </w:p>
    <w:p w:rsidR="00F11EE9" w:rsidRPr="006F4747" w:rsidRDefault="00CB14BA" w:rsidP="00F11EE9">
      <w:pPr>
        <w:pStyle w:val="Standard"/>
        <w:ind w:firstLine="340"/>
        <w:jc w:val="both"/>
        <w:rPr>
          <w:rFonts w:asciiTheme="majorHAnsi" w:hAnsiTheme="majorHAnsi" w:cs="Verdana"/>
          <w:sz w:val="22"/>
          <w:szCs w:val="22"/>
        </w:rPr>
      </w:pPr>
      <w:r w:rsidRPr="006F4747">
        <w:rPr>
          <w:rFonts w:asciiTheme="majorHAnsi" w:hAnsiTheme="majorHAnsi" w:cs="Verdana"/>
          <w:sz w:val="22"/>
          <w:szCs w:val="22"/>
        </w:rPr>
        <w:t xml:space="preserve">číslo </w:t>
      </w:r>
      <w:r w:rsidR="002B28C3">
        <w:rPr>
          <w:rFonts w:asciiTheme="majorHAnsi" w:hAnsiTheme="majorHAnsi" w:cs="Verdana"/>
          <w:sz w:val="22"/>
          <w:szCs w:val="22"/>
        </w:rPr>
        <w:t>4</w:t>
      </w:r>
      <w:r w:rsidR="00F11EE9" w:rsidRPr="006F4747">
        <w:rPr>
          <w:rFonts w:asciiTheme="majorHAnsi" w:hAnsiTheme="majorHAnsi" w:cs="Verdana"/>
          <w:sz w:val="22"/>
          <w:szCs w:val="22"/>
        </w:rPr>
        <w:t>: kopie pojistné smlouvy na dům</w:t>
      </w:r>
    </w:p>
    <w:p w:rsidR="00F11EE9" w:rsidRPr="006F4747" w:rsidRDefault="00CB14BA" w:rsidP="00F11EE9">
      <w:pPr>
        <w:pStyle w:val="Standard"/>
        <w:ind w:left="340"/>
        <w:jc w:val="both"/>
        <w:rPr>
          <w:rFonts w:asciiTheme="majorHAnsi" w:hAnsiTheme="majorHAnsi" w:cs="Verdana"/>
          <w:sz w:val="22"/>
          <w:szCs w:val="22"/>
        </w:rPr>
      </w:pPr>
      <w:r w:rsidRPr="006F4747">
        <w:rPr>
          <w:rFonts w:asciiTheme="majorHAnsi" w:hAnsiTheme="majorHAnsi" w:cs="Verdana"/>
          <w:sz w:val="22"/>
          <w:szCs w:val="22"/>
        </w:rPr>
        <w:t xml:space="preserve">číslo </w:t>
      </w:r>
      <w:r w:rsidR="002B28C3">
        <w:rPr>
          <w:rFonts w:asciiTheme="majorHAnsi" w:hAnsiTheme="majorHAnsi" w:cs="Verdana"/>
          <w:sz w:val="22"/>
          <w:szCs w:val="22"/>
        </w:rPr>
        <w:t>5</w:t>
      </w:r>
      <w:r w:rsidR="00F11EE9" w:rsidRPr="006F4747">
        <w:rPr>
          <w:rFonts w:asciiTheme="majorHAnsi" w:hAnsiTheme="majorHAnsi" w:cs="Verdana"/>
          <w:sz w:val="22"/>
          <w:szCs w:val="22"/>
        </w:rPr>
        <w:t>: podpisové vzory statutárních zástupců</w:t>
      </w:r>
    </w:p>
    <w:p w:rsidR="00F11EE9" w:rsidRPr="006F4747" w:rsidRDefault="00CB14BA" w:rsidP="00F11EE9">
      <w:pPr>
        <w:pStyle w:val="Standard"/>
        <w:ind w:left="340"/>
        <w:jc w:val="both"/>
        <w:rPr>
          <w:rFonts w:asciiTheme="majorHAnsi" w:hAnsiTheme="majorHAnsi" w:cs="Verdana"/>
          <w:sz w:val="22"/>
          <w:szCs w:val="22"/>
        </w:rPr>
      </w:pPr>
      <w:r w:rsidRPr="006F4747">
        <w:rPr>
          <w:rFonts w:asciiTheme="majorHAnsi" w:hAnsiTheme="majorHAnsi" w:cs="Verdana"/>
          <w:sz w:val="22"/>
          <w:szCs w:val="22"/>
        </w:rPr>
        <w:t xml:space="preserve">číslo </w:t>
      </w:r>
      <w:r w:rsidR="002B28C3">
        <w:rPr>
          <w:rFonts w:asciiTheme="majorHAnsi" w:hAnsiTheme="majorHAnsi" w:cs="Verdana"/>
          <w:sz w:val="22"/>
          <w:szCs w:val="22"/>
        </w:rPr>
        <w:t>6</w:t>
      </w:r>
      <w:r w:rsidR="00F11EE9" w:rsidRPr="006F4747">
        <w:rPr>
          <w:rFonts w:asciiTheme="majorHAnsi" w:hAnsiTheme="majorHAnsi" w:cs="Verdana"/>
          <w:sz w:val="22"/>
          <w:szCs w:val="22"/>
        </w:rPr>
        <w:t>: doklad o uzavření pojistné smlouv</w:t>
      </w:r>
      <w:r w:rsidR="00B92F6B" w:rsidRPr="006F4747">
        <w:rPr>
          <w:rFonts w:asciiTheme="majorHAnsi" w:hAnsiTheme="majorHAnsi" w:cs="Verdana"/>
          <w:sz w:val="22"/>
          <w:szCs w:val="22"/>
        </w:rPr>
        <w:t>y</w:t>
      </w:r>
      <w:r w:rsidR="00F11EE9" w:rsidRPr="006F4747">
        <w:rPr>
          <w:rFonts w:asciiTheme="majorHAnsi" w:hAnsiTheme="majorHAnsi" w:cs="Verdana"/>
          <w:sz w:val="22"/>
          <w:szCs w:val="22"/>
        </w:rPr>
        <w:t xml:space="preserve"> na pojištění odpovědnosti</w:t>
      </w:r>
      <w:r w:rsidR="001A3E87" w:rsidRPr="006F4747">
        <w:rPr>
          <w:rFonts w:asciiTheme="majorHAnsi" w:hAnsiTheme="majorHAnsi" w:cs="Verdana"/>
          <w:sz w:val="22"/>
          <w:szCs w:val="22"/>
        </w:rPr>
        <w:t xml:space="preserve"> </w:t>
      </w:r>
      <w:r w:rsidR="001441B1">
        <w:rPr>
          <w:rFonts w:asciiTheme="majorHAnsi" w:hAnsiTheme="majorHAnsi" w:cs="Verdana"/>
          <w:sz w:val="22"/>
          <w:szCs w:val="22"/>
        </w:rPr>
        <w:t>7U</w:t>
      </w:r>
      <w:r w:rsidR="00F11EE9" w:rsidRPr="006F4747">
        <w:rPr>
          <w:rFonts w:asciiTheme="majorHAnsi" w:hAnsiTheme="majorHAnsi" w:cs="Verdana"/>
          <w:sz w:val="22"/>
          <w:szCs w:val="22"/>
        </w:rPr>
        <w:t xml:space="preserve"> s.r.o. vůči klientům</w:t>
      </w:r>
    </w:p>
    <w:p w:rsidR="00F11EE9" w:rsidRPr="006F4747" w:rsidRDefault="00CB14BA" w:rsidP="00230438">
      <w:pPr>
        <w:pStyle w:val="Standard"/>
        <w:ind w:left="340"/>
        <w:jc w:val="both"/>
        <w:rPr>
          <w:rFonts w:asciiTheme="majorHAnsi" w:hAnsiTheme="majorHAnsi" w:cs="Verdana"/>
          <w:sz w:val="22"/>
          <w:szCs w:val="22"/>
        </w:rPr>
      </w:pPr>
      <w:r w:rsidRPr="006F4747">
        <w:rPr>
          <w:rFonts w:asciiTheme="majorHAnsi" w:hAnsiTheme="majorHAnsi" w:cs="Verdana"/>
          <w:sz w:val="22"/>
          <w:szCs w:val="22"/>
        </w:rPr>
        <w:t xml:space="preserve">číslo </w:t>
      </w:r>
      <w:r w:rsidR="002B28C3">
        <w:rPr>
          <w:rFonts w:asciiTheme="majorHAnsi" w:hAnsiTheme="majorHAnsi" w:cs="Verdana"/>
          <w:sz w:val="22"/>
          <w:szCs w:val="22"/>
        </w:rPr>
        <w:t>7</w:t>
      </w:r>
      <w:r w:rsidR="00F11EE9" w:rsidRPr="006F4747">
        <w:rPr>
          <w:rFonts w:asciiTheme="majorHAnsi" w:hAnsiTheme="majorHAnsi" w:cs="Verdana"/>
          <w:sz w:val="22"/>
          <w:szCs w:val="22"/>
        </w:rPr>
        <w:t xml:space="preserve">: kopie výpisu </w:t>
      </w:r>
      <w:r w:rsidR="001441B1">
        <w:rPr>
          <w:rFonts w:asciiTheme="majorHAnsi" w:hAnsiTheme="majorHAnsi" w:cs="Verdana"/>
          <w:sz w:val="22"/>
          <w:szCs w:val="22"/>
        </w:rPr>
        <w:t>7U</w:t>
      </w:r>
      <w:r w:rsidR="00F11EE9" w:rsidRPr="006F4747">
        <w:rPr>
          <w:rFonts w:asciiTheme="majorHAnsi" w:hAnsiTheme="majorHAnsi" w:cs="Verdana"/>
          <w:sz w:val="22"/>
          <w:szCs w:val="22"/>
        </w:rPr>
        <w:t xml:space="preserve"> s.r.o. z obchodního rejstříku</w:t>
      </w:r>
      <w:r w:rsidR="00F11EE9" w:rsidRPr="006F4747">
        <w:rPr>
          <w:rFonts w:asciiTheme="majorHAnsi" w:hAnsiTheme="majorHAnsi"/>
          <w:sz w:val="22"/>
          <w:szCs w:val="22"/>
        </w:rPr>
        <w:t>.</w:t>
      </w:r>
    </w:p>
    <w:p w:rsidR="00F11EE9" w:rsidRPr="006F4747" w:rsidRDefault="00F11EE9" w:rsidP="00F11EE9">
      <w:pPr>
        <w:pStyle w:val="Standard"/>
        <w:ind w:firstLine="340"/>
        <w:jc w:val="both"/>
        <w:rPr>
          <w:rFonts w:asciiTheme="majorHAnsi" w:hAnsiTheme="majorHAnsi" w:cs="Verdana"/>
          <w:sz w:val="22"/>
          <w:szCs w:val="22"/>
        </w:rPr>
      </w:pPr>
    </w:p>
    <w:p w:rsidR="00F11EE9" w:rsidRDefault="00F11EE9" w:rsidP="00D21FB9">
      <w:pPr>
        <w:pStyle w:val="Standard"/>
        <w:numPr>
          <w:ilvl w:val="0"/>
          <w:numId w:val="18"/>
        </w:numPr>
        <w:jc w:val="both"/>
        <w:rPr>
          <w:rFonts w:asciiTheme="majorHAnsi" w:hAnsiTheme="majorHAnsi" w:cs="Verdana"/>
          <w:sz w:val="22"/>
          <w:szCs w:val="22"/>
        </w:rPr>
      </w:pPr>
      <w:r w:rsidRPr="006F4747">
        <w:rPr>
          <w:rFonts w:asciiTheme="majorHAnsi" w:hAnsiTheme="majorHAnsi" w:cs="Verdana"/>
          <w:sz w:val="22"/>
          <w:szCs w:val="22"/>
        </w:rPr>
        <w:t>Tuto smlouvu a její přílohy je možné měnit nebo doplňovat pouze písemnými dodatky odsouhlasenými oběma účastníky smlouvy.</w:t>
      </w:r>
    </w:p>
    <w:p w:rsidR="0031609E" w:rsidRPr="006F4747" w:rsidRDefault="0031609E" w:rsidP="0031609E">
      <w:pPr>
        <w:pStyle w:val="Standard"/>
        <w:jc w:val="both"/>
        <w:rPr>
          <w:rFonts w:asciiTheme="majorHAnsi" w:hAnsiTheme="majorHAnsi" w:cs="Verdana"/>
          <w:sz w:val="22"/>
          <w:szCs w:val="22"/>
        </w:rPr>
      </w:pPr>
    </w:p>
    <w:p w:rsidR="00F11EE9" w:rsidRDefault="00F11EE9" w:rsidP="00D21FB9">
      <w:pPr>
        <w:pStyle w:val="Standard"/>
        <w:numPr>
          <w:ilvl w:val="0"/>
          <w:numId w:val="18"/>
        </w:numPr>
        <w:jc w:val="both"/>
        <w:rPr>
          <w:rFonts w:asciiTheme="majorHAnsi" w:hAnsiTheme="majorHAnsi" w:cs="Verdana"/>
          <w:sz w:val="22"/>
          <w:szCs w:val="22"/>
        </w:rPr>
      </w:pPr>
      <w:r w:rsidRPr="006F4747">
        <w:rPr>
          <w:rFonts w:asciiTheme="majorHAnsi" w:hAnsiTheme="majorHAnsi" w:cs="Verdana"/>
          <w:sz w:val="22"/>
          <w:szCs w:val="22"/>
        </w:rPr>
        <w:t>Úplné znění příkazní smlouvy je sepsáno ve dvou stejnopisech, z nichž po podepsání obdrží příkazce i příkazník po jednom vyhotovení.</w:t>
      </w:r>
    </w:p>
    <w:p w:rsidR="0031609E" w:rsidRPr="006F4747" w:rsidRDefault="0031609E" w:rsidP="0031609E">
      <w:pPr>
        <w:pStyle w:val="Standard"/>
        <w:jc w:val="both"/>
        <w:rPr>
          <w:rFonts w:asciiTheme="majorHAnsi" w:hAnsiTheme="majorHAnsi" w:cs="Verdana"/>
          <w:sz w:val="22"/>
          <w:szCs w:val="22"/>
        </w:rPr>
      </w:pPr>
    </w:p>
    <w:p w:rsidR="00E44241" w:rsidRPr="00E44241" w:rsidRDefault="00E44241" w:rsidP="00E44241">
      <w:pPr>
        <w:pStyle w:val="Standard"/>
        <w:numPr>
          <w:ilvl w:val="0"/>
          <w:numId w:val="18"/>
        </w:numPr>
        <w:jc w:val="both"/>
        <w:rPr>
          <w:rFonts w:asciiTheme="majorHAnsi" w:hAnsiTheme="majorHAnsi"/>
          <w:sz w:val="22"/>
          <w:szCs w:val="22"/>
        </w:rPr>
      </w:pPr>
      <w:r w:rsidRPr="00E44241">
        <w:rPr>
          <w:rFonts w:asciiTheme="majorHAnsi" w:hAnsiTheme="majorHAnsi"/>
          <w:sz w:val="22"/>
          <w:szCs w:val="22"/>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E44241" w:rsidRPr="00E44241" w:rsidRDefault="00E44241" w:rsidP="00E44241">
      <w:pPr>
        <w:pStyle w:val="Standard"/>
        <w:numPr>
          <w:ilvl w:val="0"/>
          <w:numId w:val="18"/>
        </w:numPr>
        <w:jc w:val="both"/>
        <w:rPr>
          <w:rFonts w:asciiTheme="majorHAnsi" w:hAnsiTheme="majorHAnsi"/>
          <w:sz w:val="22"/>
          <w:szCs w:val="22"/>
        </w:rPr>
      </w:pPr>
      <w:r w:rsidRPr="00E44241">
        <w:rPr>
          <w:rFonts w:asciiTheme="majorHAnsi" w:hAnsiTheme="majorHAnsi"/>
          <w:sz w:val="22"/>
          <w:szCs w:val="22"/>
        </w:rPr>
        <w:t>Tato smlouva nabývá platnosti dnem jejího podpisu oběma smluvními stranami a účinnosti dnem uveřejnění v registru smluv dle zákona č. 340/2015 Sb., o zvláštních podmínkách účinnosti některých smluv, uveřejňování těchto smluv a registru smluv.</w:t>
      </w:r>
    </w:p>
    <w:p w:rsidR="00E44241" w:rsidRPr="00E44241" w:rsidRDefault="00E44241" w:rsidP="00E44241">
      <w:pPr>
        <w:pStyle w:val="Standard"/>
        <w:numPr>
          <w:ilvl w:val="0"/>
          <w:numId w:val="18"/>
        </w:numPr>
        <w:jc w:val="both"/>
        <w:rPr>
          <w:rFonts w:asciiTheme="majorHAnsi" w:hAnsiTheme="majorHAnsi"/>
          <w:sz w:val="22"/>
          <w:szCs w:val="22"/>
        </w:rPr>
      </w:pPr>
      <w:r w:rsidRPr="00E44241">
        <w:rPr>
          <w:rFonts w:asciiTheme="majorHAnsi" w:hAnsiTheme="majorHAnsi"/>
          <w:sz w:val="22"/>
          <w:szCs w:val="22"/>
        </w:rPr>
        <w:t>Smluvní strany výslovně sjednávají, že uveřejnění této smlouvy v registru smluv dl</w:t>
      </w:r>
      <w:r>
        <w:rPr>
          <w:rFonts w:asciiTheme="majorHAnsi" w:hAnsiTheme="majorHAnsi"/>
          <w:sz w:val="22"/>
          <w:szCs w:val="22"/>
        </w:rPr>
        <w:t xml:space="preserve">e </w:t>
      </w:r>
      <w:r w:rsidRPr="00E44241">
        <w:rPr>
          <w:rFonts w:asciiTheme="majorHAnsi" w:hAnsiTheme="majorHAnsi"/>
          <w:sz w:val="22"/>
          <w:szCs w:val="22"/>
        </w:rPr>
        <w:t xml:space="preserve">zákona č. 340/2015 Sb., o zvláštních podmínkách účinnosti některých smluv, uveřejňování těchto smluv a registru smluv zajistí </w:t>
      </w:r>
      <w:r>
        <w:rPr>
          <w:rFonts w:asciiTheme="majorHAnsi" w:hAnsiTheme="majorHAnsi"/>
          <w:sz w:val="22"/>
          <w:szCs w:val="22"/>
        </w:rPr>
        <w:t>7U s.r.o.</w:t>
      </w:r>
      <w:r w:rsidRPr="00E44241">
        <w:rPr>
          <w:rFonts w:asciiTheme="majorHAnsi" w:hAnsiTheme="majorHAnsi"/>
          <w:sz w:val="22"/>
          <w:szCs w:val="22"/>
        </w:rPr>
        <w:t xml:space="preserve"> do 30 dnů od podpisu smlouvy a neprodleně bude druhou smluvní stranu o provedeném uveřejně</w:t>
      </w:r>
      <w:r>
        <w:rPr>
          <w:rFonts w:asciiTheme="majorHAnsi" w:hAnsiTheme="majorHAnsi"/>
          <w:sz w:val="22"/>
          <w:szCs w:val="22"/>
        </w:rPr>
        <w:t xml:space="preserve">ní </w:t>
      </w:r>
      <w:r w:rsidRPr="00E44241">
        <w:rPr>
          <w:rFonts w:asciiTheme="majorHAnsi" w:hAnsiTheme="majorHAnsi"/>
          <w:sz w:val="22"/>
          <w:szCs w:val="22"/>
        </w:rPr>
        <w:t>v registru smluv informovat.</w:t>
      </w:r>
    </w:p>
    <w:p w:rsidR="002263D4" w:rsidRDefault="00E44241" w:rsidP="002263D4">
      <w:pPr>
        <w:pStyle w:val="Odstavecseseznamem"/>
      </w:pPr>
      <w:r w:rsidRPr="00E44241">
        <w:lastRenderedPageBreak/>
        <w:t xml:space="preserve">Smluvní strany souhlasí s uveřejněním této smlouvy a konstatují, že ve smlouvě nejsou informace, které nemohou být poskytnuty podle zákona č. 340/2015 Sb., </w:t>
      </w:r>
      <w:r>
        <w:t>kromě zveřejnění ceny služby, která je obchodním tajemstvím.</w:t>
      </w:r>
    </w:p>
    <w:p w:rsidR="002263D4" w:rsidRDefault="002263D4" w:rsidP="00D21FB9">
      <w:pPr>
        <w:pStyle w:val="Standard"/>
        <w:numPr>
          <w:ilvl w:val="0"/>
          <w:numId w:val="18"/>
        </w:numPr>
        <w:jc w:val="both"/>
        <w:rPr>
          <w:rFonts w:asciiTheme="majorHAnsi" w:hAnsiTheme="majorHAnsi"/>
          <w:sz w:val="22"/>
          <w:szCs w:val="22"/>
        </w:rPr>
      </w:pPr>
      <w:r>
        <w:rPr>
          <w:rFonts w:asciiTheme="majorHAnsi" w:hAnsiTheme="majorHAnsi"/>
          <w:sz w:val="22"/>
          <w:szCs w:val="22"/>
        </w:rPr>
        <w:t>V rámci převzetí správy domu bude jednorázově provedeno následující, a to za jednorázovou odměnu 4 000,- Kč vč. DPH:</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Převzetí domu od bývalého správce</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zajištění protokolárního předání všech dokumentů a dokladů k domu</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kompletní kontrola objektu a zhotovení nové pasportizace a fotodokumentace</w:t>
      </w:r>
      <w:r>
        <w:rPr>
          <w:rFonts w:asciiTheme="majorHAnsi" w:hAnsiTheme="majorHAnsi"/>
          <w:sz w:val="22"/>
          <w:szCs w:val="22"/>
        </w:rPr>
        <w:t xml:space="preserve"> společných prostor</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zajištění provádění plateb v souladu se smlouvou o správě domu</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kontrola uzavřených dodavatelských smluv (voda, plyn, elektro atd.), případně uzavření nových smluv</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nové výpočtové listy s platebními údaji pro vlastníky</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dohoda s bývalým správcem o způsobu provedení vyúčtování služeb</w:t>
      </w:r>
      <w:r>
        <w:rPr>
          <w:rFonts w:asciiTheme="majorHAnsi" w:hAnsiTheme="majorHAnsi"/>
          <w:sz w:val="22"/>
          <w:szCs w:val="22"/>
        </w:rPr>
        <w:t xml:space="preserve"> za rok 2019</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kontrola vedení účetnictví v minulých letech (případná oprava na základě zvláštní objednávky)</w:t>
      </w:r>
    </w:p>
    <w:p w:rsidR="002263D4" w:rsidRPr="002263D4" w:rsidRDefault="002263D4" w:rsidP="002263D4">
      <w:pPr>
        <w:pStyle w:val="Standard"/>
        <w:jc w:val="both"/>
        <w:rPr>
          <w:rFonts w:asciiTheme="majorHAnsi" w:hAnsiTheme="majorHAnsi"/>
          <w:sz w:val="22"/>
          <w:szCs w:val="22"/>
        </w:rPr>
      </w:pPr>
      <w:r w:rsidRPr="002263D4">
        <w:rPr>
          <w:rFonts w:asciiTheme="majorHAnsi" w:hAnsiTheme="majorHAnsi"/>
          <w:sz w:val="22"/>
          <w:szCs w:val="22"/>
        </w:rPr>
        <w:t>-</w:t>
      </w:r>
      <w:r w:rsidRPr="002263D4">
        <w:rPr>
          <w:rFonts w:asciiTheme="majorHAnsi" w:hAnsiTheme="majorHAnsi"/>
          <w:sz w:val="22"/>
          <w:szCs w:val="22"/>
        </w:rPr>
        <w:tab/>
        <w:t>informování všech vlastníků o změně správce, umístění potřebných kontaktů v domě</w:t>
      </w:r>
    </w:p>
    <w:p w:rsidR="002263D4" w:rsidRPr="006F4747" w:rsidRDefault="002263D4" w:rsidP="002263D4">
      <w:pPr>
        <w:pStyle w:val="Standard"/>
        <w:jc w:val="both"/>
        <w:rPr>
          <w:rFonts w:asciiTheme="majorHAnsi" w:hAnsiTheme="majorHAnsi"/>
          <w:sz w:val="22"/>
          <w:szCs w:val="22"/>
        </w:rPr>
      </w:pPr>
    </w:p>
    <w:p w:rsidR="0055090A" w:rsidRPr="006F4747" w:rsidRDefault="0055090A" w:rsidP="00F11EE9">
      <w:pPr>
        <w:pStyle w:val="Standard"/>
        <w:rPr>
          <w:rFonts w:asciiTheme="majorHAnsi" w:hAnsiTheme="majorHAnsi" w:cs="Verdana"/>
          <w:sz w:val="22"/>
          <w:szCs w:val="22"/>
        </w:rPr>
      </w:pPr>
    </w:p>
    <w:p w:rsidR="00331D31" w:rsidRDefault="00331D31" w:rsidP="00F11EE9">
      <w:pPr>
        <w:pStyle w:val="Standard"/>
        <w:rPr>
          <w:rFonts w:asciiTheme="majorHAnsi" w:hAnsiTheme="majorHAnsi" w:cs="Verdana"/>
          <w:sz w:val="22"/>
          <w:szCs w:val="22"/>
        </w:rPr>
      </w:pPr>
    </w:p>
    <w:p w:rsidR="00F11EE9" w:rsidRPr="006F4747" w:rsidRDefault="00F11EE9" w:rsidP="00F11EE9">
      <w:pPr>
        <w:pStyle w:val="Standard"/>
        <w:rPr>
          <w:rFonts w:asciiTheme="majorHAnsi" w:hAnsiTheme="majorHAnsi" w:cs="Verdana"/>
          <w:sz w:val="22"/>
          <w:szCs w:val="22"/>
        </w:rPr>
      </w:pPr>
      <w:r w:rsidRPr="006F4747">
        <w:rPr>
          <w:rFonts w:asciiTheme="majorHAnsi" w:hAnsiTheme="majorHAnsi" w:cs="Verdana"/>
          <w:sz w:val="22"/>
          <w:szCs w:val="22"/>
        </w:rPr>
        <w:t>Za příkazce:</w:t>
      </w:r>
      <w:r w:rsidRPr="006F4747">
        <w:rPr>
          <w:rFonts w:asciiTheme="majorHAnsi" w:hAnsiTheme="majorHAnsi" w:cs="Verdana"/>
          <w:sz w:val="22"/>
          <w:szCs w:val="22"/>
        </w:rPr>
        <w:tab/>
      </w:r>
      <w:r w:rsidRPr="006F4747">
        <w:rPr>
          <w:rFonts w:asciiTheme="majorHAnsi" w:hAnsiTheme="majorHAnsi" w:cs="Verdana"/>
          <w:sz w:val="22"/>
          <w:szCs w:val="22"/>
        </w:rPr>
        <w:tab/>
      </w:r>
      <w:r w:rsidRPr="006F4747">
        <w:rPr>
          <w:rFonts w:asciiTheme="majorHAnsi" w:hAnsiTheme="majorHAnsi" w:cs="Verdana"/>
          <w:sz w:val="22"/>
          <w:szCs w:val="22"/>
        </w:rPr>
        <w:tab/>
      </w:r>
      <w:r w:rsidRPr="006F4747">
        <w:rPr>
          <w:rFonts w:asciiTheme="majorHAnsi" w:hAnsiTheme="majorHAnsi" w:cs="Verdana"/>
          <w:sz w:val="22"/>
          <w:szCs w:val="22"/>
        </w:rPr>
        <w:tab/>
      </w:r>
      <w:r w:rsidRPr="006F4747">
        <w:rPr>
          <w:rFonts w:asciiTheme="majorHAnsi" w:hAnsiTheme="majorHAnsi" w:cs="Verdana"/>
          <w:sz w:val="22"/>
          <w:szCs w:val="22"/>
        </w:rPr>
        <w:tab/>
      </w:r>
      <w:r w:rsidR="005A6F80" w:rsidRPr="006F4747">
        <w:rPr>
          <w:rFonts w:asciiTheme="majorHAnsi" w:hAnsiTheme="majorHAnsi" w:cs="Verdana"/>
          <w:sz w:val="22"/>
          <w:szCs w:val="22"/>
        </w:rPr>
        <w:tab/>
      </w:r>
      <w:r w:rsidRPr="006F4747">
        <w:rPr>
          <w:rFonts w:asciiTheme="majorHAnsi" w:hAnsiTheme="majorHAnsi" w:cs="Verdana"/>
          <w:sz w:val="22"/>
          <w:szCs w:val="22"/>
        </w:rPr>
        <w:tab/>
        <w:t>Za příkazníka:</w:t>
      </w:r>
    </w:p>
    <w:p w:rsidR="00331D31" w:rsidRDefault="00331D31" w:rsidP="00F11EE9">
      <w:pPr>
        <w:pStyle w:val="Standard"/>
        <w:rPr>
          <w:rFonts w:asciiTheme="majorHAnsi" w:hAnsiTheme="majorHAnsi" w:cs="Verdana"/>
          <w:sz w:val="22"/>
          <w:szCs w:val="22"/>
        </w:rPr>
      </w:pPr>
    </w:p>
    <w:p w:rsidR="00331D31" w:rsidRDefault="00331D31" w:rsidP="00F11EE9">
      <w:pPr>
        <w:pStyle w:val="Standard"/>
        <w:rPr>
          <w:rFonts w:asciiTheme="majorHAnsi" w:hAnsiTheme="majorHAnsi" w:cs="Verdana"/>
          <w:sz w:val="22"/>
          <w:szCs w:val="22"/>
        </w:rPr>
      </w:pPr>
    </w:p>
    <w:p w:rsidR="00331D31" w:rsidRDefault="00331D31" w:rsidP="00F11EE9">
      <w:pPr>
        <w:pStyle w:val="Standard"/>
        <w:rPr>
          <w:rFonts w:asciiTheme="majorHAnsi" w:hAnsiTheme="majorHAnsi" w:cs="Verdana"/>
          <w:sz w:val="22"/>
          <w:szCs w:val="22"/>
        </w:rPr>
      </w:pPr>
    </w:p>
    <w:p w:rsidR="00F11EE9" w:rsidRPr="006F4747" w:rsidRDefault="00F11EE9" w:rsidP="00F11EE9">
      <w:pPr>
        <w:pStyle w:val="Standard"/>
        <w:rPr>
          <w:rFonts w:asciiTheme="majorHAnsi" w:hAnsiTheme="majorHAnsi" w:cs="Verdana"/>
          <w:sz w:val="22"/>
          <w:szCs w:val="22"/>
        </w:rPr>
      </w:pPr>
      <w:r w:rsidRPr="006F4747">
        <w:rPr>
          <w:rFonts w:asciiTheme="majorHAnsi" w:hAnsiTheme="majorHAnsi" w:cs="Verdana"/>
          <w:sz w:val="22"/>
          <w:szCs w:val="22"/>
        </w:rPr>
        <w:t>V Praze dne</w:t>
      </w:r>
      <w:r w:rsidR="00DF2D28">
        <w:rPr>
          <w:rFonts w:asciiTheme="majorHAnsi" w:hAnsiTheme="majorHAnsi" w:cs="Verdana"/>
          <w:sz w:val="22"/>
          <w:szCs w:val="22"/>
        </w:rPr>
        <w:t xml:space="preserve"> 1. 2. 2019</w:t>
      </w:r>
      <w:r w:rsidRPr="006F4747">
        <w:rPr>
          <w:rFonts w:asciiTheme="majorHAnsi" w:hAnsiTheme="majorHAnsi" w:cs="Verdana"/>
          <w:sz w:val="22"/>
          <w:szCs w:val="22"/>
        </w:rPr>
        <w:tab/>
      </w:r>
      <w:r w:rsidR="00DE79BE">
        <w:rPr>
          <w:rFonts w:asciiTheme="majorHAnsi" w:hAnsiTheme="majorHAnsi" w:cs="Verdana"/>
          <w:sz w:val="22"/>
          <w:szCs w:val="22"/>
        </w:rPr>
        <w:tab/>
      </w:r>
      <w:r w:rsidR="00DE79BE">
        <w:rPr>
          <w:rFonts w:asciiTheme="majorHAnsi" w:hAnsiTheme="majorHAnsi" w:cs="Verdana"/>
          <w:sz w:val="22"/>
          <w:szCs w:val="22"/>
        </w:rPr>
        <w:tab/>
      </w:r>
      <w:r w:rsidR="00DE79BE">
        <w:rPr>
          <w:rFonts w:asciiTheme="majorHAnsi" w:hAnsiTheme="majorHAnsi" w:cs="Verdana"/>
          <w:sz w:val="22"/>
          <w:szCs w:val="22"/>
        </w:rPr>
        <w:tab/>
      </w:r>
      <w:r w:rsidRPr="006F4747">
        <w:rPr>
          <w:rFonts w:asciiTheme="majorHAnsi" w:hAnsiTheme="majorHAnsi" w:cs="Verdana"/>
          <w:sz w:val="22"/>
          <w:szCs w:val="22"/>
        </w:rPr>
        <w:tab/>
      </w:r>
      <w:r w:rsidR="005A6F80" w:rsidRPr="006F4747">
        <w:rPr>
          <w:rFonts w:asciiTheme="majorHAnsi" w:hAnsiTheme="majorHAnsi" w:cs="Verdana"/>
          <w:sz w:val="22"/>
          <w:szCs w:val="22"/>
        </w:rPr>
        <w:tab/>
      </w:r>
      <w:r w:rsidRPr="006F4747">
        <w:rPr>
          <w:rFonts w:asciiTheme="majorHAnsi" w:hAnsiTheme="majorHAnsi" w:cs="Verdana"/>
          <w:sz w:val="22"/>
          <w:szCs w:val="22"/>
        </w:rPr>
        <w:tab/>
      </w:r>
    </w:p>
    <w:p w:rsidR="001A3E87" w:rsidRDefault="001A3E87" w:rsidP="001A3E87">
      <w:pPr>
        <w:pStyle w:val="Standard"/>
        <w:rPr>
          <w:rFonts w:asciiTheme="majorHAnsi" w:hAnsiTheme="majorHAnsi" w:cs="Verdana"/>
          <w:sz w:val="22"/>
          <w:szCs w:val="22"/>
        </w:rPr>
      </w:pPr>
    </w:p>
    <w:p w:rsidR="00331D31" w:rsidRPr="006F4747" w:rsidRDefault="00331D31" w:rsidP="001A3E87">
      <w:pPr>
        <w:pStyle w:val="Standard"/>
        <w:rPr>
          <w:rFonts w:asciiTheme="majorHAnsi" w:hAnsiTheme="majorHAnsi" w:cs="Verdana"/>
          <w:sz w:val="22"/>
          <w:szCs w:val="22"/>
        </w:rPr>
      </w:pPr>
    </w:p>
    <w:p w:rsidR="006B246F" w:rsidRPr="006F4747" w:rsidRDefault="006B246F" w:rsidP="001A3E87">
      <w:pPr>
        <w:pStyle w:val="Standard"/>
        <w:rPr>
          <w:rFonts w:asciiTheme="majorHAnsi" w:hAnsiTheme="majorHAnsi" w:cs="Verdana"/>
          <w:sz w:val="22"/>
          <w:szCs w:val="22"/>
        </w:rPr>
      </w:pPr>
    </w:p>
    <w:p w:rsidR="001A3E87" w:rsidRPr="006F4747" w:rsidRDefault="00F11EE9" w:rsidP="001A3E87">
      <w:pPr>
        <w:pStyle w:val="Standard"/>
        <w:rPr>
          <w:rFonts w:asciiTheme="majorHAnsi" w:hAnsiTheme="majorHAnsi" w:cs="Verdana"/>
          <w:sz w:val="22"/>
          <w:szCs w:val="22"/>
        </w:rPr>
      </w:pPr>
      <w:r w:rsidRPr="006F4747">
        <w:rPr>
          <w:rFonts w:asciiTheme="majorHAnsi" w:hAnsiTheme="majorHAnsi" w:cs="Verdana"/>
          <w:sz w:val="22"/>
          <w:szCs w:val="22"/>
        </w:rPr>
        <w:t>……………………………………………</w:t>
      </w:r>
      <w:r w:rsidRPr="006F4747">
        <w:rPr>
          <w:rFonts w:asciiTheme="majorHAnsi" w:hAnsiTheme="majorHAnsi" w:cs="Verdana"/>
          <w:sz w:val="22"/>
          <w:szCs w:val="22"/>
        </w:rPr>
        <w:tab/>
      </w:r>
      <w:r w:rsidRPr="006F4747">
        <w:rPr>
          <w:rFonts w:asciiTheme="majorHAnsi" w:hAnsiTheme="majorHAnsi" w:cs="Verdana"/>
          <w:sz w:val="22"/>
          <w:szCs w:val="22"/>
        </w:rPr>
        <w:tab/>
      </w:r>
      <w:r w:rsidR="001A3E87" w:rsidRPr="006F4747">
        <w:rPr>
          <w:rFonts w:asciiTheme="majorHAnsi" w:hAnsiTheme="majorHAnsi" w:cs="Verdana"/>
          <w:sz w:val="22"/>
          <w:szCs w:val="22"/>
        </w:rPr>
        <w:tab/>
      </w:r>
      <w:r w:rsidR="00462C36" w:rsidRPr="006F4747">
        <w:rPr>
          <w:rFonts w:asciiTheme="majorHAnsi" w:hAnsiTheme="majorHAnsi" w:cs="Verdana"/>
          <w:sz w:val="22"/>
          <w:szCs w:val="22"/>
        </w:rPr>
        <w:tab/>
      </w:r>
      <w:r w:rsidR="00462C36" w:rsidRPr="006F4747">
        <w:rPr>
          <w:rFonts w:asciiTheme="majorHAnsi" w:hAnsiTheme="majorHAnsi" w:cs="Verdana"/>
          <w:sz w:val="22"/>
          <w:szCs w:val="22"/>
        </w:rPr>
        <w:tab/>
        <w:t>……………………………………………</w:t>
      </w:r>
    </w:p>
    <w:p w:rsidR="001A3E87" w:rsidRPr="006F4747" w:rsidRDefault="00132004" w:rsidP="001A3E87">
      <w:pPr>
        <w:pStyle w:val="Standard"/>
        <w:rPr>
          <w:rFonts w:asciiTheme="majorHAnsi" w:hAnsiTheme="majorHAnsi" w:cs="Verdana"/>
          <w:sz w:val="22"/>
          <w:szCs w:val="22"/>
        </w:rPr>
      </w:pPr>
      <w:r w:rsidRPr="006F4747">
        <w:rPr>
          <w:rFonts w:asciiTheme="majorHAnsi" w:hAnsiTheme="majorHAnsi" w:cs="Verdana"/>
          <w:sz w:val="22"/>
          <w:szCs w:val="22"/>
        </w:rPr>
        <w:tab/>
      </w:r>
      <w:r w:rsidR="001A3E87" w:rsidRPr="006F4747">
        <w:rPr>
          <w:rFonts w:asciiTheme="majorHAnsi" w:hAnsiTheme="majorHAnsi" w:cs="Verdana"/>
          <w:sz w:val="22"/>
          <w:szCs w:val="22"/>
        </w:rPr>
        <w:tab/>
      </w:r>
      <w:r w:rsidR="001A3E87" w:rsidRPr="006F4747">
        <w:rPr>
          <w:rFonts w:asciiTheme="majorHAnsi" w:hAnsiTheme="majorHAnsi" w:cs="Verdana"/>
          <w:sz w:val="22"/>
          <w:szCs w:val="22"/>
        </w:rPr>
        <w:tab/>
      </w:r>
      <w:r w:rsidR="001A3E87" w:rsidRPr="006F4747">
        <w:rPr>
          <w:rFonts w:asciiTheme="majorHAnsi" w:hAnsiTheme="majorHAnsi" w:cs="Verdana"/>
          <w:sz w:val="22"/>
          <w:szCs w:val="22"/>
        </w:rPr>
        <w:tab/>
      </w:r>
      <w:r w:rsidR="00F56542">
        <w:rPr>
          <w:rFonts w:asciiTheme="majorHAnsi" w:hAnsiTheme="majorHAnsi" w:cs="Verdana"/>
          <w:sz w:val="22"/>
          <w:szCs w:val="22"/>
        </w:rPr>
        <w:tab/>
      </w:r>
      <w:r w:rsidR="00F56542">
        <w:rPr>
          <w:rFonts w:asciiTheme="majorHAnsi" w:hAnsiTheme="majorHAnsi" w:cs="Verdana"/>
          <w:sz w:val="22"/>
          <w:szCs w:val="22"/>
        </w:rPr>
        <w:tab/>
      </w:r>
      <w:r w:rsidR="001441B1">
        <w:rPr>
          <w:rFonts w:asciiTheme="majorHAnsi" w:hAnsiTheme="majorHAnsi" w:cs="Verdana"/>
          <w:sz w:val="22"/>
          <w:szCs w:val="22"/>
        </w:rPr>
        <w:tab/>
      </w:r>
      <w:r w:rsidR="001441B1">
        <w:rPr>
          <w:rFonts w:asciiTheme="majorHAnsi" w:hAnsiTheme="majorHAnsi" w:cs="Verdana"/>
          <w:sz w:val="22"/>
          <w:szCs w:val="22"/>
        </w:rPr>
        <w:tab/>
      </w:r>
      <w:r w:rsidR="00331D31">
        <w:rPr>
          <w:rFonts w:asciiTheme="majorHAnsi" w:hAnsiTheme="majorHAnsi" w:cs="Verdana"/>
          <w:sz w:val="22"/>
          <w:szCs w:val="22"/>
        </w:rPr>
        <w:t>Mgr. Tomáš Trnka</w:t>
      </w:r>
    </w:p>
    <w:p w:rsidR="00BB20D3" w:rsidRDefault="00BB20D3" w:rsidP="00462C36">
      <w:pPr>
        <w:pStyle w:val="Standard"/>
        <w:rPr>
          <w:rFonts w:asciiTheme="majorHAnsi" w:hAnsiTheme="majorHAnsi" w:cs="Verdana"/>
          <w:sz w:val="22"/>
          <w:szCs w:val="22"/>
        </w:rPr>
      </w:pPr>
      <w:r>
        <w:rPr>
          <w:rFonts w:asciiTheme="majorHAnsi" w:hAnsiTheme="majorHAnsi" w:cs="Verdana"/>
          <w:sz w:val="22"/>
          <w:szCs w:val="22"/>
        </w:rPr>
        <w:t>Luboš Zamrazil</w:t>
      </w:r>
      <w:r w:rsidR="00462C36" w:rsidRPr="006F4747">
        <w:rPr>
          <w:rFonts w:asciiTheme="majorHAnsi" w:hAnsiTheme="majorHAnsi" w:cs="Verdana"/>
          <w:sz w:val="22"/>
          <w:szCs w:val="22"/>
        </w:rPr>
        <w:tab/>
      </w:r>
    </w:p>
    <w:p w:rsidR="00F11EE9" w:rsidRPr="006F4747" w:rsidRDefault="00BB20D3" w:rsidP="00462C36">
      <w:pPr>
        <w:pStyle w:val="Standard"/>
        <w:rPr>
          <w:rFonts w:asciiTheme="majorHAnsi" w:hAnsiTheme="majorHAnsi"/>
          <w:sz w:val="22"/>
          <w:szCs w:val="22"/>
        </w:rPr>
      </w:pPr>
      <w:r>
        <w:rPr>
          <w:rFonts w:asciiTheme="majorHAnsi" w:hAnsiTheme="majorHAnsi" w:cs="Verdana"/>
          <w:sz w:val="22"/>
          <w:szCs w:val="22"/>
        </w:rPr>
        <w:t>místopředseda výboru</w:t>
      </w:r>
      <w:r>
        <w:rPr>
          <w:rFonts w:asciiTheme="majorHAnsi" w:hAnsiTheme="majorHAnsi" w:cs="Verdana"/>
          <w:sz w:val="22"/>
          <w:szCs w:val="22"/>
        </w:rPr>
        <w:tab/>
      </w:r>
      <w:r>
        <w:rPr>
          <w:rFonts w:asciiTheme="majorHAnsi" w:hAnsiTheme="majorHAnsi" w:cs="Verdana"/>
          <w:sz w:val="22"/>
          <w:szCs w:val="22"/>
        </w:rPr>
        <w:tab/>
      </w:r>
      <w:r w:rsidR="00462C36" w:rsidRPr="006F4747">
        <w:rPr>
          <w:rFonts w:asciiTheme="majorHAnsi" w:hAnsiTheme="majorHAnsi" w:cs="Verdana"/>
          <w:sz w:val="22"/>
          <w:szCs w:val="22"/>
        </w:rPr>
        <w:tab/>
      </w:r>
      <w:r w:rsidR="00462C36" w:rsidRPr="006F4747">
        <w:rPr>
          <w:rFonts w:asciiTheme="majorHAnsi" w:hAnsiTheme="majorHAnsi" w:cs="Verdana"/>
          <w:sz w:val="22"/>
          <w:szCs w:val="22"/>
        </w:rPr>
        <w:tab/>
      </w:r>
      <w:r w:rsidR="00462C36" w:rsidRPr="006F4747">
        <w:rPr>
          <w:rFonts w:asciiTheme="majorHAnsi" w:hAnsiTheme="majorHAnsi" w:cs="Verdana"/>
          <w:sz w:val="22"/>
          <w:szCs w:val="22"/>
        </w:rPr>
        <w:tab/>
      </w:r>
      <w:r w:rsidR="00462C36" w:rsidRPr="006F4747">
        <w:rPr>
          <w:rFonts w:asciiTheme="majorHAnsi" w:hAnsiTheme="majorHAnsi" w:cs="Verdana"/>
          <w:sz w:val="22"/>
          <w:szCs w:val="22"/>
        </w:rPr>
        <w:tab/>
      </w:r>
      <w:r w:rsidR="00F11EE9" w:rsidRPr="006F4747">
        <w:rPr>
          <w:rFonts w:asciiTheme="majorHAnsi" w:hAnsiTheme="majorHAnsi" w:cs="Verdana"/>
          <w:sz w:val="22"/>
          <w:szCs w:val="22"/>
        </w:rPr>
        <w:t>jednatel</w:t>
      </w:r>
    </w:p>
    <w:p w:rsidR="001E667B" w:rsidRDefault="001E667B">
      <w:pPr>
        <w:rPr>
          <w:rFonts w:cs="Verdana"/>
          <w:u w:val="single"/>
        </w:rPr>
      </w:pPr>
    </w:p>
    <w:p w:rsidR="001E667B" w:rsidRDefault="001E667B">
      <w:pPr>
        <w:rPr>
          <w:rFonts w:cs="Verdana"/>
        </w:rPr>
      </w:pPr>
      <w:r>
        <w:rPr>
          <w:rFonts w:cs="Verdana"/>
        </w:rPr>
        <w:t>…………………………………………..</w:t>
      </w:r>
    </w:p>
    <w:p w:rsidR="001E667B" w:rsidRDefault="001E667B" w:rsidP="001E667B">
      <w:pPr>
        <w:spacing w:after="0" w:line="240" w:lineRule="auto"/>
        <w:rPr>
          <w:rFonts w:cs="Verdana"/>
        </w:rPr>
      </w:pPr>
      <w:r w:rsidRPr="001E667B">
        <w:rPr>
          <w:rFonts w:cs="Verdana"/>
        </w:rPr>
        <w:t>Josef Ších</w:t>
      </w:r>
    </w:p>
    <w:p w:rsidR="00AA5478" w:rsidRPr="001E667B" w:rsidRDefault="001E667B" w:rsidP="001E667B">
      <w:pPr>
        <w:spacing w:after="0" w:line="240" w:lineRule="auto"/>
        <w:rPr>
          <w:rFonts w:eastAsia="Times New Roman" w:cs="Verdana"/>
          <w:kern w:val="3"/>
          <w:sz w:val="24"/>
          <w:szCs w:val="24"/>
          <w:lang w:eastAsia="zh-CN"/>
        </w:rPr>
      </w:pPr>
      <w:r>
        <w:rPr>
          <w:rFonts w:cs="Verdana"/>
        </w:rPr>
        <w:t>člen výboru</w:t>
      </w:r>
      <w:r w:rsidR="00AA5478" w:rsidRPr="001E667B">
        <w:rPr>
          <w:rFonts w:cs="Verdana"/>
        </w:rPr>
        <w:br w:type="page"/>
      </w:r>
    </w:p>
    <w:p w:rsidR="00AA5478" w:rsidRPr="006B246F" w:rsidRDefault="00AA5478" w:rsidP="00AA5478">
      <w:pPr>
        <w:pStyle w:val="Standard"/>
        <w:rPr>
          <w:rFonts w:asciiTheme="majorHAnsi" w:hAnsiTheme="majorHAnsi" w:cs="Verdana"/>
        </w:rPr>
      </w:pPr>
      <w:r w:rsidRPr="00462C36">
        <w:rPr>
          <w:rFonts w:asciiTheme="majorHAnsi" w:hAnsiTheme="majorHAnsi" w:cs="Verdana"/>
          <w:u w:val="single"/>
        </w:rPr>
        <w:lastRenderedPageBreak/>
        <w:t xml:space="preserve">Příloha č. 1 – </w:t>
      </w:r>
      <w:r w:rsidRPr="00462C36">
        <w:rPr>
          <w:rFonts w:asciiTheme="majorHAnsi" w:hAnsiTheme="majorHAnsi" w:cs="Verdana"/>
          <w:b/>
          <w:u w:val="single"/>
        </w:rPr>
        <w:t>Plná moc</w:t>
      </w:r>
      <w:r>
        <w:rPr>
          <w:u w:val="single"/>
        </w:rPr>
        <w:t xml:space="preserve"> </w:t>
      </w:r>
      <w:r w:rsidRPr="00B16258">
        <w:rPr>
          <w:rFonts w:asciiTheme="majorHAnsi" w:hAnsiTheme="majorHAnsi" w:cs="Verdana"/>
          <w:b/>
          <w:u w:val="single"/>
        </w:rPr>
        <w:t>k činnostem příkazníka dle této smlouvy</w:t>
      </w:r>
    </w:p>
    <w:p w:rsidR="00AA5478" w:rsidRPr="00070757" w:rsidRDefault="00AA5478" w:rsidP="00AA5478">
      <w:pPr>
        <w:pStyle w:val="Standard"/>
        <w:rPr>
          <w:rFonts w:asciiTheme="majorHAnsi" w:hAnsiTheme="majorHAnsi" w:cs="Verdana"/>
        </w:rPr>
      </w:pPr>
    </w:p>
    <w:p w:rsidR="00AA5478" w:rsidRDefault="00AA5478" w:rsidP="00AA5478">
      <w:pPr>
        <w:pStyle w:val="Standard"/>
        <w:tabs>
          <w:tab w:val="left" w:pos="1260"/>
        </w:tabs>
        <w:rPr>
          <w:rFonts w:asciiTheme="majorHAnsi" w:hAnsiTheme="majorHAnsi" w:cs="Verdana"/>
          <w:sz w:val="22"/>
        </w:rPr>
      </w:pPr>
      <w:r w:rsidRPr="006B246F">
        <w:rPr>
          <w:rFonts w:asciiTheme="majorHAnsi" w:hAnsiTheme="majorHAnsi" w:cs="Verdana"/>
          <w:sz w:val="22"/>
        </w:rPr>
        <w:t xml:space="preserve">vystavená na základě uzavřené příkazní smlouvy o zajišťování výkonu správy nemovitosti – bytového domu </w:t>
      </w:r>
      <w:r>
        <w:rPr>
          <w:rFonts w:asciiTheme="majorHAnsi" w:hAnsiTheme="majorHAnsi" w:cs="Verdana"/>
          <w:sz w:val="22"/>
        </w:rPr>
        <w:t xml:space="preserve">nacházejícího se v </w:t>
      </w:r>
      <w:r w:rsidRPr="006D1939">
        <w:rPr>
          <w:rFonts w:asciiTheme="majorHAnsi" w:hAnsiTheme="majorHAnsi" w:cs="Verdana"/>
          <w:sz w:val="22"/>
        </w:rPr>
        <w:t xml:space="preserve">katastrálním území Holešovice, v ulici </w:t>
      </w:r>
      <w:r>
        <w:rPr>
          <w:rFonts w:asciiTheme="majorHAnsi" w:hAnsiTheme="majorHAnsi" w:cs="Verdana"/>
          <w:sz w:val="22"/>
        </w:rPr>
        <w:t>Heřmanova</w:t>
      </w:r>
      <w:r w:rsidRPr="006D1939">
        <w:rPr>
          <w:rFonts w:asciiTheme="majorHAnsi" w:hAnsiTheme="majorHAnsi" w:cs="Verdana"/>
          <w:sz w:val="22"/>
        </w:rPr>
        <w:t xml:space="preserve">, s číslem popisným </w:t>
      </w:r>
      <w:r>
        <w:rPr>
          <w:rFonts w:asciiTheme="majorHAnsi" w:hAnsiTheme="majorHAnsi" w:cs="Verdana"/>
          <w:sz w:val="22"/>
        </w:rPr>
        <w:t>599</w:t>
      </w:r>
      <w:r w:rsidRPr="006D1939">
        <w:rPr>
          <w:rFonts w:asciiTheme="majorHAnsi" w:hAnsiTheme="majorHAnsi" w:cs="Verdana"/>
          <w:sz w:val="22"/>
        </w:rPr>
        <w:t xml:space="preserve">, </w:t>
      </w:r>
      <w:r w:rsidRPr="00AB266E">
        <w:rPr>
          <w:rFonts w:asciiTheme="majorHAnsi" w:hAnsiTheme="majorHAnsi" w:cs="Verdana"/>
          <w:sz w:val="22"/>
        </w:rPr>
        <w:t>Praha</w:t>
      </w:r>
      <w:r>
        <w:rPr>
          <w:rFonts w:asciiTheme="majorHAnsi" w:hAnsiTheme="majorHAnsi" w:cs="Verdana"/>
          <w:sz w:val="22"/>
        </w:rPr>
        <w:t xml:space="preserve"> 7</w:t>
      </w:r>
      <w:r w:rsidRPr="00AB266E">
        <w:rPr>
          <w:rFonts w:asciiTheme="majorHAnsi" w:hAnsiTheme="majorHAnsi" w:cs="Verdana"/>
          <w:sz w:val="22"/>
        </w:rPr>
        <w:t xml:space="preserve"> mezi:</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Společenství vlastníků jednotek Heřmanova 559, Praha 7</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se sídlem Praha 7, Heřmanova 559, PSČ 17000</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IČ: 751 53 947</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zapsané v rejstříku společenství vlastníků jednotek u Městského soudu v Praze v oddíle S vložce 9797</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 xml:space="preserve">Zastoupené panem </w:t>
      </w:r>
      <w:r w:rsidR="00BB20D3">
        <w:rPr>
          <w:rFonts w:asciiTheme="majorHAnsi" w:hAnsiTheme="majorHAnsi" w:cs="Arial"/>
          <w:b/>
        </w:rPr>
        <w:t>Lubošem Zamrazilem</w:t>
      </w:r>
      <w:r w:rsidRPr="00584F2E">
        <w:rPr>
          <w:rFonts w:asciiTheme="majorHAnsi" w:hAnsiTheme="majorHAnsi" w:cs="Arial"/>
          <w:b/>
        </w:rPr>
        <w:t xml:space="preserve">, </w:t>
      </w:r>
      <w:r w:rsidR="00BB20D3">
        <w:rPr>
          <w:rFonts w:asciiTheme="majorHAnsi" w:hAnsiTheme="majorHAnsi" w:cs="Arial"/>
          <w:b/>
        </w:rPr>
        <w:t>místo</w:t>
      </w:r>
      <w:r w:rsidRPr="00584F2E">
        <w:rPr>
          <w:rFonts w:asciiTheme="majorHAnsi" w:hAnsiTheme="majorHAnsi" w:cs="Arial"/>
          <w:b/>
        </w:rPr>
        <w:t>předsedou výboru</w:t>
      </w:r>
      <w:r w:rsidR="001E667B">
        <w:rPr>
          <w:rFonts w:asciiTheme="majorHAnsi" w:hAnsiTheme="majorHAnsi" w:cs="Arial"/>
          <w:b/>
        </w:rPr>
        <w:t xml:space="preserve"> </w:t>
      </w:r>
      <w:r w:rsidR="001E667B" w:rsidRPr="001E667B">
        <w:rPr>
          <w:rFonts w:asciiTheme="majorHAnsi" w:hAnsiTheme="majorHAnsi" w:cs="Arial"/>
          <w:b/>
        </w:rPr>
        <w:t>a panem Josefem Šíchem, členem výboru</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na straně jedné (dále jen</w:t>
      </w:r>
      <w:r>
        <w:rPr>
          <w:rFonts w:asciiTheme="majorHAnsi" w:hAnsiTheme="majorHAnsi" w:cs="Arial"/>
          <w:b/>
        </w:rPr>
        <w:t xml:space="preserve"> „příkazce“ nebo</w:t>
      </w:r>
      <w:r w:rsidRPr="00584F2E">
        <w:rPr>
          <w:rFonts w:asciiTheme="majorHAnsi" w:hAnsiTheme="majorHAnsi" w:cs="Arial"/>
          <w:b/>
        </w:rPr>
        <w:t xml:space="preserve"> "společenství")</w:t>
      </w:r>
    </w:p>
    <w:p w:rsidR="00AA5478" w:rsidRPr="00584F2E" w:rsidRDefault="00AA5478" w:rsidP="00AA5478">
      <w:pPr>
        <w:pStyle w:val="Standard"/>
        <w:rPr>
          <w:rFonts w:asciiTheme="majorHAnsi" w:hAnsiTheme="majorHAnsi" w:cs="Arial"/>
          <w:b/>
        </w:rPr>
      </w:pPr>
    </w:p>
    <w:p w:rsidR="00AA5478" w:rsidRDefault="00AA5478" w:rsidP="00AA5478">
      <w:pPr>
        <w:pStyle w:val="Standard"/>
        <w:rPr>
          <w:rFonts w:asciiTheme="majorHAnsi" w:hAnsiTheme="majorHAnsi" w:cs="Arial"/>
          <w:b/>
        </w:rPr>
      </w:pPr>
      <w:r w:rsidRPr="00584F2E">
        <w:rPr>
          <w:rFonts w:asciiTheme="majorHAnsi" w:hAnsiTheme="majorHAnsi" w:cs="Arial"/>
          <w:b/>
        </w:rPr>
        <w:t>a</w:t>
      </w:r>
    </w:p>
    <w:p w:rsidR="00AA5478" w:rsidRPr="00584F2E" w:rsidRDefault="00AA5478" w:rsidP="00AA5478">
      <w:pPr>
        <w:pStyle w:val="Standard"/>
        <w:rPr>
          <w:rFonts w:asciiTheme="majorHAnsi" w:hAnsiTheme="majorHAnsi" w:cs="Arial"/>
          <w:b/>
        </w:rPr>
      </w:pPr>
    </w:p>
    <w:p w:rsidR="00AA5478" w:rsidRPr="00584F2E" w:rsidRDefault="00AA5478" w:rsidP="00AA5478">
      <w:pPr>
        <w:pStyle w:val="Standard"/>
        <w:rPr>
          <w:rFonts w:asciiTheme="majorHAnsi" w:hAnsiTheme="majorHAnsi" w:cs="Arial"/>
          <w:b/>
        </w:rPr>
      </w:pPr>
      <w:r w:rsidRPr="00584F2E">
        <w:rPr>
          <w:rFonts w:asciiTheme="majorHAnsi" w:hAnsiTheme="majorHAnsi" w:cs="Arial"/>
          <w:b/>
        </w:rPr>
        <w:t xml:space="preserve">7U s. r. o., </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 xml:space="preserve">IČ: 264 18 274, </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 xml:space="preserve">se sídlem Ortenovo nám. 947/12a, 170 00 Praha 7, </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adresa provozovny: Komunardů 46, 170 00 Praha 7</w:t>
      </w:r>
    </w:p>
    <w:p w:rsidR="00AA5478" w:rsidRPr="00584F2E" w:rsidRDefault="00AA5478" w:rsidP="00AA5478">
      <w:pPr>
        <w:pStyle w:val="Standard"/>
        <w:rPr>
          <w:rFonts w:asciiTheme="majorHAnsi" w:hAnsiTheme="majorHAnsi" w:cs="Arial"/>
          <w:b/>
        </w:rPr>
      </w:pPr>
      <w:r w:rsidRPr="00584F2E">
        <w:rPr>
          <w:rFonts w:asciiTheme="majorHAnsi" w:hAnsiTheme="majorHAnsi" w:cs="Arial"/>
          <w:b/>
        </w:rPr>
        <w:t>zastoupena Mgr. Tomášem Trnkou, jednatelem</w:t>
      </w:r>
    </w:p>
    <w:p w:rsidR="00AA5478" w:rsidRPr="006B246F" w:rsidRDefault="00AA5478" w:rsidP="00AA5478">
      <w:pPr>
        <w:pStyle w:val="Standard"/>
        <w:rPr>
          <w:rFonts w:asciiTheme="majorHAnsi" w:hAnsiTheme="majorHAnsi" w:cs="Verdana"/>
          <w:sz w:val="22"/>
        </w:rPr>
      </w:pPr>
      <w:r w:rsidRPr="00584F2E">
        <w:rPr>
          <w:rFonts w:asciiTheme="majorHAnsi" w:hAnsiTheme="majorHAnsi" w:cs="Arial"/>
          <w:b/>
        </w:rPr>
        <w:t xml:space="preserve">na straně druhé </w:t>
      </w:r>
      <w:r w:rsidRPr="00584F2E">
        <w:rPr>
          <w:rFonts w:asciiTheme="majorHAnsi" w:hAnsiTheme="majorHAnsi" w:cs="Verdana"/>
          <w:b/>
          <w:sz w:val="22"/>
          <w:szCs w:val="22"/>
        </w:rPr>
        <w:t>(dále jen „příkazník“)</w:t>
      </w:r>
    </w:p>
    <w:p w:rsidR="00AA5478" w:rsidRPr="006B246F" w:rsidRDefault="00AA5478" w:rsidP="00AA5478">
      <w:pPr>
        <w:pStyle w:val="Standard"/>
        <w:rPr>
          <w:rFonts w:asciiTheme="majorHAnsi" w:hAnsiTheme="majorHAnsi" w:cs="Verdana"/>
          <w:sz w:val="22"/>
        </w:rPr>
      </w:pPr>
    </w:p>
    <w:p w:rsidR="00AA5478" w:rsidRPr="006B246F" w:rsidRDefault="00AA5478" w:rsidP="00AA5478">
      <w:pPr>
        <w:pStyle w:val="Standard"/>
        <w:rPr>
          <w:rFonts w:asciiTheme="majorHAnsi" w:hAnsiTheme="majorHAnsi" w:cs="Verdana"/>
          <w:sz w:val="22"/>
        </w:rPr>
      </w:pPr>
      <w:r w:rsidRPr="006B246F">
        <w:rPr>
          <w:rFonts w:asciiTheme="majorHAnsi" w:hAnsiTheme="majorHAnsi" w:cs="Verdana"/>
          <w:sz w:val="22"/>
        </w:rPr>
        <w:t>Zmocnitel zplnomocňuje zmocněnce,</w:t>
      </w:r>
    </w:p>
    <w:p w:rsidR="006A0506" w:rsidRDefault="00AA5478" w:rsidP="006400A7">
      <w:pPr>
        <w:pStyle w:val="Standard"/>
        <w:jc w:val="both"/>
        <w:rPr>
          <w:rFonts w:asciiTheme="majorHAnsi" w:hAnsiTheme="majorHAnsi" w:cs="Verdana"/>
          <w:sz w:val="22"/>
        </w:rPr>
      </w:pPr>
      <w:r w:rsidRPr="006B246F">
        <w:rPr>
          <w:rFonts w:asciiTheme="majorHAnsi" w:hAnsiTheme="majorHAnsi" w:cs="Verdana"/>
          <w:sz w:val="22"/>
        </w:rPr>
        <w:t>Aby</w:t>
      </w:r>
      <w:r>
        <w:rPr>
          <w:rFonts w:asciiTheme="majorHAnsi" w:hAnsiTheme="majorHAnsi" w:cs="Verdana"/>
          <w:sz w:val="22"/>
        </w:rPr>
        <w:t xml:space="preserve"> v souladu s příkazní smlouvou</w:t>
      </w:r>
      <w:r w:rsidRPr="006B246F">
        <w:rPr>
          <w:rFonts w:asciiTheme="majorHAnsi" w:hAnsiTheme="majorHAnsi" w:cs="Verdana"/>
          <w:sz w:val="22"/>
        </w:rPr>
        <w:t xml:space="preserve"> jeho jménem a v jeho prospěch vedl veškerá jednání, sjednával a podepisoval smlouvy, jednal se všemi příslušnými orgány státní správy a dalšími organizacemi ve všech věcech týkajících se řádného výkonu správy domu, jedná se </w:t>
      </w:r>
      <w:r>
        <w:rPr>
          <w:rFonts w:asciiTheme="majorHAnsi" w:hAnsiTheme="majorHAnsi" w:cs="Verdana"/>
          <w:sz w:val="22"/>
        </w:rPr>
        <w:t xml:space="preserve">zejména </w:t>
      </w:r>
      <w:r w:rsidRPr="006B246F">
        <w:rPr>
          <w:rFonts w:asciiTheme="majorHAnsi" w:hAnsiTheme="majorHAnsi" w:cs="Verdana"/>
          <w:sz w:val="22"/>
        </w:rPr>
        <w:t>o tyto případy</w:t>
      </w:r>
      <w:r w:rsidR="006A0506">
        <w:rPr>
          <w:rFonts w:asciiTheme="majorHAnsi" w:hAnsiTheme="majorHAnsi" w:cs="Verdana"/>
          <w:sz w:val="22"/>
        </w:rPr>
        <w:t xml:space="preserve"> jednání:</w:t>
      </w:r>
    </w:p>
    <w:p w:rsidR="006A0506" w:rsidRDefault="00AA5478" w:rsidP="00AA5478">
      <w:pPr>
        <w:pStyle w:val="Standard"/>
        <w:numPr>
          <w:ilvl w:val="0"/>
          <w:numId w:val="45"/>
        </w:numPr>
        <w:rPr>
          <w:rFonts w:asciiTheme="majorHAnsi" w:hAnsiTheme="majorHAnsi" w:cs="Verdana"/>
          <w:sz w:val="22"/>
        </w:rPr>
      </w:pPr>
      <w:r w:rsidRPr="005D4D27">
        <w:rPr>
          <w:rFonts w:asciiTheme="majorHAnsi" w:hAnsiTheme="majorHAnsi" w:cs="Verdana"/>
          <w:sz w:val="22"/>
        </w:rPr>
        <w:t>s určeným dodavatelem ve věci dodávky ÚT a TV,</w:t>
      </w:r>
    </w:p>
    <w:p w:rsid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s určeným dodavatelem el. energie ve věci dodávky do společných částí domu,</w:t>
      </w:r>
    </w:p>
    <w:p w:rsid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s určeným dodavatelem s. ve věci dodávky SV a odvodu odpadních vod,</w:t>
      </w:r>
    </w:p>
    <w:p w:rsid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se svozovou společností ve věci odvozu domovního odpadu,</w:t>
      </w:r>
    </w:p>
    <w:p w:rsid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ve věcech veškerých dalších smluv nezbytných pro chod domu (opravy a údržba nemovitostí, protipožární zabezpečení domu, úklid domu, provoz a údržba výtahu, provoz a údržba sítí atd.),</w:t>
      </w:r>
    </w:p>
    <w:p w:rsid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s Českou poštou, s.p. ve věci SIPO,</w:t>
      </w:r>
    </w:p>
    <w:p w:rsid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s určenou pojišťovnou jednal ve věci pojištění domu a pojistných událostí.</w:t>
      </w:r>
    </w:p>
    <w:p w:rsidR="00AA5478" w:rsidRPr="006A0506" w:rsidRDefault="00AA5478" w:rsidP="00AA5478">
      <w:pPr>
        <w:pStyle w:val="Standard"/>
        <w:numPr>
          <w:ilvl w:val="0"/>
          <w:numId w:val="45"/>
        </w:numPr>
        <w:rPr>
          <w:rFonts w:asciiTheme="majorHAnsi" w:hAnsiTheme="majorHAnsi" w:cs="Verdana"/>
          <w:sz w:val="22"/>
        </w:rPr>
      </w:pPr>
      <w:r w:rsidRPr="006A0506">
        <w:rPr>
          <w:rFonts w:asciiTheme="majorHAnsi" w:hAnsiTheme="majorHAnsi" w:cs="Verdana"/>
          <w:sz w:val="22"/>
        </w:rPr>
        <w:t>s bankou zmocnitele</w:t>
      </w:r>
    </w:p>
    <w:p w:rsidR="00AA5478" w:rsidRDefault="00AA5478" w:rsidP="00AA5478">
      <w:pPr>
        <w:pStyle w:val="Standard"/>
        <w:rPr>
          <w:rFonts w:asciiTheme="majorHAnsi" w:hAnsiTheme="majorHAnsi" w:cs="Verdana"/>
          <w:sz w:val="22"/>
        </w:rPr>
      </w:pPr>
    </w:p>
    <w:p w:rsidR="00AA5478" w:rsidRPr="005D4D27" w:rsidRDefault="00AA5478" w:rsidP="00AA5478">
      <w:pPr>
        <w:pStyle w:val="Standard"/>
        <w:rPr>
          <w:rFonts w:asciiTheme="majorHAnsi" w:hAnsiTheme="majorHAnsi" w:cs="Verdana"/>
          <w:sz w:val="22"/>
        </w:rPr>
      </w:pPr>
    </w:p>
    <w:p w:rsidR="00AA5478" w:rsidRPr="006B246F" w:rsidRDefault="00AA5478" w:rsidP="00AA5478">
      <w:pPr>
        <w:pStyle w:val="Standard"/>
        <w:rPr>
          <w:rFonts w:asciiTheme="majorHAnsi" w:hAnsiTheme="majorHAnsi" w:cs="Verdana"/>
          <w:sz w:val="22"/>
        </w:rPr>
      </w:pPr>
      <w:r w:rsidRPr="006B246F">
        <w:rPr>
          <w:rFonts w:asciiTheme="majorHAnsi" w:hAnsiTheme="majorHAnsi" w:cs="Verdana"/>
          <w:sz w:val="22"/>
        </w:rPr>
        <w:t xml:space="preserve">V Praze dne </w:t>
      </w:r>
      <w:r w:rsidR="00DF2D28">
        <w:rPr>
          <w:rFonts w:asciiTheme="majorHAnsi" w:hAnsiTheme="majorHAnsi" w:cs="Verdana"/>
          <w:sz w:val="22"/>
        </w:rPr>
        <w:t>1. 2. 2019</w:t>
      </w:r>
      <w:bookmarkStart w:id="3" w:name="_GoBack"/>
      <w:bookmarkEnd w:id="3"/>
    </w:p>
    <w:p w:rsidR="006A0506" w:rsidRDefault="006A0506" w:rsidP="00AA5478">
      <w:pPr>
        <w:pStyle w:val="Standard"/>
        <w:rPr>
          <w:rFonts w:asciiTheme="majorHAnsi" w:hAnsiTheme="majorHAnsi" w:cs="Verdana"/>
          <w:sz w:val="22"/>
        </w:rPr>
      </w:pPr>
    </w:p>
    <w:p w:rsidR="006A0506" w:rsidRDefault="006A0506" w:rsidP="00AA5478">
      <w:pPr>
        <w:pStyle w:val="Standard"/>
        <w:rPr>
          <w:rFonts w:asciiTheme="majorHAnsi" w:hAnsiTheme="majorHAnsi" w:cs="Verdana"/>
          <w:sz w:val="22"/>
        </w:rPr>
      </w:pPr>
    </w:p>
    <w:p w:rsidR="006A0506" w:rsidRDefault="006A0506" w:rsidP="00AA5478">
      <w:pPr>
        <w:pStyle w:val="Standard"/>
        <w:rPr>
          <w:rFonts w:asciiTheme="majorHAnsi" w:hAnsiTheme="majorHAnsi" w:cs="Verdana"/>
          <w:sz w:val="22"/>
        </w:rPr>
      </w:pPr>
    </w:p>
    <w:p w:rsidR="00AA5478" w:rsidRPr="006B246F" w:rsidRDefault="00AA5478" w:rsidP="00AA5478">
      <w:pPr>
        <w:pStyle w:val="Standard"/>
        <w:rPr>
          <w:rFonts w:asciiTheme="majorHAnsi" w:hAnsiTheme="majorHAnsi" w:cs="Verdana"/>
          <w:sz w:val="22"/>
        </w:rPr>
      </w:pPr>
      <w:r w:rsidRPr="006B246F">
        <w:rPr>
          <w:rFonts w:asciiTheme="majorHAnsi" w:hAnsiTheme="majorHAnsi" w:cs="Verdana"/>
          <w:sz w:val="22"/>
        </w:rPr>
        <w:t>………………………………………</w:t>
      </w:r>
      <w:r>
        <w:rPr>
          <w:rFonts w:asciiTheme="majorHAnsi" w:hAnsiTheme="majorHAnsi" w:cs="Verdana"/>
          <w:sz w:val="22"/>
        </w:rPr>
        <w:t xml:space="preserve">                                                                     ………………………………….</w:t>
      </w:r>
    </w:p>
    <w:p w:rsidR="00AA5478" w:rsidRPr="006B246F" w:rsidRDefault="00AA5478" w:rsidP="00AA5478">
      <w:pPr>
        <w:pStyle w:val="Standard"/>
        <w:rPr>
          <w:rFonts w:asciiTheme="majorHAnsi" w:hAnsiTheme="majorHAnsi" w:cs="Verdana"/>
          <w:sz w:val="22"/>
        </w:rPr>
      </w:pPr>
      <w:r w:rsidRPr="006B246F">
        <w:rPr>
          <w:rFonts w:asciiTheme="majorHAnsi" w:hAnsiTheme="majorHAnsi" w:cs="Verdana"/>
          <w:sz w:val="22"/>
        </w:rPr>
        <w:t>plnou moc vystavuji</w:t>
      </w:r>
      <w:r w:rsidRPr="006B246F">
        <w:rPr>
          <w:rFonts w:asciiTheme="majorHAnsi" w:hAnsiTheme="majorHAnsi" w:cs="Verdana"/>
          <w:sz w:val="22"/>
        </w:rPr>
        <w:tab/>
      </w:r>
      <w:r w:rsidRPr="006B246F">
        <w:rPr>
          <w:rFonts w:asciiTheme="majorHAnsi" w:hAnsiTheme="majorHAnsi" w:cs="Verdana"/>
          <w:sz w:val="22"/>
        </w:rPr>
        <w:tab/>
      </w:r>
      <w:r w:rsidRPr="006B246F">
        <w:rPr>
          <w:rFonts w:asciiTheme="majorHAnsi" w:hAnsiTheme="majorHAnsi" w:cs="Verdana"/>
          <w:sz w:val="22"/>
        </w:rPr>
        <w:tab/>
      </w:r>
      <w:r w:rsidRPr="006B246F">
        <w:rPr>
          <w:rFonts w:asciiTheme="majorHAnsi" w:hAnsiTheme="majorHAnsi" w:cs="Verdana"/>
          <w:sz w:val="22"/>
        </w:rPr>
        <w:tab/>
      </w:r>
      <w:r>
        <w:rPr>
          <w:rFonts w:asciiTheme="majorHAnsi" w:hAnsiTheme="majorHAnsi" w:cs="Verdana"/>
          <w:sz w:val="22"/>
        </w:rPr>
        <w:t xml:space="preserve">                </w:t>
      </w:r>
      <w:r w:rsidRPr="006B246F">
        <w:rPr>
          <w:rFonts w:asciiTheme="majorHAnsi" w:hAnsiTheme="majorHAnsi" w:cs="Verdana"/>
          <w:sz w:val="22"/>
        </w:rPr>
        <w:tab/>
        <w:t>plnou moc přijímám</w:t>
      </w:r>
    </w:p>
    <w:p w:rsidR="00331D31" w:rsidRDefault="00331D31" w:rsidP="00070757">
      <w:pPr>
        <w:pStyle w:val="Standard"/>
        <w:rPr>
          <w:rFonts w:asciiTheme="majorHAnsi" w:hAnsiTheme="majorHAnsi" w:cs="Verdana"/>
          <w:u w:val="single"/>
        </w:rPr>
      </w:pPr>
    </w:p>
    <w:sectPr w:rsidR="00331D31" w:rsidSect="00DD5D61">
      <w:headerReference w:type="default" r:id="rId8"/>
      <w:footerReference w:type="default" r:id="rId9"/>
      <w:pgSz w:w="11900" w:h="16840"/>
      <w:pgMar w:top="2268" w:right="843" w:bottom="1417" w:left="1417" w:header="142"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FA" w:rsidRDefault="009302FA" w:rsidP="003A5A2D">
      <w:r>
        <w:separator/>
      </w:r>
    </w:p>
  </w:endnote>
  <w:endnote w:type="continuationSeparator" w:id="0">
    <w:p w:rsidR="009302FA" w:rsidRDefault="009302FA" w:rsidP="003A5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impani">
    <w:altName w:val="Times New Roman"/>
    <w:charset w:val="00"/>
    <w:family w:val="auto"/>
    <w:pitch w:val="variable"/>
    <w:sig w:usb0="01003A87" w:usb1="090E0000" w:usb2="00000010" w:usb3="00000000" w:csb0="001D00E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E16D1238t00, 'Times New Roman">
    <w:charset w:val="00"/>
    <w:family w:val="auto"/>
    <w:pitch w:val="default"/>
    <w:sig w:usb0="00000000" w:usb1="00000000" w:usb2="00000000" w:usb3="00000000" w:csb0="00000000" w:csb1="00000000"/>
  </w:font>
  <w:font w:name="TTE16E13C8t00">
    <w:charset w:val="00"/>
    <w:family w:val="auto"/>
    <w:pitch w:val="default"/>
    <w:sig w:usb0="00000000" w:usb1="00000000" w:usb2="00000000" w:usb3="00000000" w:csb0="00000000"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492106"/>
      <w:docPartObj>
        <w:docPartGallery w:val="Page Numbers (Bottom of Page)"/>
        <w:docPartUnique/>
      </w:docPartObj>
    </w:sdtPr>
    <w:sdtContent>
      <w:sdt>
        <w:sdtPr>
          <w:id w:val="558135898"/>
          <w:docPartObj>
            <w:docPartGallery w:val="Page Numbers (Top of Page)"/>
            <w:docPartUnique/>
          </w:docPartObj>
        </w:sdtPr>
        <w:sdtContent>
          <w:p w:rsidR="00250E9D" w:rsidRDefault="00250E9D">
            <w:pPr>
              <w:pStyle w:val="Zpat"/>
              <w:jc w:val="right"/>
            </w:pPr>
            <w:r>
              <w:t xml:space="preserve">Stránka </w:t>
            </w:r>
            <w:r w:rsidR="00003AFE">
              <w:rPr>
                <w:b/>
                <w:bCs/>
                <w:sz w:val="24"/>
                <w:szCs w:val="24"/>
              </w:rPr>
              <w:fldChar w:fldCharType="begin"/>
            </w:r>
            <w:r>
              <w:rPr>
                <w:b/>
                <w:bCs/>
              </w:rPr>
              <w:instrText>PAGE</w:instrText>
            </w:r>
            <w:r w:rsidR="00003AFE">
              <w:rPr>
                <w:b/>
                <w:bCs/>
                <w:sz w:val="24"/>
                <w:szCs w:val="24"/>
              </w:rPr>
              <w:fldChar w:fldCharType="separate"/>
            </w:r>
            <w:r w:rsidR="008C4FBA">
              <w:rPr>
                <w:b/>
                <w:bCs/>
                <w:noProof/>
              </w:rPr>
              <w:t>9</w:t>
            </w:r>
            <w:r w:rsidR="00003AFE">
              <w:rPr>
                <w:b/>
                <w:bCs/>
                <w:sz w:val="24"/>
                <w:szCs w:val="24"/>
              </w:rPr>
              <w:fldChar w:fldCharType="end"/>
            </w:r>
            <w:r>
              <w:t xml:space="preserve"> z </w:t>
            </w:r>
            <w:r w:rsidR="00003AFE">
              <w:rPr>
                <w:b/>
                <w:bCs/>
                <w:sz w:val="24"/>
                <w:szCs w:val="24"/>
              </w:rPr>
              <w:fldChar w:fldCharType="begin"/>
            </w:r>
            <w:r>
              <w:rPr>
                <w:b/>
                <w:bCs/>
              </w:rPr>
              <w:instrText>NUMPAGES</w:instrText>
            </w:r>
            <w:r w:rsidR="00003AFE">
              <w:rPr>
                <w:b/>
                <w:bCs/>
                <w:sz w:val="24"/>
                <w:szCs w:val="24"/>
              </w:rPr>
              <w:fldChar w:fldCharType="separate"/>
            </w:r>
            <w:r w:rsidR="008C4FBA">
              <w:rPr>
                <w:b/>
                <w:bCs/>
                <w:noProof/>
              </w:rPr>
              <w:t>9</w:t>
            </w:r>
            <w:r w:rsidR="00003AFE">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FA" w:rsidRDefault="009302FA" w:rsidP="003A5A2D">
      <w:r>
        <w:separator/>
      </w:r>
    </w:p>
  </w:footnote>
  <w:footnote w:type="continuationSeparator" w:id="0">
    <w:p w:rsidR="009302FA" w:rsidRDefault="009302FA" w:rsidP="003A5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9D" w:rsidRPr="00E23232" w:rsidRDefault="00291250" w:rsidP="00D65A9C">
    <w:pPr>
      <w:pStyle w:val="Zhlav"/>
      <w:rPr>
        <w:rFonts w:ascii="Bauhaus 93" w:hAnsi="Bauhaus 93"/>
        <w:sz w:val="96"/>
        <w:szCs w:val="96"/>
      </w:rPr>
    </w:pPr>
    <w:r>
      <w:rPr>
        <w:rFonts w:ascii="Bauhaus 93" w:hAnsi="Bauhaus 93"/>
        <w:noProof/>
        <w:sz w:val="96"/>
        <w:szCs w:val="96"/>
        <w:lang w:eastAsia="cs-CZ"/>
      </w:rPr>
      <w:drawing>
        <wp:inline distT="0" distB="0" distL="0" distR="0">
          <wp:extent cx="1485900" cy="868580"/>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
                  <a:stretch>
                    <a:fillRect/>
                  </a:stretch>
                </pic:blipFill>
                <pic:spPr>
                  <a:xfrm>
                    <a:off x="0" y="0"/>
                    <a:ext cx="1498704" cy="8760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791"/>
    <w:multiLevelType w:val="multilevel"/>
    <w:tmpl w:val="54A0EFCE"/>
    <w:styleLink w:val="WW8Num7"/>
    <w:lvl w:ilvl="0">
      <w:start w:val="1"/>
      <w:numFmt w:val="upperRoman"/>
      <w:lvlText w:val="%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
    <w:nsid w:val="0C596D94"/>
    <w:multiLevelType w:val="multilevel"/>
    <w:tmpl w:val="35DC8CE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7047B0"/>
    <w:multiLevelType w:val="hybridMultilevel"/>
    <w:tmpl w:val="FBE87852"/>
    <w:lvl w:ilvl="0" w:tplc="9D9AC8F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8614C0"/>
    <w:multiLevelType w:val="multilevel"/>
    <w:tmpl w:val="9B5247D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F50D05"/>
    <w:multiLevelType w:val="multilevel"/>
    <w:tmpl w:val="667047C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3752C3F"/>
    <w:multiLevelType w:val="multilevel"/>
    <w:tmpl w:val="DA3EFF4E"/>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A821CE3"/>
    <w:multiLevelType w:val="multilevel"/>
    <w:tmpl w:val="2B6291F6"/>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D42227D"/>
    <w:multiLevelType w:val="multilevel"/>
    <w:tmpl w:val="85684B4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0790C52"/>
    <w:multiLevelType w:val="multilevel"/>
    <w:tmpl w:val="C6FA0824"/>
    <w:styleLink w:val="WW8Num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23842827"/>
    <w:multiLevelType w:val="multilevel"/>
    <w:tmpl w:val="107CE5B2"/>
    <w:styleLink w:val="WW8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56B3741"/>
    <w:multiLevelType w:val="multilevel"/>
    <w:tmpl w:val="D196082E"/>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6037025"/>
    <w:multiLevelType w:val="multilevel"/>
    <w:tmpl w:val="1076E9A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D0B40A1"/>
    <w:multiLevelType w:val="multilevel"/>
    <w:tmpl w:val="58CE50BA"/>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F48169F"/>
    <w:multiLevelType w:val="hybridMultilevel"/>
    <w:tmpl w:val="F6E8C04C"/>
    <w:lvl w:ilvl="0" w:tplc="9D9AC8F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4B7B38"/>
    <w:multiLevelType w:val="multilevel"/>
    <w:tmpl w:val="1076E9AA"/>
    <w:numStyleLink w:val="WW8Num20"/>
  </w:abstractNum>
  <w:abstractNum w:abstractNumId="15">
    <w:nsid w:val="33EB6E0F"/>
    <w:multiLevelType w:val="multilevel"/>
    <w:tmpl w:val="FF5AD6D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0BD5EF2"/>
    <w:multiLevelType w:val="multilevel"/>
    <w:tmpl w:val="50C627A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592430F"/>
    <w:multiLevelType w:val="multilevel"/>
    <w:tmpl w:val="46269BAC"/>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6A84DF5"/>
    <w:multiLevelType w:val="hybridMultilevel"/>
    <w:tmpl w:val="C81ECC94"/>
    <w:lvl w:ilvl="0" w:tplc="9D9AC8F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F72661"/>
    <w:multiLevelType w:val="multilevel"/>
    <w:tmpl w:val="2D429BC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A153C81"/>
    <w:multiLevelType w:val="multilevel"/>
    <w:tmpl w:val="E8022D5A"/>
    <w:styleLink w:val="WW8Num2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4DC00A0F"/>
    <w:multiLevelType w:val="multilevel"/>
    <w:tmpl w:val="42120AC2"/>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E264987"/>
    <w:multiLevelType w:val="multilevel"/>
    <w:tmpl w:val="19C4B55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AAF1A1F"/>
    <w:multiLevelType w:val="multilevel"/>
    <w:tmpl w:val="D152D292"/>
    <w:lvl w:ilvl="0">
      <w:start w:val="1"/>
      <w:numFmt w:val="decimal"/>
      <w:pStyle w:val="Textodstavce"/>
      <w:isLgl/>
      <w:lvlText w:val="(%1)"/>
      <w:lvlJc w:val="left"/>
      <w:pPr>
        <w:tabs>
          <w:tab w:val="num" w:pos="1350"/>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nsid w:val="6C0A04B7"/>
    <w:multiLevelType w:val="multilevel"/>
    <w:tmpl w:val="045C81BA"/>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C82614A"/>
    <w:multiLevelType w:val="multilevel"/>
    <w:tmpl w:val="362CAD00"/>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3"/>
  </w:num>
  <w:num w:numId="2">
    <w:abstractNumId w:val="3"/>
  </w:num>
  <w:num w:numId="3">
    <w:abstractNumId w:val="17"/>
    <w:lvlOverride w:ilvl="0">
      <w:lvl w:ilvl="0">
        <w:start w:val="1"/>
        <w:numFmt w:val="decimal"/>
        <w:lvlText w:val="%1)"/>
        <w:lvlJc w:val="left"/>
        <w:rPr>
          <w:sz w:val="18"/>
          <w:szCs w:val="18"/>
        </w:rPr>
      </w:lvl>
    </w:lvlOverride>
  </w:num>
  <w:num w:numId="4">
    <w:abstractNumId w:val="16"/>
  </w:num>
  <w:num w:numId="5">
    <w:abstractNumId w:val="8"/>
  </w:num>
  <w:num w:numId="6">
    <w:abstractNumId w:val="22"/>
  </w:num>
  <w:num w:numId="7">
    <w:abstractNumId w:val="0"/>
  </w:num>
  <w:num w:numId="8">
    <w:abstractNumId w:val="7"/>
  </w:num>
  <w:num w:numId="9">
    <w:abstractNumId w:val="9"/>
  </w:num>
  <w:num w:numId="10">
    <w:abstractNumId w:val="19"/>
  </w:num>
  <w:num w:numId="11">
    <w:abstractNumId w:val="21"/>
  </w:num>
  <w:num w:numId="12">
    <w:abstractNumId w:val="1"/>
  </w:num>
  <w:num w:numId="13">
    <w:abstractNumId w:val="25"/>
  </w:num>
  <w:num w:numId="14">
    <w:abstractNumId w:val="12"/>
  </w:num>
  <w:num w:numId="15">
    <w:abstractNumId w:val="15"/>
  </w:num>
  <w:num w:numId="16">
    <w:abstractNumId w:val="6"/>
  </w:num>
  <w:num w:numId="17">
    <w:abstractNumId w:val="24"/>
  </w:num>
  <w:num w:numId="18">
    <w:abstractNumId w:val="10"/>
  </w:num>
  <w:num w:numId="19">
    <w:abstractNumId w:val="4"/>
  </w:num>
  <w:num w:numId="20">
    <w:abstractNumId w:val="11"/>
    <w:lvlOverride w:ilvl="0">
      <w:lvl w:ilvl="0">
        <w:start w:val="1"/>
        <w:numFmt w:val="decimal"/>
        <w:lvlText w:val="%1."/>
        <w:lvlJc w:val="left"/>
        <w:rPr>
          <w:sz w:val="24"/>
          <w:szCs w:val="24"/>
        </w:rPr>
      </w:lvl>
    </w:lvlOverride>
  </w:num>
  <w:num w:numId="21">
    <w:abstractNumId w:val="20"/>
  </w:num>
  <w:num w:numId="22">
    <w:abstractNumId w:val="1"/>
    <w:lvlOverride w:ilvl="0">
      <w:startOverride w:val="1"/>
    </w:lvlOverride>
  </w:num>
  <w:num w:numId="23">
    <w:abstractNumId w:val="0"/>
  </w:num>
  <w:num w:numId="24">
    <w:abstractNumId w:val="11"/>
  </w:num>
  <w:num w:numId="25">
    <w:abstractNumId w:val="9"/>
    <w:lvlOverride w:ilvl="0">
      <w:startOverride w:val="1"/>
    </w:lvlOverride>
  </w:num>
  <w:num w:numId="26">
    <w:abstractNumId w:val="0"/>
  </w:num>
  <w:num w:numId="27">
    <w:abstractNumId w:val="8"/>
    <w:lvlOverride w:ilvl="0">
      <w:startOverride w:val="1"/>
    </w:lvlOverride>
  </w:num>
  <w:num w:numId="28">
    <w:abstractNumId w:val="16"/>
    <w:lvlOverride w:ilvl="0">
      <w:startOverride w:val="1"/>
    </w:lvlOverride>
  </w:num>
  <w:num w:numId="29">
    <w:abstractNumId w:val="7"/>
    <w:lvlOverride w:ilvl="0">
      <w:startOverride w:val="1"/>
      <w:lvl w:ilvl="0">
        <w:start w:val="1"/>
        <w:numFmt w:val="decimal"/>
        <w:lvlText w:val="%1."/>
        <w:lvlJc w:val="left"/>
        <w:rPr>
          <w:sz w:val="18"/>
          <w:szCs w:val="18"/>
        </w:rPr>
      </w:lvl>
    </w:lvlOverride>
  </w:num>
  <w:num w:numId="30">
    <w:abstractNumId w:val="22"/>
    <w:lvlOverride w:ilvl="0">
      <w:startOverride w:val="1"/>
    </w:lvlOverride>
  </w:num>
  <w:num w:numId="31">
    <w:abstractNumId w:val="12"/>
    <w:lvlOverride w:ilvl="0">
      <w:startOverride w:val="1"/>
    </w:lvlOverride>
  </w:num>
  <w:num w:numId="32">
    <w:abstractNumId w:val="10"/>
    <w:lvlOverride w:ilvl="0">
      <w:startOverride w:val="1"/>
    </w:lvlOverride>
  </w:num>
  <w:num w:numId="33">
    <w:abstractNumId w:val="19"/>
    <w:lvlOverride w:ilvl="0">
      <w:startOverride w:val="1"/>
    </w:lvlOverride>
  </w:num>
  <w:num w:numId="34">
    <w:abstractNumId w:val="17"/>
    <w:lvlOverride w:ilvl="0">
      <w:startOverride w:val="1"/>
    </w:lvlOverride>
  </w:num>
  <w:num w:numId="35">
    <w:abstractNumId w:val="21"/>
    <w:lvlOverride w:ilvl="0">
      <w:startOverride w:val="1"/>
    </w:lvlOverride>
  </w:num>
  <w:num w:numId="36">
    <w:abstractNumId w:val="15"/>
    <w:lvlOverride w:ilvl="0">
      <w:startOverride w:val="1"/>
    </w:lvlOverride>
  </w:num>
  <w:num w:numId="37">
    <w:abstractNumId w:val="25"/>
    <w:lvlOverride w:ilvl="0">
      <w:startOverride w:val="1"/>
    </w:lvlOverride>
  </w:num>
  <w:num w:numId="38">
    <w:abstractNumId w:val="3"/>
    <w:lvlOverride w:ilvl="0">
      <w:startOverride w:val="1"/>
    </w:lvlOverride>
  </w:num>
  <w:num w:numId="39">
    <w:abstractNumId w:val="24"/>
    <w:lvlOverride w:ilvl="0">
      <w:startOverride w:val="1"/>
    </w:lvlOverride>
  </w:num>
  <w:num w:numId="40">
    <w:abstractNumId w:val="5"/>
  </w:num>
  <w:num w:numId="41">
    <w:abstractNumId w:val="17"/>
  </w:num>
  <w:num w:numId="42">
    <w:abstractNumId w:val="14"/>
  </w:num>
  <w:num w:numId="43">
    <w:abstractNumId w:val="13"/>
  </w:num>
  <w:num w:numId="44">
    <w:abstractNumId w:val="18"/>
  </w:num>
  <w:num w:numId="45">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3A5A2D"/>
    <w:rsid w:val="00003AFE"/>
    <w:rsid w:val="0000587E"/>
    <w:rsid w:val="00007340"/>
    <w:rsid w:val="00017147"/>
    <w:rsid w:val="0003278D"/>
    <w:rsid w:val="00032AD8"/>
    <w:rsid w:val="00032FD1"/>
    <w:rsid w:val="000347E9"/>
    <w:rsid w:val="000356C4"/>
    <w:rsid w:val="00037FE7"/>
    <w:rsid w:val="00043B74"/>
    <w:rsid w:val="000544AC"/>
    <w:rsid w:val="00067995"/>
    <w:rsid w:val="00070757"/>
    <w:rsid w:val="00082047"/>
    <w:rsid w:val="000947D8"/>
    <w:rsid w:val="000D0044"/>
    <w:rsid w:val="000E3CA0"/>
    <w:rsid w:val="000F6C45"/>
    <w:rsid w:val="00100AB5"/>
    <w:rsid w:val="001030FC"/>
    <w:rsid w:val="001056BC"/>
    <w:rsid w:val="0011555A"/>
    <w:rsid w:val="001212EC"/>
    <w:rsid w:val="00122979"/>
    <w:rsid w:val="00132004"/>
    <w:rsid w:val="001441B1"/>
    <w:rsid w:val="001444F9"/>
    <w:rsid w:val="0014789A"/>
    <w:rsid w:val="00163EAF"/>
    <w:rsid w:val="00170574"/>
    <w:rsid w:val="00193704"/>
    <w:rsid w:val="001A3E87"/>
    <w:rsid w:val="001B4BB3"/>
    <w:rsid w:val="001C0B8A"/>
    <w:rsid w:val="001C375C"/>
    <w:rsid w:val="001D3367"/>
    <w:rsid w:val="001E667B"/>
    <w:rsid w:val="001F3CDE"/>
    <w:rsid w:val="00206032"/>
    <w:rsid w:val="0021611F"/>
    <w:rsid w:val="0022325E"/>
    <w:rsid w:val="002263D4"/>
    <w:rsid w:val="00230276"/>
    <w:rsid w:val="00230438"/>
    <w:rsid w:val="002338B6"/>
    <w:rsid w:val="002344F6"/>
    <w:rsid w:val="00250E9D"/>
    <w:rsid w:val="00283B43"/>
    <w:rsid w:val="00291250"/>
    <w:rsid w:val="0029198E"/>
    <w:rsid w:val="002A0C6D"/>
    <w:rsid w:val="002A7F7A"/>
    <w:rsid w:val="002B28C3"/>
    <w:rsid w:val="002C41CE"/>
    <w:rsid w:val="002D2AB8"/>
    <w:rsid w:val="002D39F5"/>
    <w:rsid w:val="002D40CA"/>
    <w:rsid w:val="002F7D58"/>
    <w:rsid w:val="003062D8"/>
    <w:rsid w:val="003132DD"/>
    <w:rsid w:val="0031609E"/>
    <w:rsid w:val="00316200"/>
    <w:rsid w:val="00320562"/>
    <w:rsid w:val="00331D31"/>
    <w:rsid w:val="003427BD"/>
    <w:rsid w:val="003525F5"/>
    <w:rsid w:val="00355BBC"/>
    <w:rsid w:val="0039279C"/>
    <w:rsid w:val="00396AAF"/>
    <w:rsid w:val="003A3942"/>
    <w:rsid w:val="003A4855"/>
    <w:rsid w:val="003A5A2D"/>
    <w:rsid w:val="003A7DCD"/>
    <w:rsid w:val="003B2BB9"/>
    <w:rsid w:val="003E7120"/>
    <w:rsid w:val="004116BF"/>
    <w:rsid w:val="00411D20"/>
    <w:rsid w:val="00425553"/>
    <w:rsid w:val="00432E67"/>
    <w:rsid w:val="00435709"/>
    <w:rsid w:val="00436151"/>
    <w:rsid w:val="0045795C"/>
    <w:rsid w:val="00462C36"/>
    <w:rsid w:val="00470814"/>
    <w:rsid w:val="00474C3D"/>
    <w:rsid w:val="0048509A"/>
    <w:rsid w:val="004A14FA"/>
    <w:rsid w:val="004B01B6"/>
    <w:rsid w:val="004B1C5C"/>
    <w:rsid w:val="004B2C22"/>
    <w:rsid w:val="004B4DA3"/>
    <w:rsid w:val="004C4EF5"/>
    <w:rsid w:val="004C50D2"/>
    <w:rsid w:val="004C568B"/>
    <w:rsid w:val="004D0441"/>
    <w:rsid w:val="004D1CFC"/>
    <w:rsid w:val="004D4D41"/>
    <w:rsid w:val="004F2A4A"/>
    <w:rsid w:val="004F6A6F"/>
    <w:rsid w:val="0050194B"/>
    <w:rsid w:val="00505F23"/>
    <w:rsid w:val="00506C21"/>
    <w:rsid w:val="00511928"/>
    <w:rsid w:val="005211A3"/>
    <w:rsid w:val="00525E30"/>
    <w:rsid w:val="00537473"/>
    <w:rsid w:val="00537FA5"/>
    <w:rsid w:val="00542D46"/>
    <w:rsid w:val="0055090A"/>
    <w:rsid w:val="005522BA"/>
    <w:rsid w:val="00584F2E"/>
    <w:rsid w:val="00593B64"/>
    <w:rsid w:val="00595235"/>
    <w:rsid w:val="005A6F80"/>
    <w:rsid w:val="005B6CE3"/>
    <w:rsid w:val="005C01DA"/>
    <w:rsid w:val="005C33FC"/>
    <w:rsid w:val="005C383C"/>
    <w:rsid w:val="005C75EC"/>
    <w:rsid w:val="005D4D27"/>
    <w:rsid w:val="005D7674"/>
    <w:rsid w:val="005E6C55"/>
    <w:rsid w:val="005F30FF"/>
    <w:rsid w:val="0061633F"/>
    <w:rsid w:val="00623C5F"/>
    <w:rsid w:val="006347EC"/>
    <w:rsid w:val="00637F94"/>
    <w:rsid w:val="006400A7"/>
    <w:rsid w:val="006422F7"/>
    <w:rsid w:val="00651B60"/>
    <w:rsid w:val="0067514D"/>
    <w:rsid w:val="00685C05"/>
    <w:rsid w:val="00687693"/>
    <w:rsid w:val="006916DD"/>
    <w:rsid w:val="006A0506"/>
    <w:rsid w:val="006A5425"/>
    <w:rsid w:val="006B050D"/>
    <w:rsid w:val="006B246F"/>
    <w:rsid w:val="006C3442"/>
    <w:rsid w:val="006D1939"/>
    <w:rsid w:val="006D6708"/>
    <w:rsid w:val="006F4747"/>
    <w:rsid w:val="007113A8"/>
    <w:rsid w:val="00715DCC"/>
    <w:rsid w:val="00722AAE"/>
    <w:rsid w:val="0072315E"/>
    <w:rsid w:val="007272C5"/>
    <w:rsid w:val="00747FD5"/>
    <w:rsid w:val="00767655"/>
    <w:rsid w:val="007710E9"/>
    <w:rsid w:val="00782689"/>
    <w:rsid w:val="00785B29"/>
    <w:rsid w:val="00790FFD"/>
    <w:rsid w:val="007925D4"/>
    <w:rsid w:val="007B55E7"/>
    <w:rsid w:val="007D1607"/>
    <w:rsid w:val="007D4D93"/>
    <w:rsid w:val="007E3683"/>
    <w:rsid w:val="007F1269"/>
    <w:rsid w:val="007F5AA4"/>
    <w:rsid w:val="008051B5"/>
    <w:rsid w:val="00826CDC"/>
    <w:rsid w:val="00832AE1"/>
    <w:rsid w:val="008341F5"/>
    <w:rsid w:val="008364C0"/>
    <w:rsid w:val="00837036"/>
    <w:rsid w:val="00852A3E"/>
    <w:rsid w:val="008532D8"/>
    <w:rsid w:val="00862CDF"/>
    <w:rsid w:val="00865E45"/>
    <w:rsid w:val="00867D91"/>
    <w:rsid w:val="00867F16"/>
    <w:rsid w:val="00874CA8"/>
    <w:rsid w:val="0087532F"/>
    <w:rsid w:val="0088477E"/>
    <w:rsid w:val="0089337D"/>
    <w:rsid w:val="008A6063"/>
    <w:rsid w:val="008B4EA1"/>
    <w:rsid w:val="008B631D"/>
    <w:rsid w:val="008C3406"/>
    <w:rsid w:val="008C4FBA"/>
    <w:rsid w:val="008D57C5"/>
    <w:rsid w:val="008E42AA"/>
    <w:rsid w:val="008F35C4"/>
    <w:rsid w:val="008F62D6"/>
    <w:rsid w:val="009302FA"/>
    <w:rsid w:val="00932F1F"/>
    <w:rsid w:val="009404B9"/>
    <w:rsid w:val="009437E7"/>
    <w:rsid w:val="0095411E"/>
    <w:rsid w:val="00960571"/>
    <w:rsid w:val="00964065"/>
    <w:rsid w:val="00980AE8"/>
    <w:rsid w:val="009B079F"/>
    <w:rsid w:val="009B21A2"/>
    <w:rsid w:val="009C3351"/>
    <w:rsid w:val="009C3E90"/>
    <w:rsid w:val="009D13DD"/>
    <w:rsid w:val="009E3DFA"/>
    <w:rsid w:val="009F3ACA"/>
    <w:rsid w:val="009F64EB"/>
    <w:rsid w:val="00A01497"/>
    <w:rsid w:val="00A04473"/>
    <w:rsid w:val="00A160C8"/>
    <w:rsid w:val="00A178ED"/>
    <w:rsid w:val="00A24571"/>
    <w:rsid w:val="00A30597"/>
    <w:rsid w:val="00A53968"/>
    <w:rsid w:val="00A55F2B"/>
    <w:rsid w:val="00A66F5C"/>
    <w:rsid w:val="00A704E0"/>
    <w:rsid w:val="00A8260A"/>
    <w:rsid w:val="00AA298E"/>
    <w:rsid w:val="00AA5478"/>
    <w:rsid w:val="00AB0554"/>
    <w:rsid w:val="00AB7CEA"/>
    <w:rsid w:val="00AC6566"/>
    <w:rsid w:val="00AD1263"/>
    <w:rsid w:val="00AE1F74"/>
    <w:rsid w:val="00AF56A5"/>
    <w:rsid w:val="00B01C98"/>
    <w:rsid w:val="00B0328D"/>
    <w:rsid w:val="00B045F7"/>
    <w:rsid w:val="00B13773"/>
    <w:rsid w:val="00B16258"/>
    <w:rsid w:val="00B419FF"/>
    <w:rsid w:val="00B42E21"/>
    <w:rsid w:val="00B513F2"/>
    <w:rsid w:val="00B57591"/>
    <w:rsid w:val="00B6025F"/>
    <w:rsid w:val="00B63428"/>
    <w:rsid w:val="00B6656D"/>
    <w:rsid w:val="00B80216"/>
    <w:rsid w:val="00B835DD"/>
    <w:rsid w:val="00B906E6"/>
    <w:rsid w:val="00B92F6B"/>
    <w:rsid w:val="00B9525F"/>
    <w:rsid w:val="00BA2500"/>
    <w:rsid w:val="00BA5B86"/>
    <w:rsid w:val="00BB20D3"/>
    <w:rsid w:val="00BE6112"/>
    <w:rsid w:val="00BF3ABE"/>
    <w:rsid w:val="00BF7747"/>
    <w:rsid w:val="00C04655"/>
    <w:rsid w:val="00C25B56"/>
    <w:rsid w:val="00C26805"/>
    <w:rsid w:val="00C35D11"/>
    <w:rsid w:val="00C562FC"/>
    <w:rsid w:val="00C623CA"/>
    <w:rsid w:val="00C66FAF"/>
    <w:rsid w:val="00C852DE"/>
    <w:rsid w:val="00C8783F"/>
    <w:rsid w:val="00C97974"/>
    <w:rsid w:val="00CA1886"/>
    <w:rsid w:val="00CB14BA"/>
    <w:rsid w:val="00CC2DFC"/>
    <w:rsid w:val="00CE2C6B"/>
    <w:rsid w:val="00CE4079"/>
    <w:rsid w:val="00CF0335"/>
    <w:rsid w:val="00CF1114"/>
    <w:rsid w:val="00CF26DF"/>
    <w:rsid w:val="00CF7376"/>
    <w:rsid w:val="00D0762D"/>
    <w:rsid w:val="00D13511"/>
    <w:rsid w:val="00D15820"/>
    <w:rsid w:val="00D17985"/>
    <w:rsid w:val="00D21FB9"/>
    <w:rsid w:val="00D34797"/>
    <w:rsid w:val="00D35B9E"/>
    <w:rsid w:val="00D41C8B"/>
    <w:rsid w:val="00D51B6C"/>
    <w:rsid w:val="00D65A9C"/>
    <w:rsid w:val="00DA1E89"/>
    <w:rsid w:val="00DA6551"/>
    <w:rsid w:val="00DA7A4E"/>
    <w:rsid w:val="00DB2AD0"/>
    <w:rsid w:val="00DC4642"/>
    <w:rsid w:val="00DC760A"/>
    <w:rsid w:val="00DD5D61"/>
    <w:rsid w:val="00DE56CE"/>
    <w:rsid w:val="00DE79BE"/>
    <w:rsid w:val="00DF02B4"/>
    <w:rsid w:val="00DF095C"/>
    <w:rsid w:val="00DF2D28"/>
    <w:rsid w:val="00E10BF6"/>
    <w:rsid w:val="00E117D2"/>
    <w:rsid w:val="00E20A39"/>
    <w:rsid w:val="00E23232"/>
    <w:rsid w:val="00E27A08"/>
    <w:rsid w:val="00E3119A"/>
    <w:rsid w:val="00E405E6"/>
    <w:rsid w:val="00E44241"/>
    <w:rsid w:val="00E525F3"/>
    <w:rsid w:val="00E8690A"/>
    <w:rsid w:val="00E905CE"/>
    <w:rsid w:val="00EA0FC2"/>
    <w:rsid w:val="00EA2E0A"/>
    <w:rsid w:val="00EA4AB6"/>
    <w:rsid w:val="00EA696D"/>
    <w:rsid w:val="00EB5C71"/>
    <w:rsid w:val="00EB5EC5"/>
    <w:rsid w:val="00ED3FCB"/>
    <w:rsid w:val="00ED7EE8"/>
    <w:rsid w:val="00EE761C"/>
    <w:rsid w:val="00EF67A3"/>
    <w:rsid w:val="00F11EE9"/>
    <w:rsid w:val="00F23DF1"/>
    <w:rsid w:val="00F27315"/>
    <w:rsid w:val="00F42EC9"/>
    <w:rsid w:val="00F5062D"/>
    <w:rsid w:val="00F56421"/>
    <w:rsid w:val="00F56542"/>
    <w:rsid w:val="00F64FB9"/>
    <w:rsid w:val="00F71C70"/>
    <w:rsid w:val="00F91B07"/>
    <w:rsid w:val="00F92150"/>
    <w:rsid w:val="00F94735"/>
    <w:rsid w:val="00FA120A"/>
    <w:rsid w:val="00FA5FF8"/>
    <w:rsid w:val="00FB4D50"/>
    <w:rsid w:val="00FC11C9"/>
    <w:rsid w:val="00FD0F05"/>
    <w:rsid w:val="00FE1634"/>
    <w:rsid w:val="00FF2F4D"/>
    <w:rsid w:val="00FF4216"/>
    <w:rsid w:val="00FF63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4C3D"/>
    <w:rPr>
      <w:lang w:val="cs-CZ"/>
    </w:rPr>
  </w:style>
  <w:style w:type="paragraph" w:styleId="Nadpis1">
    <w:name w:val="heading 1"/>
    <w:basedOn w:val="Normln"/>
    <w:next w:val="Normln"/>
    <w:link w:val="Nadpis1Char"/>
    <w:qFormat/>
    <w:rsid w:val="0031609E"/>
    <w:pPr>
      <w:spacing w:before="480" w:after="0"/>
      <w:contextualSpacing/>
      <w:outlineLvl w:val="0"/>
    </w:pPr>
    <w:rPr>
      <w:rFonts w:ascii="Arial" w:hAnsi="Arial"/>
      <w:smallCaps/>
      <w:spacing w:val="5"/>
      <w:sz w:val="32"/>
      <w:szCs w:val="36"/>
    </w:rPr>
  </w:style>
  <w:style w:type="paragraph" w:styleId="Nadpis2">
    <w:name w:val="heading 2"/>
    <w:basedOn w:val="Normln"/>
    <w:next w:val="Normln"/>
    <w:link w:val="Nadpis2Char"/>
    <w:uiPriority w:val="9"/>
    <w:unhideWhenUsed/>
    <w:qFormat/>
    <w:rsid w:val="00474C3D"/>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474C3D"/>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474C3D"/>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474C3D"/>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474C3D"/>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474C3D"/>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474C3D"/>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474C3D"/>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09E"/>
    <w:rPr>
      <w:rFonts w:ascii="Arial" w:hAnsi="Arial"/>
      <w:smallCaps/>
      <w:spacing w:val="5"/>
      <w:sz w:val="32"/>
      <w:szCs w:val="36"/>
      <w:lang w:val="cs-CZ"/>
    </w:rPr>
  </w:style>
  <w:style w:type="character" w:customStyle="1" w:styleId="Nadpis2Char">
    <w:name w:val="Nadpis 2 Char"/>
    <w:basedOn w:val="Standardnpsmoodstavce"/>
    <w:link w:val="Nadpis2"/>
    <w:uiPriority w:val="9"/>
    <w:rsid w:val="00474C3D"/>
    <w:rPr>
      <w:smallCaps/>
      <w:sz w:val="28"/>
      <w:szCs w:val="28"/>
    </w:rPr>
  </w:style>
  <w:style w:type="character" w:customStyle="1" w:styleId="Nadpis3Char">
    <w:name w:val="Nadpis 3 Char"/>
    <w:basedOn w:val="Standardnpsmoodstavce"/>
    <w:link w:val="Nadpis3"/>
    <w:uiPriority w:val="9"/>
    <w:semiHidden/>
    <w:rsid w:val="00474C3D"/>
    <w:rPr>
      <w:i/>
      <w:iCs/>
      <w:smallCaps/>
      <w:spacing w:val="5"/>
      <w:sz w:val="26"/>
      <w:szCs w:val="26"/>
    </w:rPr>
  </w:style>
  <w:style w:type="character" w:customStyle="1" w:styleId="Nadpis4Char">
    <w:name w:val="Nadpis 4 Char"/>
    <w:basedOn w:val="Standardnpsmoodstavce"/>
    <w:link w:val="Nadpis4"/>
    <w:uiPriority w:val="9"/>
    <w:rsid w:val="00474C3D"/>
    <w:rPr>
      <w:b/>
      <w:bCs/>
      <w:spacing w:val="5"/>
      <w:sz w:val="24"/>
      <w:szCs w:val="24"/>
    </w:rPr>
  </w:style>
  <w:style w:type="character" w:customStyle="1" w:styleId="Nadpis5Char">
    <w:name w:val="Nadpis 5 Char"/>
    <w:basedOn w:val="Standardnpsmoodstavce"/>
    <w:link w:val="Nadpis5"/>
    <w:uiPriority w:val="9"/>
    <w:semiHidden/>
    <w:rsid w:val="00474C3D"/>
    <w:rPr>
      <w:i/>
      <w:iCs/>
      <w:sz w:val="24"/>
      <w:szCs w:val="24"/>
    </w:rPr>
  </w:style>
  <w:style w:type="character" w:customStyle="1" w:styleId="Nadpis6Char">
    <w:name w:val="Nadpis 6 Char"/>
    <w:basedOn w:val="Standardnpsmoodstavce"/>
    <w:link w:val="Nadpis6"/>
    <w:uiPriority w:val="9"/>
    <w:semiHidden/>
    <w:rsid w:val="00474C3D"/>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474C3D"/>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474C3D"/>
    <w:rPr>
      <w:b/>
      <w:bCs/>
      <w:color w:val="7F7F7F" w:themeColor="text1" w:themeTint="80"/>
      <w:sz w:val="20"/>
      <w:szCs w:val="20"/>
    </w:rPr>
  </w:style>
  <w:style w:type="character" w:customStyle="1" w:styleId="Nadpis9Char">
    <w:name w:val="Nadpis 9 Char"/>
    <w:basedOn w:val="Standardnpsmoodstavce"/>
    <w:link w:val="Nadpis9"/>
    <w:uiPriority w:val="9"/>
    <w:semiHidden/>
    <w:rsid w:val="00474C3D"/>
    <w:rPr>
      <w:b/>
      <w:bCs/>
      <w:i/>
      <w:iCs/>
      <w:color w:val="7F7F7F" w:themeColor="text1" w:themeTint="80"/>
      <w:sz w:val="18"/>
      <w:szCs w:val="18"/>
    </w:rPr>
  </w:style>
  <w:style w:type="paragraph" w:styleId="Zhlav">
    <w:name w:val="header"/>
    <w:basedOn w:val="Normln"/>
    <w:link w:val="ZhlavChar"/>
    <w:uiPriority w:val="99"/>
    <w:unhideWhenUsed/>
    <w:rsid w:val="003A5A2D"/>
    <w:pPr>
      <w:tabs>
        <w:tab w:val="center" w:pos="4153"/>
        <w:tab w:val="right" w:pos="8306"/>
      </w:tabs>
    </w:pPr>
  </w:style>
  <w:style w:type="character" w:customStyle="1" w:styleId="ZhlavChar">
    <w:name w:val="Záhlaví Char"/>
    <w:basedOn w:val="Standardnpsmoodstavce"/>
    <w:link w:val="Zhlav"/>
    <w:uiPriority w:val="99"/>
    <w:rsid w:val="003A5A2D"/>
  </w:style>
  <w:style w:type="paragraph" w:styleId="Zpat">
    <w:name w:val="footer"/>
    <w:basedOn w:val="Normln"/>
    <w:link w:val="ZpatChar"/>
    <w:uiPriority w:val="99"/>
    <w:unhideWhenUsed/>
    <w:rsid w:val="003A5A2D"/>
    <w:pPr>
      <w:tabs>
        <w:tab w:val="center" w:pos="4153"/>
        <w:tab w:val="right" w:pos="8306"/>
      </w:tabs>
    </w:pPr>
  </w:style>
  <w:style w:type="character" w:customStyle="1" w:styleId="ZpatChar">
    <w:name w:val="Zápatí Char"/>
    <w:basedOn w:val="Standardnpsmoodstavce"/>
    <w:link w:val="Zpat"/>
    <w:uiPriority w:val="99"/>
    <w:rsid w:val="003A5A2D"/>
  </w:style>
  <w:style w:type="paragraph" w:styleId="Textbubliny">
    <w:name w:val="Balloon Text"/>
    <w:basedOn w:val="Normln"/>
    <w:link w:val="TextbublinyChar"/>
    <w:uiPriority w:val="99"/>
    <w:semiHidden/>
    <w:unhideWhenUsed/>
    <w:rsid w:val="003A5A2D"/>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3A5A2D"/>
    <w:rPr>
      <w:rFonts w:ascii="Lucida Grande CE" w:hAnsi="Lucida Grande CE"/>
      <w:sz w:val="18"/>
      <w:szCs w:val="18"/>
    </w:rPr>
  </w:style>
  <w:style w:type="character" w:styleId="Hypertextovodkaz">
    <w:name w:val="Hyperlink"/>
    <w:basedOn w:val="Standardnpsmoodstavce"/>
    <w:uiPriority w:val="99"/>
    <w:unhideWhenUsed/>
    <w:rsid w:val="00B906E6"/>
    <w:rPr>
      <w:color w:val="0000FF" w:themeColor="hyperlink"/>
      <w:u w:val="single"/>
    </w:rPr>
  </w:style>
  <w:style w:type="paragraph" w:styleId="Odstavecseseznamem">
    <w:name w:val="List Paragraph"/>
    <w:basedOn w:val="Normln"/>
    <w:uiPriority w:val="34"/>
    <w:qFormat/>
    <w:rsid w:val="00474C3D"/>
    <w:pPr>
      <w:ind w:left="720"/>
      <w:contextualSpacing/>
    </w:pPr>
  </w:style>
  <w:style w:type="paragraph" w:styleId="Zkladntext">
    <w:name w:val="Body Text"/>
    <w:basedOn w:val="Normln"/>
    <w:link w:val="ZkladntextChar"/>
    <w:rsid w:val="0095411E"/>
    <w:pPr>
      <w:jc w:val="both"/>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rsid w:val="0095411E"/>
    <w:rPr>
      <w:rFonts w:ascii="Times New Roman" w:eastAsia="MS Mincho" w:hAnsi="Times New Roman" w:cs="Times New Roman"/>
      <w:lang w:val="cs-CZ" w:eastAsia="cs-CZ"/>
    </w:rPr>
  </w:style>
  <w:style w:type="paragraph" w:customStyle="1" w:styleId="Odrazka2">
    <w:name w:val="Odrazka2"/>
    <w:rsid w:val="0095411E"/>
    <w:pPr>
      <w:widowControl w:val="0"/>
      <w:ind w:left="686"/>
      <w:jc w:val="both"/>
    </w:pPr>
    <w:rPr>
      <w:rFonts w:ascii="Timpani" w:eastAsia="Times New Roman" w:hAnsi="Timpani" w:cs="Times New Roman"/>
      <w:snapToGrid w:val="0"/>
      <w:color w:val="000000"/>
      <w:sz w:val="28"/>
      <w:szCs w:val="20"/>
      <w:lang w:val="cs-CZ" w:eastAsia="cs-CZ"/>
    </w:rPr>
  </w:style>
  <w:style w:type="character" w:customStyle="1" w:styleId="platne">
    <w:name w:val="platne"/>
    <w:basedOn w:val="Standardnpsmoodstavce"/>
    <w:rsid w:val="0095411E"/>
  </w:style>
  <w:style w:type="character" w:styleId="Siln">
    <w:name w:val="Strong"/>
    <w:uiPriority w:val="22"/>
    <w:qFormat/>
    <w:rsid w:val="00474C3D"/>
    <w:rPr>
      <w:b/>
      <w:bCs/>
    </w:rPr>
  </w:style>
  <w:style w:type="paragraph" w:styleId="Zkladntext2">
    <w:name w:val="Body Text 2"/>
    <w:basedOn w:val="Normln"/>
    <w:link w:val="Zkladntext2Char"/>
    <w:unhideWhenUsed/>
    <w:rsid w:val="00C8783F"/>
    <w:pPr>
      <w:spacing w:after="120" w:line="480" w:lineRule="auto"/>
    </w:pPr>
  </w:style>
  <w:style w:type="character" w:customStyle="1" w:styleId="Zkladntext2Char">
    <w:name w:val="Základní text 2 Char"/>
    <w:basedOn w:val="Standardnpsmoodstavce"/>
    <w:link w:val="Zkladntext2"/>
    <w:rsid w:val="00C8783F"/>
  </w:style>
  <w:style w:type="paragraph" w:styleId="Nzev">
    <w:name w:val="Title"/>
    <w:basedOn w:val="Normln"/>
    <w:next w:val="Normln"/>
    <w:link w:val="NzevChar"/>
    <w:qFormat/>
    <w:rsid w:val="00474C3D"/>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474C3D"/>
    <w:rPr>
      <w:smallCaps/>
      <w:sz w:val="52"/>
      <w:szCs w:val="52"/>
    </w:rPr>
  </w:style>
  <w:style w:type="paragraph" w:styleId="Bezmezer">
    <w:name w:val="No Spacing"/>
    <w:basedOn w:val="Normln"/>
    <w:link w:val="BezmezerChar"/>
    <w:uiPriority w:val="1"/>
    <w:qFormat/>
    <w:rsid w:val="00474C3D"/>
    <w:pPr>
      <w:spacing w:after="0" w:line="240" w:lineRule="auto"/>
    </w:pPr>
  </w:style>
  <w:style w:type="character" w:customStyle="1" w:styleId="BezmezerChar">
    <w:name w:val="Bez mezer Char"/>
    <w:basedOn w:val="Standardnpsmoodstavce"/>
    <w:link w:val="Bezmezer"/>
    <w:uiPriority w:val="1"/>
    <w:rsid w:val="00474C3D"/>
  </w:style>
  <w:style w:type="paragraph" w:customStyle="1" w:styleId="Styl1">
    <w:name w:val="Styl1"/>
    <w:basedOn w:val="Normln"/>
    <w:rsid w:val="00A178ED"/>
    <w:rPr>
      <w:rFonts w:ascii="Arial" w:eastAsia="Times New Roman" w:hAnsi="Arial" w:cs="Times New Roman"/>
      <w:szCs w:val="20"/>
      <w:lang w:eastAsia="cs-CZ"/>
    </w:rPr>
  </w:style>
  <w:style w:type="paragraph" w:styleId="Titulek">
    <w:name w:val="caption"/>
    <w:basedOn w:val="Normln"/>
    <w:next w:val="Normln"/>
    <w:uiPriority w:val="35"/>
    <w:semiHidden/>
    <w:unhideWhenUsed/>
    <w:qFormat/>
    <w:rsid w:val="00474C3D"/>
    <w:rPr>
      <w:b/>
      <w:bCs/>
      <w:sz w:val="18"/>
      <w:szCs w:val="18"/>
    </w:rPr>
  </w:style>
  <w:style w:type="paragraph" w:styleId="Podtitul">
    <w:name w:val="Subtitle"/>
    <w:basedOn w:val="Normln"/>
    <w:next w:val="Normln"/>
    <w:link w:val="PodtitulChar"/>
    <w:uiPriority w:val="11"/>
    <w:qFormat/>
    <w:rsid w:val="00474C3D"/>
    <w:rPr>
      <w:i/>
      <w:iCs/>
      <w:smallCaps/>
      <w:spacing w:val="10"/>
      <w:sz w:val="28"/>
      <w:szCs w:val="28"/>
    </w:rPr>
  </w:style>
  <w:style w:type="character" w:customStyle="1" w:styleId="PodtitulChar">
    <w:name w:val="Podtitul Char"/>
    <w:basedOn w:val="Standardnpsmoodstavce"/>
    <w:link w:val="Podtitul"/>
    <w:uiPriority w:val="11"/>
    <w:rsid w:val="00474C3D"/>
    <w:rPr>
      <w:i/>
      <w:iCs/>
      <w:smallCaps/>
      <w:spacing w:val="10"/>
      <w:sz w:val="28"/>
      <w:szCs w:val="28"/>
    </w:rPr>
  </w:style>
  <w:style w:type="character" w:styleId="Zvraznn">
    <w:name w:val="Emphasis"/>
    <w:uiPriority w:val="20"/>
    <w:qFormat/>
    <w:rsid w:val="00474C3D"/>
    <w:rPr>
      <w:b/>
      <w:bCs/>
      <w:i/>
      <w:iCs/>
      <w:spacing w:val="10"/>
    </w:rPr>
  </w:style>
  <w:style w:type="paragraph" w:styleId="Citace">
    <w:name w:val="Quote"/>
    <w:basedOn w:val="Normln"/>
    <w:next w:val="Normln"/>
    <w:link w:val="CitaceChar"/>
    <w:uiPriority w:val="29"/>
    <w:qFormat/>
    <w:rsid w:val="00474C3D"/>
    <w:rPr>
      <w:i/>
      <w:iCs/>
    </w:rPr>
  </w:style>
  <w:style w:type="character" w:customStyle="1" w:styleId="CitaceChar">
    <w:name w:val="Citace Char"/>
    <w:basedOn w:val="Standardnpsmoodstavce"/>
    <w:link w:val="Citace"/>
    <w:uiPriority w:val="29"/>
    <w:rsid w:val="00474C3D"/>
    <w:rPr>
      <w:i/>
      <w:iCs/>
    </w:rPr>
  </w:style>
  <w:style w:type="paragraph" w:styleId="Citaceintenzivn">
    <w:name w:val="Intense Quote"/>
    <w:basedOn w:val="Normln"/>
    <w:next w:val="Normln"/>
    <w:link w:val="CitaceintenzivnChar"/>
    <w:uiPriority w:val="30"/>
    <w:qFormat/>
    <w:rsid w:val="00474C3D"/>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474C3D"/>
    <w:rPr>
      <w:i/>
      <w:iCs/>
    </w:rPr>
  </w:style>
  <w:style w:type="character" w:styleId="Zdraznnjemn">
    <w:name w:val="Subtle Emphasis"/>
    <w:uiPriority w:val="19"/>
    <w:qFormat/>
    <w:rsid w:val="00474C3D"/>
    <w:rPr>
      <w:i/>
      <w:iCs/>
    </w:rPr>
  </w:style>
  <w:style w:type="character" w:styleId="Zdraznnintenzivn">
    <w:name w:val="Intense Emphasis"/>
    <w:uiPriority w:val="21"/>
    <w:qFormat/>
    <w:rsid w:val="00474C3D"/>
    <w:rPr>
      <w:b/>
      <w:bCs/>
      <w:i/>
      <w:iCs/>
    </w:rPr>
  </w:style>
  <w:style w:type="character" w:styleId="Odkazjemn">
    <w:name w:val="Subtle Reference"/>
    <w:basedOn w:val="Standardnpsmoodstavce"/>
    <w:uiPriority w:val="31"/>
    <w:qFormat/>
    <w:rsid w:val="00474C3D"/>
    <w:rPr>
      <w:smallCaps/>
    </w:rPr>
  </w:style>
  <w:style w:type="character" w:styleId="Odkazintenzivn">
    <w:name w:val="Intense Reference"/>
    <w:uiPriority w:val="32"/>
    <w:qFormat/>
    <w:rsid w:val="00474C3D"/>
    <w:rPr>
      <w:b/>
      <w:bCs/>
      <w:smallCaps/>
    </w:rPr>
  </w:style>
  <w:style w:type="character" w:styleId="Nzevknihy">
    <w:name w:val="Book Title"/>
    <w:basedOn w:val="Standardnpsmoodstavce"/>
    <w:uiPriority w:val="33"/>
    <w:qFormat/>
    <w:rsid w:val="00474C3D"/>
    <w:rPr>
      <w:i/>
      <w:iCs/>
      <w:smallCaps/>
      <w:spacing w:val="5"/>
    </w:rPr>
  </w:style>
  <w:style w:type="paragraph" w:styleId="Nadpisobsahu">
    <w:name w:val="TOC Heading"/>
    <w:basedOn w:val="Nadpis1"/>
    <w:next w:val="Normln"/>
    <w:uiPriority w:val="39"/>
    <w:semiHidden/>
    <w:unhideWhenUsed/>
    <w:qFormat/>
    <w:rsid w:val="00474C3D"/>
    <w:pPr>
      <w:outlineLvl w:val="9"/>
    </w:pPr>
    <w:rPr>
      <w:lang w:bidi="en-US"/>
    </w:rPr>
  </w:style>
  <w:style w:type="character" w:styleId="Zstupntext">
    <w:name w:val="Placeholder Text"/>
    <w:basedOn w:val="Standardnpsmoodstavce"/>
    <w:uiPriority w:val="99"/>
    <w:semiHidden/>
    <w:rsid w:val="00037FE7"/>
    <w:rPr>
      <w:color w:val="808080"/>
    </w:rPr>
  </w:style>
  <w:style w:type="paragraph" w:styleId="Obsah1">
    <w:name w:val="toc 1"/>
    <w:basedOn w:val="Normln"/>
    <w:next w:val="Normln"/>
    <w:autoRedefine/>
    <w:uiPriority w:val="39"/>
    <w:unhideWhenUsed/>
    <w:rsid w:val="00037FE7"/>
    <w:pPr>
      <w:spacing w:after="100"/>
    </w:pPr>
  </w:style>
  <w:style w:type="paragraph" w:styleId="Obsah3">
    <w:name w:val="toc 3"/>
    <w:basedOn w:val="Normln"/>
    <w:next w:val="Normln"/>
    <w:autoRedefine/>
    <w:uiPriority w:val="39"/>
    <w:unhideWhenUsed/>
    <w:rsid w:val="00037FE7"/>
    <w:pPr>
      <w:spacing w:after="100"/>
      <w:ind w:left="440"/>
    </w:pPr>
  </w:style>
  <w:style w:type="paragraph" w:styleId="Textkomente">
    <w:name w:val="annotation text"/>
    <w:basedOn w:val="Normln"/>
    <w:link w:val="TextkomenteChar"/>
    <w:uiPriority w:val="99"/>
    <w:semiHidden/>
    <w:unhideWhenUsed/>
    <w:rsid w:val="00832AE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32AE1"/>
    <w:rPr>
      <w:rFonts w:ascii="Times New Roman" w:eastAsia="Times New Roman" w:hAnsi="Times New Roman" w:cs="Times New Roman"/>
      <w:sz w:val="20"/>
      <w:szCs w:val="20"/>
      <w:lang w:val="cs-CZ" w:eastAsia="cs-CZ"/>
    </w:rPr>
  </w:style>
  <w:style w:type="character" w:customStyle="1" w:styleId="Zkladntext3Char">
    <w:name w:val="Základní text 3 Char"/>
    <w:basedOn w:val="Standardnpsmoodstavce"/>
    <w:link w:val="Zkladntext3"/>
    <w:uiPriority w:val="99"/>
    <w:rsid w:val="00832AE1"/>
    <w:rPr>
      <w:rFonts w:ascii="Times New Roman" w:eastAsia="Times New Roman" w:hAnsi="Times New Roman" w:cs="Times New Roman"/>
      <w:sz w:val="16"/>
      <w:szCs w:val="16"/>
      <w:lang w:val="cs-CZ" w:eastAsia="cs-CZ"/>
    </w:rPr>
  </w:style>
  <w:style w:type="paragraph" w:styleId="Zkladntext3">
    <w:name w:val="Body Text 3"/>
    <w:basedOn w:val="Normln"/>
    <w:link w:val="Zkladntext3Char"/>
    <w:uiPriority w:val="99"/>
    <w:unhideWhenUsed/>
    <w:rsid w:val="00832AE1"/>
    <w:pPr>
      <w:spacing w:after="120" w:line="240" w:lineRule="auto"/>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semiHidden/>
    <w:rsid w:val="00832AE1"/>
    <w:rPr>
      <w:rFonts w:ascii="Times New Roman" w:eastAsia="Times New Roman" w:hAnsi="Times New Roman" w:cs="Times New Roman"/>
      <w:sz w:val="16"/>
      <w:szCs w:val="16"/>
      <w:lang w:val="cs-CZ" w:eastAsia="cs-CZ"/>
    </w:rPr>
  </w:style>
  <w:style w:type="paragraph" w:styleId="Zkladntextodsazen3">
    <w:name w:val="Body Text Indent 3"/>
    <w:basedOn w:val="Normln"/>
    <w:link w:val="Zkladntextodsazen3Char"/>
    <w:semiHidden/>
    <w:unhideWhenUsed/>
    <w:rsid w:val="00832AE1"/>
    <w:pPr>
      <w:spacing w:after="120" w:line="240" w:lineRule="auto"/>
      <w:ind w:left="283"/>
    </w:pPr>
    <w:rPr>
      <w:rFonts w:ascii="Times New Roman" w:eastAsia="Times New Roman" w:hAnsi="Times New Roman" w:cs="Times New Roman"/>
      <w:sz w:val="16"/>
      <w:szCs w:val="16"/>
      <w:lang w:eastAsia="cs-CZ"/>
    </w:rPr>
  </w:style>
  <w:style w:type="character" w:customStyle="1" w:styleId="ProsttextChar">
    <w:name w:val="Prostý text Char"/>
    <w:basedOn w:val="Standardnpsmoodstavce"/>
    <w:link w:val="Prosttext"/>
    <w:uiPriority w:val="99"/>
    <w:semiHidden/>
    <w:rsid w:val="00832AE1"/>
    <w:rPr>
      <w:rFonts w:ascii="Courier New" w:eastAsia="Times New Roman" w:hAnsi="Courier New" w:cs="Courier New"/>
      <w:sz w:val="20"/>
      <w:szCs w:val="20"/>
      <w:lang w:val="cs-CZ" w:eastAsia="cs-CZ"/>
    </w:rPr>
  </w:style>
  <w:style w:type="paragraph" w:styleId="Prosttext">
    <w:name w:val="Plain Text"/>
    <w:basedOn w:val="Normln"/>
    <w:link w:val="ProsttextChar"/>
    <w:uiPriority w:val="99"/>
    <w:semiHidden/>
    <w:unhideWhenUsed/>
    <w:rsid w:val="00832AE1"/>
    <w:pPr>
      <w:spacing w:after="0" w:line="240" w:lineRule="auto"/>
    </w:pPr>
    <w:rPr>
      <w:rFonts w:ascii="Courier New" w:eastAsia="Times New Roman" w:hAnsi="Courier New" w:cs="Courier New"/>
      <w:sz w:val="20"/>
      <w:szCs w:val="20"/>
      <w:lang w:eastAsia="cs-CZ"/>
    </w:rPr>
  </w:style>
  <w:style w:type="character" w:customStyle="1" w:styleId="PedmtkomenteChar">
    <w:name w:val="Předmět komentáře Char"/>
    <w:basedOn w:val="TextkomenteChar"/>
    <w:link w:val="Pedmtkomente"/>
    <w:uiPriority w:val="99"/>
    <w:semiHidden/>
    <w:rsid w:val="00832AE1"/>
    <w:rPr>
      <w:rFonts w:ascii="Times New Roman" w:eastAsia="Times New Roman" w:hAnsi="Times New Roman" w:cs="Times New Roman"/>
      <w:b/>
      <w:bCs/>
      <w:sz w:val="20"/>
      <w:szCs w:val="20"/>
      <w:lang w:val="cs-CZ" w:eastAsia="cs-CZ"/>
    </w:rPr>
  </w:style>
  <w:style w:type="paragraph" w:styleId="Pedmtkomente">
    <w:name w:val="annotation subject"/>
    <w:basedOn w:val="Textkomente"/>
    <w:next w:val="Textkomente"/>
    <w:link w:val="PedmtkomenteChar"/>
    <w:uiPriority w:val="99"/>
    <w:semiHidden/>
    <w:unhideWhenUsed/>
    <w:rsid w:val="00832AE1"/>
    <w:rPr>
      <w:b/>
      <w:bCs/>
    </w:rPr>
  </w:style>
  <w:style w:type="paragraph" w:customStyle="1" w:styleId="Textpsmene">
    <w:name w:val="Text písmene"/>
    <w:basedOn w:val="Normln"/>
    <w:uiPriority w:val="99"/>
    <w:rsid w:val="00832AE1"/>
    <w:pPr>
      <w:numPr>
        <w:ilvl w:val="1"/>
        <w:numId w:val="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832AE1"/>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NormalJustified">
    <w:name w:val="Normal (Justified)"/>
    <w:basedOn w:val="Normln"/>
    <w:uiPriority w:val="99"/>
    <w:rsid w:val="00832AE1"/>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Podnadpis1">
    <w:name w:val="Podnadpis1"/>
    <w:rsid w:val="00832AE1"/>
    <w:pPr>
      <w:snapToGrid w:val="0"/>
      <w:spacing w:before="72" w:after="72" w:line="240" w:lineRule="auto"/>
    </w:pPr>
    <w:rPr>
      <w:rFonts w:ascii="Times New Roman" w:eastAsia="Times New Roman" w:hAnsi="Times New Roman" w:cs="Times New Roman"/>
      <w:b/>
      <w:i/>
      <w:color w:val="000000"/>
      <w:sz w:val="24"/>
      <w:szCs w:val="20"/>
      <w:lang w:val="cs-CZ" w:eastAsia="cs-CZ"/>
    </w:rPr>
  </w:style>
  <w:style w:type="paragraph" w:customStyle="1" w:styleId="sloseznamu">
    <w:name w:val="Číslo seznamu"/>
    <w:rsid w:val="00832AE1"/>
    <w:pPr>
      <w:snapToGrid w:val="0"/>
      <w:spacing w:after="0" w:line="240" w:lineRule="auto"/>
      <w:ind w:left="720" w:hanging="360"/>
    </w:pPr>
    <w:rPr>
      <w:rFonts w:ascii="Times New Roman" w:eastAsia="Times New Roman" w:hAnsi="Times New Roman" w:cs="Times New Roman"/>
      <w:color w:val="000000"/>
      <w:sz w:val="24"/>
      <w:szCs w:val="20"/>
      <w:lang w:val="cs-CZ" w:eastAsia="cs-CZ"/>
    </w:rPr>
  </w:style>
  <w:style w:type="paragraph" w:customStyle="1" w:styleId="Barevnseznamzvraznn11">
    <w:name w:val="Barevný seznam – zvýraznění 11"/>
    <w:basedOn w:val="Normln"/>
    <w:uiPriority w:val="34"/>
    <w:qFormat/>
    <w:rsid w:val="00832AE1"/>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Style5">
    <w:name w:val="Style5"/>
    <w:basedOn w:val="Normln"/>
    <w:uiPriority w:val="99"/>
    <w:rsid w:val="00832AE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Style4">
    <w:name w:val="Style4"/>
    <w:basedOn w:val="Normln"/>
    <w:uiPriority w:val="99"/>
    <w:rsid w:val="00832AE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Style6">
    <w:name w:val="Style6"/>
    <w:basedOn w:val="Normln"/>
    <w:uiPriority w:val="99"/>
    <w:rsid w:val="00832AE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cs-CZ"/>
    </w:rPr>
  </w:style>
  <w:style w:type="paragraph" w:customStyle="1" w:styleId="xl63">
    <w:name w:val="xl63"/>
    <w:basedOn w:val="Normln"/>
    <w:rsid w:val="00832AE1"/>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64">
    <w:name w:val="xl64"/>
    <w:basedOn w:val="Normln"/>
    <w:rsid w:val="00832AE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65">
    <w:name w:val="xl65"/>
    <w:basedOn w:val="Normln"/>
    <w:rsid w:val="00832AE1"/>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cs-CZ"/>
    </w:rPr>
  </w:style>
  <w:style w:type="paragraph" w:customStyle="1" w:styleId="xl66">
    <w:name w:val="xl66"/>
    <w:basedOn w:val="Normln"/>
    <w:rsid w:val="00832AE1"/>
    <w:pPr>
      <w:pBdr>
        <w:bottom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0"/>
      <w:szCs w:val="20"/>
      <w:lang w:eastAsia="cs-CZ"/>
    </w:rPr>
  </w:style>
  <w:style w:type="paragraph" w:customStyle="1" w:styleId="xl67">
    <w:name w:val="xl67"/>
    <w:basedOn w:val="Normln"/>
    <w:rsid w:val="00832AE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68">
    <w:name w:val="xl68"/>
    <w:basedOn w:val="Normln"/>
    <w:rsid w:val="00832AE1"/>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0"/>
      <w:szCs w:val="20"/>
      <w:lang w:eastAsia="cs-CZ"/>
    </w:rPr>
  </w:style>
  <w:style w:type="paragraph" w:customStyle="1" w:styleId="xl69">
    <w:name w:val="xl69"/>
    <w:basedOn w:val="Normln"/>
    <w:rsid w:val="00832AE1"/>
    <w:pPr>
      <w:pBdr>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0">
    <w:name w:val="xl70"/>
    <w:basedOn w:val="Normln"/>
    <w:rsid w:val="00832AE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1">
    <w:name w:val="xl71"/>
    <w:basedOn w:val="Normln"/>
    <w:rsid w:val="00832AE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2">
    <w:name w:val="xl72"/>
    <w:basedOn w:val="Normln"/>
    <w:rsid w:val="00832A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832AE1"/>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4">
    <w:name w:val="xl74"/>
    <w:basedOn w:val="Normln"/>
    <w:rsid w:val="00832AE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5">
    <w:name w:val="xl75"/>
    <w:basedOn w:val="Normln"/>
    <w:rsid w:val="00832AE1"/>
    <w:pPr>
      <w:pBdr>
        <w:left w:val="single" w:sz="12"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76">
    <w:name w:val="xl76"/>
    <w:basedOn w:val="Normln"/>
    <w:rsid w:val="00832AE1"/>
    <w:pPr>
      <w:pBdr>
        <w:left w:val="single" w:sz="12" w:space="0" w:color="auto"/>
        <w:bottom w:val="single" w:sz="12"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77">
    <w:name w:val="xl77"/>
    <w:basedOn w:val="Normln"/>
    <w:rsid w:val="00832AE1"/>
    <w:pP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832AE1"/>
    <w:pPr>
      <w:pBdr>
        <w:left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9">
    <w:name w:val="xl79"/>
    <w:basedOn w:val="Normln"/>
    <w:rsid w:val="00832AE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0">
    <w:name w:val="xl80"/>
    <w:basedOn w:val="Normln"/>
    <w:rsid w:val="00832AE1"/>
    <w:pPr>
      <w:spacing w:before="100" w:beforeAutospacing="1" w:after="100" w:afterAutospacing="1" w:line="240" w:lineRule="auto"/>
    </w:pPr>
    <w:rPr>
      <w:rFonts w:ascii="Times New Roman" w:eastAsia="Times New Roman" w:hAnsi="Times New Roman" w:cs="Times New Roman"/>
      <w:b/>
      <w:bCs/>
      <w:sz w:val="16"/>
      <w:szCs w:val="16"/>
      <w:lang w:eastAsia="cs-CZ"/>
    </w:rPr>
  </w:style>
  <w:style w:type="paragraph" w:customStyle="1" w:styleId="xl81">
    <w:name w:val="xl81"/>
    <w:basedOn w:val="Normln"/>
    <w:rsid w:val="00832AE1"/>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2">
    <w:name w:val="xl82"/>
    <w:basedOn w:val="Normln"/>
    <w:rsid w:val="00832AE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83">
    <w:name w:val="xl83"/>
    <w:basedOn w:val="Normln"/>
    <w:rsid w:val="00832A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832AE1"/>
    <w:pPr>
      <w:pBdr>
        <w:left w:val="single" w:sz="12" w:space="0" w:color="auto"/>
        <w:right w:val="single" w:sz="12"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85">
    <w:name w:val="xl85"/>
    <w:basedOn w:val="Normln"/>
    <w:rsid w:val="00832AE1"/>
    <w:pPr>
      <w:pBdr>
        <w:left w:val="single" w:sz="12" w:space="0" w:color="auto"/>
        <w:bottom w:val="single" w:sz="12" w:space="0" w:color="auto"/>
        <w:right w:val="single" w:sz="12"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86">
    <w:name w:val="xl86"/>
    <w:basedOn w:val="Normln"/>
    <w:rsid w:val="00832AE1"/>
    <w:pPr>
      <w:pBdr>
        <w:right w:val="single" w:sz="8" w:space="0" w:color="auto"/>
      </w:pBdr>
      <w:spacing w:before="100" w:beforeAutospacing="1" w:after="100" w:afterAutospacing="1" w:line="240" w:lineRule="auto"/>
    </w:pPr>
    <w:rPr>
      <w:rFonts w:ascii="Arial" w:eastAsia="Times New Roman" w:hAnsi="Arial" w:cs="Arial"/>
      <w:b/>
      <w:bCs/>
      <w:sz w:val="20"/>
      <w:szCs w:val="20"/>
      <w:lang w:eastAsia="cs-CZ"/>
    </w:rPr>
  </w:style>
  <w:style w:type="paragraph" w:customStyle="1" w:styleId="xl87">
    <w:name w:val="xl87"/>
    <w:basedOn w:val="Normln"/>
    <w:rsid w:val="00832AE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8">
    <w:name w:val="xl88"/>
    <w:basedOn w:val="Normln"/>
    <w:rsid w:val="00832AE1"/>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9">
    <w:name w:val="xl89"/>
    <w:basedOn w:val="Normln"/>
    <w:rsid w:val="00832AE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90">
    <w:name w:val="xl90"/>
    <w:basedOn w:val="Normln"/>
    <w:rsid w:val="00832AE1"/>
    <w:pPr>
      <w:pBdr>
        <w:right w:val="single" w:sz="8" w:space="0" w:color="auto"/>
      </w:pBdr>
      <w:spacing w:before="100" w:beforeAutospacing="1" w:after="100" w:afterAutospacing="1" w:line="240" w:lineRule="auto"/>
      <w:jc w:val="right"/>
    </w:pPr>
    <w:rPr>
      <w:rFonts w:ascii="Arial" w:eastAsia="Times New Roman" w:hAnsi="Arial" w:cs="Arial"/>
      <w:b/>
      <w:bCs/>
      <w:sz w:val="20"/>
      <w:szCs w:val="20"/>
      <w:lang w:eastAsia="cs-CZ"/>
    </w:rPr>
  </w:style>
  <w:style w:type="paragraph" w:customStyle="1" w:styleId="xl91">
    <w:name w:val="xl91"/>
    <w:basedOn w:val="Normln"/>
    <w:rsid w:val="00832AE1"/>
    <w:pP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92">
    <w:name w:val="xl92"/>
    <w:basedOn w:val="Normln"/>
    <w:rsid w:val="00832AE1"/>
    <w:pPr>
      <w:pBdr>
        <w:bottom w:val="single" w:sz="12"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93">
    <w:name w:val="xl93"/>
    <w:basedOn w:val="Normln"/>
    <w:rsid w:val="00832AE1"/>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cs-CZ"/>
    </w:rPr>
  </w:style>
  <w:style w:type="paragraph" w:customStyle="1" w:styleId="xl94">
    <w:name w:val="xl94"/>
    <w:basedOn w:val="Normln"/>
    <w:rsid w:val="00832AE1"/>
    <w:pPr>
      <w:pBdr>
        <w:left w:val="single" w:sz="12"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95">
    <w:name w:val="xl95"/>
    <w:basedOn w:val="Normln"/>
    <w:rsid w:val="00832AE1"/>
    <w:pPr>
      <w:pBdr>
        <w:right w:val="single" w:sz="12"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96">
    <w:name w:val="xl96"/>
    <w:basedOn w:val="Normln"/>
    <w:rsid w:val="00832AE1"/>
    <w:pPr>
      <w:pBdr>
        <w:left w:val="single" w:sz="12" w:space="0" w:color="auto"/>
        <w:bottom w:val="single" w:sz="12"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97">
    <w:name w:val="xl97"/>
    <w:basedOn w:val="Normln"/>
    <w:rsid w:val="00832AE1"/>
    <w:pPr>
      <w:pBdr>
        <w:left w:val="single" w:sz="12" w:space="0" w:color="auto"/>
        <w:bottom w:val="single" w:sz="12" w:space="0" w:color="auto"/>
        <w:right w:val="single" w:sz="12"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98">
    <w:name w:val="xl98"/>
    <w:basedOn w:val="Normln"/>
    <w:rsid w:val="00832AE1"/>
    <w:pPr>
      <w:pBdr>
        <w:bottom w:val="single" w:sz="12" w:space="0" w:color="auto"/>
        <w:right w:val="single" w:sz="12"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99">
    <w:name w:val="xl99"/>
    <w:basedOn w:val="Normln"/>
    <w:rsid w:val="00832AE1"/>
    <w:pPr>
      <w:pBdr>
        <w:right w:val="single" w:sz="12"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0">
    <w:name w:val="xl100"/>
    <w:basedOn w:val="Normln"/>
    <w:rsid w:val="00832AE1"/>
    <w:pPr>
      <w:pBdr>
        <w:bottom w:val="single" w:sz="12" w:space="0" w:color="auto"/>
        <w:right w:val="single" w:sz="12"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832AE1"/>
    <w:pPr>
      <w:pBdr>
        <w:right w:val="single" w:sz="12"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02">
    <w:name w:val="xl102"/>
    <w:basedOn w:val="Normln"/>
    <w:rsid w:val="00832AE1"/>
    <w:pPr>
      <w:pBdr>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03">
    <w:name w:val="xl103"/>
    <w:basedOn w:val="Normln"/>
    <w:rsid w:val="00832AE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cs-CZ"/>
    </w:rPr>
  </w:style>
  <w:style w:type="paragraph" w:customStyle="1" w:styleId="xl104">
    <w:name w:val="xl104"/>
    <w:basedOn w:val="Normln"/>
    <w:rsid w:val="00832A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cs-CZ"/>
    </w:rPr>
  </w:style>
  <w:style w:type="paragraph" w:customStyle="1" w:styleId="xl105">
    <w:name w:val="xl105"/>
    <w:basedOn w:val="Normln"/>
    <w:rsid w:val="00832A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cs-CZ"/>
    </w:rPr>
  </w:style>
  <w:style w:type="paragraph" w:customStyle="1" w:styleId="xl106">
    <w:name w:val="xl106"/>
    <w:basedOn w:val="Normln"/>
    <w:rsid w:val="00832A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7">
    <w:name w:val="xl107"/>
    <w:basedOn w:val="Normln"/>
    <w:rsid w:val="00832AE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08">
    <w:name w:val="xl108"/>
    <w:basedOn w:val="Normln"/>
    <w:rsid w:val="00832AE1"/>
    <w:pPr>
      <w:pBdr>
        <w:top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09">
    <w:name w:val="xl109"/>
    <w:basedOn w:val="Normln"/>
    <w:rsid w:val="00832AE1"/>
    <w:pPr>
      <w:pBdr>
        <w:top w:val="single" w:sz="8" w:space="0" w:color="auto"/>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0">
    <w:name w:val="xl110"/>
    <w:basedOn w:val="Normln"/>
    <w:rsid w:val="00832AE1"/>
    <w:pPr>
      <w:pBdr>
        <w:left w:val="single" w:sz="8" w:space="0" w:color="auto"/>
        <w:bottom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1">
    <w:name w:val="xl111"/>
    <w:basedOn w:val="Normln"/>
    <w:rsid w:val="00832AE1"/>
    <w:pPr>
      <w:pBdr>
        <w:bottom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2">
    <w:name w:val="xl112"/>
    <w:basedOn w:val="Normln"/>
    <w:rsid w:val="00832AE1"/>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3">
    <w:name w:val="xl113"/>
    <w:basedOn w:val="Normln"/>
    <w:rsid w:val="00832AE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4">
    <w:name w:val="xl114"/>
    <w:basedOn w:val="Normln"/>
    <w:rsid w:val="00832AE1"/>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5">
    <w:name w:val="xl115"/>
    <w:basedOn w:val="Normln"/>
    <w:rsid w:val="00832AE1"/>
    <w:pPr>
      <w:pBdr>
        <w:top w:val="single" w:sz="8" w:space="0" w:color="auto"/>
        <w:bottom w:val="single" w:sz="8" w:space="0" w:color="auto"/>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16">
    <w:name w:val="xl116"/>
    <w:basedOn w:val="Normln"/>
    <w:rsid w:val="00832AE1"/>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17">
    <w:name w:val="xl117"/>
    <w:basedOn w:val="Normln"/>
    <w:rsid w:val="00832AE1"/>
    <w:pPr>
      <w:pBdr>
        <w:left w:val="single" w:sz="8" w:space="0" w:color="auto"/>
        <w:bottom w:val="single" w:sz="8" w:space="0" w:color="000000"/>
        <w:right w:val="single" w:sz="8"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18">
    <w:name w:val="xl118"/>
    <w:basedOn w:val="Normln"/>
    <w:rsid w:val="00832AE1"/>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19">
    <w:name w:val="xl119"/>
    <w:basedOn w:val="Normln"/>
    <w:rsid w:val="00832AE1"/>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20">
    <w:name w:val="xl120"/>
    <w:basedOn w:val="Normln"/>
    <w:rsid w:val="00832AE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21">
    <w:name w:val="xl121"/>
    <w:basedOn w:val="Normln"/>
    <w:rsid w:val="00832AE1"/>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22">
    <w:name w:val="xl122"/>
    <w:basedOn w:val="Normln"/>
    <w:rsid w:val="00832AE1"/>
    <w:pPr>
      <w:pBdr>
        <w:top w:val="single" w:sz="8" w:space="0" w:color="auto"/>
        <w:bottom w:val="single" w:sz="8" w:space="0" w:color="auto"/>
        <w:right w:val="single" w:sz="8" w:space="0" w:color="000000"/>
      </w:pBd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23">
    <w:name w:val="xl123"/>
    <w:basedOn w:val="Normln"/>
    <w:rsid w:val="00832AE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24">
    <w:name w:val="xl124"/>
    <w:basedOn w:val="Normln"/>
    <w:rsid w:val="00832AE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font5">
    <w:name w:val="font5"/>
    <w:basedOn w:val="Normln"/>
    <w:rsid w:val="00832AE1"/>
    <w:pPr>
      <w:spacing w:before="100" w:beforeAutospacing="1" w:after="100" w:afterAutospacing="1" w:line="240" w:lineRule="auto"/>
    </w:pPr>
    <w:rPr>
      <w:rFonts w:ascii="Calibri" w:eastAsia="Times New Roman" w:hAnsi="Calibri" w:cs="Calibri"/>
      <w:b/>
      <w:bCs/>
      <w:color w:val="000000"/>
      <w:sz w:val="20"/>
      <w:szCs w:val="20"/>
      <w:lang w:eastAsia="cs-CZ"/>
    </w:rPr>
  </w:style>
  <w:style w:type="paragraph" w:customStyle="1" w:styleId="xl125">
    <w:name w:val="xl125"/>
    <w:basedOn w:val="Normln"/>
    <w:rsid w:val="00832AE1"/>
    <w:pP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832AE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27">
    <w:name w:val="xl127"/>
    <w:basedOn w:val="Normln"/>
    <w:rsid w:val="00832AE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28">
    <w:name w:val="xl128"/>
    <w:basedOn w:val="Normln"/>
    <w:rsid w:val="00832AE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29">
    <w:name w:val="xl129"/>
    <w:basedOn w:val="Normln"/>
    <w:rsid w:val="00832AE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30">
    <w:name w:val="xl130"/>
    <w:basedOn w:val="Normln"/>
    <w:rsid w:val="00832AE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31">
    <w:name w:val="xl131"/>
    <w:basedOn w:val="Normln"/>
    <w:rsid w:val="00832AE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32">
    <w:name w:val="xl132"/>
    <w:basedOn w:val="Normln"/>
    <w:rsid w:val="00832AE1"/>
    <w:pPr>
      <w:pBdr>
        <w:bottom w:val="single" w:sz="8" w:space="0" w:color="auto"/>
        <w:right w:val="single" w:sz="8" w:space="0" w:color="auto"/>
      </w:pBdr>
      <w:shd w:val="clear" w:color="auto" w:fill="FFFF00"/>
      <w:spacing w:before="100" w:beforeAutospacing="1" w:after="100" w:afterAutospacing="1" w:line="240" w:lineRule="auto"/>
    </w:pPr>
    <w:rPr>
      <w:rFonts w:ascii="Arial" w:eastAsia="Times New Roman" w:hAnsi="Arial" w:cs="Arial"/>
      <w:sz w:val="20"/>
      <w:szCs w:val="20"/>
      <w:lang w:eastAsia="cs-CZ"/>
    </w:rPr>
  </w:style>
  <w:style w:type="paragraph" w:customStyle="1" w:styleId="xl133">
    <w:name w:val="xl133"/>
    <w:basedOn w:val="Normln"/>
    <w:rsid w:val="00832A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cs-CZ"/>
    </w:rPr>
  </w:style>
  <w:style w:type="paragraph" w:customStyle="1" w:styleId="xl134">
    <w:name w:val="xl134"/>
    <w:basedOn w:val="Normln"/>
    <w:rsid w:val="00832A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cs-CZ"/>
    </w:rPr>
  </w:style>
  <w:style w:type="paragraph" w:customStyle="1" w:styleId="xl135">
    <w:name w:val="xl135"/>
    <w:basedOn w:val="Normln"/>
    <w:rsid w:val="00832AE1"/>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20"/>
      <w:szCs w:val="20"/>
      <w:lang w:eastAsia="cs-CZ"/>
    </w:rPr>
  </w:style>
  <w:style w:type="paragraph" w:customStyle="1" w:styleId="xl136">
    <w:name w:val="xl136"/>
    <w:basedOn w:val="Normln"/>
    <w:rsid w:val="00832AE1"/>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20"/>
      <w:szCs w:val="20"/>
      <w:lang w:eastAsia="cs-CZ"/>
    </w:rPr>
  </w:style>
  <w:style w:type="paragraph" w:customStyle="1" w:styleId="xl137">
    <w:name w:val="xl137"/>
    <w:basedOn w:val="Normln"/>
    <w:rsid w:val="00832AE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38">
    <w:name w:val="xl138"/>
    <w:basedOn w:val="Normln"/>
    <w:rsid w:val="00832AE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39">
    <w:name w:val="xl139"/>
    <w:basedOn w:val="Normln"/>
    <w:rsid w:val="00832AE1"/>
    <w:pPr>
      <w:pBdr>
        <w:top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40">
    <w:name w:val="xl140"/>
    <w:basedOn w:val="Normln"/>
    <w:rsid w:val="00832AE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41">
    <w:name w:val="xl141"/>
    <w:basedOn w:val="Normln"/>
    <w:rsid w:val="00832AE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42">
    <w:name w:val="xl142"/>
    <w:basedOn w:val="Normln"/>
    <w:rsid w:val="00832AE1"/>
    <w:pPr>
      <w:pBdr>
        <w:bottom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43">
    <w:name w:val="xl143"/>
    <w:basedOn w:val="Normln"/>
    <w:rsid w:val="00832AE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44">
    <w:name w:val="xl144"/>
    <w:basedOn w:val="Normln"/>
    <w:rsid w:val="00832AE1"/>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45">
    <w:name w:val="xl145"/>
    <w:basedOn w:val="Normln"/>
    <w:rsid w:val="00832AE1"/>
    <w:pPr>
      <w:pBdr>
        <w:left w:val="single" w:sz="8" w:space="0" w:color="auto"/>
        <w:bottom w:val="single" w:sz="8" w:space="0" w:color="000000"/>
        <w:right w:val="single" w:sz="8" w:space="0" w:color="auto"/>
      </w:pBdr>
      <w:shd w:val="clear" w:color="auto" w:fill="FFFF00"/>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46">
    <w:name w:val="xl146"/>
    <w:basedOn w:val="Normln"/>
    <w:rsid w:val="00832AE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47">
    <w:name w:val="xl147"/>
    <w:basedOn w:val="Normln"/>
    <w:rsid w:val="00832AE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48">
    <w:name w:val="xl148"/>
    <w:basedOn w:val="Normln"/>
    <w:rsid w:val="00832AE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49">
    <w:name w:val="xl149"/>
    <w:basedOn w:val="Normln"/>
    <w:rsid w:val="00832AE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50">
    <w:name w:val="xl150"/>
    <w:basedOn w:val="Normln"/>
    <w:rsid w:val="00832AE1"/>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1">
    <w:name w:val="xl151"/>
    <w:basedOn w:val="Normln"/>
    <w:rsid w:val="00832AE1"/>
    <w:pPr>
      <w:pBdr>
        <w:top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2">
    <w:name w:val="xl152"/>
    <w:basedOn w:val="Normln"/>
    <w:rsid w:val="00832AE1"/>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3">
    <w:name w:val="xl153"/>
    <w:basedOn w:val="Normln"/>
    <w:rsid w:val="00832AE1"/>
    <w:pPr>
      <w:pBdr>
        <w:lef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4">
    <w:name w:val="xl154"/>
    <w:basedOn w:val="Normln"/>
    <w:rsid w:val="00832AE1"/>
    <w:pP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5">
    <w:name w:val="xl155"/>
    <w:basedOn w:val="Normln"/>
    <w:rsid w:val="00832AE1"/>
    <w:pPr>
      <w:pBdr>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6">
    <w:name w:val="xl156"/>
    <w:basedOn w:val="Normln"/>
    <w:rsid w:val="00832AE1"/>
    <w:pPr>
      <w:pBdr>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7">
    <w:name w:val="xl157"/>
    <w:basedOn w:val="Normln"/>
    <w:rsid w:val="00832AE1"/>
    <w:pPr>
      <w:pBdr>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8">
    <w:name w:val="xl158"/>
    <w:basedOn w:val="Normln"/>
    <w:rsid w:val="00832AE1"/>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9">
    <w:name w:val="xl159"/>
    <w:basedOn w:val="Normln"/>
    <w:rsid w:val="00832AE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0">
    <w:name w:val="xl160"/>
    <w:basedOn w:val="Normln"/>
    <w:rsid w:val="00832AE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1">
    <w:name w:val="xl161"/>
    <w:basedOn w:val="Normln"/>
    <w:rsid w:val="00832AE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2">
    <w:name w:val="xl162"/>
    <w:basedOn w:val="Normln"/>
    <w:rsid w:val="00832AE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3">
    <w:name w:val="xl163"/>
    <w:basedOn w:val="Normln"/>
    <w:rsid w:val="00832AE1"/>
    <w:pPr>
      <w:pBdr>
        <w:top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4">
    <w:name w:val="xl164"/>
    <w:basedOn w:val="Normln"/>
    <w:rsid w:val="00832AE1"/>
    <w:pPr>
      <w:pBdr>
        <w:top w:val="single" w:sz="8" w:space="0" w:color="auto"/>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5">
    <w:name w:val="xl165"/>
    <w:basedOn w:val="Normln"/>
    <w:rsid w:val="00832AE1"/>
    <w:pPr>
      <w:pBdr>
        <w:left w:val="single" w:sz="8" w:space="0" w:color="auto"/>
        <w:bottom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6">
    <w:name w:val="xl166"/>
    <w:basedOn w:val="Normln"/>
    <w:rsid w:val="00832AE1"/>
    <w:pPr>
      <w:pBdr>
        <w:bottom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7">
    <w:name w:val="xl167"/>
    <w:basedOn w:val="Normln"/>
    <w:rsid w:val="00832AE1"/>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8">
    <w:name w:val="xl168"/>
    <w:basedOn w:val="Normln"/>
    <w:rsid w:val="00832AE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69">
    <w:name w:val="xl169"/>
    <w:basedOn w:val="Normln"/>
    <w:rsid w:val="00832AE1"/>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70">
    <w:name w:val="xl170"/>
    <w:basedOn w:val="Normln"/>
    <w:rsid w:val="00832AE1"/>
    <w:pPr>
      <w:pBdr>
        <w:top w:val="single" w:sz="8" w:space="0" w:color="auto"/>
        <w:bottom w:val="single" w:sz="8" w:space="0" w:color="auto"/>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71">
    <w:name w:val="xl171"/>
    <w:basedOn w:val="Normln"/>
    <w:rsid w:val="00832AE1"/>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72">
    <w:name w:val="xl172"/>
    <w:basedOn w:val="Normln"/>
    <w:rsid w:val="00832AE1"/>
    <w:pPr>
      <w:pBdr>
        <w:left w:val="single" w:sz="8" w:space="0" w:color="auto"/>
        <w:bottom w:val="single" w:sz="8" w:space="0" w:color="000000"/>
        <w:right w:val="single" w:sz="8" w:space="0" w:color="auto"/>
      </w:pBdr>
      <w:shd w:val="clear" w:color="auto" w:fill="FFFFFF"/>
      <w:spacing w:before="100" w:beforeAutospacing="1" w:after="100" w:afterAutospacing="1" w:line="240" w:lineRule="auto"/>
    </w:pPr>
    <w:rPr>
      <w:rFonts w:ascii="Arial" w:eastAsia="Times New Roman" w:hAnsi="Arial" w:cs="Arial"/>
      <w:b/>
      <w:bCs/>
      <w:sz w:val="20"/>
      <w:szCs w:val="20"/>
      <w:lang w:eastAsia="cs-CZ"/>
    </w:rPr>
  </w:style>
  <w:style w:type="paragraph" w:customStyle="1" w:styleId="xl173">
    <w:name w:val="xl173"/>
    <w:basedOn w:val="Normln"/>
    <w:rsid w:val="00832AE1"/>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74">
    <w:name w:val="xl174"/>
    <w:basedOn w:val="Normln"/>
    <w:rsid w:val="00832AE1"/>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175">
    <w:name w:val="xl175"/>
    <w:basedOn w:val="Normln"/>
    <w:rsid w:val="00832AE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cs-CZ"/>
    </w:rPr>
  </w:style>
  <w:style w:type="paragraph" w:customStyle="1" w:styleId="xl176">
    <w:name w:val="xl176"/>
    <w:basedOn w:val="Normln"/>
    <w:rsid w:val="00832A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cs-CZ"/>
    </w:rPr>
  </w:style>
  <w:style w:type="paragraph" w:customStyle="1" w:styleId="xl177">
    <w:name w:val="xl177"/>
    <w:basedOn w:val="Normln"/>
    <w:rsid w:val="00832A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cs-CZ"/>
    </w:rPr>
  </w:style>
  <w:style w:type="paragraph" w:customStyle="1" w:styleId="xl178">
    <w:name w:val="xl178"/>
    <w:basedOn w:val="Normln"/>
    <w:rsid w:val="00832A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9">
    <w:name w:val="xl179"/>
    <w:basedOn w:val="Normln"/>
    <w:rsid w:val="00832AE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80">
    <w:name w:val="xl180"/>
    <w:basedOn w:val="Normln"/>
    <w:rsid w:val="00832AE1"/>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81">
    <w:name w:val="xl181"/>
    <w:basedOn w:val="Normln"/>
    <w:rsid w:val="00832AE1"/>
    <w:pPr>
      <w:pBdr>
        <w:top w:val="single" w:sz="8" w:space="0" w:color="auto"/>
        <w:bottom w:val="single" w:sz="8" w:space="0" w:color="auto"/>
        <w:right w:val="single" w:sz="8" w:space="0" w:color="000000"/>
      </w:pBd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82">
    <w:name w:val="xl182"/>
    <w:basedOn w:val="Normln"/>
    <w:rsid w:val="00832AE1"/>
    <w:pPr>
      <w:pBdr>
        <w:top w:val="single" w:sz="8" w:space="0" w:color="auto"/>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83">
    <w:name w:val="xl183"/>
    <w:basedOn w:val="Normln"/>
    <w:rsid w:val="00832AE1"/>
    <w:pPr>
      <w:pBdr>
        <w:left w:val="single" w:sz="8" w:space="0" w:color="auto"/>
        <w:bottom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84">
    <w:name w:val="xl184"/>
    <w:basedOn w:val="Normln"/>
    <w:rsid w:val="00832AE1"/>
    <w:pPr>
      <w:pBdr>
        <w:bottom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85">
    <w:name w:val="xl185"/>
    <w:basedOn w:val="Normln"/>
    <w:rsid w:val="00832AE1"/>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b/>
      <w:bCs/>
      <w:sz w:val="28"/>
      <w:szCs w:val="28"/>
      <w:lang w:eastAsia="cs-CZ"/>
    </w:rPr>
  </w:style>
  <w:style w:type="character" w:customStyle="1" w:styleId="FontStyle22">
    <w:name w:val="Font Style22"/>
    <w:uiPriority w:val="99"/>
    <w:rsid w:val="00832AE1"/>
    <w:rPr>
      <w:rFonts w:ascii="Times New Roman" w:hAnsi="Times New Roman" w:cs="Times New Roman" w:hint="default"/>
      <w:b/>
      <w:bCs/>
      <w:color w:val="000000"/>
      <w:sz w:val="34"/>
      <w:szCs w:val="34"/>
    </w:rPr>
  </w:style>
  <w:style w:type="character" w:customStyle="1" w:styleId="FontStyle24">
    <w:name w:val="Font Style24"/>
    <w:uiPriority w:val="99"/>
    <w:rsid w:val="00832AE1"/>
    <w:rPr>
      <w:rFonts w:ascii="Times New Roman" w:hAnsi="Times New Roman" w:cs="Times New Roman" w:hint="default"/>
      <w:color w:val="000000"/>
      <w:sz w:val="22"/>
      <w:szCs w:val="22"/>
    </w:rPr>
  </w:style>
  <w:style w:type="paragraph" w:styleId="Obsah2">
    <w:name w:val="toc 2"/>
    <w:basedOn w:val="Normln"/>
    <w:next w:val="Normln"/>
    <w:autoRedefine/>
    <w:uiPriority w:val="39"/>
    <w:unhideWhenUsed/>
    <w:rsid w:val="0003278D"/>
    <w:pPr>
      <w:spacing w:after="100"/>
      <w:ind w:left="220"/>
    </w:pPr>
  </w:style>
  <w:style w:type="character" w:customStyle="1" w:styleId="st">
    <w:name w:val="st"/>
    <w:rsid w:val="001056BC"/>
  </w:style>
  <w:style w:type="paragraph" w:customStyle="1" w:styleId="Standard">
    <w:name w:val="Standard"/>
    <w:rsid w:val="00F11EE9"/>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zh-CN"/>
    </w:rPr>
  </w:style>
  <w:style w:type="paragraph" w:customStyle="1" w:styleId="Textbody">
    <w:name w:val="Text body"/>
    <w:basedOn w:val="Standard"/>
    <w:rsid w:val="00F11EE9"/>
    <w:rPr>
      <w:rFonts w:ascii="Verdana" w:hAnsi="Verdana" w:cs="Verdana"/>
      <w:sz w:val="20"/>
    </w:rPr>
  </w:style>
  <w:style w:type="paragraph" w:customStyle="1" w:styleId="Textbodyindent">
    <w:name w:val="Text body indent"/>
    <w:basedOn w:val="Standard"/>
    <w:rsid w:val="00F11EE9"/>
    <w:pPr>
      <w:spacing w:line="480" w:lineRule="auto"/>
      <w:ind w:firstLine="708"/>
      <w:jc w:val="both"/>
    </w:pPr>
  </w:style>
  <w:style w:type="character" w:customStyle="1" w:styleId="Internetlink">
    <w:name w:val="Internet link"/>
    <w:rsid w:val="00F11EE9"/>
    <w:rPr>
      <w:color w:val="0000FF"/>
      <w:u w:val="single"/>
    </w:rPr>
  </w:style>
  <w:style w:type="character" w:customStyle="1" w:styleId="platne1">
    <w:name w:val="platne1"/>
    <w:basedOn w:val="Standardnpsmoodstavce"/>
    <w:rsid w:val="00F11EE9"/>
  </w:style>
  <w:style w:type="numbering" w:customStyle="1" w:styleId="WW8Num2">
    <w:name w:val="WW8Num2"/>
    <w:basedOn w:val="Bezseznamu"/>
    <w:rsid w:val="00F11EE9"/>
    <w:pPr>
      <w:numPr>
        <w:numId w:val="2"/>
      </w:numPr>
    </w:pPr>
  </w:style>
  <w:style w:type="numbering" w:customStyle="1" w:styleId="WW8Num3">
    <w:name w:val="WW8Num3"/>
    <w:basedOn w:val="Bezseznamu"/>
    <w:rsid w:val="00F11EE9"/>
    <w:pPr>
      <w:numPr>
        <w:numId w:val="41"/>
      </w:numPr>
    </w:pPr>
  </w:style>
  <w:style w:type="numbering" w:customStyle="1" w:styleId="WW8Num4">
    <w:name w:val="WW8Num4"/>
    <w:basedOn w:val="Bezseznamu"/>
    <w:rsid w:val="00F11EE9"/>
    <w:pPr>
      <w:numPr>
        <w:numId w:val="4"/>
      </w:numPr>
    </w:pPr>
  </w:style>
  <w:style w:type="numbering" w:customStyle="1" w:styleId="WW8Num5">
    <w:name w:val="WW8Num5"/>
    <w:basedOn w:val="Bezseznamu"/>
    <w:rsid w:val="00F11EE9"/>
    <w:pPr>
      <w:numPr>
        <w:numId w:val="5"/>
      </w:numPr>
    </w:pPr>
  </w:style>
  <w:style w:type="numbering" w:customStyle="1" w:styleId="WW8Num6">
    <w:name w:val="WW8Num6"/>
    <w:basedOn w:val="Bezseznamu"/>
    <w:rsid w:val="00F11EE9"/>
    <w:pPr>
      <w:numPr>
        <w:numId w:val="6"/>
      </w:numPr>
    </w:pPr>
  </w:style>
  <w:style w:type="numbering" w:customStyle="1" w:styleId="WW8Num7">
    <w:name w:val="WW8Num7"/>
    <w:basedOn w:val="Bezseznamu"/>
    <w:rsid w:val="00F11EE9"/>
    <w:pPr>
      <w:numPr>
        <w:numId w:val="7"/>
      </w:numPr>
    </w:pPr>
  </w:style>
  <w:style w:type="numbering" w:customStyle="1" w:styleId="WW8Num8">
    <w:name w:val="WW8Num8"/>
    <w:basedOn w:val="Bezseznamu"/>
    <w:rsid w:val="00F11EE9"/>
    <w:pPr>
      <w:numPr>
        <w:numId w:val="8"/>
      </w:numPr>
    </w:pPr>
  </w:style>
  <w:style w:type="numbering" w:customStyle="1" w:styleId="WW8Num9">
    <w:name w:val="WW8Num9"/>
    <w:basedOn w:val="Bezseznamu"/>
    <w:rsid w:val="00F11EE9"/>
    <w:pPr>
      <w:numPr>
        <w:numId w:val="9"/>
      </w:numPr>
    </w:pPr>
  </w:style>
  <w:style w:type="numbering" w:customStyle="1" w:styleId="WW8Num10">
    <w:name w:val="WW8Num10"/>
    <w:basedOn w:val="Bezseznamu"/>
    <w:rsid w:val="00F11EE9"/>
    <w:pPr>
      <w:numPr>
        <w:numId w:val="10"/>
      </w:numPr>
    </w:pPr>
  </w:style>
  <w:style w:type="numbering" w:customStyle="1" w:styleId="WW8Num11">
    <w:name w:val="WW8Num11"/>
    <w:basedOn w:val="Bezseznamu"/>
    <w:rsid w:val="00F11EE9"/>
    <w:pPr>
      <w:numPr>
        <w:numId w:val="11"/>
      </w:numPr>
    </w:pPr>
  </w:style>
  <w:style w:type="numbering" w:customStyle="1" w:styleId="WW8Num12">
    <w:name w:val="WW8Num12"/>
    <w:basedOn w:val="Bezseznamu"/>
    <w:rsid w:val="00F11EE9"/>
    <w:pPr>
      <w:numPr>
        <w:numId w:val="12"/>
      </w:numPr>
    </w:pPr>
  </w:style>
  <w:style w:type="numbering" w:customStyle="1" w:styleId="WW8Num13">
    <w:name w:val="WW8Num13"/>
    <w:basedOn w:val="Bezseznamu"/>
    <w:rsid w:val="00F11EE9"/>
    <w:pPr>
      <w:numPr>
        <w:numId w:val="13"/>
      </w:numPr>
    </w:pPr>
  </w:style>
  <w:style w:type="numbering" w:customStyle="1" w:styleId="WW8Num14">
    <w:name w:val="WW8Num14"/>
    <w:basedOn w:val="Bezseznamu"/>
    <w:rsid w:val="00F11EE9"/>
    <w:pPr>
      <w:numPr>
        <w:numId w:val="14"/>
      </w:numPr>
    </w:pPr>
  </w:style>
  <w:style w:type="numbering" w:customStyle="1" w:styleId="WW8Num15">
    <w:name w:val="WW8Num15"/>
    <w:basedOn w:val="Bezseznamu"/>
    <w:rsid w:val="00F11EE9"/>
    <w:pPr>
      <w:numPr>
        <w:numId w:val="15"/>
      </w:numPr>
    </w:pPr>
  </w:style>
  <w:style w:type="numbering" w:customStyle="1" w:styleId="WW8Num16">
    <w:name w:val="WW8Num16"/>
    <w:basedOn w:val="Bezseznamu"/>
    <w:rsid w:val="00F11EE9"/>
    <w:pPr>
      <w:numPr>
        <w:numId w:val="16"/>
      </w:numPr>
    </w:pPr>
  </w:style>
  <w:style w:type="numbering" w:customStyle="1" w:styleId="WW8Num17">
    <w:name w:val="WW8Num17"/>
    <w:basedOn w:val="Bezseznamu"/>
    <w:rsid w:val="00F11EE9"/>
    <w:pPr>
      <w:numPr>
        <w:numId w:val="17"/>
      </w:numPr>
    </w:pPr>
  </w:style>
  <w:style w:type="numbering" w:customStyle="1" w:styleId="WW8Num18">
    <w:name w:val="WW8Num18"/>
    <w:basedOn w:val="Bezseznamu"/>
    <w:rsid w:val="00F11EE9"/>
    <w:pPr>
      <w:numPr>
        <w:numId w:val="18"/>
      </w:numPr>
    </w:pPr>
  </w:style>
  <w:style w:type="numbering" w:customStyle="1" w:styleId="WW8Num19">
    <w:name w:val="WW8Num19"/>
    <w:basedOn w:val="Bezseznamu"/>
    <w:rsid w:val="00F11EE9"/>
    <w:pPr>
      <w:numPr>
        <w:numId w:val="19"/>
      </w:numPr>
    </w:pPr>
  </w:style>
  <w:style w:type="numbering" w:customStyle="1" w:styleId="WW8Num20">
    <w:name w:val="WW8Num20"/>
    <w:basedOn w:val="Bezseznamu"/>
    <w:rsid w:val="00F11EE9"/>
    <w:pPr>
      <w:numPr>
        <w:numId w:val="24"/>
      </w:numPr>
    </w:pPr>
  </w:style>
  <w:style w:type="numbering" w:customStyle="1" w:styleId="WW8Num21">
    <w:name w:val="WW8Num21"/>
    <w:basedOn w:val="Bezseznamu"/>
    <w:rsid w:val="00F11EE9"/>
    <w:pPr>
      <w:numPr>
        <w:numId w:val="21"/>
      </w:numPr>
    </w:pPr>
  </w:style>
  <w:style w:type="paragraph" w:styleId="Revize">
    <w:name w:val="Revision"/>
    <w:hidden/>
    <w:uiPriority w:val="99"/>
    <w:semiHidden/>
    <w:rsid w:val="006422F7"/>
    <w:pPr>
      <w:spacing w:after="0" w:line="240" w:lineRule="auto"/>
    </w:pPr>
    <w:rPr>
      <w:lang w:val="cs-CZ"/>
    </w:rPr>
  </w:style>
  <w:style w:type="paragraph" w:styleId="Normlnweb">
    <w:name w:val="Normal (Web)"/>
    <w:basedOn w:val="Normln"/>
    <w:uiPriority w:val="99"/>
    <w:semiHidden/>
    <w:unhideWhenUsed/>
    <w:rsid w:val="00B01C98"/>
    <w:pPr>
      <w:spacing w:before="100" w:beforeAutospacing="1" w:after="100" w:afterAutospacing="1" w:line="240" w:lineRule="auto"/>
    </w:pPr>
    <w:rPr>
      <w:rFonts w:ascii="Times New Roman" w:eastAsiaTheme="minorHAnsi" w:hAnsi="Times New Roman" w:cs="Times New Roman"/>
      <w:sz w:val="24"/>
      <w:szCs w:val="24"/>
      <w:lang w:eastAsia="cs-CZ"/>
    </w:rPr>
  </w:style>
  <w:style w:type="character" w:styleId="Odkaznakoment">
    <w:name w:val="annotation reference"/>
    <w:basedOn w:val="Standardnpsmoodstavce"/>
    <w:uiPriority w:val="99"/>
    <w:semiHidden/>
    <w:unhideWhenUsed/>
    <w:rsid w:val="003E7120"/>
    <w:rPr>
      <w:sz w:val="16"/>
      <w:szCs w:val="16"/>
    </w:rPr>
  </w:style>
  <w:style w:type="character" w:customStyle="1" w:styleId="Nevyeenzmnka1">
    <w:name w:val="Nevyřešená zmínka1"/>
    <w:basedOn w:val="Standardnpsmoodstavce"/>
    <w:uiPriority w:val="99"/>
    <w:semiHidden/>
    <w:unhideWhenUsed/>
    <w:rsid w:val="00100A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208312">
      <w:bodyDiv w:val="1"/>
      <w:marLeft w:val="0"/>
      <w:marRight w:val="0"/>
      <w:marTop w:val="0"/>
      <w:marBottom w:val="0"/>
      <w:divBdr>
        <w:top w:val="none" w:sz="0" w:space="0" w:color="auto"/>
        <w:left w:val="none" w:sz="0" w:space="0" w:color="auto"/>
        <w:bottom w:val="none" w:sz="0" w:space="0" w:color="auto"/>
        <w:right w:val="none" w:sz="0" w:space="0" w:color="auto"/>
      </w:divBdr>
    </w:div>
    <w:div w:id="362941522">
      <w:bodyDiv w:val="1"/>
      <w:marLeft w:val="0"/>
      <w:marRight w:val="0"/>
      <w:marTop w:val="0"/>
      <w:marBottom w:val="0"/>
      <w:divBdr>
        <w:top w:val="none" w:sz="0" w:space="0" w:color="auto"/>
        <w:left w:val="none" w:sz="0" w:space="0" w:color="auto"/>
        <w:bottom w:val="none" w:sz="0" w:space="0" w:color="auto"/>
        <w:right w:val="none" w:sz="0" w:space="0" w:color="auto"/>
      </w:divBdr>
    </w:div>
    <w:div w:id="386957129">
      <w:bodyDiv w:val="1"/>
      <w:marLeft w:val="0"/>
      <w:marRight w:val="0"/>
      <w:marTop w:val="0"/>
      <w:marBottom w:val="0"/>
      <w:divBdr>
        <w:top w:val="none" w:sz="0" w:space="0" w:color="auto"/>
        <w:left w:val="none" w:sz="0" w:space="0" w:color="auto"/>
        <w:bottom w:val="none" w:sz="0" w:space="0" w:color="auto"/>
        <w:right w:val="none" w:sz="0" w:space="0" w:color="auto"/>
      </w:divBdr>
    </w:div>
    <w:div w:id="389504139">
      <w:bodyDiv w:val="1"/>
      <w:marLeft w:val="0"/>
      <w:marRight w:val="0"/>
      <w:marTop w:val="0"/>
      <w:marBottom w:val="0"/>
      <w:divBdr>
        <w:top w:val="none" w:sz="0" w:space="0" w:color="auto"/>
        <w:left w:val="none" w:sz="0" w:space="0" w:color="auto"/>
        <w:bottom w:val="none" w:sz="0" w:space="0" w:color="auto"/>
        <w:right w:val="none" w:sz="0" w:space="0" w:color="auto"/>
      </w:divBdr>
    </w:div>
    <w:div w:id="415711756">
      <w:bodyDiv w:val="1"/>
      <w:marLeft w:val="0"/>
      <w:marRight w:val="0"/>
      <w:marTop w:val="0"/>
      <w:marBottom w:val="0"/>
      <w:divBdr>
        <w:top w:val="none" w:sz="0" w:space="0" w:color="auto"/>
        <w:left w:val="none" w:sz="0" w:space="0" w:color="auto"/>
        <w:bottom w:val="none" w:sz="0" w:space="0" w:color="auto"/>
        <w:right w:val="none" w:sz="0" w:space="0" w:color="auto"/>
      </w:divBdr>
    </w:div>
    <w:div w:id="658772776">
      <w:bodyDiv w:val="1"/>
      <w:marLeft w:val="0"/>
      <w:marRight w:val="0"/>
      <w:marTop w:val="0"/>
      <w:marBottom w:val="0"/>
      <w:divBdr>
        <w:top w:val="none" w:sz="0" w:space="0" w:color="auto"/>
        <w:left w:val="none" w:sz="0" w:space="0" w:color="auto"/>
        <w:bottom w:val="none" w:sz="0" w:space="0" w:color="auto"/>
        <w:right w:val="none" w:sz="0" w:space="0" w:color="auto"/>
      </w:divBdr>
    </w:div>
    <w:div w:id="728000758">
      <w:bodyDiv w:val="1"/>
      <w:marLeft w:val="0"/>
      <w:marRight w:val="0"/>
      <w:marTop w:val="0"/>
      <w:marBottom w:val="0"/>
      <w:divBdr>
        <w:top w:val="none" w:sz="0" w:space="0" w:color="auto"/>
        <w:left w:val="none" w:sz="0" w:space="0" w:color="auto"/>
        <w:bottom w:val="none" w:sz="0" w:space="0" w:color="auto"/>
        <w:right w:val="none" w:sz="0" w:space="0" w:color="auto"/>
      </w:divBdr>
    </w:div>
    <w:div w:id="1007710751">
      <w:bodyDiv w:val="1"/>
      <w:marLeft w:val="0"/>
      <w:marRight w:val="0"/>
      <w:marTop w:val="0"/>
      <w:marBottom w:val="0"/>
      <w:divBdr>
        <w:top w:val="none" w:sz="0" w:space="0" w:color="auto"/>
        <w:left w:val="none" w:sz="0" w:space="0" w:color="auto"/>
        <w:bottom w:val="none" w:sz="0" w:space="0" w:color="auto"/>
        <w:right w:val="none" w:sz="0" w:space="0" w:color="auto"/>
      </w:divBdr>
    </w:div>
    <w:div w:id="1095899069">
      <w:bodyDiv w:val="1"/>
      <w:marLeft w:val="0"/>
      <w:marRight w:val="0"/>
      <w:marTop w:val="0"/>
      <w:marBottom w:val="0"/>
      <w:divBdr>
        <w:top w:val="none" w:sz="0" w:space="0" w:color="auto"/>
        <w:left w:val="none" w:sz="0" w:space="0" w:color="auto"/>
        <w:bottom w:val="none" w:sz="0" w:space="0" w:color="auto"/>
        <w:right w:val="none" w:sz="0" w:space="0" w:color="auto"/>
      </w:divBdr>
    </w:div>
    <w:div w:id="1523937766">
      <w:bodyDiv w:val="1"/>
      <w:marLeft w:val="0"/>
      <w:marRight w:val="0"/>
      <w:marTop w:val="0"/>
      <w:marBottom w:val="0"/>
      <w:divBdr>
        <w:top w:val="none" w:sz="0" w:space="0" w:color="auto"/>
        <w:left w:val="none" w:sz="0" w:space="0" w:color="auto"/>
        <w:bottom w:val="none" w:sz="0" w:space="0" w:color="auto"/>
        <w:right w:val="none" w:sz="0" w:space="0" w:color="auto"/>
      </w:divBdr>
    </w:div>
    <w:div w:id="1628780347">
      <w:bodyDiv w:val="1"/>
      <w:marLeft w:val="0"/>
      <w:marRight w:val="0"/>
      <w:marTop w:val="0"/>
      <w:marBottom w:val="0"/>
      <w:divBdr>
        <w:top w:val="none" w:sz="0" w:space="0" w:color="auto"/>
        <w:left w:val="none" w:sz="0" w:space="0" w:color="auto"/>
        <w:bottom w:val="none" w:sz="0" w:space="0" w:color="auto"/>
        <w:right w:val="none" w:sz="0" w:space="0" w:color="auto"/>
      </w:divBdr>
    </w:div>
    <w:div w:id="1650012769">
      <w:bodyDiv w:val="1"/>
      <w:marLeft w:val="0"/>
      <w:marRight w:val="0"/>
      <w:marTop w:val="0"/>
      <w:marBottom w:val="0"/>
      <w:divBdr>
        <w:top w:val="none" w:sz="0" w:space="0" w:color="auto"/>
        <w:left w:val="none" w:sz="0" w:space="0" w:color="auto"/>
        <w:bottom w:val="none" w:sz="0" w:space="0" w:color="auto"/>
        <w:right w:val="none" w:sz="0" w:space="0" w:color="auto"/>
      </w:divBdr>
    </w:div>
    <w:div w:id="1904221794">
      <w:bodyDiv w:val="1"/>
      <w:marLeft w:val="0"/>
      <w:marRight w:val="0"/>
      <w:marTop w:val="0"/>
      <w:marBottom w:val="0"/>
      <w:divBdr>
        <w:top w:val="none" w:sz="0" w:space="0" w:color="auto"/>
        <w:left w:val="none" w:sz="0" w:space="0" w:color="auto"/>
        <w:bottom w:val="none" w:sz="0" w:space="0" w:color="auto"/>
        <w:right w:val="none" w:sz="0" w:space="0" w:color="auto"/>
      </w:divBdr>
    </w:div>
    <w:div w:id="208930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81BF-E105-45F6-B00D-D00E393B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3200</Words>
  <Characters>18885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jan.krecmar@ds-n.com</Company>
  <LinksUpToDate>false</LinksUpToDate>
  <CharactersWithSpaces>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Krecmar</dc:creator>
  <cp:lastModifiedBy>Šárka Vrbová</cp:lastModifiedBy>
  <cp:revision>4</cp:revision>
  <cp:lastPrinted>2019-02-13T13:13:00Z</cp:lastPrinted>
  <dcterms:created xsi:type="dcterms:W3CDTF">2019-02-13T14:12:00Z</dcterms:created>
  <dcterms:modified xsi:type="dcterms:W3CDTF">2019-02-13T14:29:00Z</dcterms:modified>
</cp:coreProperties>
</file>