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A7" w:rsidRDefault="002069A7">
      <w:pPr>
        <w:pStyle w:val="Nadpis1"/>
        <w:spacing w:before="56"/>
        <w:ind w:right="1226" w:firstLine="0"/>
        <w:jc w:val="center"/>
        <w:rPr>
          <w:color w:val="0C0C0C"/>
        </w:rPr>
      </w:pPr>
    </w:p>
    <w:p w:rsidR="002069A7" w:rsidRDefault="002069A7" w:rsidP="002069A7">
      <w:pPr>
        <w:pStyle w:val="Nadpis1"/>
        <w:spacing w:before="56"/>
        <w:ind w:right="1226" w:firstLine="0"/>
        <w:jc w:val="right"/>
        <w:rPr>
          <w:color w:val="0C0C0C"/>
        </w:rPr>
      </w:pPr>
      <w:r>
        <w:rPr>
          <w:rFonts w:ascii="Algerian" w:hAnsi="Algerian" w:cs="Arial"/>
          <w:sz w:val="26"/>
          <w:szCs w:val="26"/>
        </w:rPr>
        <w:t>RÚ: 100.2016007</w:t>
      </w:r>
    </w:p>
    <w:p w:rsidR="009857CB" w:rsidRDefault="002069A7">
      <w:pPr>
        <w:pStyle w:val="Nadpis1"/>
        <w:spacing w:before="56"/>
        <w:ind w:right="1226" w:firstLine="0"/>
        <w:jc w:val="center"/>
        <w:rPr>
          <w:b w:val="0"/>
          <w:bCs w:val="0"/>
        </w:rPr>
      </w:pPr>
      <w:r>
        <w:rPr>
          <w:color w:val="0C0C0C"/>
        </w:rPr>
        <w:t>„Dodávka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systému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monitorování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Testo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1"/>
        </w:rPr>
        <w:t>Saveris</w:t>
      </w:r>
      <w:r>
        <w:rPr>
          <w:color w:val="0C0C0C"/>
          <w:spacing w:val="-2"/>
        </w:rPr>
        <w:t>"</w:t>
      </w:r>
    </w:p>
    <w:p w:rsidR="009857CB" w:rsidRDefault="009857CB">
      <w:pPr>
        <w:spacing w:before="3"/>
        <w:rPr>
          <w:rFonts w:ascii="Arial" w:eastAsia="Arial" w:hAnsi="Arial" w:cs="Arial"/>
          <w:b/>
          <w:bCs/>
          <w:sz w:val="30"/>
          <w:szCs w:val="30"/>
        </w:rPr>
      </w:pPr>
    </w:p>
    <w:p w:rsidR="009857CB" w:rsidRDefault="002069A7">
      <w:pPr>
        <w:ind w:left="501" w:right="767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hAnsi="Arial"/>
          <w:b/>
          <w:color w:val="0C0C0C"/>
          <w:w w:val="115"/>
          <w:sz w:val="24"/>
        </w:rPr>
        <w:t>Dodatek</w:t>
      </w:r>
      <w:r>
        <w:rPr>
          <w:rFonts w:ascii="Arial" w:hAnsi="Arial"/>
          <w:b/>
          <w:color w:val="0C0C0C"/>
          <w:spacing w:val="-51"/>
          <w:w w:val="115"/>
          <w:sz w:val="24"/>
        </w:rPr>
        <w:t xml:space="preserve"> </w:t>
      </w:r>
      <w:r>
        <w:rPr>
          <w:rFonts w:ascii="Times New Roman" w:hAnsi="Times New Roman"/>
          <w:b/>
          <w:color w:val="0C0C0C"/>
          <w:w w:val="115"/>
          <w:sz w:val="28"/>
        </w:rPr>
        <w:t>č.</w:t>
      </w:r>
      <w:r>
        <w:rPr>
          <w:rFonts w:ascii="Times New Roman" w:hAnsi="Times New Roman"/>
          <w:b/>
          <w:color w:val="0C0C0C"/>
          <w:spacing w:val="-72"/>
          <w:w w:val="115"/>
          <w:sz w:val="28"/>
        </w:rPr>
        <w:t xml:space="preserve"> </w:t>
      </w:r>
      <w:r w:rsidRPr="002069A7">
        <w:rPr>
          <w:rFonts w:ascii="Arial" w:hAnsi="Arial"/>
          <w:b/>
          <w:color w:val="211F1F"/>
          <w:w w:val="215"/>
          <w:sz w:val="36"/>
          <w:szCs w:val="36"/>
        </w:rPr>
        <w:t>2</w:t>
      </w:r>
    </w:p>
    <w:p w:rsidR="009857CB" w:rsidRDefault="002069A7">
      <w:pPr>
        <w:pStyle w:val="Zkladntext"/>
        <w:spacing w:before="271" w:line="289" w:lineRule="auto"/>
        <w:ind w:left="501" w:right="1226"/>
        <w:jc w:val="center"/>
      </w:pPr>
      <w:r>
        <w:rPr>
          <w:color w:val="0C0C0C"/>
          <w:w w:val="105"/>
        </w:rPr>
        <w:t>Ke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kupní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smlouvě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spacing w:val="-2"/>
          <w:w w:val="105"/>
        </w:rPr>
        <w:t>RÚ:l00.201</w:t>
      </w:r>
      <w:r>
        <w:rPr>
          <w:color w:val="0C0C0C"/>
          <w:spacing w:val="-3"/>
          <w:w w:val="105"/>
        </w:rPr>
        <w:t>6007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ze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dne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2.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2.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spacing w:val="-5"/>
          <w:w w:val="105"/>
        </w:rPr>
        <w:t>2016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(dále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jen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„Smlouva")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</w:rPr>
        <w:t>uzavřené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na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základě</w:t>
      </w:r>
      <w:r>
        <w:rPr>
          <w:color w:val="0C0C0C"/>
          <w:spacing w:val="30"/>
          <w:w w:val="103"/>
        </w:rPr>
        <w:t xml:space="preserve"> </w:t>
      </w:r>
      <w:r>
        <w:rPr>
          <w:color w:val="0C0C0C"/>
        </w:rPr>
        <w:t>zadávacího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 názvem</w:t>
      </w:r>
    </w:p>
    <w:p w:rsidR="009857CB" w:rsidRDefault="002069A7">
      <w:pPr>
        <w:pStyle w:val="Nadpis3"/>
        <w:spacing w:line="222" w:lineRule="exact"/>
        <w:ind w:left="463" w:right="1226"/>
        <w:jc w:val="center"/>
        <w:rPr>
          <w:b w:val="0"/>
          <w:bCs w:val="0"/>
        </w:rPr>
      </w:pPr>
      <w:r>
        <w:rPr>
          <w:color w:val="0C0C0C"/>
        </w:rPr>
        <w:t>„Dodávka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systému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monitorování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Testo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Saveris"</w:t>
      </w:r>
    </w:p>
    <w:p w:rsidR="009857CB" w:rsidRDefault="009857CB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:rsidR="009857CB" w:rsidRDefault="002069A7">
      <w:pPr>
        <w:ind w:left="29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sz w:val="20"/>
        </w:rPr>
        <w:t>Smluvní</w:t>
      </w:r>
      <w:r>
        <w:rPr>
          <w:rFonts w:ascii="Arial" w:hAnsi="Arial"/>
          <w:b/>
          <w:color w:val="0C0C0C"/>
          <w:spacing w:val="42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strany:</w:t>
      </w:r>
    </w:p>
    <w:p w:rsidR="009857CB" w:rsidRDefault="009857CB">
      <w:pPr>
        <w:rPr>
          <w:rFonts w:ascii="Arial" w:eastAsia="Arial" w:hAnsi="Arial" w:cs="Arial"/>
          <w:b/>
          <w:bCs/>
          <w:sz w:val="19"/>
          <w:szCs w:val="19"/>
        </w:rPr>
      </w:pPr>
    </w:p>
    <w:p w:rsidR="009857CB" w:rsidRDefault="009857CB">
      <w:pPr>
        <w:rPr>
          <w:rFonts w:ascii="Arial" w:eastAsia="Arial" w:hAnsi="Arial" w:cs="Arial"/>
          <w:sz w:val="19"/>
          <w:szCs w:val="19"/>
        </w:rPr>
        <w:sectPr w:rsidR="009857CB">
          <w:footerReference w:type="default" r:id="rId7"/>
          <w:type w:val="continuous"/>
          <w:pgSz w:w="11910" w:h="16840"/>
          <w:pgMar w:top="200" w:right="340" w:bottom="1000" w:left="1180" w:header="708" w:footer="804" w:gutter="0"/>
          <w:pgNumType w:start="1"/>
          <w:cols w:space="708"/>
        </w:sectPr>
      </w:pPr>
    </w:p>
    <w:p w:rsidR="009857CB" w:rsidRDefault="002069A7">
      <w:pPr>
        <w:spacing w:before="74"/>
        <w:ind w:left="28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C0C0C"/>
          <w:sz w:val="20"/>
        </w:rPr>
        <w:t>TESTO</w:t>
      </w:r>
      <w:r>
        <w:rPr>
          <w:rFonts w:ascii="Arial"/>
          <w:b/>
          <w:color w:val="0C0C0C"/>
          <w:spacing w:val="-14"/>
          <w:sz w:val="20"/>
        </w:rPr>
        <w:t xml:space="preserve"> </w:t>
      </w:r>
      <w:r>
        <w:rPr>
          <w:rFonts w:ascii="Arial"/>
          <w:b/>
          <w:color w:val="0C0C0C"/>
          <w:sz w:val="20"/>
        </w:rPr>
        <w:t>s.r.o.</w:t>
      </w:r>
    </w:p>
    <w:p w:rsidR="009857CB" w:rsidRDefault="002069A7">
      <w:pPr>
        <w:pStyle w:val="Zkladntext"/>
        <w:spacing w:before="38" w:line="289" w:lineRule="auto"/>
        <w:ind w:left="104" w:right="711" w:firstLine="194"/>
      </w:pPr>
      <w:r>
        <w:rPr>
          <w:color w:val="0C0C0C"/>
          <w:w w:val="95"/>
        </w:rPr>
        <w:t>Sídlo:</w:t>
      </w:r>
      <w:r>
        <w:rPr>
          <w:color w:val="0C0C0C"/>
          <w:w w:val="97"/>
        </w:rPr>
        <w:t xml:space="preserve"> </w:t>
      </w:r>
      <w:r>
        <w:rPr>
          <w:color w:val="0C0C0C"/>
          <w:spacing w:val="-181"/>
        </w:rPr>
        <w:t>I</w:t>
      </w:r>
      <w:r>
        <w:rPr>
          <w:color w:val="0C0C0C"/>
        </w:rPr>
        <w:t>Č:</w:t>
      </w:r>
    </w:p>
    <w:p w:rsidR="009857CB" w:rsidRDefault="002069A7">
      <w:pPr>
        <w:pStyle w:val="Zkladntext"/>
        <w:spacing w:line="215" w:lineRule="exact"/>
      </w:pPr>
      <w:r>
        <w:rPr>
          <w:color w:val="0C0C0C"/>
          <w:spacing w:val="-5"/>
          <w:w w:val="110"/>
        </w:rPr>
        <w:t>DI</w:t>
      </w:r>
      <w:r>
        <w:rPr>
          <w:color w:val="0C0C0C"/>
          <w:spacing w:val="-6"/>
          <w:w w:val="110"/>
        </w:rPr>
        <w:t>Č:</w:t>
      </w:r>
    </w:p>
    <w:p w:rsidR="009857CB" w:rsidRDefault="002069A7">
      <w:pPr>
        <w:pStyle w:val="Zkladntext"/>
        <w:spacing w:before="45"/>
        <w:ind w:left="293"/>
      </w:pPr>
      <w:r>
        <w:rPr>
          <w:color w:val="0C0C0C"/>
        </w:rPr>
        <w:t>zastoupený:</w:t>
      </w:r>
    </w:p>
    <w:p w:rsidR="009857CB" w:rsidRDefault="002069A7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9857CB" w:rsidRDefault="002069A7">
      <w:pPr>
        <w:pStyle w:val="Zkladntext"/>
        <w:spacing w:before="145"/>
        <w:ind w:left="260"/>
      </w:pPr>
      <w:r>
        <w:rPr>
          <w:color w:val="0C0C0C"/>
        </w:rPr>
        <w:t>Jinon</w:t>
      </w:r>
      <w:r>
        <w:rPr>
          <w:color w:val="0C0C0C"/>
          <w:spacing w:val="1"/>
        </w:rPr>
        <w:t>i</w:t>
      </w:r>
      <w:r>
        <w:rPr>
          <w:color w:val="0C0C0C"/>
        </w:rPr>
        <w:t>cká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80,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38"/>
        </w:rPr>
        <w:t>1</w:t>
      </w:r>
      <w:r>
        <w:rPr>
          <w:color w:val="0C0C0C"/>
        </w:rPr>
        <w:t>58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5</w:t>
      </w:r>
    </w:p>
    <w:p w:rsidR="009857CB" w:rsidRDefault="002069A7">
      <w:pPr>
        <w:pStyle w:val="Zkladntext"/>
        <w:spacing w:before="40"/>
        <w:ind w:left="270"/>
      </w:pPr>
      <w:r>
        <w:rPr>
          <w:color w:val="0C0C0C"/>
        </w:rPr>
        <w:t>25725394</w:t>
      </w:r>
    </w:p>
    <w:p w:rsidR="009857CB" w:rsidRDefault="002069A7">
      <w:pPr>
        <w:pStyle w:val="Zkladntext"/>
        <w:spacing w:before="45"/>
        <w:ind w:left="265"/>
      </w:pPr>
      <w:r>
        <w:rPr>
          <w:color w:val="0C0C0C"/>
        </w:rPr>
        <w:t>CZ25725394</w:t>
      </w:r>
    </w:p>
    <w:p w:rsidR="009857CB" w:rsidRDefault="002069A7">
      <w:pPr>
        <w:pStyle w:val="Zkladntext"/>
        <w:spacing w:before="45"/>
        <w:ind w:left="104"/>
      </w:pPr>
      <w:r>
        <w:rPr>
          <w:color w:val="0C0C0C"/>
          <w:spacing w:val="-190"/>
          <w:w w:val="105"/>
        </w:rPr>
        <w:t>I</w:t>
      </w:r>
      <w:r>
        <w:rPr>
          <w:color w:val="0C0C0C"/>
          <w:w w:val="105"/>
        </w:rPr>
        <w:t>ng.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M</w:t>
      </w:r>
      <w:r>
        <w:rPr>
          <w:color w:val="0C0C0C"/>
          <w:spacing w:val="-6"/>
          <w:w w:val="105"/>
        </w:rPr>
        <w:t>i</w:t>
      </w:r>
      <w:r>
        <w:rPr>
          <w:color w:val="0C0C0C"/>
          <w:w w:val="105"/>
        </w:rPr>
        <w:t>loslavem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Mocem,</w:t>
      </w:r>
      <w:r>
        <w:rPr>
          <w:color w:val="0C0C0C"/>
          <w:spacing w:val="-29"/>
          <w:w w:val="105"/>
        </w:rPr>
        <w:t xml:space="preserve"> </w:t>
      </w:r>
      <w:r>
        <w:rPr>
          <w:color w:val="0C0C0C"/>
          <w:w w:val="105"/>
        </w:rPr>
        <w:t>jednatelem</w:t>
      </w:r>
    </w:p>
    <w:p w:rsidR="009857CB" w:rsidRDefault="009857CB">
      <w:pPr>
        <w:sectPr w:rsidR="009857CB">
          <w:type w:val="continuous"/>
          <w:pgSz w:w="11910" w:h="16840"/>
          <w:pgMar w:top="200" w:right="340" w:bottom="1000" w:left="1180" w:header="708" w:footer="708" w:gutter="0"/>
          <w:cols w:num="2" w:space="708" w:equalWidth="0">
            <w:col w:w="1486" w:space="663"/>
            <w:col w:w="8241"/>
          </w:cols>
        </w:sectPr>
      </w:pPr>
    </w:p>
    <w:p w:rsidR="009857CB" w:rsidRDefault="009857CB">
      <w:pPr>
        <w:spacing w:before="1"/>
        <w:rPr>
          <w:rFonts w:ascii="Arial" w:eastAsia="Arial" w:hAnsi="Arial" w:cs="Arial"/>
          <w:sz w:val="19"/>
          <w:szCs w:val="19"/>
        </w:rPr>
      </w:pPr>
    </w:p>
    <w:p w:rsidR="009857CB" w:rsidRDefault="002069A7">
      <w:pPr>
        <w:pStyle w:val="Zkladntext"/>
        <w:spacing w:before="75"/>
      </w:pPr>
      <w:r>
        <w:rPr>
          <w:color w:val="0C0C0C"/>
          <w:w w:val="105"/>
        </w:rPr>
        <w:t>(dále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jen</w:t>
      </w:r>
      <w:r>
        <w:rPr>
          <w:color w:val="0C0C0C"/>
          <w:spacing w:val="31"/>
          <w:w w:val="105"/>
        </w:rPr>
        <w:t xml:space="preserve"> </w:t>
      </w:r>
      <w:r>
        <w:rPr>
          <w:color w:val="0C0C0C"/>
          <w:w w:val="105"/>
        </w:rPr>
        <w:t>„prodávajícr')</w:t>
      </w:r>
    </w:p>
    <w:p w:rsidR="009857CB" w:rsidRDefault="009857CB">
      <w:pPr>
        <w:spacing w:before="10"/>
        <w:rPr>
          <w:rFonts w:ascii="Arial" w:eastAsia="Arial" w:hAnsi="Arial" w:cs="Arial"/>
          <w:sz w:val="24"/>
          <w:szCs w:val="24"/>
        </w:rPr>
      </w:pPr>
    </w:p>
    <w:p w:rsidR="009857CB" w:rsidRDefault="002069A7">
      <w:pPr>
        <w:ind w:left="29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C0C0C"/>
          <w:sz w:val="21"/>
        </w:rPr>
        <w:t>a</w:t>
      </w:r>
    </w:p>
    <w:p w:rsidR="009857CB" w:rsidRDefault="009857CB">
      <w:pPr>
        <w:spacing w:before="4"/>
        <w:rPr>
          <w:rFonts w:ascii="Arial" w:eastAsia="Arial" w:hAnsi="Arial" w:cs="Arial"/>
          <w:sz w:val="25"/>
          <w:szCs w:val="25"/>
        </w:rPr>
      </w:pPr>
    </w:p>
    <w:p w:rsidR="009857CB" w:rsidRDefault="002069A7">
      <w:pPr>
        <w:pStyle w:val="Nadpis3"/>
        <w:ind w:left="308"/>
        <w:rPr>
          <w:b w:val="0"/>
          <w:bCs w:val="0"/>
        </w:rPr>
      </w:pPr>
      <w:r>
        <w:rPr>
          <w:color w:val="0C0C0C"/>
          <w:w w:val="105"/>
        </w:rPr>
        <w:t>Revmatologický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ústav,</w:t>
      </w:r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státní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příspěvková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organizace</w:t>
      </w:r>
    </w:p>
    <w:p w:rsidR="009857CB" w:rsidRDefault="002069A7">
      <w:pPr>
        <w:pStyle w:val="Zkladntext"/>
        <w:tabs>
          <w:tab w:val="left" w:pos="2491"/>
        </w:tabs>
        <w:spacing w:before="43"/>
      </w:pPr>
      <w:r>
        <w:rPr>
          <w:color w:val="0C0C0C"/>
          <w:w w:val="95"/>
        </w:rPr>
        <w:t>Sídlo:</w:t>
      </w:r>
      <w:r>
        <w:rPr>
          <w:color w:val="0C0C0C"/>
          <w:w w:val="95"/>
        </w:rPr>
        <w:tab/>
      </w:r>
      <w:r>
        <w:rPr>
          <w:color w:val="0C0C0C"/>
        </w:rPr>
        <w:t>Na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Slupi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40"/>
        </w:rPr>
        <w:t>1</w:t>
      </w:r>
      <w:r>
        <w:rPr>
          <w:color w:val="0C0C0C"/>
        </w:rPr>
        <w:t>28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50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2</w:t>
      </w:r>
    </w:p>
    <w:p w:rsidR="009857CB" w:rsidRDefault="002069A7">
      <w:pPr>
        <w:pStyle w:val="Zkladntext"/>
        <w:tabs>
          <w:tab w:val="left" w:pos="2424"/>
        </w:tabs>
        <w:spacing w:before="40"/>
        <w:ind w:left="109"/>
      </w:pPr>
      <w:r>
        <w:rPr>
          <w:color w:val="0C0C0C"/>
          <w:spacing w:val="-181"/>
        </w:rPr>
        <w:t>I</w:t>
      </w:r>
      <w:r>
        <w:rPr>
          <w:color w:val="0C0C0C"/>
        </w:rPr>
        <w:t>Č:</w:t>
      </w:r>
      <w:r>
        <w:rPr>
          <w:color w:val="0C0C0C"/>
        </w:rPr>
        <w:tab/>
        <w:t>00023728</w:t>
      </w:r>
    </w:p>
    <w:p w:rsidR="009857CB" w:rsidRDefault="002069A7">
      <w:pPr>
        <w:pStyle w:val="Zkladntext"/>
        <w:tabs>
          <w:tab w:val="left" w:pos="2424"/>
        </w:tabs>
        <w:spacing w:before="40"/>
        <w:ind w:left="308"/>
      </w:pPr>
      <w:r>
        <w:rPr>
          <w:color w:val="0C0C0C"/>
          <w:spacing w:val="-5"/>
        </w:rPr>
        <w:t>DI</w:t>
      </w:r>
      <w:r>
        <w:rPr>
          <w:color w:val="0C0C0C"/>
          <w:spacing w:val="-6"/>
        </w:rPr>
        <w:t>Č:</w:t>
      </w:r>
      <w:r>
        <w:rPr>
          <w:color w:val="0C0C0C"/>
          <w:spacing w:val="-6"/>
        </w:rPr>
        <w:tab/>
      </w:r>
      <w:r>
        <w:rPr>
          <w:color w:val="0C0C0C"/>
        </w:rPr>
        <w:t>CZ00023728</w:t>
      </w:r>
    </w:p>
    <w:p w:rsidR="009857CB" w:rsidRDefault="002069A7">
      <w:pPr>
        <w:pStyle w:val="Zkladntext"/>
        <w:tabs>
          <w:tab w:val="left" w:pos="2429"/>
        </w:tabs>
        <w:spacing w:before="35"/>
        <w:ind w:left="308" w:hanging="10"/>
      </w:pPr>
      <w:r>
        <w:rPr>
          <w:color w:val="0C0C0C"/>
          <w:position w:val="1"/>
        </w:rPr>
        <w:t>zastoupený:</w:t>
      </w:r>
      <w:r>
        <w:rPr>
          <w:color w:val="0C0C0C"/>
          <w:position w:val="1"/>
        </w:rPr>
        <w:tab/>
      </w:r>
      <w:r>
        <w:rPr>
          <w:color w:val="0C0C0C"/>
        </w:rPr>
        <w:t>Prof.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Karlem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Pavelkou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DrSc.,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2"/>
        </w:rPr>
        <w:t>ředitelem</w:t>
      </w:r>
    </w:p>
    <w:p w:rsidR="009857CB" w:rsidRDefault="009857CB">
      <w:pPr>
        <w:spacing w:before="8"/>
        <w:rPr>
          <w:rFonts w:ascii="Arial" w:eastAsia="Arial" w:hAnsi="Arial" w:cs="Arial"/>
          <w:sz w:val="25"/>
          <w:szCs w:val="25"/>
        </w:rPr>
      </w:pPr>
    </w:p>
    <w:p w:rsidR="009857CB" w:rsidRDefault="002069A7">
      <w:pPr>
        <w:pStyle w:val="Zkladntext"/>
        <w:ind w:left="308"/>
      </w:pPr>
      <w:r>
        <w:rPr>
          <w:color w:val="0C0C0C"/>
          <w:w w:val="105"/>
        </w:rPr>
        <w:t>(dále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jen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spacing w:val="-1"/>
          <w:w w:val="105"/>
        </w:rPr>
        <w:t>„kupujícr')</w:t>
      </w:r>
    </w:p>
    <w:p w:rsidR="009857CB" w:rsidRDefault="002069A7">
      <w:pPr>
        <w:spacing w:before="36"/>
        <w:ind w:left="3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společně</w:t>
      </w:r>
      <w:r>
        <w:rPr>
          <w:rFonts w:ascii="Arial" w:eastAsia="Arial" w:hAnsi="Arial" w:cs="Arial"/>
          <w:color w:val="0C0C0C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též</w:t>
      </w:r>
      <w:r>
        <w:rPr>
          <w:rFonts w:ascii="Arial" w:eastAsia="Arial" w:hAnsi="Arial" w:cs="Arial"/>
          <w:color w:val="0C0C0C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„smluvní</w:t>
      </w:r>
      <w:r>
        <w:rPr>
          <w:rFonts w:ascii="Arial" w:eastAsia="Arial" w:hAnsi="Arial" w:cs="Arial"/>
          <w:b/>
          <w:bCs/>
          <w:color w:val="0C0C0C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strany")</w:t>
      </w:r>
    </w:p>
    <w:p w:rsidR="009857CB" w:rsidRDefault="009857C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:rsidR="009857CB" w:rsidRDefault="002069A7">
      <w:pPr>
        <w:pStyle w:val="Zkladntext"/>
        <w:ind w:left="501" w:right="1164"/>
        <w:jc w:val="center"/>
      </w:pPr>
      <w:r>
        <w:rPr>
          <w:color w:val="0C0C0C"/>
          <w:w w:val="105"/>
        </w:rPr>
        <w:t>uzavřely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níže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uvedeného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dne,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měs</w:t>
      </w:r>
      <w:r>
        <w:rPr>
          <w:color w:val="0C0C0C"/>
          <w:spacing w:val="-17"/>
          <w:w w:val="105"/>
        </w:rPr>
        <w:t>í</w:t>
      </w:r>
      <w:r>
        <w:rPr>
          <w:color w:val="0C0C0C"/>
          <w:w w:val="105"/>
        </w:rPr>
        <w:t>ce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roku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tento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Dodatek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spacing w:val="-33"/>
          <w:w w:val="115"/>
        </w:rPr>
        <w:t>1</w:t>
      </w:r>
      <w:r>
        <w:rPr>
          <w:color w:val="0C0C0C"/>
          <w:w w:val="115"/>
        </w:rPr>
        <w:t>:</w:t>
      </w:r>
    </w:p>
    <w:p w:rsidR="009857CB" w:rsidRDefault="009857CB">
      <w:pPr>
        <w:spacing w:before="10"/>
        <w:rPr>
          <w:rFonts w:ascii="Arial" w:eastAsia="Arial" w:hAnsi="Arial" w:cs="Arial"/>
          <w:sz w:val="23"/>
          <w:szCs w:val="23"/>
        </w:rPr>
      </w:pPr>
    </w:p>
    <w:p w:rsidR="009857CB" w:rsidRDefault="002069A7">
      <w:pPr>
        <w:ind w:left="501" w:right="1093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C0C0C"/>
          <w:spacing w:val="-13"/>
          <w:sz w:val="25"/>
        </w:rPr>
        <w:t>I</w:t>
      </w:r>
      <w:r>
        <w:rPr>
          <w:rFonts w:ascii="Courier New"/>
          <w:color w:val="0C0C0C"/>
          <w:spacing w:val="-11"/>
          <w:sz w:val="25"/>
        </w:rPr>
        <w:t>.</w:t>
      </w:r>
    </w:p>
    <w:p w:rsidR="009857CB" w:rsidRDefault="009857CB">
      <w:pPr>
        <w:spacing w:before="5"/>
        <w:rPr>
          <w:rFonts w:ascii="Courier New" w:eastAsia="Courier New" w:hAnsi="Courier New" w:cs="Courier New"/>
          <w:sz w:val="23"/>
          <w:szCs w:val="23"/>
        </w:rPr>
      </w:pPr>
    </w:p>
    <w:p w:rsidR="009857CB" w:rsidRDefault="002069A7">
      <w:pPr>
        <w:pStyle w:val="Zkladntext"/>
        <w:tabs>
          <w:tab w:val="left" w:pos="999"/>
        </w:tabs>
        <w:spacing w:line="284" w:lineRule="auto"/>
        <w:ind w:left="1008" w:right="993" w:hanging="687"/>
      </w:pPr>
      <w:r>
        <w:rPr>
          <w:color w:val="0C0C0C"/>
          <w:w w:val="105"/>
        </w:rPr>
        <w:t>1.1</w:t>
      </w:r>
      <w:r>
        <w:rPr>
          <w:color w:val="0C0C0C"/>
          <w:w w:val="105"/>
        </w:rPr>
        <w:tab/>
        <w:t>Tento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Dodatek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 xml:space="preserve">č. </w:t>
      </w:r>
      <w:r>
        <w:rPr>
          <w:color w:val="0C0C0C"/>
          <w:spacing w:val="-5"/>
          <w:w w:val="105"/>
        </w:rPr>
        <w:t>1</w:t>
      </w:r>
      <w:r>
        <w:rPr>
          <w:color w:val="0C0C0C"/>
          <w:spacing w:val="-7"/>
          <w:w w:val="105"/>
        </w:rPr>
        <w:t>je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uzavírán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v návaznosti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na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nezbytnost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rozšíření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rozsahu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technické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podpory</w:t>
      </w:r>
      <w:r>
        <w:rPr>
          <w:color w:val="0C0C0C"/>
          <w:spacing w:val="20"/>
          <w:w w:val="104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preventivní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údržby systému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spacing w:val="-2"/>
          <w:w w:val="105"/>
        </w:rPr>
        <w:t>monitorování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dat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testo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Saveris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1.</w:t>
      </w:r>
    </w:p>
    <w:p w:rsidR="009857CB" w:rsidRDefault="009857CB">
      <w:pPr>
        <w:spacing w:before="6"/>
        <w:rPr>
          <w:rFonts w:ascii="Arial" w:eastAsia="Arial" w:hAnsi="Arial" w:cs="Arial"/>
          <w:sz w:val="21"/>
          <w:szCs w:val="21"/>
        </w:rPr>
      </w:pPr>
    </w:p>
    <w:p w:rsidR="009857CB" w:rsidRDefault="002069A7">
      <w:pPr>
        <w:pStyle w:val="Nadpis2"/>
        <w:ind w:left="501" w:right="1175"/>
        <w:jc w:val="center"/>
      </w:pPr>
      <w:r>
        <w:rPr>
          <w:color w:val="0C0C0C"/>
          <w:w w:val="135"/>
        </w:rPr>
        <w:t>II.</w:t>
      </w:r>
    </w:p>
    <w:p w:rsidR="009857CB" w:rsidRDefault="009857C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9857CB" w:rsidRDefault="002069A7">
      <w:pPr>
        <w:pStyle w:val="Zkladntext"/>
        <w:numPr>
          <w:ilvl w:val="1"/>
          <w:numId w:val="2"/>
        </w:numPr>
        <w:tabs>
          <w:tab w:val="left" w:pos="1019"/>
        </w:tabs>
      </w:pPr>
      <w:r>
        <w:rPr>
          <w:color w:val="0C0C0C"/>
        </w:rPr>
        <w:t>Smluvní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dohodly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následujícím</w:t>
      </w:r>
      <w:r>
        <w:rPr>
          <w:color w:val="0C0C0C"/>
          <w:spacing w:val="34"/>
        </w:rPr>
        <w:t xml:space="preserve"> </w:t>
      </w:r>
      <w:r>
        <w:rPr>
          <w:color w:val="0C0C0C"/>
          <w:spacing w:val="1"/>
        </w:rPr>
        <w:t>zpsobem:</w:t>
      </w:r>
    </w:p>
    <w:p w:rsidR="009857CB" w:rsidRDefault="009857CB">
      <w:pPr>
        <w:spacing w:before="6"/>
        <w:rPr>
          <w:rFonts w:ascii="Arial" w:eastAsia="Arial" w:hAnsi="Arial" w:cs="Arial"/>
          <w:sz w:val="26"/>
          <w:szCs w:val="26"/>
        </w:rPr>
      </w:pPr>
    </w:p>
    <w:p w:rsidR="009857CB" w:rsidRDefault="002069A7">
      <w:pPr>
        <w:pStyle w:val="Zkladntext"/>
        <w:numPr>
          <w:ilvl w:val="2"/>
          <w:numId w:val="2"/>
        </w:numPr>
        <w:tabs>
          <w:tab w:val="left" w:pos="1446"/>
        </w:tabs>
        <w:spacing w:line="289" w:lineRule="auto"/>
        <w:ind w:right="992" w:hanging="345"/>
      </w:pPr>
      <w:r>
        <w:rPr>
          <w:color w:val="0C0C0C"/>
          <w:w w:val="105"/>
        </w:rPr>
        <w:t>rozšiřuje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se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rozsah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w w:val="105"/>
        </w:rPr>
        <w:t>technické</w:t>
      </w:r>
      <w:r>
        <w:rPr>
          <w:color w:val="0C0C0C"/>
          <w:spacing w:val="54"/>
          <w:w w:val="105"/>
        </w:rPr>
        <w:t xml:space="preserve"> </w:t>
      </w:r>
      <w:r>
        <w:rPr>
          <w:color w:val="0C0C0C"/>
          <w:w w:val="105"/>
        </w:rPr>
        <w:t>podpory</w:t>
      </w:r>
      <w:r>
        <w:rPr>
          <w:color w:val="0C0C0C"/>
          <w:spacing w:val="53"/>
          <w:w w:val="105"/>
        </w:rPr>
        <w:t xml:space="preserve"> </w:t>
      </w:r>
      <w:r>
        <w:rPr>
          <w:color w:val="0C0C0C"/>
          <w:w w:val="105"/>
        </w:rPr>
        <w:t>uvedené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příloze</w:t>
      </w:r>
      <w:r>
        <w:rPr>
          <w:color w:val="0C0C0C"/>
          <w:spacing w:val="35"/>
          <w:w w:val="105"/>
        </w:rPr>
        <w:t xml:space="preserve"> </w:t>
      </w:r>
      <w:r>
        <w:rPr>
          <w:color w:val="0C0C0C"/>
          <w:w w:val="185"/>
        </w:rPr>
        <w:t>-</w:t>
      </w:r>
      <w:r>
        <w:rPr>
          <w:color w:val="0C0C0C"/>
          <w:spacing w:val="-32"/>
          <w:w w:val="185"/>
        </w:rPr>
        <w:t xml:space="preserve"> </w:t>
      </w:r>
      <w:r>
        <w:rPr>
          <w:color w:val="0C0C0C"/>
          <w:w w:val="105"/>
        </w:rPr>
        <w:t>Technická</w:t>
      </w:r>
      <w:r>
        <w:rPr>
          <w:color w:val="0C0C0C"/>
          <w:spacing w:val="50"/>
          <w:w w:val="105"/>
        </w:rPr>
        <w:t xml:space="preserve"> </w:t>
      </w:r>
      <w:r>
        <w:rPr>
          <w:color w:val="0C0C0C"/>
          <w:w w:val="105"/>
        </w:rPr>
        <w:t>podpora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w w:val="105"/>
        </w:rPr>
        <w:t>„Profi"</w:t>
      </w:r>
      <w:r>
        <w:rPr>
          <w:color w:val="0C0C0C"/>
          <w:spacing w:val="22"/>
          <w:w w:val="106"/>
        </w:rPr>
        <w:t xml:space="preserve"> </w:t>
      </w:r>
      <w:r>
        <w:rPr>
          <w:color w:val="0C0C0C"/>
          <w:w w:val="105"/>
        </w:rPr>
        <w:t>smlouvy,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nově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bude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technická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podpora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poskytována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2"/>
          <w:w w:val="105"/>
        </w:rPr>
        <w:t>následujícím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rozsahu:</w:t>
      </w:r>
    </w:p>
    <w:p w:rsidR="009857CB" w:rsidRDefault="009857CB">
      <w:pPr>
        <w:spacing w:before="3"/>
        <w:rPr>
          <w:rFonts w:ascii="Arial" w:eastAsia="Arial" w:hAnsi="Arial" w:cs="Arial"/>
        </w:rPr>
      </w:pPr>
    </w:p>
    <w:p w:rsidR="009857CB" w:rsidRDefault="002069A7">
      <w:pPr>
        <w:pStyle w:val="Zkladntext"/>
        <w:numPr>
          <w:ilvl w:val="3"/>
          <w:numId w:val="2"/>
        </w:numPr>
        <w:tabs>
          <w:tab w:val="left" w:pos="1868"/>
        </w:tabs>
        <w:ind w:hanging="369"/>
      </w:pPr>
      <w:r>
        <w:rPr>
          <w:color w:val="0C0C0C"/>
        </w:rPr>
        <w:t>servis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1"/>
        </w:rPr>
        <w:t>-SAVERIS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-Technická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podpora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systému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1pc;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68"/>
        </w:tabs>
        <w:spacing w:before="45"/>
        <w:ind w:left="1868" w:hanging="356"/>
      </w:pPr>
      <w:r>
        <w:rPr>
          <w:color w:val="0C0C0C"/>
          <w:w w:val="105"/>
        </w:rPr>
        <w:t>technická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podpora;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68"/>
        </w:tabs>
        <w:spacing w:before="45" w:line="279" w:lineRule="auto"/>
        <w:ind w:right="992"/>
      </w:pPr>
      <w:r>
        <w:rPr>
          <w:color w:val="0C0C0C"/>
        </w:rPr>
        <w:t xml:space="preserve">technická 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 xml:space="preserve">podpora 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 xml:space="preserve">telefonu 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 xml:space="preserve">vzdálenou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správou, 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 xml:space="preserve">včetně 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 xml:space="preserve">týdenních 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vzdálených</w:t>
      </w:r>
      <w:r>
        <w:rPr>
          <w:color w:val="0C0C0C"/>
          <w:w w:val="101"/>
        </w:rPr>
        <w:t xml:space="preserve"> </w:t>
      </w:r>
      <w:r>
        <w:rPr>
          <w:color w:val="0C0C0C"/>
        </w:rPr>
        <w:t>kontrol;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83"/>
        </w:tabs>
        <w:spacing w:before="10" w:line="213" w:lineRule="exact"/>
        <w:ind w:left="1882" w:hanging="365"/>
      </w:pPr>
      <w:r>
        <w:rPr>
          <w:color w:val="0C0C0C"/>
        </w:rPr>
        <w:t>roční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návštěvy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fyzická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kontrola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HW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místě;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73"/>
        </w:tabs>
        <w:spacing w:line="282" w:lineRule="exact"/>
        <w:ind w:left="1872" w:hanging="355"/>
      </w:pPr>
      <w:r>
        <w:rPr>
          <w:color w:val="0C0C0C"/>
        </w:rPr>
        <w:t>zpráva</w:t>
      </w:r>
      <w:r>
        <w:rPr>
          <w:color w:val="0C0C0C"/>
          <w:spacing w:val="26"/>
        </w:rPr>
        <w:t xml:space="preserve"> </w:t>
      </w:r>
      <w:r>
        <w:rPr>
          <w:i/>
          <w:color w:val="0C0C0C"/>
          <w:sz w:val="25"/>
        </w:rPr>
        <w:t>I</w:t>
      </w:r>
      <w:r>
        <w:rPr>
          <w:i/>
          <w:color w:val="0C0C0C"/>
          <w:spacing w:val="5"/>
          <w:sz w:val="25"/>
        </w:rPr>
        <w:t xml:space="preserve"> </w:t>
      </w:r>
      <w:r>
        <w:rPr>
          <w:color w:val="0C0C0C"/>
        </w:rPr>
        <w:t>zápis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návštěvy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kontroly;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83"/>
        </w:tabs>
        <w:spacing w:before="28" w:line="279" w:lineRule="auto"/>
        <w:ind w:left="1882" w:right="992" w:hanging="365"/>
      </w:pPr>
      <w:r>
        <w:rPr>
          <w:color w:val="0C0C0C"/>
        </w:rPr>
        <w:t>pro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ambulance  dodání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instalace</w:t>
      </w:r>
      <w:r>
        <w:rPr>
          <w:color w:val="0C0C0C"/>
          <w:spacing w:val="51"/>
        </w:rPr>
        <w:t xml:space="preserve"> </w:t>
      </w:r>
      <w:r>
        <w:rPr>
          <w:color w:val="0C0C0C"/>
          <w:spacing w:val="-1"/>
        </w:rPr>
        <w:t>magnetických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tabulek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pojmenováním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zařízení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8"/>
          <w:w w:val="98"/>
        </w:rPr>
        <w:t xml:space="preserve"> </w:t>
      </w:r>
      <w:r>
        <w:rPr>
          <w:color w:val="0C0C0C"/>
        </w:rPr>
        <w:t>míst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měření;</w:t>
      </w:r>
    </w:p>
    <w:p w:rsidR="009857CB" w:rsidRDefault="002069A7">
      <w:pPr>
        <w:pStyle w:val="Zkladntext"/>
        <w:numPr>
          <w:ilvl w:val="3"/>
          <w:numId w:val="2"/>
        </w:numPr>
        <w:tabs>
          <w:tab w:val="left" w:pos="1878"/>
        </w:tabs>
        <w:spacing w:before="10"/>
      </w:pPr>
      <w:r>
        <w:rPr>
          <w:color w:val="0C0C0C"/>
        </w:rPr>
        <w:t>systém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Saveris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1"/>
        </w:rPr>
        <w:t>odděleních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instalován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následujících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konfiguracích:</w:t>
      </w:r>
    </w:p>
    <w:p w:rsidR="009857CB" w:rsidRDefault="009857CB">
      <w:pPr>
        <w:spacing w:before="4"/>
        <w:rPr>
          <w:rFonts w:ascii="Arial" w:eastAsia="Arial" w:hAnsi="Arial" w:cs="Arial"/>
          <w:sz w:val="25"/>
          <w:szCs w:val="25"/>
        </w:rPr>
      </w:pPr>
    </w:p>
    <w:p w:rsidR="009857CB" w:rsidRDefault="002069A7">
      <w:pPr>
        <w:pStyle w:val="Zkladntext"/>
        <w:tabs>
          <w:tab w:val="left" w:pos="2453"/>
        </w:tabs>
        <w:ind w:left="2088"/>
      </w:pPr>
      <w:r>
        <w:rPr>
          <w:rFonts w:ascii="Times New Roman" w:hAnsi="Times New Roman"/>
          <w:color w:val="0C0C0C"/>
          <w:w w:val="105"/>
          <w:sz w:val="20"/>
        </w:rPr>
        <w:t>o</w:t>
      </w:r>
      <w:r>
        <w:rPr>
          <w:rFonts w:ascii="Times New Roman" w:hAnsi="Times New Roman"/>
          <w:color w:val="0C0C0C"/>
          <w:w w:val="105"/>
          <w:sz w:val="20"/>
        </w:rPr>
        <w:tab/>
      </w:r>
      <w:r>
        <w:rPr>
          <w:color w:val="0C0C0C"/>
          <w:w w:val="105"/>
        </w:rPr>
        <w:t xml:space="preserve">Laboratoře: 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x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BASE,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6x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Converter,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62x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sonda</w:t>
      </w:r>
    </w:p>
    <w:p w:rsidR="009857CB" w:rsidRDefault="002069A7">
      <w:pPr>
        <w:pStyle w:val="Zkladntext"/>
        <w:tabs>
          <w:tab w:val="left" w:pos="2443"/>
        </w:tabs>
        <w:spacing w:before="37"/>
        <w:ind w:left="2088"/>
      </w:pPr>
      <w:r>
        <w:rPr>
          <w:rFonts w:ascii="Times New Roman"/>
          <w:color w:val="0C0C0C"/>
          <w:w w:val="105"/>
        </w:rPr>
        <w:t>o</w:t>
      </w:r>
      <w:r>
        <w:rPr>
          <w:rFonts w:ascii="Times New Roman"/>
          <w:color w:val="0C0C0C"/>
          <w:w w:val="105"/>
        </w:rPr>
        <w:tab/>
      </w:r>
      <w:r>
        <w:rPr>
          <w:color w:val="0C0C0C"/>
          <w:w w:val="105"/>
        </w:rPr>
        <w:t>Ambulance: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lOx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Extender,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36x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sonda</w:t>
      </w:r>
    </w:p>
    <w:p w:rsidR="009857CB" w:rsidRDefault="009857CB">
      <w:pPr>
        <w:sectPr w:rsidR="009857CB">
          <w:type w:val="continuous"/>
          <w:pgSz w:w="11910" w:h="16840"/>
          <w:pgMar w:top="200" w:right="340" w:bottom="1000" w:left="1180" w:header="708" w:footer="708" w:gutter="0"/>
          <w:cols w:space="708"/>
        </w:sectPr>
      </w:pPr>
    </w:p>
    <w:p w:rsidR="009857CB" w:rsidRDefault="002069A7">
      <w:pPr>
        <w:pStyle w:val="Nadpis1"/>
        <w:ind w:left="1839"/>
        <w:rPr>
          <w:b w:val="0"/>
          <w:bCs w:val="0"/>
        </w:rPr>
      </w:pPr>
      <w:r>
        <w:rPr>
          <w:color w:val="0E0E0E"/>
        </w:rPr>
        <w:lastRenderedPageBreak/>
        <w:t>„Dodávka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systému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monitorování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Testo</w:t>
      </w:r>
      <w:r>
        <w:rPr>
          <w:color w:val="0E0E0E"/>
          <w:spacing w:val="21"/>
        </w:rPr>
        <w:t xml:space="preserve"> </w:t>
      </w:r>
      <w:r>
        <w:rPr>
          <w:color w:val="0E0E0E"/>
          <w:spacing w:val="-2"/>
        </w:rPr>
        <w:t>Saveris</w:t>
      </w:r>
      <w:r>
        <w:rPr>
          <w:color w:val="0E0E0E"/>
          <w:spacing w:val="-3"/>
        </w:rPr>
        <w:t>"</w:t>
      </w:r>
    </w:p>
    <w:p w:rsidR="009857CB" w:rsidRDefault="009857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9857CB" w:rsidRDefault="009857CB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9857CB" w:rsidRDefault="002069A7">
      <w:pPr>
        <w:tabs>
          <w:tab w:val="left" w:pos="2202"/>
          <w:tab w:val="left" w:pos="4073"/>
        </w:tabs>
        <w:ind w:left="1839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E0E0E"/>
        </w:rPr>
        <w:t>o</w:t>
      </w:r>
      <w:r>
        <w:rPr>
          <w:rFonts w:ascii="Times New Roman" w:hAnsi="Times New Roman"/>
          <w:color w:val="0E0E0E"/>
        </w:rPr>
        <w:tab/>
      </w:r>
      <w:r>
        <w:rPr>
          <w:rFonts w:ascii="Arial" w:hAnsi="Arial"/>
          <w:color w:val="0E0E0E"/>
          <w:w w:val="90"/>
          <w:sz w:val="20"/>
        </w:rPr>
        <w:t>Lékárn</w:t>
      </w:r>
      <w:r>
        <w:rPr>
          <w:rFonts w:ascii="Arial" w:hAnsi="Arial"/>
          <w:color w:val="0E0E0E"/>
          <w:spacing w:val="16"/>
          <w:w w:val="90"/>
          <w:sz w:val="20"/>
        </w:rPr>
        <w:t>a</w:t>
      </w:r>
      <w:r>
        <w:rPr>
          <w:rFonts w:ascii="Arial" w:hAnsi="Arial"/>
          <w:color w:val="2D2D2D"/>
          <w:spacing w:val="-8"/>
          <w:w w:val="90"/>
          <w:sz w:val="20"/>
        </w:rPr>
        <w:t>:</w:t>
      </w:r>
      <w:r>
        <w:rPr>
          <w:rFonts w:ascii="Times New Roman" w:hAnsi="Times New Roman"/>
          <w:color w:val="0E0E0E"/>
          <w:w w:val="90"/>
        </w:rPr>
        <w:t>lx</w:t>
      </w:r>
      <w:r>
        <w:rPr>
          <w:rFonts w:ascii="Times New Roman" w:hAnsi="Times New Roman"/>
          <w:color w:val="0E0E0E"/>
          <w:spacing w:val="28"/>
          <w:w w:val="90"/>
        </w:rPr>
        <w:t xml:space="preserve"> </w:t>
      </w:r>
      <w:r>
        <w:rPr>
          <w:rFonts w:ascii="Arial" w:hAnsi="Arial"/>
          <w:color w:val="0E0E0E"/>
          <w:w w:val="90"/>
          <w:sz w:val="20"/>
        </w:rPr>
        <w:t>BJ\,5E</w:t>
      </w:r>
      <w:r>
        <w:rPr>
          <w:rFonts w:ascii="Arial" w:hAnsi="Arial"/>
          <w:color w:val="0E0E0E"/>
          <w:spacing w:val="2"/>
          <w:w w:val="90"/>
          <w:sz w:val="20"/>
        </w:rPr>
        <w:t>,</w:t>
      </w:r>
      <w:r>
        <w:rPr>
          <w:rFonts w:ascii="Arial" w:hAnsi="Arial"/>
          <w:color w:val="2D2D2D"/>
          <w:spacing w:val="-29"/>
          <w:w w:val="90"/>
          <w:sz w:val="20"/>
        </w:rPr>
        <w:t>.</w:t>
      </w:r>
      <w:r>
        <w:rPr>
          <w:rFonts w:ascii="Arial" w:hAnsi="Arial"/>
          <w:color w:val="0E0E0E"/>
          <w:w w:val="90"/>
          <w:sz w:val="20"/>
        </w:rPr>
        <w:t>.</w:t>
      </w:r>
      <w:r>
        <w:rPr>
          <w:rFonts w:ascii="Arial" w:hAnsi="Arial"/>
          <w:color w:val="0E0E0E"/>
          <w:w w:val="90"/>
          <w:sz w:val="20"/>
        </w:rPr>
        <w:tab/>
      </w:r>
      <w:r>
        <w:rPr>
          <w:rFonts w:ascii="Arial" w:hAnsi="Arial"/>
          <w:color w:val="0E0E0E"/>
          <w:sz w:val="20"/>
        </w:rPr>
        <w:t>Converter,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Times New Roman" w:hAnsi="Times New Roman"/>
          <w:color w:val="0E0E0E"/>
          <w:spacing w:val="-34"/>
        </w:rPr>
        <w:t>1</w:t>
      </w:r>
      <w:r>
        <w:rPr>
          <w:rFonts w:ascii="Times New Roman" w:hAnsi="Times New Roman"/>
          <w:color w:val="0E0E0E"/>
        </w:rPr>
        <w:t>2x</w:t>
      </w:r>
      <w:r>
        <w:rPr>
          <w:rFonts w:ascii="Times New Roman" w:hAnsi="Times New Roman"/>
          <w:color w:val="0E0E0E"/>
          <w:spacing w:val="-20"/>
        </w:rPr>
        <w:t xml:space="preserve"> </w:t>
      </w:r>
      <w:r>
        <w:rPr>
          <w:rFonts w:ascii="Arial" w:hAnsi="Arial"/>
          <w:color w:val="0E0E0E"/>
          <w:sz w:val="20"/>
        </w:rPr>
        <w:t>sonda</w:t>
      </w:r>
    </w:p>
    <w:p w:rsidR="009857CB" w:rsidRDefault="009857CB">
      <w:pPr>
        <w:spacing w:before="6"/>
        <w:rPr>
          <w:rFonts w:ascii="Arial" w:eastAsia="Arial" w:hAnsi="Arial" w:cs="Arial"/>
          <w:sz w:val="24"/>
          <w:szCs w:val="24"/>
        </w:rPr>
      </w:pPr>
    </w:p>
    <w:p w:rsidR="009857CB" w:rsidRDefault="002069A7">
      <w:pPr>
        <w:pStyle w:val="Nadpis4"/>
        <w:spacing w:line="269" w:lineRule="auto"/>
        <w:ind w:left="1209" w:right="241" w:hanging="349"/>
      </w:pPr>
      <w:r>
        <w:rPr>
          <w:color w:val="0E0E0E"/>
        </w:rPr>
        <w:t xml:space="preserve">2. 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cena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poskytované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služby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uvedená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Smlouvě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-21"/>
        </w:rPr>
        <w:t xml:space="preserve"> </w:t>
      </w:r>
      <w:r>
        <w:rPr>
          <w:color w:val="0E0E0E"/>
          <w:w w:val="170"/>
        </w:rPr>
        <w:t>-</w:t>
      </w:r>
      <w:r>
        <w:rPr>
          <w:color w:val="0E0E0E"/>
          <w:spacing w:val="-70"/>
          <w:w w:val="170"/>
        </w:rPr>
        <w:t xml:space="preserve"> </w:t>
      </w:r>
      <w:r>
        <w:rPr>
          <w:color w:val="0E0E0E"/>
        </w:rPr>
        <w:t>„Cenová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nabídka"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Smlouvy</w:t>
      </w:r>
      <w:r>
        <w:rPr>
          <w:color w:val="0E0E0E"/>
          <w:w w:val="96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znění Dodatku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1"/>
        </w:rPr>
        <w:t xml:space="preserve"> </w:t>
      </w:r>
      <w:r>
        <w:rPr>
          <w:color w:val="0E0E0E"/>
          <w:spacing w:val="-3"/>
        </w:rPr>
        <w:t>1</w:t>
      </w:r>
      <w:r>
        <w:rPr>
          <w:color w:val="0E0E0E"/>
          <w:spacing w:val="-4"/>
        </w:rPr>
        <w:t>se</w:t>
      </w:r>
      <w:r>
        <w:rPr>
          <w:color w:val="0E0E0E"/>
        </w:rPr>
        <w:t xml:space="preserve"> navyšuje:</w:t>
      </w:r>
    </w:p>
    <w:p w:rsidR="009857CB" w:rsidRDefault="009857CB">
      <w:pPr>
        <w:spacing w:before="4"/>
        <w:rPr>
          <w:rFonts w:ascii="Arial" w:eastAsia="Arial" w:hAnsi="Arial" w:cs="Arial"/>
          <w:sz w:val="23"/>
          <w:szCs w:val="23"/>
        </w:rPr>
      </w:pPr>
    </w:p>
    <w:p w:rsidR="009857CB" w:rsidRDefault="002069A7">
      <w:pPr>
        <w:tabs>
          <w:tab w:val="left" w:pos="1501"/>
        </w:tabs>
        <w:spacing w:line="269" w:lineRule="auto"/>
        <w:ind w:left="1505" w:right="241" w:hanging="3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B4B4B"/>
          <w:w w:val="155"/>
          <w:sz w:val="20"/>
        </w:rPr>
        <w:t>-</w:t>
      </w:r>
      <w:r>
        <w:rPr>
          <w:rFonts w:ascii="Arial" w:hAnsi="Arial"/>
          <w:color w:val="4B4B4B"/>
          <w:w w:val="155"/>
          <w:sz w:val="20"/>
        </w:rPr>
        <w:tab/>
      </w:r>
      <w:r>
        <w:rPr>
          <w:rFonts w:ascii="Arial" w:hAnsi="Arial"/>
          <w:color w:val="0E0E0E"/>
          <w:spacing w:val="-2"/>
          <w:sz w:val="20"/>
        </w:rPr>
        <w:t>Celková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kupní</w:t>
      </w:r>
      <w:r>
        <w:rPr>
          <w:rFonts w:ascii="Arial" w:hAnsi="Arial"/>
          <w:color w:val="0E0E0E"/>
          <w:spacing w:val="-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cena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se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nově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sjednává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-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částce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r>
        <w:rPr>
          <w:rFonts w:ascii="Arial" w:hAnsi="Arial"/>
          <w:color w:val="0E0E0E"/>
          <w:spacing w:val="1"/>
          <w:sz w:val="20"/>
        </w:rPr>
        <w:t>54.370,</w:t>
      </w:r>
      <w:r>
        <w:rPr>
          <w:rFonts w:ascii="Arial" w:hAnsi="Arial"/>
          <w:color w:val="0E0E0E"/>
          <w:sz w:val="20"/>
        </w:rPr>
        <w:t>-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Kč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bez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DPH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za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kalendářní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rok,</w:t>
      </w:r>
      <w:r>
        <w:rPr>
          <w:rFonts w:ascii="Arial" w:hAnsi="Arial"/>
          <w:color w:val="0E0E0E"/>
          <w:spacing w:val="26"/>
          <w:w w:val="9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65.787,70</w:t>
      </w:r>
      <w:r>
        <w:rPr>
          <w:rFonts w:ascii="Arial" w:hAnsi="Arial"/>
          <w:color w:val="0E0E0E"/>
          <w:spacing w:val="-2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Kč</w:t>
      </w:r>
      <w:r>
        <w:rPr>
          <w:rFonts w:ascii="Arial" w:hAnsi="Arial"/>
          <w:color w:val="0E0E0E"/>
          <w:spacing w:val="-3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vč.</w:t>
      </w:r>
      <w:r>
        <w:rPr>
          <w:rFonts w:ascii="Arial" w:hAnsi="Arial"/>
          <w:color w:val="0E0E0E"/>
          <w:spacing w:val="-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DPH.</w:t>
      </w:r>
    </w:p>
    <w:p w:rsidR="009857CB" w:rsidRDefault="009857CB">
      <w:pPr>
        <w:spacing w:before="5"/>
        <w:rPr>
          <w:rFonts w:ascii="Arial" w:eastAsia="Arial" w:hAnsi="Arial" w:cs="Arial"/>
          <w:sz w:val="21"/>
          <w:szCs w:val="21"/>
        </w:rPr>
      </w:pPr>
    </w:p>
    <w:p w:rsidR="009857CB" w:rsidRDefault="002069A7">
      <w:pPr>
        <w:spacing w:line="265" w:lineRule="auto"/>
        <w:ind w:left="804" w:right="235" w:hanging="7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E0E0E"/>
        </w:rPr>
        <w:t>2.2</w:t>
      </w:r>
      <w:r>
        <w:rPr>
          <w:rFonts w:ascii="Times New Roman" w:hAnsi="Times New Roman"/>
          <w:color w:val="0E0E0E"/>
          <w:spacing w:val="46"/>
        </w:rPr>
        <w:t xml:space="preserve"> </w:t>
      </w:r>
      <w:r>
        <w:rPr>
          <w:rFonts w:ascii="Arial" w:hAnsi="Arial"/>
          <w:color w:val="0E0E0E"/>
          <w:sz w:val="20"/>
        </w:rPr>
        <w:t>Smluvní</w:t>
      </w:r>
      <w:r>
        <w:rPr>
          <w:rFonts w:ascii="Arial" w:hAnsi="Arial"/>
          <w:color w:val="0E0E0E"/>
          <w:spacing w:val="5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strany</w:t>
      </w:r>
      <w:r>
        <w:rPr>
          <w:rFonts w:ascii="Arial" w:hAnsi="Arial"/>
          <w:color w:val="0E0E0E"/>
          <w:spacing w:val="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berou</w:t>
      </w:r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</w:t>
      </w:r>
      <w:r>
        <w:rPr>
          <w:rFonts w:ascii="Arial" w:hAnsi="Arial"/>
          <w:color w:val="0E0E0E"/>
          <w:spacing w:val="5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vědomí,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že</w:t>
      </w:r>
      <w:r>
        <w:rPr>
          <w:rFonts w:ascii="Arial" w:hAnsi="Arial"/>
          <w:color w:val="0E0E0E"/>
          <w:spacing w:val="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uvedeným</w:t>
      </w:r>
      <w:r>
        <w:rPr>
          <w:rFonts w:ascii="Arial" w:hAnsi="Arial"/>
          <w:color w:val="0E0E0E"/>
          <w:spacing w:val="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postupem</w:t>
      </w:r>
      <w:r>
        <w:rPr>
          <w:rFonts w:ascii="Arial" w:hAnsi="Arial"/>
          <w:color w:val="0E0E0E"/>
          <w:spacing w:val="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nejsou  dotčena  jiná</w:t>
      </w:r>
      <w:r>
        <w:rPr>
          <w:rFonts w:ascii="Arial" w:hAnsi="Arial"/>
          <w:color w:val="0E0E0E"/>
          <w:spacing w:val="2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práva</w:t>
      </w:r>
      <w:r>
        <w:rPr>
          <w:rFonts w:ascii="Arial" w:hAnsi="Arial"/>
          <w:color w:val="0E0E0E"/>
          <w:spacing w:val="5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23"/>
          <w:w w:val="9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pov</w:t>
      </w:r>
      <w:r>
        <w:rPr>
          <w:rFonts w:ascii="Arial" w:hAnsi="Arial"/>
          <w:color w:val="0E0E0E"/>
          <w:spacing w:val="-8"/>
          <w:sz w:val="20"/>
        </w:rPr>
        <w:t>i</w:t>
      </w:r>
      <w:r>
        <w:rPr>
          <w:rFonts w:ascii="Arial" w:hAnsi="Arial"/>
          <w:color w:val="0E0E0E"/>
          <w:sz w:val="20"/>
        </w:rPr>
        <w:t>nnost</w:t>
      </w:r>
      <w:r>
        <w:rPr>
          <w:rFonts w:ascii="Arial" w:hAnsi="Arial"/>
          <w:color w:val="0E0E0E"/>
          <w:spacing w:val="-10"/>
          <w:sz w:val="20"/>
        </w:rPr>
        <w:t>i</w:t>
      </w:r>
      <w:r>
        <w:rPr>
          <w:rFonts w:ascii="Arial" w:hAnsi="Arial"/>
          <w:color w:val="0E0E0E"/>
          <w:spacing w:val="1"/>
          <w:sz w:val="20"/>
        </w:rPr>
        <w:t>,</w:t>
      </w:r>
      <w:r>
        <w:rPr>
          <w:rFonts w:ascii="Arial" w:hAnsi="Arial"/>
          <w:color w:val="0E0E0E"/>
          <w:sz w:val="20"/>
        </w:rPr>
        <w:t>vyp</w:t>
      </w:r>
      <w:r>
        <w:rPr>
          <w:rFonts w:ascii="Arial" w:hAnsi="Arial"/>
          <w:color w:val="0E0E0E"/>
          <w:spacing w:val="1"/>
          <w:sz w:val="20"/>
        </w:rPr>
        <w:t>l</w:t>
      </w:r>
      <w:r>
        <w:rPr>
          <w:rFonts w:ascii="Arial" w:hAnsi="Arial"/>
          <w:color w:val="0E0E0E"/>
          <w:sz w:val="20"/>
        </w:rPr>
        <w:t>ývaj</w:t>
      </w:r>
      <w:r>
        <w:rPr>
          <w:rFonts w:ascii="Arial" w:hAnsi="Arial"/>
          <w:color w:val="0E0E0E"/>
          <w:spacing w:val="-7"/>
          <w:sz w:val="20"/>
        </w:rPr>
        <w:t>í</w:t>
      </w:r>
      <w:r>
        <w:rPr>
          <w:rFonts w:ascii="Arial" w:hAnsi="Arial"/>
          <w:color w:val="0E0E0E"/>
          <w:sz w:val="20"/>
        </w:rPr>
        <w:t>cí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ze</w:t>
      </w:r>
      <w:r>
        <w:rPr>
          <w:rFonts w:ascii="Arial" w:hAnsi="Arial"/>
          <w:color w:val="0E0E0E"/>
          <w:spacing w:val="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</w:t>
      </w:r>
      <w:r>
        <w:rPr>
          <w:rFonts w:ascii="Arial" w:hAnsi="Arial"/>
          <w:color w:val="0E0E0E"/>
          <w:spacing w:val="-2"/>
          <w:sz w:val="20"/>
        </w:rPr>
        <w:t>l</w:t>
      </w:r>
      <w:r>
        <w:rPr>
          <w:rFonts w:ascii="Arial" w:hAnsi="Arial"/>
          <w:color w:val="0E0E0E"/>
          <w:sz w:val="20"/>
        </w:rPr>
        <w:t>ouvy.</w:t>
      </w:r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Smlouva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platí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w w:val="130"/>
          <w:sz w:val="20"/>
        </w:rPr>
        <w:t>i</w:t>
      </w:r>
      <w:r>
        <w:rPr>
          <w:rFonts w:ascii="Arial" w:hAnsi="Arial"/>
          <w:color w:val="0E0E0E"/>
          <w:spacing w:val="-36"/>
          <w:w w:val="13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nadá</w:t>
      </w:r>
      <w:r>
        <w:rPr>
          <w:rFonts w:ascii="Arial" w:hAnsi="Arial"/>
          <w:color w:val="0E0E0E"/>
          <w:spacing w:val="-3"/>
          <w:sz w:val="20"/>
        </w:rPr>
        <w:t>l</w:t>
      </w:r>
      <w:r>
        <w:rPr>
          <w:rFonts w:ascii="Arial" w:hAnsi="Arial"/>
          <w:color w:val="0E0E0E"/>
          <w:sz w:val="20"/>
        </w:rPr>
        <w:t>e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</w:t>
      </w:r>
      <w:r>
        <w:rPr>
          <w:rFonts w:ascii="Arial" w:hAnsi="Arial"/>
          <w:color w:val="0E0E0E"/>
          <w:spacing w:val="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plivodně</w:t>
      </w:r>
      <w:r>
        <w:rPr>
          <w:rFonts w:ascii="Arial" w:hAnsi="Arial"/>
          <w:color w:val="0E0E0E"/>
          <w:spacing w:val="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př</w:t>
      </w:r>
      <w:r>
        <w:rPr>
          <w:rFonts w:ascii="Arial" w:hAnsi="Arial"/>
          <w:color w:val="0E0E0E"/>
          <w:spacing w:val="-29"/>
          <w:sz w:val="20"/>
        </w:rPr>
        <w:t>i</w:t>
      </w:r>
      <w:r>
        <w:rPr>
          <w:rFonts w:ascii="Arial" w:hAnsi="Arial"/>
          <w:color w:val="0E0E0E"/>
          <w:sz w:val="20"/>
        </w:rPr>
        <w:t>jatém</w:t>
      </w:r>
      <w:r>
        <w:rPr>
          <w:rFonts w:ascii="Arial" w:hAnsi="Arial"/>
          <w:color w:val="0E0E0E"/>
          <w:spacing w:val="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zněn</w:t>
      </w:r>
      <w:r>
        <w:rPr>
          <w:rFonts w:ascii="Arial" w:hAnsi="Arial"/>
          <w:color w:val="0E0E0E"/>
          <w:spacing w:val="-8"/>
          <w:sz w:val="20"/>
        </w:rPr>
        <w:t>í</w:t>
      </w:r>
      <w:r>
        <w:rPr>
          <w:rFonts w:ascii="Arial" w:hAnsi="Arial"/>
          <w:color w:val="0E0E0E"/>
          <w:spacing w:val="3"/>
          <w:sz w:val="20"/>
        </w:rPr>
        <w:t>,</w:t>
      </w:r>
      <w:r>
        <w:rPr>
          <w:rFonts w:ascii="Arial" w:hAnsi="Arial"/>
          <w:color w:val="0E0E0E"/>
          <w:sz w:val="20"/>
        </w:rPr>
        <w:t>s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výj</w:t>
      </w:r>
      <w:r>
        <w:rPr>
          <w:rFonts w:ascii="Arial" w:hAnsi="Arial"/>
          <w:color w:val="0E0E0E"/>
          <w:spacing w:val="1"/>
          <w:sz w:val="20"/>
        </w:rPr>
        <w:t>i</w:t>
      </w:r>
      <w:r>
        <w:rPr>
          <w:rFonts w:ascii="Arial" w:hAnsi="Arial"/>
          <w:color w:val="0E0E0E"/>
          <w:sz w:val="20"/>
        </w:rPr>
        <w:t>mkou</w:t>
      </w:r>
      <w:r>
        <w:rPr>
          <w:rFonts w:ascii="Arial" w:hAnsi="Arial"/>
          <w:color w:val="0E0E0E"/>
          <w:w w:val="9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úprav</w:t>
      </w:r>
      <w:r>
        <w:rPr>
          <w:rFonts w:ascii="Arial" w:hAnsi="Arial"/>
          <w:color w:val="0E0E0E"/>
          <w:spacing w:val="-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dle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tohoto</w:t>
      </w:r>
      <w:r>
        <w:rPr>
          <w:rFonts w:ascii="Arial" w:hAnsi="Arial"/>
          <w:color w:val="0E0E0E"/>
          <w:spacing w:val="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Dodatku</w:t>
      </w:r>
      <w:r>
        <w:rPr>
          <w:rFonts w:ascii="Arial" w:hAnsi="Arial"/>
          <w:color w:val="0E0E0E"/>
          <w:spacing w:val="-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č.</w:t>
      </w:r>
      <w:r>
        <w:rPr>
          <w:rFonts w:ascii="Arial" w:hAnsi="Arial"/>
          <w:color w:val="0E0E0E"/>
          <w:spacing w:val="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1.</w:t>
      </w:r>
    </w:p>
    <w:p w:rsidR="009857CB" w:rsidRDefault="009857CB">
      <w:pPr>
        <w:spacing w:before="8"/>
        <w:rPr>
          <w:rFonts w:ascii="Arial" w:eastAsia="Arial" w:hAnsi="Arial" w:cs="Arial"/>
          <w:sz w:val="23"/>
          <w:szCs w:val="23"/>
        </w:rPr>
      </w:pPr>
    </w:p>
    <w:p w:rsidR="009857CB" w:rsidRDefault="002069A7">
      <w:pPr>
        <w:numPr>
          <w:ilvl w:val="1"/>
          <w:numId w:val="1"/>
        </w:numPr>
        <w:tabs>
          <w:tab w:val="left" w:pos="799"/>
          <w:tab w:val="left" w:pos="800"/>
        </w:tabs>
        <w:ind w:hanging="69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Od</w:t>
      </w:r>
      <w:r>
        <w:rPr>
          <w:rFonts w:ascii="Arial" w:hAnsi="Arial"/>
          <w:color w:val="0E0E0E"/>
          <w:spacing w:val="-2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okamžiku</w:t>
      </w:r>
      <w:r>
        <w:rPr>
          <w:rFonts w:ascii="Arial" w:hAnsi="Arial"/>
          <w:color w:val="0E0E0E"/>
          <w:spacing w:val="-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uzavření</w:t>
      </w:r>
      <w:r>
        <w:rPr>
          <w:rFonts w:ascii="Arial" w:hAnsi="Arial"/>
          <w:color w:val="0E0E0E"/>
          <w:spacing w:val="-2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</w:t>
      </w:r>
      <w:r>
        <w:rPr>
          <w:rFonts w:ascii="Arial" w:hAnsi="Arial"/>
          <w:color w:val="0E0E0E"/>
          <w:spacing w:val="-12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tento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Dodatek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č.</w:t>
      </w:r>
      <w:r>
        <w:rPr>
          <w:rFonts w:ascii="Arial" w:hAnsi="Arial"/>
          <w:color w:val="0E0E0E"/>
          <w:spacing w:val="-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1nedílnou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součástí</w:t>
      </w:r>
      <w:r>
        <w:rPr>
          <w:rFonts w:ascii="Arial" w:hAnsi="Arial"/>
          <w:color w:val="0E0E0E"/>
          <w:spacing w:val="-1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Smlouvy.</w:t>
      </w:r>
    </w:p>
    <w:p w:rsidR="009857CB" w:rsidRDefault="009857CB">
      <w:pPr>
        <w:spacing w:before="4"/>
        <w:rPr>
          <w:rFonts w:ascii="Arial" w:eastAsia="Arial" w:hAnsi="Arial" w:cs="Arial"/>
          <w:sz w:val="25"/>
          <w:szCs w:val="25"/>
        </w:rPr>
      </w:pPr>
    </w:p>
    <w:p w:rsidR="009857CB" w:rsidRDefault="002069A7">
      <w:pPr>
        <w:numPr>
          <w:ilvl w:val="1"/>
          <w:numId w:val="1"/>
        </w:numPr>
        <w:tabs>
          <w:tab w:val="left" w:pos="790"/>
        </w:tabs>
        <w:spacing w:line="264" w:lineRule="auto"/>
        <w:ind w:right="242" w:hanging="6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Tento</w:t>
      </w:r>
      <w:r>
        <w:rPr>
          <w:rFonts w:ascii="Arial" w:hAnsi="Arial"/>
          <w:color w:val="0E0E0E"/>
          <w:spacing w:val="2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dodatek</w:t>
      </w:r>
      <w:r>
        <w:rPr>
          <w:rFonts w:ascii="Arial" w:hAnsi="Arial"/>
          <w:color w:val="0E0E0E"/>
          <w:spacing w:val="3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se</w:t>
      </w:r>
      <w:r>
        <w:rPr>
          <w:rFonts w:ascii="Arial" w:hAnsi="Arial"/>
          <w:color w:val="0E0E0E"/>
          <w:spacing w:val="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vyhotovuje</w:t>
      </w:r>
      <w:r>
        <w:rPr>
          <w:rFonts w:ascii="Arial" w:hAnsi="Arial"/>
          <w:color w:val="0E0E0E"/>
          <w:spacing w:val="4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ve</w:t>
      </w:r>
      <w:r>
        <w:rPr>
          <w:rFonts w:ascii="Arial" w:hAnsi="Arial"/>
          <w:color w:val="0E0E0E"/>
          <w:spacing w:val="2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2</w:t>
      </w:r>
      <w:r>
        <w:rPr>
          <w:rFonts w:ascii="Arial" w:hAnsi="Arial"/>
          <w:color w:val="0E0E0E"/>
          <w:spacing w:val="1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vyhotoveních</w:t>
      </w:r>
      <w:r>
        <w:rPr>
          <w:rFonts w:ascii="Arial" w:hAnsi="Arial"/>
          <w:color w:val="0E0E0E"/>
          <w:spacing w:val="2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</w:t>
      </w:r>
      <w:r>
        <w:rPr>
          <w:rFonts w:ascii="Arial" w:hAnsi="Arial"/>
          <w:color w:val="0E0E0E"/>
          <w:spacing w:val="31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platností</w:t>
      </w:r>
      <w:r>
        <w:rPr>
          <w:rFonts w:ascii="Arial" w:hAnsi="Arial"/>
          <w:color w:val="0E0E0E"/>
          <w:spacing w:val="18"/>
          <w:sz w:val="20"/>
        </w:rPr>
        <w:t xml:space="preserve"> </w:t>
      </w:r>
      <w:r>
        <w:rPr>
          <w:rFonts w:ascii="Arial" w:hAnsi="Arial"/>
          <w:color w:val="0E0E0E"/>
          <w:spacing w:val="-2"/>
          <w:sz w:val="20"/>
        </w:rPr>
        <w:t>originálu</w:t>
      </w:r>
      <w:r>
        <w:rPr>
          <w:rFonts w:ascii="Arial" w:hAnsi="Arial"/>
          <w:color w:val="0E0E0E"/>
          <w:spacing w:val="-1"/>
          <w:sz w:val="20"/>
        </w:rPr>
        <w:t>,</w:t>
      </w:r>
      <w:r>
        <w:rPr>
          <w:rFonts w:ascii="Arial" w:hAnsi="Arial"/>
          <w:color w:val="0E0E0E"/>
          <w:spacing w:val="-11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každá</w:t>
      </w:r>
      <w:r>
        <w:rPr>
          <w:rFonts w:ascii="Arial" w:hAnsi="Arial"/>
          <w:color w:val="0E0E0E"/>
          <w:spacing w:val="2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smluvní</w:t>
      </w:r>
      <w:r>
        <w:rPr>
          <w:rFonts w:ascii="Arial" w:hAnsi="Arial"/>
          <w:color w:val="0E0E0E"/>
          <w:spacing w:val="3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strana</w:t>
      </w:r>
      <w:r>
        <w:rPr>
          <w:rFonts w:ascii="Arial" w:hAnsi="Arial"/>
          <w:color w:val="0E0E0E"/>
          <w:spacing w:val="24"/>
          <w:w w:val="9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obdrží</w:t>
      </w:r>
      <w:r>
        <w:rPr>
          <w:rFonts w:ascii="Arial" w:hAnsi="Arial"/>
          <w:color w:val="0E0E0E"/>
          <w:spacing w:val="-2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</w:t>
      </w:r>
      <w:r>
        <w:rPr>
          <w:rFonts w:ascii="Arial" w:hAnsi="Arial"/>
          <w:color w:val="0E0E0E"/>
          <w:spacing w:val="-33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jednom.</w:t>
      </w:r>
    </w:p>
    <w:p w:rsidR="009857CB" w:rsidRDefault="009857CB">
      <w:pPr>
        <w:spacing w:before="9"/>
        <w:rPr>
          <w:rFonts w:ascii="Arial" w:eastAsia="Arial" w:hAnsi="Arial" w:cs="Arial"/>
          <w:sz w:val="23"/>
          <w:szCs w:val="23"/>
        </w:rPr>
      </w:pPr>
    </w:p>
    <w:p w:rsidR="009857CB" w:rsidRDefault="002069A7">
      <w:pPr>
        <w:numPr>
          <w:ilvl w:val="1"/>
          <w:numId w:val="1"/>
        </w:numPr>
        <w:tabs>
          <w:tab w:val="left" w:pos="790"/>
        </w:tabs>
        <w:ind w:left="789" w:hanging="6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E0E0E"/>
          <w:sz w:val="20"/>
        </w:rPr>
        <w:t>Tento</w:t>
      </w:r>
      <w:r>
        <w:rPr>
          <w:rFonts w:ascii="Arial" w:hAnsi="Arial"/>
          <w:color w:val="0E0E0E"/>
          <w:spacing w:val="-15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dodatek</w:t>
      </w:r>
      <w:r>
        <w:rPr>
          <w:rFonts w:ascii="Arial" w:hAnsi="Arial"/>
          <w:color w:val="0E0E0E"/>
          <w:spacing w:val="-9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nabývá</w:t>
      </w:r>
      <w:r>
        <w:rPr>
          <w:rFonts w:ascii="Arial" w:hAnsi="Arial"/>
          <w:color w:val="0E0E0E"/>
          <w:spacing w:val="-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platnosti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a</w:t>
      </w:r>
      <w:r>
        <w:rPr>
          <w:rFonts w:ascii="Arial" w:hAnsi="Arial"/>
          <w:color w:val="0E0E0E"/>
          <w:spacing w:val="-10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účinnosti</w:t>
      </w:r>
      <w:r>
        <w:rPr>
          <w:rFonts w:ascii="Arial" w:hAnsi="Arial"/>
          <w:color w:val="0E0E0E"/>
          <w:spacing w:val="-16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dnem</w:t>
      </w:r>
      <w:r>
        <w:rPr>
          <w:rFonts w:ascii="Arial" w:hAnsi="Arial"/>
          <w:color w:val="0E0E0E"/>
          <w:spacing w:val="-8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podpisu</w:t>
      </w:r>
      <w:r>
        <w:rPr>
          <w:rFonts w:ascii="Arial" w:hAnsi="Arial"/>
          <w:color w:val="0E0E0E"/>
          <w:spacing w:val="-1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poslední</w:t>
      </w:r>
      <w:r>
        <w:rPr>
          <w:rFonts w:ascii="Arial" w:hAnsi="Arial"/>
          <w:color w:val="0E0E0E"/>
          <w:spacing w:val="-24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smluvní</w:t>
      </w:r>
      <w:r>
        <w:rPr>
          <w:rFonts w:ascii="Arial" w:hAnsi="Arial"/>
          <w:color w:val="0E0E0E"/>
          <w:spacing w:val="-17"/>
          <w:sz w:val="20"/>
        </w:rPr>
        <w:t xml:space="preserve"> </w:t>
      </w:r>
      <w:r>
        <w:rPr>
          <w:rFonts w:ascii="Arial" w:hAnsi="Arial"/>
          <w:color w:val="0E0E0E"/>
          <w:sz w:val="20"/>
        </w:rPr>
        <w:t>stranou.</w:t>
      </w:r>
    </w:p>
    <w:p w:rsidR="009857CB" w:rsidRDefault="009857CB">
      <w:pPr>
        <w:rPr>
          <w:rFonts w:ascii="Arial" w:eastAsia="Arial" w:hAnsi="Arial" w:cs="Arial"/>
          <w:sz w:val="20"/>
          <w:szCs w:val="20"/>
        </w:rPr>
      </w:pPr>
    </w:p>
    <w:p w:rsidR="009857CB" w:rsidRDefault="009857CB">
      <w:pPr>
        <w:rPr>
          <w:rFonts w:ascii="Arial" w:eastAsia="Arial" w:hAnsi="Arial" w:cs="Arial"/>
          <w:sz w:val="20"/>
          <w:szCs w:val="20"/>
        </w:rPr>
      </w:pPr>
    </w:p>
    <w:p w:rsidR="009857CB" w:rsidRDefault="009857CB">
      <w:pPr>
        <w:spacing w:before="6"/>
        <w:rPr>
          <w:rFonts w:ascii="Arial" w:eastAsia="Arial" w:hAnsi="Arial" w:cs="Arial"/>
          <w:sz w:val="18"/>
          <w:szCs w:val="18"/>
        </w:rPr>
      </w:pPr>
    </w:p>
    <w:p w:rsidR="009857CB" w:rsidRDefault="002069A7">
      <w:pPr>
        <w:tabs>
          <w:tab w:val="left" w:pos="2431"/>
          <w:tab w:val="left" w:pos="5457"/>
        </w:tabs>
        <w:ind w:left="7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color w:val="0E0E0E"/>
          <w:w w:val="95"/>
          <w:sz w:val="20"/>
        </w:rPr>
        <w:t>V</w:t>
      </w:r>
      <w:r>
        <w:rPr>
          <w:rFonts w:ascii="Arial" w:hAnsi="Arial"/>
          <w:color w:val="0E0E0E"/>
          <w:spacing w:val="4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Praze</w:t>
      </w:r>
      <w:r>
        <w:rPr>
          <w:rFonts w:ascii="Arial" w:hAnsi="Arial"/>
          <w:color w:val="0E0E0E"/>
          <w:spacing w:val="-9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dne</w:t>
      </w:r>
      <w:r>
        <w:rPr>
          <w:rFonts w:ascii="Arial" w:hAnsi="Arial"/>
          <w:color w:val="0E0E0E"/>
          <w:w w:val="95"/>
          <w:sz w:val="20"/>
        </w:rPr>
        <w:tab/>
      </w:r>
      <w:r>
        <w:rPr>
          <w:rFonts w:ascii="Arial" w:hAnsi="Arial"/>
          <w:i/>
          <w:color w:val="5756C3"/>
          <w:w w:val="95"/>
          <w:position w:val="2"/>
          <w:sz w:val="31"/>
        </w:rPr>
        <w:tab/>
      </w:r>
      <w:r>
        <w:rPr>
          <w:rFonts w:ascii="Arial" w:hAnsi="Arial"/>
          <w:color w:val="0E0E0E"/>
          <w:w w:val="95"/>
          <w:position w:val="-2"/>
          <w:sz w:val="20"/>
        </w:rPr>
        <w:t>V</w:t>
      </w:r>
      <w:r>
        <w:rPr>
          <w:rFonts w:ascii="Arial" w:hAnsi="Arial"/>
          <w:color w:val="0E0E0E"/>
          <w:spacing w:val="-19"/>
          <w:w w:val="95"/>
          <w:position w:val="-2"/>
          <w:sz w:val="20"/>
        </w:rPr>
        <w:t xml:space="preserve"> </w:t>
      </w:r>
      <w:r>
        <w:rPr>
          <w:rFonts w:ascii="Arial" w:hAnsi="Arial"/>
          <w:color w:val="0E0E0E"/>
          <w:w w:val="95"/>
          <w:position w:val="-2"/>
          <w:sz w:val="20"/>
        </w:rPr>
        <w:t>Praze</w:t>
      </w:r>
      <w:r>
        <w:rPr>
          <w:rFonts w:ascii="Arial" w:hAnsi="Arial"/>
          <w:color w:val="0E0E0E"/>
          <w:spacing w:val="-27"/>
          <w:w w:val="95"/>
          <w:position w:val="-2"/>
          <w:sz w:val="20"/>
        </w:rPr>
        <w:t xml:space="preserve"> </w:t>
      </w:r>
      <w:r>
        <w:rPr>
          <w:rFonts w:ascii="Arial" w:hAnsi="Arial"/>
          <w:color w:val="0E0E0E"/>
          <w:w w:val="95"/>
          <w:position w:val="-2"/>
          <w:sz w:val="20"/>
        </w:rPr>
        <w:t>dne</w:t>
      </w:r>
      <w:r>
        <w:rPr>
          <w:rFonts w:ascii="Arial" w:hAnsi="Arial"/>
          <w:color w:val="0E0E0E"/>
          <w:spacing w:val="14"/>
          <w:w w:val="95"/>
          <w:position w:val="-2"/>
          <w:sz w:val="20"/>
        </w:rPr>
        <w:t xml:space="preserve"> </w:t>
      </w:r>
    </w:p>
    <w:p w:rsidR="009857CB" w:rsidRDefault="009857CB">
      <w:pPr>
        <w:rPr>
          <w:rFonts w:ascii="Times New Roman" w:eastAsia="Times New Roman" w:hAnsi="Times New Roman" w:cs="Times New Roman"/>
          <w:sz w:val="28"/>
          <w:szCs w:val="28"/>
        </w:rPr>
        <w:sectPr w:rsidR="009857CB">
          <w:pgSz w:w="11910" w:h="16840"/>
          <w:pgMar w:top="860" w:right="1140" w:bottom="1000" w:left="1420" w:header="0" w:footer="804" w:gutter="0"/>
          <w:cols w:space="708"/>
        </w:sectPr>
      </w:pPr>
    </w:p>
    <w:p w:rsidR="003D75FE" w:rsidRDefault="003D75FE">
      <w:pPr>
        <w:pStyle w:val="Nadpis4"/>
        <w:spacing w:before="166"/>
        <w:rPr>
          <w:color w:val="0E0E0E"/>
          <w:w w:val="95"/>
        </w:rPr>
      </w:pPr>
    </w:p>
    <w:p w:rsidR="003D75FE" w:rsidRDefault="003D75FE">
      <w:pPr>
        <w:pStyle w:val="Nadpis4"/>
        <w:spacing w:before="166"/>
        <w:rPr>
          <w:color w:val="0E0E0E"/>
          <w:w w:val="95"/>
        </w:rPr>
      </w:pPr>
    </w:p>
    <w:p w:rsidR="003D75FE" w:rsidRDefault="003D75FE">
      <w:pPr>
        <w:pStyle w:val="Nadpis4"/>
        <w:spacing w:before="166"/>
        <w:rPr>
          <w:color w:val="0E0E0E"/>
          <w:w w:val="95"/>
        </w:rPr>
      </w:pPr>
    </w:p>
    <w:p w:rsidR="003D75FE" w:rsidRDefault="003D75FE">
      <w:pPr>
        <w:pStyle w:val="Nadpis4"/>
        <w:spacing w:before="166"/>
        <w:rPr>
          <w:color w:val="0E0E0E"/>
          <w:w w:val="95"/>
        </w:rPr>
      </w:pPr>
    </w:p>
    <w:p w:rsidR="009857CB" w:rsidRDefault="002069A7">
      <w:pPr>
        <w:pStyle w:val="Nadpis4"/>
        <w:spacing w:before="166"/>
      </w:pPr>
      <w:r>
        <w:rPr>
          <w:color w:val="0E0E0E"/>
          <w:w w:val="95"/>
        </w:rPr>
        <w:t>Za</w:t>
      </w:r>
      <w:r>
        <w:rPr>
          <w:color w:val="0E0E0E"/>
          <w:spacing w:val="25"/>
          <w:w w:val="95"/>
        </w:rPr>
        <w:t xml:space="preserve"> </w:t>
      </w:r>
      <w:r>
        <w:rPr>
          <w:color w:val="0E0E0E"/>
          <w:spacing w:val="-1"/>
          <w:w w:val="95"/>
        </w:rPr>
        <w:t>prodávajícího:</w:t>
      </w:r>
    </w:p>
    <w:p w:rsidR="003D75FE" w:rsidRDefault="002069A7">
      <w:pPr>
        <w:spacing w:before="170"/>
        <w:ind w:left="804"/>
        <w:rPr>
          <w:w w:val="95"/>
        </w:rPr>
      </w:pPr>
      <w:r>
        <w:rPr>
          <w:w w:val="95"/>
        </w:rPr>
        <w:br w:type="column"/>
      </w:r>
    </w:p>
    <w:p w:rsidR="003D75FE" w:rsidRDefault="003D75FE">
      <w:pPr>
        <w:spacing w:before="170"/>
        <w:ind w:left="804"/>
        <w:rPr>
          <w:w w:val="95"/>
        </w:rPr>
      </w:pPr>
    </w:p>
    <w:p w:rsidR="003D75FE" w:rsidRDefault="003D75FE">
      <w:pPr>
        <w:spacing w:before="170"/>
        <w:ind w:left="804"/>
        <w:rPr>
          <w:w w:val="95"/>
        </w:rPr>
      </w:pPr>
    </w:p>
    <w:p w:rsidR="003D75FE" w:rsidRDefault="003D75FE">
      <w:pPr>
        <w:spacing w:before="170"/>
        <w:ind w:left="804"/>
        <w:rPr>
          <w:rFonts w:ascii="Arial" w:hAnsi="Arial"/>
          <w:color w:val="0E0E0E"/>
          <w:w w:val="95"/>
          <w:sz w:val="20"/>
        </w:rPr>
      </w:pPr>
    </w:p>
    <w:p w:rsidR="009857CB" w:rsidRDefault="002069A7">
      <w:pPr>
        <w:spacing w:before="170"/>
        <w:ind w:left="804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color w:val="0E0E0E"/>
          <w:w w:val="95"/>
          <w:sz w:val="20"/>
        </w:rPr>
        <w:t>Za</w:t>
      </w:r>
      <w:r>
        <w:rPr>
          <w:rFonts w:ascii="Arial" w:hAnsi="Arial"/>
          <w:color w:val="0E0E0E"/>
          <w:spacing w:val="19"/>
          <w:w w:val="95"/>
          <w:sz w:val="20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kupujícího:</w:t>
      </w:r>
    </w:p>
    <w:p w:rsidR="009857CB" w:rsidRDefault="009857CB">
      <w:pPr>
        <w:rPr>
          <w:rFonts w:ascii="Arial" w:eastAsia="Arial" w:hAnsi="Arial" w:cs="Arial"/>
          <w:sz w:val="20"/>
          <w:szCs w:val="20"/>
        </w:rPr>
        <w:sectPr w:rsidR="009857CB">
          <w:type w:val="continuous"/>
          <w:pgSz w:w="11910" w:h="16840"/>
          <w:pgMar w:top="200" w:right="1140" w:bottom="1000" w:left="1420" w:header="708" w:footer="708" w:gutter="0"/>
          <w:cols w:num="2" w:space="708" w:equalWidth="0">
            <w:col w:w="2304" w:space="2355"/>
            <w:col w:w="4691"/>
          </w:cols>
        </w:sectPr>
      </w:pPr>
    </w:p>
    <w:p w:rsidR="009857CB" w:rsidRDefault="009857CB">
      <w:pPr>
        <w:rPr>
          <w:rFonts w:ascii="Arial" w:eastAsia="Arial" w:hAnsi="Arial" w:cs="Arial"/>
          <w:sz w:val="20"/>
          <w:szCs w:val="20"/>
        </w:rPr>
      </w:pPr>
    </w:p>
    <w:p w:rsidR="009857CB" w:rsidRDefault="009857CB">
      <w:pPr>
        <w:spacing w:before="11"/>
        <w:rPr>
          <w:rFonts w:ascii="Arial" w:eastAsia="Arial" w:hAnsi="Arial" w:cs="Arial"/>
          <w:sz w:val="13"/>
          <w:szCs w:val="13"/>
        </w:rPr>
      </w:pPr>
    </w:p>
    <w:p w:rsidR="009857CB" w:rsidRDefault="002069A7">
      <w:pPr>
        <w:tabs>
          <w:tab w:val="left" w:pos="5549"/>
        </w:tabs>
        <w:spacing w:line="200" w:lineRule="atLeast"/>
        <w:ind w:left="30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ab/>
      </w:r>
    </w:p>
    <w:sectPr w:rsidR="009857CB">
      <w:type w:val="continuous"/>
      <w:pgSz w:w="11910" w:h="16840"/>
      <w:pgMar w:top="200" w:right="1140" w:bottom="100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87" w:rsidRDefault="002069A7">
      <w:r>
        <w:separator/>
      </w:r>
    </w:p>
  </w:endnote>
  <w:endnote w:type="continuationSeparator" w:id="0">
    <w:p w:rsidR="00BE1387" w:rsidRDefault="002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CB" w:rsidRDefault="003D75F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85pt;margin-top:790.45pt;width:12.8pt;height:12.55pt;z-index:-251658752;mso-position-horizontal-relative:page;mso-position-vertical-relative:page" filled="f" stroked="f">
          <v:textbox inset="0,0,0,0">
            <w:txbxContent>
              <w:p w:rsidR="009857CB" w:rsidRDefault="002069A7">
                <w:pPr>
                  <w:spacing w:line="234" w:lineRule="exact"/>
                  <w:ind w:left="7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C0C0C"/>
                    <w:w w:val="14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3D75FE">
                  <w:rPr>
                    <w:rFonts w:ascii="Times New Roman"/>
                    <w:noProof/>
                    <w:color w:val="0C0C0C"/>
                    <w:w w:val="140"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87" w:rsidRDefault="002069A7">
      <w:r>
        <w:separator/>
      </w:r>
    </w:p>
  </w:footnote>
  <w:footnote w:type="continuationSeparator" w:id="0">
    <w:p w:rsidR="00BE1387" w:rsidRDefault="0020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FA"/>
    <w:multiLevelType w:val="multilevel"/>
    <w:tmpl w:val="ADF04046"/>
    <w:lvl w:ilvl="0">
      <w:start w:val="2"/>
      <w:numFmt w:val="decimal"/>
      <w:lvlText w:val="%1"/>
      <w:lvlJc w:val="left"/>
      <w:pPr>
        <w:ind w:left="1018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706"/>
        <w:jc w:val="left"/>
      </w:pPr>
      <w:rPr>
        <w:rFonts w:ascii="Arial" w:eastAsia="Arial" w:hAnsi="Arial" w:hint="default"/>
        <w:color w:val="0C0C0C"/>
        <w:w w:val="111"/>
        <w:sz w:val="19"/>
        <w:szCs w:val="19"/>
      </w:rPr>
    </w:lvl>
    <w:lvl w:ilvl="2">
      <w:start w:val="1"/>
      <w:numFmt w:val="decimal"/>
      <w:lvlText w:val="%3."/>
      <w:lvlJc w:val="left"/>
      <w:pPr>
        <w:ind w:left="1440" w:hanging="351"/>
        <w:jc w:val="left"/>
      </w:pPr>
      <w:rPr>
        <w:rFonts w:ascii="Arial" w:eastAsia="Arial" w:hAnsi="Arial" w:hint="default"/>
        <w:color w:val="0C0C0C"/>
        <w:w w:val="104"/>
        <w:sz w:val="19"/>
        <w:szCs w:val="19"/>
      </w:rPr>
    </w:lvl>
    <w:lvl w:ilvl="3">
      <w:start w:val="1"/>
      <w:numFmt w:val="bullet"/>
      <w:lvlText w:val="•"/>
      <w:lvlJc w:val="left"/>
      <w:pPr>
        <w:ind w:left="1877" w:hanging="360"/>
      </w:pPr>
      <w:rPr>
        <w:rFonts w:ascii="Arial" w:eastAsia="Arial" w:hAnsi="Arial" w:hint="default"/>
        <w:color w:val="211F1F"/>
        <w:w w:val="161"/>
        <w:sz w:val="19"/>
        <w:szCs w:val="19"/>
      </w:rPr>
    </w:lvl>
    <w:lvl w:ilvl="4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</w:abstractNum>
  <w:abstractNum w:abstractNumId="1" w15:restartNumberingAfterBreak="0">
    <w:nsid w:val="3128016E"/>
    <w:multiLevelType w:val="multilevel"/>
    <w:tmpl w:val="0AD606B8"/>
    <w:lvl w:ilvl="0">
      <w:start w:val="2"/>
      <w:numFmt w:val="decimal"/>
      <w:lvlText w:val="%1"/>
      <w:lvlJc w:val="left"/>
      <w:pPr>
        <w:ind w:left="799" w:hanging="69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9" w:hanging="693"/>
        <w:jc w:val="left"/>
      </w:pPr>
      <w:rPr>
        <w:rFonts w:ascii="Arial" w:eastAsia="Arial" w:hAnsi="Arial" w:hint="default"/>
        <w:color w:val="0E0E0E"/>
        <w:w w:val="93"/>
        <w:sz w:val="20"/>
        <w:szCs w:val="20"/>
      </w:rPr>
    </w:lvl>
    <w:lvl w:ilvl="2">
      <w:start w:val="1"/>
      <w:numFmt w:val="bullet"/>
      <w:lvlText w:val="•"/>
      <w:lvlJc w:val="left"/>
      <w:pPr>
        <w:ind w:left="2508" w:hanging="6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2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6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6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57CB"/>
    <w:rsid w:val="002069A7"/>
    <w:rsid w:val="003D75FE"/>
    <w:rsid w:val="009857CB"/>
    <w:rsid w:val="00B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71DD"/>
  <w15:docId w15:val="{78C0BAF9-F80E-4DE9-B062-5399F506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0"/>
      <w:ind w:left="465" w:hanging="7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70"/>
      <w:outlineLvl w:val="1"/>
    </w:pPr>
    <w:rPr>
      <w:rFonts w:ascii="Times New Roman" w:eastAsia="Times New Roman" w:hAnsi="Times New Roman"/>
      <w:sz w:val="21"/>
      <w:szCs w:val="21"/>
    </w:rPr>
  </w:style>
  <w:style w:type="paragraph" w:styleId="Nadpis3">
    <w:name w:val="heading 3"/>
    <w:basedOn w:val="Normln"/>
    <w:uiPriority w:val="1"/>
    <w:qFormat/>
    <w:pPr>
      <w:ind w:left="288"/>
      <w:outlineLvl w:val="2"/>
    </w:pPr>
    <w:rPr>
      <w:rFonts w:ascii="Arial" w:eastAsia="Arial" w:hAnsi="Arial"/>
      <w:b/>
      <w:bCs/>
      <w:sz w:val="20"/>
      <w:szCs w:val="20"/>
    </w:rPr>
  </w:style>
  <w:style w:type="paragraph" w:styleId="Nadpis4">
    <w:name w:val="heading 4"/>
    <w:basedOn w:val="Normln"/>
    <w:uiPriority w:val="1"/>
    <w:qFormat/>
    <w:pPr>
      <w:ind w:left="804"/>
      <w:outlineLvl w:val="3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03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2019-02-13T08:36:00Z</dcterms:created>
  <dcterms:modified xsi:type="dcterms:W3CDTF">2019-02-13T10:33:00Z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2019-02-13T00:00:00Z</vt:filetime>
  </property>
</Properties>
</file>