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395" w:rsidRDefault="00D37489">
      <w:pPr>
        <w:rPr>
          <w:rFonts w:cs="Calibri"/>
          <w:noProof/>
        </w:rPr>
      </w:pPr>
      <w:r>
        <w:rPr>
          <w:noProof/>
        </w:rPr>
        <w:drawing>
          <wp:inline distT="0" distB="0" distL="0" distR="0" wp14:editId="00861697">
            <wp:extent cx="2409825" cy="1009650"/>
            <wp:effectExtent l="0" t="0" r="0" b="0"/>
            <wp:docPr id="1" name="obrázek 2" descr="NZM_logotyp_barva_RGB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NZM_logotyp_barva_RGB_mal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395" w:rsidRDefault="00DB4395">
      <w:pPr>
        <w:jc w:val="center"/>
        <w:rPr>
          <w:rFonts w:ascii="Times New Roman"/>
          <w:b/>
          <w:bCs/>
          <w:sz w:val="32"/>
          <w:szCs w:val="32"/>
        </w:rPr>
      </w:pPr>
    </w:p>
    <w:p w:rsidR="00DB4395" w:rsidRDefault="00DB4395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Smlouva o zemědělském pachtu</w:t>
      </w:r>
    </w:p>
    <w:p w:rsidR="00DB4395" w:rsidRDefault="00DB4395">
      <w:pPr>
        <w:pStyle w:val="Zkladntext22"/>
        <w:spacing w:after="0" w:line="240" w:lineRule="auto"/>
        <w:jc w:val="center"/>
        <w:rPr>
          <w:rFonts w:ascii="Arial Narrow" w:hAnsi="Arial Narrow" w:cs="Arial Narrow"/>
          <w:sz w:val="24"/>
          <w:szCs w:val="24"/>
          <w:lang w:eastAsia="cs-CZ"/>
        </w:rPr>
      </w:pPr>
      <w:r>
        <w:rPr>
          <w:rFonts w:ascii="Arial Narrow" w:hAnsi="Arial Narrow" w:cs="Arial Narrow"/>
          <w:sz w:val="24"/>
          <w:szCs w:val="24"/>
          <w:lang w:eastAsia="cs-CZ"/>
        </w:rPr>
        <w:t xml:space="preserve"> Dle ustanovení </w:t>
      </w:r>
      <w:r w:rsidRPr="00B510B4">
        <w:rPr>
          <w:rFonts w:ascii="Arial Narrow" w:hAnsi="Arial Narrow" w:cs="Arial Narrow"/>
          <w:sz w:val="24"/>
          <w:szCs w:val="24"/>
          <w:lang w:eastAsia="cs-CZ"/>
        </w:rPr>
        <w:t>§</w:t>
      </w:r>
      <w:r>
        <w:rPr>
          <w:rFonts w:ascii="Arial Narrow" w:hAnsi="Arial Narrow" w:cs="Arial Narrow"/>
          <w:sz w:val="24"/>
          <w:szCs w:val="24"/>
          <w:lang w:eastAsia="cs-CZ"/>
        </w:rPr>
        <w:t xml:space="preserve"> </w:t>
      </w:r>
      <w:r w:rsidRPr="004D4D66">
        <w:rPr>
          <w:rFonts w:ascii="Arial Narrow" w:hAnsi="Arial Narrow" w:cs="Arial Narrow"/>
          <w:sz w:val="24"/>
          <w:szCs w:val="24"/>
          <w:lang w:eastAsia="cs-CZ"/>
        </w:rPr>
        <w:t xml:space="preserve">2332 </w:t>
      </w:r>
      <w:proofErr w:type="gramStart"/>
      <w:r w:rsidRPr="004D4D66">
        <w:rPr>
          <w:rFonts w:ascii="Arial Narrow" w:hAnsi="Arial Narrow" w:cs="Arial Narrow"/>
          <w:sz w:val="24"/>
          <w:szCs w:val="24"/>
          <w:lang w:eastAsia="cs-CZ"/>
        </w:rPr>
        <w:t xml:space="preserve">odst.1 </w:t>
      </w:r>
      <w:r>
        <w:rPr>
          <w:rFonts w:ascii="Arial Narrow" w:hAnsi="Arial Narrow" w:cs="Arial Narrow"/>
          <w:sz w:val="24"/>
          <w:szCs w:val="24"/>
          <w:lang w:eastAsia="cs-CZ"/>
        </w:rPr>
        <w:t>a násl.</w:t>
      </w:r>
      <w:proofErr w:type="gramEnd"/>
      <w:r>
        <w:rPr>
          <w:rFonts w:ascii="Arial Narrow" w:hAnsi="Arial Narrow" w:cs="Arial Narrow"/>
          <w:sz w:val="24"/>
          <w:szCs w:val="24"/>
          <w:lang w:eastAsia="cs-CZ"/>
        </w:rPr>
        <w:t xml:space="preserve"> zák. č. 89/2012 Sb., občanský zákoník, ve znění pozdějších předpisů (dále jen NOZ) uzavřely níže uvedeného dne, měsíce a roku smluvní strany: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</w:p>
    <w:p w:rsidR="00E91E3B" w:rsidRDefault="00E91E3B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Propachtovatel: </w:t>
      </w:r>
      <w:r w:rsidR="009C2B30">
        <w:rPr>
          <w:rFonts w:ascii="Arial Narrow" w:hAnsi="Arial Narrow" w:cs="Arial Narrow"/>
          <w:b/>
          <w:bCs/>
          <w:sz w:val="24"/>
          <w:szCs w:val="24"/>
        </w:rPr>
        <w:t xml:space="preserve"> Národní zemědělské muzeum</w:t>
      </w:r>
      <w:r>
        <w:rPr>
          <w:rFonts w:ascii="Arial Narrow" w:hAnsi="Arial Narrow" w:cs="Arial Narrow"/>
          <w:b/>
          <w:bCs/>
          <w:sz w:val="24"/>
          <w:szCs w:val="24"/>
        </w:rPr>
        <w:t>, s.</w:t>
      </w:r>
      <w:r w:rsidR="00F61DCB">
        <w:rPr>
          <w:rFonts w:ascii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p.</w:t>
      </w:r>
      <w:r w:rsidR="00E91E3B">
        <w:rPr>
          <w:rFonts w:ascii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o.</w:t>
      </w:r>
    </w:p>
    <w:p w:rsidR="00DB4395" w:rsidRPr="005A08F3" w:rsidRDefault="00DB4395" w:rsidP="005A08F3">
      <w:pPr>
        <w:pStyle w:val="Bezmezer"/>
        <w:rPr>
          <w:rFonts w:ascii="Arial Narrow" w:hAnsi="Arial Narrow"/>
        </w:rPr>
      </w:pPr>
      <w:r w:rsidRPr="005A08F3">
        <w:rPr>
          <w:rFonts w:ascii="Arial Narrow" w:hAnsi="Arial Narrow"/>
        </w:rPr>
        <w:t>Se sídlem Kostelní 44, Praha 7, 170 00</w:t>
      </w:r>
    </w:p>
    <w:p w:rsidR="00DB4395" w:rsidRPr="005A08F3" w:rsidRDefault="00DB4395" w:rsidP="005A08F3">
      <w:pPr>
        <w:pStyle w:val="Bezmezer"/>
        <w:rPr>
          <w:rFonts w:ascii="Arial Narrow" w:hAnsi="Arial Narrow"/>
        </w:rPr>
      </w:pPr>
      <w:r w:rsidRPr="005A08F3">
        <w:rPr>
          <w:rFonts w:ascii="Arial Narrow" w:hAnsi="Arial Narrow"/>
        </w:rPr>
        <w:t>IČ 75075741</w:t>
      </w:r>
    </w:p>
    <w:p w:rsidR="00DB4395" w:rsidRPr="005A08F3" w:rsidRDefault="00DB4395" w:rsidP="005A08F3">
      <w:pPr>
        <w:pStyle w:val="Bezmezer"/>
        <w:rPr>
          <w:rFonts w:ascii="Arial Narrow" w:hAnsi="Arial Narrow"/>
        </w:rPr>
      </w:pPr>
      <w:r w:rsidRPr="005A08F3">
        <w:rPr>
          <w:rFonts w:ascii="Arial Narrow" w:hAnsi="Arial Narrow"/>
        </w:rPr>
        <w:t>DIČ: CZ75075741</w:t>
      </w:r>
    </w:p>
    <w:p w:rsidR="00DB4395" w:rsidRPr="005A08F3" w:rsidRDefault="00DB4395" w:rsidP="005A08F3">
      <w:pPr>
        <w:pStyle w:val="Bezmezer"/>
        <w:rPr>
          <w:rFonts w:ascii="Arial Narrow" w:hAnsi="Arial Narrow"/>
          <w:shd w:val="clear" w:color="auto" w:fill="FFFFFF"/>
        </w:rPr>
      </w:pPr>
      <w:r w:rsidRPr="005A08F3">
        <w:rPr>
          <w:rFonts w:ascii="Arial Narrow" w:hAnsi="Arial Narrow"/>
        </w:rPr>
        <w:t>Zastoupené</w:t>
      </w:r>
      <w:r w:rsidR="005A08F3" w:rsidRPr="005A08F3">
        <w:rPr>
          <w:rFonts w:ascii="Arial Narrow" w:hAnsi="Arial Narrow"/>
        </w:rPr>
        <w:t>:</w:t>
      </w:r>
      <w:r w:rsidRPr="005A08F3">
        <w:rPr>
          <w:rFonts w:ascii="Arial Narrow" w:hAnsi="Arial Narrow"/>
        </w:rPr>
        <w:t xml:space="preserve"> </w:t>
      </w:r>
      <w:proofErr w:type="spellStart"/>
      <w:r w:rsidR="0048408A" w:rsidRPr="005A08F3">
        <w:rPr>
          <w:rFonts w:ascii="Arial Narrow" w:hAnsi="Arial Narrow"/>
        </w:rPr>
        <w:t>xxx</w:t>
      </w:r>
      <w:proofErr w:type="spellEnd"/>
    </w:p>
    <w:p w:rsidR="00B510B4" w:rsidRPr="005A08F3" w:rsidRDefault="00B510B4" w:rsidP="005A08F3">
      <w:pPr>
        <w:pStyle w:val="Bezmezer"/>
        <w:rPr>
          <w:rFonts w:ascii="Arial Narrow" w:hAnsi="Arial Narrow"/>
        </w:rPr>
      </w:pPr>
      <w:r w:rsidRPr="005A08F3">
        <w:rPr>
          <w:rFonts w:ascii="Arial Narrow" w:hAnsi="Arial Narrow"/>
          <w:shd w:val="clear" w:color="auto" w:fill="FFFFFF"/>
        </w:rPr>
        <w:t xml:space="preserve">Kontaktní osoba: </w:t>
      </w:r>
      <w:proofErr w:type="spellStart"/>
      <w:r w:rsidR="0048408A" w:rsidRPr="005A08F3">
        <w:rPr>
          <w:rFonts w:ascii="Arial Narrow" w:hAnsi="Arial Narrow"/>
          <w:shd w:val="clear" w:color="auto" w:fill="FFFFFF"/>
        </w:rPr>
        <w:t>xxx</w:t>
      </w:r>
      <w:proofErr w:type="spellEnd"/>
    </w:p>
    <w:p w:rsidR="00DB4395" w:rsidRPr="005A08F3" w:rsidRDefault="00DB4395" w:rsidP="005A08F3">
      <w:pPr>
        <w:pStyle w:val="Bezmezer"/>
        <w:rPr>
          <w:rFonts w:ascii="Arial Narrow" w:hAnsi="Arial Narrow" w:cs="Arial Narrow"/>
        </w:rPr>
      </w:pPr>
      <w:r w:rsidRPr="005A08F3">
        <w:rPr>
          <w:rFonts w:ascii="Arial Narrow" w:hAnsi="Arial Narrow" w:cs="Arial Narrow"/>
        </w:rPr>
        <w:t>na straně jedné (dále jen Propachtovatel)</w:t>
      </w:r>
    </w:p>
    <w:p w:rsidR="00DB4395" w:rsidRPr="005A08F3" w:rsidRDefault="00DB4395">
      <w:pPr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4"/>
          <w:szCs w:val="24"/>
        </w:rPr>
      </w:pPr>
      <w:r w:rsidRPr="005A08F3">
        <w:rPr>
          <w:rFonts w:ascii="Arial Narrow" w:hAnsi="Arial Narrow" w:cs="Arial Narrow"/>
          <w:sz w:val="24"/>
          <w:szCs w:val="24"/>
        </w:rPr>
        <w:t>a</w:t>
      </w:r>
    </w:p>
    <w:p w:rsidR="00DB4395" w:rsidRPr="005A08F3" w:rsidRDefault="00DB4395">
      <w:pPr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4"/>
          <w:szCs w:val="24"/>
        </w:rPr>
      </w:pPr>
      <w:r w:rsidRPr="005A08F3">
        <w:rPr>
          <w:rFonts w:ascii="Arial Narrow" w:hAnsi="Arial Narrow" w:cs="Arial Narrow"/>
          <w:b/>
          <w:bCs/>
          <w:sz w:val="24"/>
          <w:szCs w:val="24"/>
        </w:rPr>
        <w:t xml:space="preserve">Pachtýř: Vinné sklepy Kutná Hora, s.r.o. </w:t>
      </w:r>
    </w:p>
    <w:p w:rsidR="00DB4395" w:rsidRPr="005A08F3" w:rsidRDefault="00DB4395" w:rsidP="005A08F3">
      <w:pPr>
        <w:pStyle w:val="Bezmezer"/>
        <w:rPr>
          <w:rFonts w:ascii="Arial Narrow" w:hAnsi="Arial Narrow" w:cs="Arial"/>
        </w:rPr>
      </w:pPr>
      <w:r w:rsidRPr="005A08F3">
        <w:rPr>
          <w:rFonts w:ascii="Arial Narrow" w:hAnsi="Arial Narrow"/>
        </w:rPr>
        <w:t>Jiřího z Poděbrad 288, 284 01 Kutná Hora</w:t>
      </w:r>
    </w:p>
    <w:p w:rsidR="00DB4395" w:rsidRPr="005A08F3" w:rsidRDefault="00DB4395" w:rsidP="005A08F3">
      <w:pPr>
        <w:pStyle w:val="Bezmezer"/>
        <w:rPr>
          <w:rFonts w:ascii="Arial Narrow" w:hAnsi="Arial Narrow"/>
        </w:rPr>
      </w:pPr>
      <w:r w:rsidRPr="005A08F3">
        <w:rPr>
          <w:rFonts w:ascii="Arial Narrow" w:hAnsi="Arial Narrow"/>
        </w:rPr>
        <w:t>zapsaná u Městského soudu v Praze, oddíl C, č. vložky 172942</w:t>
      </w:r>
    </w:p>
    <w:p w:rsidR="00DB4395" w:rsidRPr="005A08F3" w:rsidRDefault="00DB4395" w:rsidP="005A08F3">
      <w:pPr>
        <w:pStyle w:val="Bezmezer"/>
        <w:rPr>
          <w:rFonts w:ascii="Arial Narrow" w:hAnsi="Arial Narrow"/>
        </w:rPr>
      </w:pPr>
      <w:r w:rsidRPr="005A08F3">
        <w:rPr>
          <w:rFonts w:ascii="Arial Narrow" w:hAnsi="Arial Narrow"/>
        </w:rPr>
        <w:t>IČ: 25978730</w:t>
      </w:r>
    </w:p>
    <w:p w:rsidR="00DB4395" w:rsidRPr="005A08F3" w:rsidRDefault="00DB4395" w:rsidP="005A08F3">
      <w:pPr>
        <w:pStyle w:val="Bezmezer"/>
        <w:rPr>
          <w:rFonts w:ascii="Arial Narrow" w:hAnsi="Arial Narrow"/>
        </w:rPr>
      </w:pPr>
      <w:r w:rsidRPr="005A08F3">
        <w:rPr>
          <w:rFonts w:ascii="Arial Narrow" w:hAnsi="Arial Narrow"/>
        </w:rPr>
        <w:t>DIČ: CZ25978730</w:t>
      </w:r>
    </w:p>
    <w:p w:rsidR="00DB4395" w:rsidRPr="005A08F3" w:rsidRDefault="00DB4395" w:rsidP="005A08F3">
      <w:pPr>
        <w:pStyle w:val="Bezmezer"/>
        <w:rPr>
          <w:rFonts w:ascii="Arial Narrow" w:hAnsi="Arial Narrow" w:cs="Arial"/>
        </w:rPr>
      </w:pPr>
      <w:r w:rsidRPr="005A08F3">
        <w:rPr>
          <w:rFonts w:ascii="Arial Narrow" w:hAnsi="Arial Narrow"/>
        </w:rPr>
        <w:t xml:space="preserve">zastoupená </w:t>
      </w:r>
      <w:proofErr w:type="spellStart"/>
      <w:r w:rsidR="0048408A" w:rsidRPr="005A08F3">
        <w:rPr>
          <w:rFonts w:ascii="Arial Narrow" w:hAnsi="Arial Narrow"/>
        </w:rPr>
        <w:t>xxx</w:t>
      </w:r>
      <w:proofErr w:type="spellEnd"/>
    </w:p>
    <w:p w:rsidR="00DB4395" w:rsidRPr="005A08F3" w:rsidRDefault="00DB4395" w:rsidP="005A08F3">
      <w:pPr>
        <w:pStyle w:val="Bezmezer"/>
        <w:rPr>
          <w:rFonts w:ascii="Arial Narrow" w:hAnsi="Arial Narrow"/>
        </w:rPr>
      </w:pPr>
      <w:r w:rsidRPr="005A08F3">
        <w:rPr>
          <w:rFonts w:ascii="Arial Narrow" w:hAnsi="Arial Narrow"/>
        </w:rPr>
        <w:t>na straně druhé (dále jen Pachtýř)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</w:p>
    <w:p w:rsidR="00DB4395" w:rsidRDefault="00DB4395">
      <w:pPr>
        <w:spacing w:before="100" w:beforeAutospacing="1" w:after="100" w:afterAutospacing="1" w:line="240" w:lineRule="auto"/>
        <w:jc w:val="center"/>
        <w:rPr>
          <w:rFonts w:ascii="Arial" w:cs="Arial"/>
          <w:sz w:val="24"/>
          <w:szCs w:val="24"/>
        </w:rPr>
      </w:pPr>
      <w:r>
        <w:rPr>
          <w:rFonts w:ascii="Franklin Gothic Book" w:hAnsi="Franklin Gothic Book" w:cs="Franklin Gothic Book"/>
          <w:sz w:val="24"/>
          <w:szCs w:val="24"/>
        </w:rPr>
        <w:t>(Propachtovatel a Pachtýř dále společně též i jako „</w:t>
      </w:r>
      <w:r>
        <w:rPr>
          <w:rFonts w:ascii="Franklin Gothic Book" w:hAnsi="Franklin Gothic Book" w:cs="Franklin Gothic Book"/>
          <w:b/>
          <w:bCs/>
          <w:sz w:val="24"/>
          <w:szCs w:val="24"/>
        </w:rPr>
        <w:t>smluvní strany</w:t>
      </w:r>
      <w:r>
        <w:rPr>
          <w:rFonts w:ascii="Franklin Gothic Book" w:hAnsi="Franklin Gothic Book" w:cs="Franklin Gothic Book"/>
          <w:sz w:val="24"/>
          <w:szCs w:val="24"/>
        </w:rPr>
        <w:t>“)</w:t>
      </w:r>
    </w:p>
    <w:p w:rsidR="00DB4395" w:rsidRDefault="00DB4395">
      <w:pPr>
        <w:spacing w:before="100" w:beforeAutospacing="1" w:after="100" w:afterAutospacing="1" w:line="240" w:lineRule="auto"/>
        <w:ind w:left="709" w:hanging="709"/>
        <w:jc w:val="center"/>
        <w:rPr>
          <w:rFonts w:ascii="Arial" w:cs="Arial"/>
          <w:b/>
          <w:bCs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tuto </w:t>
      </w:r>
      <w:proofErr w:type="spellStart"/>
      <w:r>
        <w:rPr>
          <w:rFonts w:ascii="Arial Narrow" w:hAnsi="Arial Narrow" w:cs="Arial Narrow"/>
          <w:b/>
          <w:bCs/>
          <w:sz w:val="24"/>
          <w:szCs w:val="24"/>
        </w:rPr>
        <w:t>Pachtovní</w:t>
      </w:r>
      <w:proofErr w:type="spellEnd"/>
      <w:r>
        <w:rPr>
          <w:rFonts w:ascii="Arial Narrow" w:hAnsi="Arial Narrow" w:cs="Arial Narrow"/>
          <w:b/>
          <w:bCs/>
          <w:sz w:val="24"/>
          <w:szCs w:val="24"/>
        </w:rPr>
        <w:t xml:space="preserve"> smlouvu</w:t>
      </w:r>
    </w:p>
    <w:p w:rsidR="00E91E3B" w:rsidRDefault="00E91E3B">
      <w:pPr>
        <w:spacing w:before="100" w:beforeAutospacing="1" w:after="100" w:afterAutospacing="1" w:line="240" w:lineRule="auto"/>
        <w:jc w:val="center"/>
        <w:rPr>
          <w:rFonts w:ascii="Arial Narrow" w:hAnsi="Arial Narrow" w:cs="Arial Narrow"/>
          <w:b/>
          <w:bCs/>
          <w:sz w:val="24"/>
          <w:szCs w:val="24"/>
        </w:rPr>
      </w:pPr>
    </w:p>
    <w:p w:rsidR="005A08F3" w:rsidRDefault="005A08F3">
      <w:pPr>
        <w:spacing w:before="100" w:beforeAutospacing="1" w:after="100" w:afterAutospacing="1" w:line="240" w:lineRule="auto"/>
        <w:jc w:val="center"/>
        <w:rPr>
          <w:rFonts w:ascii="Arial Narrow" w:hAnsi="Arial Narrow" w:cs="Arial Narrow"/>
          <w:b/>
          <w:bCs/>
          <w:sz w:val="24"/>
          <w:szCs w:val="24"/>
        </w:rPr>
      </w:pPr>
    </w:p>
    <w:p w:rsidR="00DB4395" w:rsidRDefault="00E91E3B">
      <w:pPr>
        <w:spacing w:before="100" w:beforeAutospacing="1" w:after="100" w:afterAutospacing="1" w:line="240" w:lineRule="auto"/>
        <w:jc w:val="center"/>
        <w:rPr>
          <w:rFonts w:ascii="Arial" w:cs="Arial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lastRenderedPageBreak/>
        <w:t>Č</w:t>
      </w:r>
      <w:r w:rsidR="00DB4395">
        <w:rPr>
          <w:rFonts w:ascii="Arial Narrow" w:hAnsi="Arial Narrow" w:cs="Arial Narrow"/>
          <w:b/>
          <w:bCs/>
          <w:sz w:val="24"/>
          <w:szCs w:val="24"/>
        </w:rPr>
        <w:t>lánek I. Předmět pachtu</w:t>
      </w:r>
    </w:p>
    <w:p w:rsidR="00DB4395" w:rsidRDefault="00E91E3B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  <w:r w:rsidRPr="004E5ED1">
        <w:rPr>
          <w:rFonts w:ascii="Arial Narrow" w:hAnsi="Arial Narrow" w:cs="Arial Narrow"/>
          <w:bCs/>
          <w:sz w:val="24"/>
          <w:szCs w:val="24"/>
        </w:rPr>
        <w:t>1.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</w:t>
      </w:r>
      <w:r w:rsidR="00DB4395">
        <w:rPr>
          <w:rFonts w:ascii="Arial Narrow" w:hAnsi="Arial Narrow" w:cs="Arial Narrow"/>
          <w:b/>
          <w:bCs/>
          <w:sz w:val="24"/>
          <w:szCs w:val="24"/>
        </w:rPr>
        <w:t>Propachtovatel</w:t>
      </w:r>
      <w:r w:rsidR="00DB4395">
        <w:rPr>
          <w:rFonts w:ascii="Arial Narrow" w:hAnsi="Arial Narrow" w:cs="Arial Narrow"/>
          <w:sz w:val="24"/>
          <w:szCs w:val="24"/>
        </w:rPr>
        <w:t xml:space="preserve"> prohlašuje, že je příslušný hospodařit s majetkem České republiky, jež je výlučným vlastníkem níže uvedených pozemků, které jsou pro níže uvedená katastrální území a obec, zapsány na níže uvedených listech vlastnictví v katastru nemovitostí u Katastrálního úřadu pro Středočeský kraj, KP Kutná Hora (dále jen „</w:t>
      </w:r>
      <w:r w:rsidR="00DB4395">
        <w:rPr>
          <w:rFonts w:ascii="Arial Narrow" w:hAnsi="Arial Narrow" w:cs="Arial Narrow"/>
          <w:b/>
          <w:bCs/>
          <w:sz w:val="24"/>
          <w:szCs w:val="24"/>
        </w:rPr>
        <w:t>Předmět pachtu</w:t>
      </w:r>
      <w:r w:rsidR="00DB4395">
        <w:rPr>
          <w:rFonts w:ascii="Arial Narrow" w:hAnsi="Arial Narrow" w:cs="Arial Narrow"/>
          <w:sz w:val="24"/>
          <w:szCs w:val="24"/>
        </w:rPr>
        <w:t>“):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</w:p>
    <w:p w:rsidR="00DB4395" w:rsidRPr="004D4D66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4D4D66">
        <w:rPr>
          <w:rFonts w:ascii="Arial Narrow" w:hAnsi="Arial Narrow" w:cs="Arial Narrow"/>
          <w:sz w:val="24"/>
          <w:szCs w:val="24"/>
        </w:rPr>
        <w:t xml:space="preserve">parcela č. 824/3 o výměře 2470 m2, orná půda 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4D4D66">
        <w:rPr>
          <w:rFonts w:ascii="Arial Narrow" w:hAnsi="Arial Narrow" w:cs="Arial Narrow"/>
          <w:sz w:val="24"/>
          <w:szCs w:val="24"/>
        </w:rPr>
        <w:t>parcela</w:t>
      </w:r>
      <w:r>
        <w:rPr>
          <w:rFonts w:ascii="Arial Narrow" w:hAnsi="Arial Narrow" w:cs="Arial Narrow"/>
          <w:sz w:val="24"/>
          <w:szCs w:val="24"/>
        </w:rPr>
        <w:t xml:space="preserve"> č. 824/4 o výměře 4044 m2, orná půda 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parcela č. 824/5 o výměře 3200 m2, orná půda 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parcela č. 824/6 o výměře 4300 m2, orná půda 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parcela č. 824/7 o výměře 2839 m2, orná půda 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parcela č. 824/8 o výměře 4200 m2, orná půda 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parcela č. 824/9 o výměře 4000 m2, orná půda 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parcela č. 824/10 o výměře 3800 m2, orná půda 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parcela č. 824/11 o výměře 5000 m2, orná půda 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parcela č. 824/12 o výměře 3800 m2, orná půda 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parcela č. 824/13 o výměře 7500 m2, orná půda 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parcela č. 824/14 o výměře 9215 m2, orná půda 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parcela č. 824/15 o výměře 10533 m2, orná půda 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parcela č. 824/16 o výměře 10330 m2, orná půda 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parcela č. 824/17 o výměře 378 m2, orná půda 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parcela č. 827 o výměře 1079 m2, ostatní plocha vše v Katastrálním území 694096 Svatý Mikuláš, obec 534196 Svatý Mikuláš, zapsáno na Listu vlastnictví 154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b/>
          <w:bCs/>
          <w:sz w:val="24"/>
          <w:szCs w:val="24"/>
        </w:rPr>
      </w:pPr>
      <w:r w:rsidRPr="004E5ED1">
        <w:rPr>
          <w:rFonts w:ascii="Arial Narrow" w:hAnsi="Arial Narrow" w:cs="Arial Narrow"/>
          <w:bCs/>
          <w:sz w:val="24"/>
          <w:szCs w:val="24"/>
        </w:rPr>
        <w:t>2.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Předmětem pachtu </w:t>
      </w:r>
      <w:r>
        <w:rPr>
          <w:rFonts w:ascii="Arial Narrow" w:hAnsi="Arial Narrow" w:cs="Arial Narrow"/>
          <w:sz w:val="24"/>
          <w:szCs w:val="24"/>
        </w:rPr>
        <w:t>podle této smlouvy jsou parcely a na nich rostoucí vinice</w:t>
      </w:r>
      <w:r w:rsidR="00B510B4">
        <w:rPr>
          <w:rFonts w:ascii="Arial Narrow" w:hAnsi="Arial Narrow" w:cs="Arial Narrow"/>
          <w:sz w:val="24"/>
          <w:szCs w:val="24"/>
        </w:rPr>
        <w:t xml:space="preserve"> (22 tis. hlav révy vinné)</w:t>
      </w:r>
      <w:r>
        <w:rPr>
          <w:rFonts w:ascii="Arial Narrow" w:hAnsi="Arial Narrow" w:cs="Arial Narrow"/>
          <w:sz w:val="24"/>
          <w:szCs w:val="24"/>
        </w:rPr>
        <w:t xml:space="preserve"> dle specifikace uvedené v odstavci </w:t>
      </w:r>
      <w:proofErr w:type="gramStart"/>
      <w:r>
        <w:rPr>
          <w:rFonts w:ascii="Arial Narrow" w:hAnsi="Arial Narrow" w:cs="Arial Narrow"/>
          <w:sz w:val="24"/>
          <w:szCs w:val="24"/>
        </w:rPr>
        <w:t>prvém</w:t>
      </w:r>
      <w:proofErr w:type="gramEnd"/>
      <w:r>
        <w:rPr>
          <w:rFonts w:ascii="Arial Narrow" w:hAnsi="Arial Narrow" w:cs="Arial Narrow"/>
          <w:sz w:val="24"/>
          <w:szCs w:val="24"/>
        </w:rPr>
        <w:t xml:space="preserve"> tohoto </w:t>
      </w:r>
      <w:proofErr w:type="gramStart"/>
      <w:r>
        <w:rPr>
          <w:rFonts w:ascii="Arial Narrow" w:hAnsi="Arial Narrow" w:cs="Arial Narrow"/>
          <w:sz w:val="24"/>
          <w:szCs w:val="24"/>
        </w:rPr>
        <w:t>článku</w:t>
      </w:r>
      <w:proofErr w:type="gramEnd"/>
      <w:r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b/>
          <w:bCs/>
          <w:sz w:val="24"/>
          <w:szCs w:val="24"/>
        </w:rPr>
        <w:t>o celkové výměře 76 688 m2</w:t>
      </w:r>
    </w:p>
    <w:p w:rsidR="00DB4395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4E5ED1">
        <w:rPr>
          <w:rFonts w:ascii="Arial Narrow" w:hAnsi="Arial Narrow" w:cs="Arial Narrow"/>
          <w:bCs/>
          <w:sz w:val="24"/>
          <w:szCs w:val="24"/>
        </w:rPr>
        <w:lastRenderedPageBreak/>
        <w:t>3.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Pachtýř</w:t>
      </w:r>
      <w:r>
        <w:rPr>
          <w:rFonts w:ascii="Arial Narrow" w:hAnsi="Arial Narrow" w:cs="Arial Narrow"/>
          <w:sz w:val="24"/>
          <w:szCs w:val="24"/>
        </w:rPr>
        <w:t xml:space="preserve"> je právnickou osobou zapsanou v obchodním rejstříku vedeném Městským soudem v Praze, oddíl C, vložka č. 172942. Předmětem podnikání </w:t>
      </w:r>
      <w:r>
        <w:rPr>
          <w:rFonts w:ascii="Arial Narrow" w:hAnsi="Arial Narrow" w:cs="Arial Narrow"/>
          <w:b/>
          <w:bCs/>
          <w:sz w:val="24"/>
          <w:szCs w:val="24"/>
        </w:rPr>
        <w:t>Pachtýře</w:t>
      </w:r>
      <w:r>
        <w:rPr>
          <w:rFonts w:ascii="Arial Narrow" w:hAnsi="Arial Narrow" w:cs="Arial Narrow"/>
          <w:sz w:val="24"/>
          <w:szCs w:val="24"/>
        </w:rPr>
        <w:t xml:space="preserve"> je výroba nápojů, specializovaný maloobchod, pořádání odborných kurzů, školení a jiných vzdělávacích akcí včetně lektorské činnosti, rostlinná výroba včetně vinohradnictví. </w:t>
      </w:r>
    </w:p>
    <w:p w:rsidR="005127BF" w:rsidRDefault="005127BF">
      <w:pPr>
        <w:spacing w:before="100" w:beforeAutospacing="1" w:after="100" w:afterAutospacing="1" w:line="240" w:lineRule="auto"/>
        <w:jc w:val="center"/>
        <w:rPr>
          <w:rFonts w:ascii="Arial Narrow" w:hAnsi="Arial Narrow" w:cs="Arial Narrow"/>
          <w:b/>
          <w:bCs/>
          <w:sz w:val="24"/>
          <w:szCs w:val="24"/>
        </w:rPr>
      </w:pPr>
    </w:p>
    <w:p w:rsidR="00DB4395" w:rsidRPr="00084AEA" w:rsidRDefault="00DB4395">
      <w:pPr>
        <w:spacing w:before="100" w:beforeAutospacing="1" w:after="100" w:afterAutospacing="1" w:line="240" w:lineRule="auto"/>
        <w:jc w:val="center"/>
        <w:rPr>
          <w:rFonts w:ascii="Arial Narrow" w:cs="Arial Narrow"/>
          <w:b/>
          <w:bCs/>
          <w:sz w:val="24"/>
          <w:szCs w:val="24"/>
        </w:rPr>
      </w:pPr>
      <w:r w:rsidRPr="00084AEA">
        <w:rPr>
          <w:rFonts w:ascii="Arial Narrow" w:hAnsi="Arial Narrow" w:cs="Arial Narrow"/>
          <w:b/>
          <w:bCs/>
          <w:sz w:val="24"/>
          <w:szCs w:val="24"/>
        </w:rPr>
        <w:t>Článek II. Doba pachtu</w:t>
      </w:r>
    </w:p>
    <w:p w:rsidR="00DB4395" w:rsidRPr="00084AEA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b/>
          <w:bCs/>
          <w:sz w:val="24"/>
          <w:szCs w:val="24"/>
        </w:rPr>
      </w:pPr>
      <w:r w:rsidRPr="00084AEA">
        <w:rPr>
          <w:rFonts w:ascii="Arial Narrow" w:hAnsi="Arial Narrow" w:cs="Arial Narrow"/>
          <w:b/>
          <w:bCs/>
          <w:sz w:val="24"/>
          <w:szCs w:val="24"/>
        </w:rPr>
        <w:t>Propachtovatel</w:t>
      </w:r>
      <w:r w:rsidRPr="00084AEA">
        <w:rPr>
          <w:rFonts w:ascii="Arial Narrow" w:hAnsi="Arial Narrow" w:cs="Arial Narrow"/>
          <w:sz w:val="24"/>
          <w:szCs w:val="24"/>
        </w:rPr>
        <w:t xml:space="preserve"> touto smlouvou (dále též „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Smlouva</w:t>
      </w:r>
      <w:r w:rsidRPr="00084AEA">
        <w:rPr>
          <w:rFonts w:ascii="Arial Narrow" w:hAnsi="Arial Narrow" w:cs="Arial Narrow"/>
          <w:sz w:val="24"/>
          <w:szCs w:val="24"/>
        </w:rPr>
        <w:t xml:space="preserve">“) přenechává pachtýři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Předmět pachtu </w:t>
      </w:r>
      <w:r w:rsidRPr="00084AEA">
        <w:rPr>
          <w:rFonts w:ascii="Arial Narrow" w:hAnsi="Arial Narrow" w:cs="Arial Narrow"/>
          <w:sz w:val="24"/>
          <w:szCs w:val="24"/>
        </w:rPr>
        <w:t xml:space="preserve">za úplatu k jeho využití v souladu s podnikatelským oprávněním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Pachtýře </w:t>
      </w:r>
      <w:r w:rsidRPr="00084AEA">
        <w:rPr>
          <w:rFonts w:ascii="Arial Narrow" w:hAnsi="Arial Narrow" w:cs="Arial Narrow"/>
          <w:sz w:val="24"/>
          <w:szCs w:val="24"/>
        </w:rPr>
        <w:t xml:space="preserve">(tj. k provozování vinice), a to na dobu určitou od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1. </w:t>
      </w:r>
      <w:r w:rsidR="00E01120" w:rsidRPr="00084AEA">
        <w:rPr>
          <w:rFonts w:ascii="Arial Narrow" w:hAnsi="Arial Narrow" w:cs="Arial Narrow"/>
          <w:b/>
          <w:bCs/>
          <w:sz w:val="24"/>
          <w:szCs w:val="24"/>
        </w:rPr>
        <w:t>2</w:t>
      </w:r>
      <w:r w:rsidRPr="00084AEA">
        <w:rPr>
          <w:rFonts w:ascii="Arial Narrow" w:cs="Arial Narrow"/>
          <w:b/>
          <w:bCs/>
          <w:sz w:val="24"/>
          <w:szCs w:val="24"/>
        </w:rPr>
        <w:t>.</w:t>
      </w:r>
      <w:r w:rsidR="00E01120" w:rsidRPr="00084AEA">
        <w:rPr>
          <w:rFonts w:ascii="Arial Narrow" w:hAnsi="Arial Narrow" w:cs="Arial Narrow"/>
          <w:b/>
          <w:bCs/>
          <w:sz w:val="24"/>
          <w:szCs w:val="24"/>
        </w:rPr>
        <w:t xml:space="preserve"> 2019 – 1. 2. 2022</w:t>
      </w:r>
      <w:r w:rsidRPr="00084AEA">
        <w:rPr>
          <w:rFonts w:ascii="Arial Narrow" w:cs="Arial Narrow"/>
          <w:b/>
          <w:bCs/>
          <w:sz w:val="24"/>
          <w:szCs w:val="24"/>
        </w:rPr>
        <w:t>.</w:t>
      </w:r>
    </w:p>
    <w:p w:rsidR="00E91E3B" w:rsidRPr="00084AEA" w:rsidRDefault="00E91E3B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</w:p>
    <w:p w:rsidR="00DB4395" w:rsidRPr="00084AEA" w:rsidRDefault="00DB4395">
      <w:pPr>
        <w:spacing w:before="100" w:beforeAutospacing="1" w:after="100" w:afterAutospacing="1" w:line="240" w:lineRule="auto"/>
        <w:jc w:val="center"/>
        <w:rPr>
          <w:rFonts w:ascii="Arial Narrow" w:cs="Arial Narrow"/>
          <w:b/>
          <w:bCs/>
          <w:sz w:val="24"/>
          <w:szCs w:val="24"/>
        </w:rPr>
      </w:pPr>
      <w:r w:rsidRPr="00084AEA">
        <w:rPr>
          <w:rFonts w:ascii="Arial Narrow" w:hAnsi="Arial Narrow" w:cs="Arial Narrow"/>
          <w:b/>
          <w:bCs/>
          <w:sz w:val="24"/>
          <w:szCs w:val="24"/>
        </w:rPr>
        <w:t>Článek III</w:t>
      </w:r>
      <w:r w:rsidRPr="00084AEA">
        <w:rPr>
          <w:rFonts w:ascii="Arial Narrow" w:cs="Arial Narrow"/>
          <w:b/>
          <w:bCs/>
          <w:sz w:val="24"/>
          <w:szCs w:val="24"/>
        </w:rPr>
        <w:t>.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 </w:t>
      </w:r>
      <w:proofErr w:type="spellStart"/>
      <w:r w:rsidRPr="00084AEA">
        <w:rPr>
          <w:rFonts w:ascii="Arial Narrow" w:hAnsi="Arial Narrow" w:cs="Arial Narrow"/>
          <w:b/>
          <w:bCs/>
          <w:sz w:val="24"/>
          <w:szCs w:val="24"/>
        </w:rPr>
        <w:t>Pachtovné</w:t>
      </w:r>
      <w:proofErr w:type="spellEnd"/>
    </w:p>
    <w:p w:rsidR="00DB4395" w:rsidRPr="00084AEA" w:rsidRDefault="00DB4395" w:rsidP="002A21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hAnsi="Arial Narrow" w:cs="Arial Narrow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Výše </w:t>
      </w:r>
      <w:proofErr w:type="spellStart"/>
      <w:r w:rsidRPr="00084AEA">
        <w:rPr>
          <w:rFonts w:ascii="Arial Narrow" w:hAnsi="Arial Narrow" w:cs="Arial Narrow"/>
          <w:sz w:val="24"/>
          <w:szCs w:val="24"/>
        </w:rPr>
        <w:t>pachtovného</w:t>
      </w:r>
      <w:proofErr w:type="spellEnd"/>
      <w:r w:rsidRPr="00084AEA">
        <w:rPr>
          <w:rFonts w:ascii="Arial Narrow" w:hAnsi="Arial Narrow" w:cs="Arial Narrow"/>
          <w:sz w:val="24"/>
          <w:szCs w:val="24"/>
        </w:rPr>
        <w:t xml:space="preserve"> se dohodou smluvních stran stanovuje ročně podle celkové výměry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Předmětu</w:t>
      </w:r>
      <w:r w:rsidRPr="00084AEA">
        <w:rPr>
          <w:rFonts w:ascii="Arial Narrow" w:hAnsi="Arial Narrow" w:cs="Arial Narrow"/>
          <w:sz w:val="24"/>
          <w:szCs w:val="24"/>
        </w:rPr>
        <w:t xml:space="preserve">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pachtu </w:t>
      </w:r>
      <w:r w:rsidRPr="00084AEA">
        <w:rPr>
          <w:rFonts w:ascii="Arial Narrow" w:hAnsi="Arial Narrow" w:cs="Arial Narrow"/>
          <w:sz w:val="24"/>
          <w:szCs w:val="24"/>
        </w:rPr>
        <w:t xml:space="preserve">a výše pachtu za jednotku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76 688 m2</w:t>
      </w:r>
      <w:r w:rsidRPr="00084AEA">
        <w:rPr>
          <w:rFonts w:ascii="Arial Narrow" w:hAnsi="Arial Narrow" w:cs="Arial Narrow"/>
          <w:sz w:val="24"/>
          <w:szCs w:val="24"/>
        </w:rPr>
        <w:t xml:space="preserve"> na </w:t>
      </w:r>
      <w:r w:rsidR="00B510B4" w:rsidRPr="00084AEA">
        <w:rPr>
          <w:rFonts w:ascii="Arial Narrow" w:hAnsi="Arial Narrow" w:cs="Arial Narrow"/>
          <w:b/>
          <w:bCs/>
          <w:sz w:val="24"/>
          <w:szCs w:val="24"/>
        </w:rPr>
        <w:t>2</w:t>
      </w:r>
      <w:r w:rsidR="00E01120" w:rsidRPr="00084AEA">
        <w:rPr>
          <w:rFonts w:ascii="Arial Narrow" w:hAnsi="Arial Narrow" w:cs="Arial Narrow"/>
          <w:b/>
          <w:bCs/>
          <w:sz w:val="24"/>
          <w:szCs w:val="24"/>
        </w:rPr>
        <w:t>5</w:t>
      </w:r>
      <w:r w:rsidR="00B510B4" w:rsidRPr="00084AEA">
        <w:rPr>
          <w:rFonts w:ascii="Arial Narrow" w:hAnsi="Arial Narrow" w:cs="Arial Narrow"/>
          <w:b/>
          <w:bCs/>
          <w:sz w:val="24"/>
          <w:szCs w:val="24"/>
        </w:rPr>
        <w:t>.000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,- Korun českých</w:t>
      </w:r>
      <w:r w:rsidRPr="00084AEA">
        <w:rPr>
          <w:rFonts w:ascii="Arial Narrow" w:hAnsi="Arial Narrow" w:cs="Arial Narrow"/>
          <w:sz w:val="24"/>
          <w:szCs w:val="24"/>
        </w:rPr>
        <w:t xml:space="preserve">. </w:t>
      </w:r>
      <w:proofErr w:type="spellStart"/>
      <w:r w:rsidRPr="00084AEA">
        <w:rPr>
          <w:rFonts w:ascii="Arial Narrow" w:hAnsi="Arial Narrow" w:cs="Arial Narrow"/>
          <w:sz w:val="24"/>
          <w:szCs w:val="24"/>
        </w:rPr>
        <w:t>Pachtovné</w:t>
      </w:r>
      <w:proofErr w:type="spellEnd"/>
      <w:r w:rsidRPr="00084AEA">
        <w:rPr>
          <w:rFonts w:ascii="Arial Narrow" w:hAnsi="Arial Narrow" w:cs="Arial Narrow"/>
          <w:sz w:val="24"/>
          <w:szCs w:val="24"/>
        </w:rPr>
        <w:t xml:space="preserve"> je sp</w:t>
      </w:r>
      <w:r w:rsidR="00E01120" w:rsidRPr="00084AEA">
        <w:rPr>
          <w:rFonts w:ascii="Arial Narrow" w:hAnsi="Arial Narrow" w:cs="Arial Narrow"/>
          <w:sz w:val="24"/>
          <w:szCs w:val="24"/>
        </w:rPr>
        <w:t>latné ročně předem k 20. 2. 2019 ve výši 25</w:t>
      </w:r>
      <w:r w:rsidR="00D30D32" w:rsidRPr="00084AEA">
        <w:rPr>
          <w:rFonts w:ascii="Arial Narrow" w:hAnsi="Arial Narrow" w:cs="Arial Narrow"/>
          <w:sz w:val="24"/>
          <w:szCs w:val="24"/>
        </w:rPr>
        <w:t>.000,- Kč jako</w:t>
      </w:r>
      <w:r w:rsidR="00E01120" w:rsidRPr="00084AEA">
        <w:rPr>
          <w:rFonts w:ascii="Arial Narrow" w:hAnsi="Arial Narrow" w:cs="Arial Narrow"/>
          <w:sz w:val="24"/>
          <w:szCs w:val="24"/>
        </w:rPr>
        <w:t xml:space="preserve"> úhrada </w:t>
      </w:r>
      <w:proofErr w:type="spellStart"/>
      <w:r w:rsidR="00E01120" w:rsidRPr="00084AEA">
        <w:rPr>
          <w:rFonts w:ascii="Arial Narrow" w:hAnsi="Arial Narrow" w:cs="Arial Narrow"/>
          <w:sz w:val="24"/>
          <w:szCs w:val="24"/>
        </w:rPr>
        <w:t>pachtovného</w:t>
      </w:r>
      <w:proofErr w:type="spellEnd"/>
      <w:r w:rsidR="00E01120" w:rsidRPr="00084AEA">
        <w:rPr>
          <w:rFonts w:ascii="Arial Narrow" w:hAnsi="Arial Narrow" w:cs="Arial Narrow"/>
          <w:sz w:val="24"/>
          <w:szCs w:val="24"/>
        </w:rPr>
        <w:t xml:space="preserve"> za rok 2019, </w:t>
      </w:r>
      <w:r w:rsidR="00383F43" w:rsidRPr="00084AEA">
        <w:rPr>
          <w:rFonts w:ascii="Arial Narrow" w:hAnsi="Arial Narrow" w:cs="Arial Narrow"/>
          <w:sz w:val="24"/>
          <w:szCs w:val="24"/>
        </w:rPr>
        <w:t xml:space="preserve"> k</w:t>
      </w:r>
      <w:r w:rsidR="00E01120" w:rsidRPr="00084AEA">
        <w:rPr>
          <w:rFonts w:ascii="Arial Narrow" w:hAnsi="Arial Narrow" w:cs="Arial Narrow"/>
          <w:sz w:val="24"/>
          <w:szCs w:val="24"/>
        </w:rPr>
        <w:t xml:space="preserve"> 31. 1. 2020 ve výši 25</w:t>
      </w:r>
      <w:r w:rsidR="00D30D32" w:rsidRPr="00084AEA">
        <w:rPr>
          <w:rFonts w:ascii="Arial Narrow" w:hAnsi="Arial Narrow" w:cs="Arial Narrow"/>
          <w:sz w:val="24"/>
          <w:szCs w:val="24"/>
        </w:rPr>
        <w:t>.000,- Kč jak</w:t>
      </w:r>
      <w:r w:rsidR="00E01120" w:rsidRPr="00084AEA">
        <w:rPr>
          <w:rFonts w:ascii="Arial Narrow" w:hAnsi="Arial Narrow" w:cs="Arial Narrow"/>
          <w:sz w:val="24"/>
          <w:szCs w:val="24"/>
        </w:rPr>
        <w:t xml:space="preserve">o úhrada </w:t>
      </w:r>
      <w:proofErr w:type="spellStart"/>
      <w:r w:rsidR="00E01120" w:rsidRPr="00084AEA">
        <w:rPr>
          <w:rFonts w:ascii="Arial Narrow" w:hAnsi="Arial Narrow" w:cs="Arial Narrow"/>
          <w:sz w:val="24"/>
          <w:szCs w:val="24"/>
        </w:rPr>
        <w:t>pachtovného</w:t>
      </w:r>
      <w:proofErr w:type="spellEnd"/>
      <w:r w:rsidR="00E01120" w:rsidRPr="00084AEA">
        <w:rPr>
          <w:rFonts w:ascii="Arial Narrow" w:hAnsi="Arial Narrow" w:cs="Arial Narrow"/>
          <w:sz w:val="24"/>
          <w:szCs w:val="24"/>
        </w:rPr>
        <w:t xml:space="preserve"> za rok 2020, k 31. 1. 2021 ve výši 25.000,- Kč jako úhrada </w:t>
      </w:r>
      <w:proofErr w:type="spellStart"/>
      <w:r w:rsidR="00E01120" w:rsidRPr="00084AEA">
        <w:rPr>
          <w:rFonts w:ascii="Arial Narrow" w:hAnsi="Arial Narrow" w:cs="Arial Narrow"/>
          <w:sz w:val="24"/>
          <w:szCs w:val="24"/>
        </w:rPr>
        <w:t>pachtovného</w:t>
      </w:r>
      <w:proofErr w:type="spellEnd"/>
      <w:r w:rsidR="00E01120" w:rsidRPr="00084AEA">
        <w:rPr>
          <w:rFonts w:ascii="Arial Narrow" w:hAnsi="Arial Narrow" w:cs="Arial Narrow"/>
          <w:sz w:val="24"/>
          <w:szCs w:val="24"/>
        </w:rPr>
        <w:t xml:space="preserve"> za rok 2021</w:t>
      </w:r>
      <w:r w:rsidR="00041226" w:rsidRPr="00084AEA">
        <w:rPr>
          <w:rFonts w:ascii="Arial Narrow" w:hAnsi="Arial Narrow" w:cs="Arial Narrow"/>
          <w:sz w:val="24"/>
          <w:szCs w:val="24"/>
        </w:rPr>
        <w:t xml:space="preserve"> a</w:t>
      </w:r>
      <w:r w:rsidR="00E01120" w:rsidRPr="00084AEA">
        <w:rPr>
          <w:rFonts w:ascii="Arial Narrow" w:hAnsi="Arial Narrow" w:cs="Arial Narrow"/>
          <w:sz w:val="24"/>
          <w:szCs w:val="24"/>
        </w:rPr>
        <w:t xml:space="preserve"> k 31. 1. 2022 ve výši 25.000,- Kč jako úhrada </w:t>
      </w:r>
      <w:proofErr w:type="spellStart"/>
      <w:r w:rsidR="00E01120" w:rsidRPr="00084AEA">
        <w:rPr>
          <w:rFonts w:ascii="Arial Narrow" w:hAnsi="Arial Narrow" w:cs="Arial Narrow"/>
          <w:sz w:val="24"/>
          <w:szCs w:val="24"/>
        </w:rPr>
        <w:t>pachtovného</w:t>
      </w:r>
      <w:proofErr w:type="spellEnd"/>
      <w:r w:rsidR="00E01120" w:rsidRPr="00084AEA">
        <w:rPr>
          <w:rFonts w:ascii="Arial Narrow" w:hAnsi="Arial Narrow" w:cs="Arial Narrow"/>
          <w:sz w:val="24"/>
          <w:szCs w:val="24"/>
        </w:rPr>
        <w:t xml:space="preserve"> za rok 2022.</w:t>
      </w:r>
      <w:r w:rsidR="009C2B30" w:rsidRPr="00084AEA">
        <w:rPr>
          <w:rFonts w:ascii="Arial Narrow" w:hAnsi="Arial Narrow" w:cs="Arial Narrow"/>
          <w:sz w:val="24"/>
          <w:szCs w:val="24"/>
        </w:rPr>
        <w:t xml:space="preserve"> </w:t>
      </w:r>
      <w:r w:rsidR="007D1B48" w:rsidRPr="00084AEA">
        <w:rPr>
          <w:rFonts w:ascii="Arial Narrow" w:hAnsi="Arial Narrow" w:cs="Arial Narrow"/>
          <w:sz w:val="24"/>
          <w:szCs w:val="24"/>
        </w:rPr>
        <w:t xml:space="preserve">Výše </w:t>
      </w:r>
      <w:proofErr w:type="spellStart"/>
      <w:r w:rsidR="007D1B48" w:rsidRPr="00084AEA">
        <w:rPr>
          <w:rFonts w:ascii="Arial Narrow" w:hAnsi="Arial Narrow" w:cs="Arial Narrow"/>
          <w:sz w:val="24"/>
          <w:szCs w:val="24"/>
        </w:rPr>
        <w:t>pachtovného</w:t>
      </w:r>
      <w:proofErr w:type="spellEnd"/>
      <w:r w:rsidR="007D1B48" w:rsidRPr="00084AEA">
        <w:rPr>
          <w:rFonts w:ascii="Arial Narrow" w:hAnsi="Arial Narrow" w:cs="Arial Narrow"/>
          <w:sz w:val="24"/>
          <w:szCs w:val="24"/>
        </w:rPr>
        <w:t xml:space="preserve"> byla sjednána v souladu s ustanovením § 27 odst. 3 zákona č. 219/2000 Sb., o majetku České republiky</w:t>
      </w:r>
      <w:r w:rsidR="00F00528" w:rsidRPr="00084AEA">
        <w:rPr>
          <w:rFonts w:ascii="Arial Narrow" w:hAnsi="Arial Narrow" w:cs="Arial Narrow"/>
          <w:sz w:val="24"/>
          <w:szCs w:val="24"/>
        </w:rPr>
        <w:t xml:space="preserve"> </w:t>
      </w:r>
      <w:r w:rsidR="004D4422" w:rsidRPr="00084AEA">
        <w:rPr>
          <w:rFonts w:ascii="Arial Narrow" w:hAnsi="Arial Narrow" w:cs="Arial Narrow"/>
          <w:sz w:val="24"/>
          <w:szCs w:val="24"/>
        </w:rPr>
        <w:t xml:space="preserve">a jejím vystupování v právních vztazích, ve znění pozdějších předpisů (dále jen „Zákon č. 219/2000 Sb.“) </w:t>
      </w:r>
      <w:r w:rsidR="00F00528" w:rsidRPr="00084AEA">
        <w:rPr>
          <w:rFonts w:ascii="Arial Narrow" w:hAnsi="Arial Narrow" w:cs="Arial Narrow"/>
          <w:sz w:val="24"/>
          <w:szCs w:val="24"/>
        </w:rPr>
        <w:t>a to</w:t>
      </w:r>
      <w:r w:rsidR="00F00528" w:rsidRPr="00084AEA">
        <w:t xml:space="preserve"> </w:t>
      </w:r>
      <w:r w:rsidR="00E01120" w:rsidRPr="00084AEA">
        <w:rPr>
          <w:rFonts w:ascii="Arial Narrow" w:hAnsi="Arial Narrow" w:cs="Arial Narrow"/>
          <w:sz w:val="24"/>
          <w:szCs w:val="24"/>
        </w:rPr>
        <w:t>dle Znaleckého posudku č. 4938/064</w:t>
      </w:r>
      <w:r w:rsidR="00F00528" w:rsidRPr="00084AEA">
        <w:rPr>
          <w:rFonts w:ascii="Arial Narrow" w:hAnsi="Arial Narrow" w:cs="Arial Narrow"/>
          <w:sz w:val="24"/>
          <w:szCs w:val="24"/>
        </w:rPr>
        <w:t>/</w:t>
      </w:r>
      <w:r w:rsidR="00E01120" w:rsidRPr="00084AEA">
        <w:rPr>
          <w:rFonts w:ascii="Arial Narrow" w:hAnsi="Arial Narrow" w:cs="Arial Narrow"/>
          <w:sz w:val="24"/>
          <w:szCs w:val="24"/>
        </w:rPr>
        <w:t xml:space="preserve">18 – dodatku ke znaleckému posudku č. 4818/013/17 </w:t>
      </w:r>
      <w:r w:rsidR="00F00528" w:rsidRPr="00084AEA">
        <w:rPr>
          <w:rFonts w:ascii="Arial Narrow" w:hAnsi="Arial Narrow" w:cs="Arial Narrow"/>
          <w:sz w:val="24"/>
          <w:szCs w:val="24"/>
        </w:rPr>
        <w:t xml:space="preserve">O ceně obvyklého pachtu u pozemků – </w:t>
      </w:r>
      <w:proofErr w:type="spellStart"/>
      <w:proofErr w:type="gram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>.</w:t>
      </w:r>
      <w:proofErr w:type="gramEnd"/>
      <w:r w:rsidR="00F00528" w:rsidRPr="00084AEA">
        <w:rPr>
          <w:rFonts w:ascii="Arial Narrow" w:hAnsi="Arial Narrow" w:cs="Arial Narrow"/>
          <w:sz w:val="24"/>
          <w:szCs w:val="24"/>
        </w:rPr>
        <w:t xml:space="preserve"> č. 824/3, </w:t>
      </w:r>
      <w:proofErr w:type="spell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 xml:space="preserve">. č. 824/4, </w:t>
      </w:r>
      <w:proofErr w:type="spell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 xml:space="preserve">. č. 824/5, </w:t>
      </w:r>
      <w:proofErr w:type="spell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 xml:space="preserve">. č. 824/6, </w:t>
      </w:r>
      <w:proofErr w:type="spell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 xml:space="preserve">. č. 824/7, </w:t>
      </w:r>
      <w:proofErr w:type="spell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 xml:space="preserve">. č. 824/8, </w:t>
      </w:r>
      <w:proofErr w:type="spell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 xml:space="preserve">. č. 824/9, </w:t>
      </w:r>
      <w:proofErr w:type="spell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 xml:space="preserve">. č. 824/10, </w:t>
      </w:r>
      <w:proofErr w:type="spell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 xml:space="preserve">. č. 824/11, </w:t>
      </w:r>
      <w:proofErr w:type="spell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 xml:space="preserve">. č. 824/12, </w:t>
      </w:r>
      <w:proofErr w:type="spell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 xml:space="preserve">. č. 824/13, </w:t>
      </w:r>
      <w:proofErr w:type="spell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 xml:space="preserve">. č. 824/14, </w:t>
      </w:r>
      <w:proofErr w:type="spell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 xml:space="preserve">. č. 824/15, </w:t>
      </w:r>
      <w:proofErr w:type="spell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 xml:space="preserve">. č. 824/16, </w:t>
      </w:r>
      <w:proofErr w:type="spell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 xml:space="preserve">. č. 824/17 a </w:t>
      </w:r>
      <w:proofErr w:type="spellStart"/>
      <w:r w:rsidR="00F00528" w:rsidRPr="00084AEA">
        <w:rPr>
          <w:rFonts w:ascii="Arial Narrow" w:hAnsi="Arial Narrow" w:cs="Arial Narrow"/>
          <w:sz w:val="24"/>
          <w:szCs w:val="24"/>
        </w:rPr>
        <w:t>p.par</w:t>
      </w:r>
      <w:proofErr w:type="spellEnd"/>
      <w:r w:rsidR="00F00528" w:rsidRPr="00084AEA">
        <w:rPr>
          <w:rFonts w:ascii="Arial Narrow" w:hAnsi="Arial Narrow" w:cs="Arial Narrow"/>
          <w:sz w:val="24"/>
          <w:szCs w:val="24"/>
        </w:rPr>
        <w:t>. č. 827 v katastrálním území Svatý Mikuláš, obec Svatý Mikuláš, okres Kutná Hora, kraj Středočeský, který je jako příloha č. 1 nedílnou součástí této smlouvy.</w:t>
      </w:r>
    </w:p>
    <w:p w:rsidR="00DB4395" w:rsidRPr="00084AEA" w:rsidRDefault="00DB43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proofErr w:type="spellStart"/>
      <w:r w:rsidRPr="00084AEA">
        <w:rPr>
          <w:rFonts w:ascii="Arial Narrow" w:hAnsi="Arial Narrow" w:cs="Arial Narrow"/>
          <w:sz w:val="24"/>
          <w:szCs w:val="24"/>
        </w:rPr>
        <w:t>Pachtovné</w:t>
      </w:r>
      <w:proofErr w:type="spellEnd"/>
      <w:r w:rsidRPr="00084AEA">
        <w:rPr>
          <w:rFonts w:ascii="Arial Narrow" w:hAnsi="Arial Narrow" w:cs="Arial Narrow"/>
          <w:sz w:val="24"/>
          <w:szCs w:val="24"/>
        </w:rPr>
        <w:t xml:space="preserve"> bude hrazeno převodem na účet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Propachtovat</w:t>
      </w:r>
      <w:r w:rsidR="00E01120" w:rsidRPr="00084AEA">
        <w:rPr>
          <w:rFonts w:ascii="Arial Narrow" w:hAnsi="Arial Narrow" w:cs="Arial Narrow"/>
          <w:b/>
          <w:bCs/>
          <w:sz w:val="24"/>
          <w:szCs w:val="24"/>
        </w:rPr>
        <w:t>e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le</w:t>
      </w:r>
      <w:r w:rsidRPr="00084AEA">
        <w:rPr>
          <w:rFonts w:ascii="Arial Narrow" w:hAnsi="Arial Narrow" w:cs="Arial Narrow"/>
          <w:sz w:val="24"/>
          <w:szCs w:val="24"/>
        </w:rPr>
        <w:t xml:space="preserve"> vedený u České národní banky, číslo účtu 2837111/0710, variabilní symbol bude upřesněn po podpisu této smlouvy</w:t>
      </w:r>
      <w:r w:rsidRPr="00084AEA">
        <w:rPr>
          <w:rFonts w:ascii="Arial Narrow" w:cs="Arial Narrow"/>
          <w:sz w:val="24"/>
          <w:szCs w:val="24"/>
        </w:rPr>
        <w:t>.</w:t>
      </w:r>
      <w:r w:rsidRPr="00084AEA">
        <w:rPr>
          <w:rFonts w:ascii="Arial Narrow" w:hAnsi="Arial Narrow" w:cs="Arial Narrow"/>
          <w:sz w:val="24"/>
          <w:szCs w:val="24"/>
        </w:rPr>
        <w:t xml:space="preserve"> Zaplacením se pro účely této smlouvy rozumí připsání příslušné částky na účet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Propachtovatele</w:t>
      </w:r>
      <w:r w:rsidRPr="00084AEA">
        <w:rPr>
          <w:rFonts w:ascii="Arial Narrow" w:cs="Arial Narrow"/>
          <w:sz w:val="24"/>
          <w:szCs w:val="24"/>
        </w:rPr>
        <w:t>.</w:t>
      </w:r>
    </w:p>
    <w:p w:rsidR="00DB4395" w:rsidRPr="00084AEA" w:rsidRDefault="00DB43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Pro případ prodlení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Pachtýře</w:t>
      </w:r>
      <w:r w:rsidRPr="00084AEA">
        <w:rPr>
          <w:rFonts w:ascii="Arial Narrow" w:hAnsi="Arial Narrow" w:cs="Arial Narrow"/>
          <w:sz w:val="24"/>
          <w:szCs w:val="24"/>
        </w:rPr>
        <w:t xml:space="preserve"> s úhradou </w:t>
      </w:r>
      <w:proofErr w:type="spellStart"/>
      <w:r w:rsidRPr="00084AEA">
        <w:rPr>
          <w:rFonts w:ascii="Arial Narrow" w:hAnsi="Arial Narrow" w:cs="Arial Narrow"/>
          <w:sz w:val="24"/>
          <w:szCs w:val="24"/>
        </w:rPr>
        <w:t>pachtovného</w:t>
      </w:r>
      <w:proofErr w:type="spellEnd"/>
      <w:r w:rsidRPr="00084AEA">
        <w:rPr>
          <w:rFonts w:ascii="Arial Narrow" w:hAnsi="Arial Narrow" w:cs="Arial Narrow"/>
          <w:sz w:val="24"/>
          <w:szCs w:val="24"/>
        </w:rPr>
        <w:t xml:space="preserve"> smluvní strany sjednaly smluvní pokutu ve výši 0,05% z dlužné částky za každý i započatý den prodlení. Zaplacením smluvní pokuty zůstává právo na náhradu škody nedotčeno.</w:t>
      </w:r>
    </w:p>
    <w:p w:rsidR="00DB4395" w:rsidRPr="00084AEA" w:rsidRDefault="00DB43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b/>
          <w:bCs/>
          <w:sz w:val="24"/>
          <w:szCs w:val="24"/>
        </w:rPr>
        <w:t>Pachtýř</w:t>
      </w:r>
      <w:r w:rsidRPr="00084AEA">
        <w:rPr>
          <w:rFonts w:ascii="Arial Narrow" w:hAnsi="Arial Narrow" w:cs="Arial Narrow"/>
          <w:sz w:val="24"/>
          <w:szCs w:val="24"/>
        </w:rPr>
        <w:t xml:space="preserve"> dále bere na vědomí, že v případě prodlení s úhradou svého závazku platit </w:t>
      </w:r>
      <w:proofErr w:type="spellStart"/>
      <w:r w:rsidRPr="00084AEA">
        <w:rPr>
          <w:rFonts w:ascii="Arial Narrow" w:hAnsi="Arial Narrow" w:cs="Arial Narrow"/>
          <w:sz w:val="24"/>
          <w:szCs w:val="24"/>
        </w:rPr>
        <w:t>pachtovné</w:t>
      </w:r>
      <w:proofErr w:type="spellEnd"/>
      <w:r w:rsidRPr="00084AEA">
        <w:rPr>
          <w:rFonts w:ascii="Arial Narrow" w:hAnsi="Arial Narrow" w:cs="Arial Narrow"/>
          <w:sz w:val="24"/>
          <w:szCs w:val="24"/>
        </w:rPr>
        <w:t xml:space="preserve"> je nad rámec smluvní pokuty povinen podle § 1802 NOZ , zaplatit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Propachtovateli</w:t>
      </w:r>
      <w:r w:rsidRPr="00084AEA">
        <w:rPr>
          <w:rFonts w:ascii="Arial Narrow" w:hAnsi="Arial Narrow" w:cs="Arial Narrow"/>
          <w:sz w:val="24"/>
          <w:szCs w:val="24"/>
        </w:rPr>
        <w:t xml:space="preserve"> úrok z prodlení v zákonem stanovené výši.</w:t>
      </w:r>
    </w:p>
    <w:p w:rsidR="00DB4395" w:rsidRPr="00084AEA" w:rsidRDefault="00DB43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cs="Arial Narrow"/>
          <w:b/>
          <w:bCs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Trval-li pacht v kalendářním roce méně než kalendářní rok, výše </w:t>
      </w:r>
      <w:proofErr w:type="spellStart"/>
      <w:r w:rsidRPr="00084AEA">
        <w:rPr>
          <w:rFonts w:ascii="Arial Narrow" w:hAnsi="Arial Narrow" w:cs="Arial Narrow"/>
          <w:sz w:val="24"/>
          <w:szCs w:val="24"/>
        </w:rPr>
        <w:t>pachtovného</w:t>
      </w:r>
      <w:proofErr w:type="spellEnd"/>
      <w:r w:rsidRPr="00084AEA">
        <w:rPr>
          <w:rFonts w:ascii="Arial Narrow" w:hAnsi="Arial Narrow" w:cs="Arial Narrow"/>
          <w:sz w:val="24"/>
          <w:szCs w:val="24"/>
        </w:rPr>
        <w:t xml:space="preserve"> se poměrně krátí a to tak, aby odpovídala skutečně trvajícímu pachtu v daném kalendářním roce. </w:t>
      </w:r>
    </w:p>
    <w:p w:rsidR="00DB4395" w:rsidRPr="00084AEA" w:rsidRDefault="00DB43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cs="Arial Narrow"/>
          <w:b/>
          <w:bCs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Výše </w:t>
      </w:r>
      <w:proofErr w:type="spellStart"/>
      <w:r w:rsidRPr="00084AEA">
        <w:rPr>
          <w:rFonts w:ascii="Arial Narrow" w:hAnsi="Arial Narrow" w:cs="Arial Narrow"/>
          <w:sz w:val="24"/>
          <w:szCs w:val="24"/>
        </w:rPr>
        <w:t>pachtovného</w:t>
      </w:r>
      <w:proofErr w:type="spellEnd"/>
      <w:r w:rsidRPr="00084AEA">
        <w:rPr>
          <w:rFonts w:ascii="Arial Narrow" w:hAnsi="Arial Narrow" w:cs="Arial Narrow"/>
          <w:sz w:val="24"/>
          <w:szCs w:val="24"/>
        </w:rPr>
        <w:t xml:space="preserve"> může být ze strany </w:t>
      </w:r>
      <w:r w:rsidR="004D4D66" w:rsidRPr="00084AEA">
        <w:rPr>
          <w:rFonts w:ascii="Arial Narrow" w:hAnsi="Arial Narrow" w:cs="Arial Narrow"/>
          <w:b/>
          <w:sz w:val="24"/>
          <w:szCs w:val="24"/>
        </w:rPr>
        <w:t>P</w:t>
      </w:r>
      <w:r w:rsidRPr="00084AEA">
        <w:rPr>
          <w:rFonts w:ascii="Arial Narrow" w:hAnsi="Arial Narrow" w:cs="Arial Narrow"/>
          <w:b/>
          <w:sz w:val="24"/>
          <w:szCs w:val="24"/>
        </w:rPr>
        <w:t xml:space="preserve">ropachtovatele </w:t>
      </w:r>
      <w:r w:rsidRPr="00084AEA">
        <w:rPr>
          <w:rFonts w:ascii="Arial Narrow" w:hAnsi="Arial Narrow" w:cs="Arial Narrow"/>
          <w:sz w:val="24"/>
          <w:szCs w:val="24"/>
        </w:rPr>
        <w:t>jednostranně upravena vždy k 1. 1. kalendářního roku o statisticky vykázaný index růstu spotřebitelských cen vyhlášený Českým statistickým úřadem, tj. inflace české koruny, za rok předcházející</w:t>
      </w:r>
      <w:r w:rsidRPr="00084AEA">
        <w:rPr>
          <w:rFonts w:ascii="Arial Narrow" w:cs="Arial Narrow"/>
          <w:sz w:val="24"/>
          <w:szCs w:val="24"/>
        </w:rPr>
        <w:t>.</w:t>
      </w:r>
    </w:p>
    <w:p w:rsidR="00FC72EA" w:rsidRDefault="00FC72EA">
      <w:pPr>
        <w:spacing w:before="100" w:beforeAutospacing="1" w:after="100" w:afterAutospacing="1" w:line="240" w:lineRule="auto"/>
        <w:jc w:val="center"/>
        <w:rPr>
          <w:rFonts w:ascii="Arial Narrow" w:hAnsi="Arial Narrow" w:cs="Arial Narrow"/>
          <w:b/>
          <w:bCs/>
          <w:sz w:val="24"/>
          <w:szCs w:val="24"/>
        </w:rPr>
      </w:pPr>
    </w:p>
    <w:p w:rsidR="00DB4395" w:rsidRPr="00084AEA" w:rsidRDefault="00DB4395">
      <w:pPr>
        <w:spacing w:before="100" w:beforeAutospacing="1" w:after="100" w:afterAutospacing="1" w:line="240" w:lineRule="auto"/>
        <w:jc w:val="center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b/>
          <w:bCs/>
          <w:sz w:val="24"/>
          <w:szCs w:val="24"/>
        </w:rPr>
        <w:lastRenderedPageBreak/>
        <w:t>Článek IV</w:t>
      </w:r>
      <w:r w:rsidRPr="00084AEA">
        <w:rPr>
          <w:rFonts w:ascii="Arial Narrow" w:cs="Arial Narrow"/>
          <w:b/>
          <w:bCs/>
          <w:sz w:val="24"/>
          <w:szCs w:val="24"/>
        </w:rPr>
        <w:t>.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 Práva a povinnosti smluvních stran</w:t>
      </w:r>
    </w:p>
    <w:p w:rsidR="00DB4395" w:rsidRPr="00084AEA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4E5ED1">
        <w:rPr>
          <w:rFonts w:ascii="Arial Narrow" w:hAnsi="Arial Narrow" w:cs="Arial Narrow"/>
          <w:bCs/>
          <w:sz w:val="24"/>
          <w:szCs w:val="24"/>
        </w:rPr>
        <w:t>1.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 Pachtýř </w:t>
      </w:r>
      <w:r w:rsidRPr="00084AEA">
        <w:rPr>
          <w:rFonts w:ascii="Arial Narrow" w:hAnsi="Arial Narrow" w:cs="Arial Narrow"/>
          <w:sz w:val="24"/>
          <w:szCs w:val="24"/>
        </w:rPr>
        <w:t xml:space="preserve">je oprávněn přenechat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Předmět pachtu </w:t>
      </w:r>
      <w:r w:rsidRPr="00084AEA">
        <w:rPr>
          <w:rFonts w:ascii="Arial Narrow" w:hAnsi="Arial Narrow" w:cs="Arial Narrow"/>
          <w:sz w:val="24"/>
          <w:szCs w:val="24"/>
        </w:rPr>
        <w:t>do užívání a požívání jinému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 </w:t>
      </w:r>
      <w:r w:rsidRPr="00084AEA">
        <w:rPr>
          <w:rFonts w:ascii="Arial Narrow" w:hAnsi="Arial Narrow" w:cs="Arial Narrow"/>
          <w:sz w:val="24"/>
          <w:szCs w:val="24"/>
        </w:rPr>
        <w:t xml:space="preserve">pouze na základě předchozího písemného souhlasu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Propachtovatele. </w:t>
      </w:r>
    </w:p>
    <w:p w:rsidR="00DB4395" w:rsidRPr="00084AEA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4E5ED1">
        <w:rPr>
          <w:rFonts w:ascii="Arial Narrow" w:hAnsi="Arial Narrow" w:cs="Arial Narrow"/>
          <w:bCs/>
          <w:sz w:val="24"/>
          <w:szCs w:val="24"/>
        </w:rPr>
        <w:t>2.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 Propachtovatel </w:t>
      </w:r>
      <w:r w:rsidRPr="00084AEA">
        <w:rPr>
          <w:rFonts w:ascii="Arial Narrow" w:hAnsi="Arial Narrow" w:cs="Arial Narrow"/>
          <w:sz w:val="24"/>
          <w:szCs w:val="24"/>
        </w:rPr>
        <w:t>prohlašuje a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 Pachtýř </w:t>
      </w:r>
      <w:r w:rsidRPr="00084AEA">
        <w:rPr>
          <w:rFonts w:ascii="Arial Narrow" w:hAnsi="Arial Narrow" w:cs="Arial Narrow"/>
          <w:sz w:val="24"/>
          <w:szCs w:val="24"/>
        </w:rPr>
        <w:t>svým podpisem této smlouvy stvrzuje, že byl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 Pachtýři </w:t>
      </w:r>
      <w:r w:rsidRPr="00084AEA">
        <w:rPr>
          <w:rFonts w:ascii="Arial Narrow" w:hAnsi="Arial Narrow" w:cs="Arial Narrow"/>
          <w:sz w:val="24"/>
          <w:szCs w:val="24"/>
        </w:rPr>
        <w:t xml:space="preserve">předán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Předmět</w:t>
      </w:r>
      <w:r w:rsidRPr="00084AEA">
        <w:rPr>
          <w:rFonts w:ascii="Arial Narrow" w:hAnsi="Arial Narrow" w:cs="Arial Narrow"/>
          <w:sz w:val="24"/>
          <w:szCs w:val="24"/>
        </w:rPr>
        <w:t xml:space="preserve">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pachtu </w:t>
      </w:r>
      <w:r w:rsidRPr="00084AEA">
        <w:rPr>
          <w:rFonts w:ascii="Arial Narrow" w:hAnsi="Arial Narrow" w:cs="Arial Narrow"/>
          <w:sz w:val="24"/>
          <w:szCs w:val="24"/>
        </w:rPr>
        <w:t xml:space="preserve">ve stavu způsobilém ke sjednanému užívání před podpisem smlouvy.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Pachtýř </w:t>
      </w:r>
      <w:r w:rsidRPr="00084AEA">
        <w:rPr>
          <w:rFonts w:ascii="Arial Narrow" w:hAnsi="Arial Narrow" w:cs="Arial Narrow"/>
          <w:sz w:val="24"/>
          <w:szCs w:val="24"/>
        </w:rPr>
        <w:t xml:space="preserve">prohlašuje, že je mu stav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Předmětu pachtu</w:t>
      </w:r>
      <w:r w:rsidRPr="00084AEA">
        <w:rPr>
          <w:rFonts w:ascii="Arial Narrow" w:hAnsi="Arial Narrow" w:cs="Arial Narrow"/>
          <w:sz w:val="24"/>
          <w:szCs w:val="24"/>
        </w:rPr>
        <w:t xml:space="preserve"> znám a v tomto stavu je před podpisem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Smlouvy</w:t>
      </w:r>
      <w:r w:rsidRPr="00084AEA">
        <w:rPr>
          <w:rFonts w:ascii="Arial Narrow" w:hAnsi="Arial Narrow" w:cs="Arial Narrow"/>
          <w:sz w:val="24"/>
          <w:szCs w:val="24"/>
        </w:rPr>
        <w:t xml:space="preserve"> ke sjednanému užívání od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Propachtovatele</w:t>
      </w:r>
      <w:r w:rsidRPr="00084AEA">
        <w:rPr>
          <w:rFonts w:ascii="Arial Narrow" w:hAnsi="Arial Narrow" w:cs="Arial Narrow"/>
          <w:sz w:val="24"/>
          <w:szCs w:val="24"/>
        </w:rPr>
        <w:t xml:space="preserve"> převzal.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 </w:t>
      </w:r>
    </w:p>
    <w:p w:rsidR="00DB4395" w:rsidRPr="00084AEA" w:rsidRDefault="00DB4395">
      <w:pPr>
        <w:spacing w:before="100" w:beforeAutospacing="1" w:after="100" w:afterAutospacing="1" w:line="240" w:lineRule="auto"/>
        <w:jc w:val="both"/>
        <w:rPr>
          <w:rFonts w:ascii="Arial Narrow" w:hAnsi="Arial Narrow" w:cs="Arial Narrow"/>
          <w:b/>
          <w:bCs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3. Po dobu trvání </w:t>
      </w:r>
      <w:proofErr w:type="spellStart"/>
      <w:r w:rsidRPr="00084AEA">
        <w:rPr>
          <w:rFonts w:ascii="Arial Narrow" w:hAnsi="Arial Narrow" w:cs="Arial Narrow"/>
          <w:sz w:val="24"/>
          <w:szCs w:val="24"/>
        </w:rPr>
        <w:t>pachtovního</w:t>
      </w:r>
      <w:proofErr w:type="spellEnd"/>
      <w:r w:rsidRPr="00084AEA">
        <w:rPr>
          <w:rFonts w:ascii="Arial Narrow" w:hAnsi="Arial Narrow" w:cs="Arial Narrow"/>
          <w:sz w:val="24"/>
          <w:szCs w:val="24"/>
        </w:rPr>
        <w:t xml:space="preserve"> vztahu podle této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smlouvy</w:t>
      </w:r>
      <w:r w:rsidRPr="00084AEA">
        <w:rPr>
          <w:rFonts w:ascii="Arial Narrow" w:hAnsi="Arial Narrow" w:cs="Arial Narrow"/>
          <w:sz w:val="24"/>
          <w:szCs w:val="24"/>
        </w:rPr>
        <w:t xml:space="preserve"> odpovídá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Pachtýř </w:t>
      </w:r>
      <w:r w:rsidRPr="00084AEA">
        <w:rPr>
          <w:rFonts w:ascii="Arial Narrow" w:hAnsi="Arial Narrow" w:cs="Arial Narrow"/>
          <w:sz w:val="24"/>
          <w:szCs w:val="24"/>
        </w:rPr>
        <w:t xml:space="preserve">za veškeré ekologické a další škody a závady vzniklé při provozu na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Předmětu pachtu. </w:t>
      </w:r>
    </w:p>
    <w:p w:rsidR="00DB4395" w:rsidRPr="00084AEA" w:rsidRDefault="0025351E">
      <w:pPr>
        <w:spacing w:before="100" w:beforeAutospacing="1" w:after="100" w:afterAutospacing="1" w:line="240" w:lineRule="auto"/>
        <w:jc w:val="both"/>
        <w:rPr>
          <w:rFonts w:ascii="Arial Narrow" w:cs="Arial Narrow"/>
          <w:b/>
          <w:bCs/>
          <w:sz w:val="24"/>
          <w:szCs w:val="24"/>
        </w:rPr>
      </w:pPr>
      <w:r w:rsidRPr="004E5ED1">
        <w:rPr>
          <w:rFonts w:ascii="Arial Narrow" w:hAnsi="Arial Narrow" w:cs="Arial Narrow"/>
          <w:bCs/>
          <w:sz w:val="24"/>
          <w:szCs w:val="24"/>
        </w:rPr>
        <w:t>4.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 Smluvní strany se dohodly</w:t>
      </w:r>
      <w:r w:rsidR="00513280" w:rsidRPr="00084AEA">
        <w:rPr>
          <w:rFonts w:ascii="Arial Narrow" w:hAnsi="Arial Narrow" w:cs="Arial Narrow"/>
          <w:b/>
          <w:bCs/>
          <w:sz w:val="24"/>
          <w:szCs w:val="24"/>
        </w:rPr>
        <w:t>, že oplocení, které pachtýř na předmětu pachtu k jeho ochraně vybudoval,</w:t>
      </w:r>
      <w:r w:rsidR="005A48DD" w:rsidRPr="00084AEA">
        <w:rPr>
          <w:rFonts w:ascii="Arial Narrow" w:hAnsi="Arial Narrow" w:cs="Arial Narrow"/>
          <w:b/>
          <w:bCs/>
          <w:sz w:val="24"/>
          <w:szCs w:val="24"/>
        </w:rPr>
        <w:t xml:space="preserve"> a které se ke dni platnosti a účinnosti této smlouvy na předmětu pachtu nachází,</w:t>
      </w:r>
      <w:r w:rsidR="00513280" w:rsidRPr="00084AEA">
        <w:rPr>
          <w:rFonts w:ascii="Arial Narrow" w:hAnsi="Arial Narrow" w:cs="Arial Narrow"/>
          <w:b/>
          <w:bCs/>
          <w:sz w:val="24"/>
          <w:szCs w:val="24"/>
        </w:rPr>
        <w:t xml:space="preserve"> přejde po ukončení pachtu do vlastnictví propachtovatele a stane se tak dle § 510 a násl. NOZ příslušenstvím předmětu pachtu.</w:t>
      </w:r>
      <w:r w:rsidR="005A48DD" w:rsidRPr="00084AEA">
        <w:rPr>
          <w:rFonts w:ascii="Arial Narrow" w:hAnsi="Arial Narrow" w:cs="Arial Narrow"/>
          <w:b/>
          <w:bCs/>
          <w:sz w:val="24"/>
          <w:szCs w:val="24"/>
        </w:rPr>
        <w:t xml:space="preserve"> O toto oplocení se má pachtýř povinnost starat s péčí řádného hospodáře.</w:t>
      </w:r>
      <w:r w:rsidR="00513280" w:rsidRPr="00084AEA">
        <w:rPr>
          <w:rFonts w:ascii="Arial Narrow" w:hAnsi="Arial Narrow" w:cs="Arial Narrow"/>
          <w:b/>
          <w:bCs/>
          <w:sz w:val="24"/>
          <w:szCs w:val="24"/>
        </w:rPr>
        <w:t xml:space="preserve">  </w:t>
      </w:r>
    </w:p>
    <w:p w:rsidR="00DB4395" w:rsidRPr="00084AEA" w:rsidRDefault="00E91E3B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4E5ED1">
        <w:rPr>
          <w:rFonts w:ascii="Arial Narrow" w:hAnsi="Arial Narrow" w:cs="Arial Narrow"/>
          <w:bCs/>
          <w:sz w:val="24"/>
          <w:szCs w:val="24"/>
        </w:rPr>
        <w:t>5</w:t>
      </w:r>
      <w:r w:rsidR="00DB4395" w:rsidRPr="004E5ED1">
        <w:rPr>
          <w:rFonts w:ascii="Arial Narrow" w:hAnsi="Arial Narrow" w:cs="Arial Narrow"/>
          <w:bCs/>
          <w:sz w:val="24"/>
          <w:szCs w:val="24"/>
        </w:rPr>
        <w:t>.</w:t>
      </w:r>
      <w:r w:rsidR="00DB4395" w:rsidRPr="00084AEA">
        <w:rPr>
          <w:rFonts w:ascii="Arial Narrow" w:hAnsi="Arial Narrow" w:cs="Arial Narrow"/>
          <w:b/>
          <w:bCs/>
          <w:sz w:val="24"/>
          <w:szCs w:val="24"/>
        </w:rPr>
        <w:t xml:space="preserve"> Pachtýř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je dále zejména povinen:</w:t>
      </w:r>
    </w:p>
    <w:p w:rsidR="00DB4395" w:rsidRPr="00084AEA" w:rsidRDefault="00DB4395">
      <w:pPr>
        <w:spacing w:before="100" w:beforeAutospacing="1" w:after="100" w:afterAutospacing="1" w:line="240" w:lineRule="auto"/>
        <w:ind w:left="720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a) užívat a požívat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Předmět pachtu</w:t>
      </w:r>
      <w:r w:rsidRPr="00084AEA">
        <w:rPr>
          <w:rFonts w:ascii="Arial Narrow" w:hAnsi="Arial Narrow" w:cs="Arial Narrow"/>
          <w:sz w:val="24"/>
          <w:szCs w:val="24"/>
        </w:rPr>
        <w:t xml:space="preserve"> pouze pro účely provozování vlastní podnikatelské činnosti a neumožnit jeho užívání a požívání třetí osobou bez předchozího souhlasu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Propachtovatele</w:t>
      </w:r>
      <w:r w:rsidRPr="00084AEA">
        <w:rPr>
          <w:rFonts w:ascii="Arial Narrow" w:hAnsi="Arial Narrow" w:cs="Arial Narrow"/>
          <w:sz w:val="24"/>
          <w:szCs w:val="24"/>
        </w:rPr>
        <w:t>;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 </w:t>
      </w:r>
    </w:p>
    <w:p w:rsidR="00DB4395" w:rsidRPr="00084AEA" w:rsidRDefault="00DB4395">
      <w:pPr>
        <w:spacing w:before="100" w:beforeAutospacing="1" w:after="100" w:afterAutospacing="1" w:line="240" w:lineRule="auto"/>
        <w:ind w:left="720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b) uvést a po dobu trvání pachtu udržovat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Předmět pachtu</w:t>
      </w:r>
      <w:r w:rsidRPr="00084AEA">
        <w:rPr>
          <w:rFonts w:ascii="Arial Narrow" w:hAnsi="Arial Narrow" w:cs="Arial Narrow"/>
          <w:sz w:val="24"/>
          <w:szCs w:val="24"/>
        </w:rPr>
        <w:t xml:space="preserve"> ve stavu vhodném pro užívání a požívání v souladu s touto smlouvou a podnikatelským oprávněním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Pachtýře;</w:t>
      </w:r>
    </w:p>
    <w:p w:rsidR="00DB4395" w:rsidRPr="00084AEA" w:rsidRDefault="00DB4395">
      <w:pPr>
        <w:spacing w:before="100" w:beforeAutospacing="1" w:after="100" w:afterAutospacing="1" w:line="240" w:lineRule="auto"/>
        <w:ind w:left="720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c) uhrazovat náklady spojené s obvyklým užíváním a požíváním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Předmětu pachtu</w:t>
      </w:r>
      <w:r w:rsidRPr="00084AEA">
        <w:rPr>
          <w:rFonts w:ascii="Arial Narrow" w:hAnsi="Arial Narrow" w:cs="Arial Narrow"/>
          <w:sz w:val="24"/>
          <w:szCs w:val="24"/>
        </w:rPr>
        <w:t>;</w:t>
      </w:r>
    </w:p>
    <w:p w:rsidR="00DB4395" w:rsidRPr="00084AEA" w:rsidRDefault="00DB4395">
      <w:pPr>
        <w:spacing w:before="100" w:beforeAutospacing="1" w:after="100" w:afterAutospacing="1" w:line="240" w:lineRule="auto"/>
        <w:ind w:left="720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>d)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 Předmět pachtu </w:t>
      </w:r>
      <w:r w:rsidRPr="00084AEA">
        <w:rPr>
          <w:rFonts w:ascii="Arial Narrow" w:hAnsi="Arial Narrow" w:cs="Arial Narrow"/>
          <w:sz w:val="24"/>
          <w:szCs w:val="24"/>
        </w:rPr>
        <w:t xml:space="preserve">užívat a požívat s péčí řádného hospodáře, zejména dodržovat obecně závazné předpisy týkající se ochrany životního prostředí, dodržovat agrotechnické lhůty při hnojení a obhospodařování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Pozemků</w:t>
      </w:r>
      <w:r w:rsidRPr="00084AEA">
        <w:rPr>
          <w:rFonts w:ascii="Arial Narrow" w:hAnsi="Arial Narrow" w:cs="Arial Narrow"/>
          <w:sz w:val="24"/>
          <w:szCs w:val="24"/>
        </w:rPr>
        <w:t xml:space="preserve">, zajistit, aby nedošlo k zaplevelení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Pozemků</w:t>
      </w:r>
      <w:r w:rsidRPr="00084AEA">
        <w:rPr>
          <w:rFonts w:ascii="Arial Narrow" w:hAnsi="Arial Narrow" w:cs="Arial Narrow"/>
          <w:sz w:val="24"/>
          <w:szCs w:val="24"/>
        </w:rPr>
        <w:t xml:space="preserve"> a neměnit jejich podstatu a po ukončení </w:t>
      </w:r>
      <w:proofErr w:type="spellStart"/>
      <w:r w:rsidRPr="00084AEA">
        <w:rPr>
          <w:rFonts w:ascii="Arial Narrow" w:hAnsi="Arial Narrow" w:cs="Arial Narrow"/>
          <w:sz w:val="24"/>
          <w:szCs w:val="24"/>
        </w:rPr>
        <w:t>pachtovního</w:t>
      </w:r>
      <w:proofErr w:type="spellEnd"/>
      <w:r w:rsidRPr="00084AEA">
        <w:rPr>
          <w:rFonts w:ascii="Arial Narrow" w:hAnsi="Arial Narrow" w:cs="Arial Narrow"/>
          <w:sz w:val="24"/>
          <w:szCs w:val="24"/>
        </w:rPr>
        <w:t xml:space="preserve"> vztahu podle této smlouvy předat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Předmět pachtu Propachtovateli</w:t>
      </w:r>
      <w:r w:rsidRPr="00084AEA">
        <w:rPr>
          <w:rFonts w:ascii="Arial Narrow" w:hAnsi="Arial Narrow" w:cs="Arial Narrow"/>
          <w:sz w:val="24"/>
          <w:szCs w:val="24"/>
        </w:rPr>
        <w:t xml:space="preserve"> ve stavu, ve kterém jej převzal;</w:t>
      </w:r>
    </w:p>
    <w:p w:rsidR="00DB4395" w:rsidRPr="00084AEA" w:rsidRDefault="00DB4395">
      <w:pPr>
        <w:spacing w:before="100" w:beforeAutospacing="1" w:after="100" w:afterAutospacing="1" w:line="240" w:lineRule="auto"/>
        <w:ind w:left="720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>e) spravovat řádně Předmět pachtu v souladu s</w:t>
      </w:r>
      <w:r w:rsidRPr="00084AEA">
        <w:rPr>
          <w:rFonts w:ascii="Arial Narrow" w:cs="Arial Narrow"/>
          <w:sz w:val="24"/>
          <w:szCs w:val="24"/>
        </w:rPr>
        <w:t> </w:t>
      </w:r>
      <w:r w:rsidRPr="00084AEA">
        <w:rPr>
          <w:rFonts w:ascii="Arial Narrow" w:hAnsi="Arial Narrow" w:cs="Arial Narrow"/>
          <w:sz w:val="24"/>
          <w:szCs w:val="24"/>
        </w:rPr>
        <w:t>jeho účelovým určením, tj. trvalá kultura – vinice a hospodařit na něm způsobem řádného hospodáře;</w:t>
      </w:r>
    </w:p>
    <w:p w:rsidR="00DB4395" w:rsidRPr="00084AEA" w:rsidRDefault="00DB4395">
      <w:pPr>
        <w:spacing w:before="100" w:beforeAutospacing="1" w:after="100" w:afterAutospacing="1" w:line="240" w:lineRule="auto"/>
        <w:ind w:left="720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f) dodržovat povinnosti vyplývající ze zákona č. 326/2004 Sb., o rostlinolékařské péči a o změně některých souvisejících zákonů, ve znění pozdějších změn a doplnění; </w:t>
      </w:r>
    </w:p>
    <w:p w:rsidR="00DB4395" w:rsidRPr="00084AEA" w:rsidRDefault="00DB4395">
      <w:pPr>
        <w:spacing w:before="100" w:beforeAutospacing="1" w:after="100" w:afterAutospacing="1" w:line="240" w:lineRule="auto"/>
        <w:ind w:left="720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>g) dodržovat zákaz hospodářské činnosti vyvolávající erozi půdy a používání toxických a jiných škodlivých látek s dlouhodobým reziduálním účinkem, dodržovat ustanovení § 3 odst. 1 zákona č. 334/1992 Sb., o ochraně zemědělského půdního fondu, ve znění pozdějších změn a doplnění;</w:t>
      </w:r>
    </w:p>
    <w:p w:rsidR="00DB4395" w:rsidRPr="00084AEA" w:rsidRDefault="00DB4395">
      <w:pPr>
        <w:spacing w:before="100" w:beforeAutospacing="1" w:after="100" w:afterAutospacing="1" w:line="240" w:lineRule="auto"/>
        <w:ind w:left="720"/>
        <w:jc w:val="both"/>
        <w:rPr>
          <w:rFonts w:ascii="Arial Narrow" w:cs="Arial Narrow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h) umožnit propachtovateli provádění kontroly formou nahlédnutí do příslušné evidence rozborů a vstupem na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Pozemky</w:t>
      </w:r>
      <w:r w:rsidRPr="00084AEA">
        <w:rPr>
          <w:rFonts w:ascii="Arial Narrow" w:hAnsi="Arial Narrow" w:cs="Arial Narrow"/>
          <w:sz w:val="24"/>
          <w:szCs w:val="24"/>
        </w:rPr>
        <w:t>;</w:t>
      </w:r>
    </w:p>
    <w:p w:rsidR="00DB4395" w:rsidRPr="00084AEA" w:rsidRDefault="00DB4395">
      <w:pPr>
        <w:spacing w:before="100" w:beforeAutospacing="1" w:after="100" w:afterAutospacing="1" w:line="240" w:lineRule="auto"/>
        <w:ind w:left="720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lastRenderedPageBreak/>
        <w:t xml:space="preserve">i) umožnit propachtovateli přístup na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Pozemky </w:t>
      </w:r>
      <w:r w:rsidRPr="00084AEA">
        <w:rPr>
          <w:rFonts w:ascii="Arial Narrow" w:hAnsi="Arial Narrow" w:cs="Arial Narrow"/>
          <w:sz w:val="24"/>
          <w:szCs w:val="24"/>
        </w:rPr>
        <w:t>a v případě potřeby jejich průjezd</w:t>
      </w:r>
      <w:r w:rsidR="004D4D66" w:rsidRPr="00084AEA">
        <w:rPr>
          <w:rFonts w:ascii="Arial Narrow" w:hAnsi="Arial Narrow" w:cs="Arial Narrow"/>
          <w:sz w:val="24"/>
          <w:szCs w:val="24"/>
        </w:rPr>
        <w:t>;</w:t>
      </w:r>
      <w:r w:rsidRPr="00084AEA">
        <w:rPr>
          <w:rFonts w:ascii="Arial Narrow" w:hAnsi="Arial Narrow" w:cs="Arial Narrow"/>
          <w:sz w:val="24"/>
          <w:szCs w:val="24"/>
        </w:rPr>
        <w:t xml:space="preserve"> </w:t>
      </w:r>
    </w:p>
    <w:p w:rsidR="00DB4395" w:rsidRPr="00084AEA" w:rsidRDefault="00DB4395">
      <w:pPr>
        <w:spacing w:before="100" w:beforeAutospacing="1" w:after="100" w:afterAutospacing="1" w:line="240" w:lineRule="auto"/>
        <w:ind w:left="720"/>
        <w:jc w:val="both"/>
        <w:rPr>
          <w:rFonts w:ascii="Arial Narrow" w:hAnsi="Arial Narrow" w:cs="Arial Narrow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>j) dodržovat povinnosti vyplývající ze zákona č. 449/2001 Sb., o myslivosti, ve znění pozdějších změn a doplnění;</w:t>
      </w:r>
    </w:p>
    <w:p w:rsidR="004D4D66" w:rsidRPr="00084AEA" w:rsidRDefault="004D4D66">
      <w:pPr>
        <w:spacing w:before="100" w:beforeAutospacing="1" w:after="100" w:afterAutospacing="1" w:line="240" w:lineRule="auto"/>
        <w:ind w:left="720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>k) neměnit vin</w:t>
      </w:r>
      <w:r w:rsidR="003478E5" w:rsidRPr="00084AEA">
        <w:rPr>
          <w:rFonts w:ascii="Arial Narrow" w:hAnsi="Arial Narrow" w:cs="Arial Narrow"/>
          <w:sz w:val="24"/>
          <w:szCs w:val="24"/>
        </w:rPr>
        <w:t>n</w:t>
      </w:r>
      <w:r w:rsidRPr="00084AEA">
        <w:rPr>
          <w:rFonts w:ascii="Arial Narrow" w:hAnsi="Arial Narrow" w:cs="Arial Narrow"/>
          <w:sz w:val="24"/>
          <w:szCs w:val="24"/>
        </w:rPr>
        <w:t>ou kulturu (odrůdu) na Předmětu pachtu.</w:t>
      </w:r>
    </w:p>
    <w:p w:rsidR="00DB4395" w:rsidRPr="00084AEA" w:rsidRDefault="00E91E3B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4E5ED1">
        <w:rPr>
          <w:rFonts w:ascii="Arial Narrow" w:hAnsi="Arial Narrow" w:cs="Arial Narrow"/>
          <w:bCs/>
          <w:sz w:val="24"/>
          <w:szCs w:val="24"/>
        </w:rPr>
        <w:t>6</w:t>
      </w:r>
      <w:r w:rsidR="00DB4395" w:rsidRPr="004E5ED1">
        <w:rPr>
          <w:rFonts w:ascii="Arial Narrow" w:hAnsi="Arial Narrow" w:cs="Arial Narrow"/>
          <w:bCs/>
          <w:sz w:val="24"/>
          <w:szCs w:val="24"/>
        </w:rPr>
        <w:t>.</w:t>
      </w:r>
      <w:r w:rsidR="00DB4395" w:rsidRPr="00084AEA">
        <w:rPr>
          <w:rFonts w:ascii="Arial Narrow" w:hAnsi="Arial Narrow" w:cs="Arial Narrow"/>
          <w:b/>
          <w:bCs/>
          <w:sz w:val="24"/>
          <w:szCs w:val="24"/>
        </w:rPr>
        <w:t xml:space="preserve"> Propachtovatel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je oprávněn kontrolovat sám nebo prostřednictvím pověřené osoby v rozsahu podle svého uvážení plnění povinností </w:t>
      </w:r>
      <w:r w:rsidR="00DB4395" w:rsidRPr="00084AEA">
        <w:rPr>
          <w:rFonts w:ascii="Arial Narrow" w:hAnsi="Arial Narrow" w:cs="Arial Narrow"/>
          <w:b/>
          <w:bCs/>
          <w:sz w:val="24"/>
          <w:szCs w:val="24"/>
        </w:rPr>
        <w:t>Pachtýře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vyplývajících pro </w:t>
      </w:r>
      <w:r w:rsidR="00DB4395" w:rsidRPr="00084AEA">
        <w:rPr>
          <w:rFonts w:ascii="Arial Narrow" w:hAnsi="Arial Narrow" w:cs="Arial Narrow"/>
          <w:b/>
          <w:bCs/>
          <w:sz w:val="24"/>
          <w:szCs w:val="24"/>
        </w:rPr>
        <w:t>Pachtýře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z ustanovení této smlouvy a platných a účinných právních předpisů</w:t>
      </w:r>
      <w:r w:rsidR="00DB4395" w:rsidRPr="00084AEA">
        <w:rPr>
          <w:rFonts w:ascii="Arial Narrow" w:cs="Arial Narrow"/>
          <w:sz w:val="24"/>
          <w:szCs w:val="24"/>
        </w:rPr>
        <w:t>.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V případě zjištění nedostatků nebo porušení povinností </w:t>
      </w:r>
      <w:r w:rsidR="00DB4395" w:rsidRPr="00084AEA">
        <w:rPr>
          <w:rFonts w:ascii="Arial Narrow" w:hAnsi="Arial Narrow" w:cs="Arial Narrow"/>
          <w:b/>
          <w:bCs/>
          <w:sz w:val="24"/>
          <w:szCs w:val="24"/>
        </w:rPr>
        <w:t>Pachtýře Propachtovatel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písemně vyzve </w:t>
      </w:r>
      <w:r w:rsidR="00DB4395" w:rsidRPr="00084AEA">
        <w:rPr>
          <w:rFonts w:ascii="Arial Narrow" w:hAnsi="Arial Narrow" w:cs="Arial Narrow"/>
          <w:b/>
          <w:bCs/>
          <w:sz w:val="24"/>
          <w:szCs w:val="24"/>
        </w:rPr>
        <w:t>Pachtýře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k odstranění nedostatků a k zjednání nápravy a určí přiměřenou lhůtu s tím, že po marném uplynutí lhůty poskytnuté k dobrovolnému splnění povinnosti </w:t>
      </w:r>
      <w:r w:rsidR="00DB4395" w:rsidRPr="00084AEA">
        <w:rPr>
          <w:rFonts w:ascii="Arial Narrow" w:hAnsi="Arial Narrow" w:cs="Arial Narrow"/>
          <w:b/>
          <w:bCs/>
          <w:sz w:val="24"/>
          <w:szCs w:val="24"/>
        </w:rPr>
        <w:t>Pachtýře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nebo k odstranění vytknutých nedostatků a porušení povinností je </w:t>
      </w:r>
      <w:r w:rsidR="00DB4395" w:rsidRPr="00084AEA">
        <w:rPr>
          <w:rFonts w:ascii="Arial Narrow" w:hAnsi="Arial Narrow" w:cs="Arial Narrow"/>
          <w:b/>
          <w:bCs/>
          <w:sz w:val="24"/>
          <w:szCs w:val="24"/>
        </w:rPr>
        <w:t>Propachtovatel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oprávněn zajistit splnění povinnosti </w:t>
      </w:r>
      <w:r w:rsidR="00DB4395" w:rsidRPr="00084AEA">
        <w:rPr>
          <w:rFonts w:ascii="Arial Narrow" w:hAnsi="Arial Narrow" w:cs="Arial Narrow"/>
          <w:b/>
          <w:bCs/>
          <w:sz w:val="24"/>
          <w:szCs w:val="24"/>
        </w:rPr>
        <w:t>Pachtýře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prostřednictvím třetích osob - v tom případě je </w:t>
      </w:r>
      <w:r w:rsidR="00DB4395" w:rsidRPr="00084AEA">
        <w:rPr>
          <w:rFonts w:ascii="Arial Narrow" w:hAnsi="Arial Narrow" w:cs="Arial Narrow"/>
          <w:b/>
          <w:bCs/>
          <w:sz w:val="24"/>
          <w:szCs w:val="24"/>
        </w:rPr>
        <w:t>Pachtýř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povinen a zavazuje se uhradit </w:t>
      </w:r>
      <w:r w:rsidR="00DB4395" w:rsidRPr="00084AEA">
        <w:rPr>
          <w:rFonts w:ascii="Arial Narrow" w:hAnsi="Arial Narrow" w:cs="Arial Narrow"/>
          <w:b/>
          <w:bCs/>
          <w:sz w:val="24"/>
          <w:szCs w:val="24"/>
        </w:rPr>
        <w:t>Propachtovateli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veškeré náklady, které </w:t>
      </w:r>
      <w:r w:rsidR="00DB4395" w:rsidRPr="00084AEA">
        <w:rPr>
          <w:rFonts w:ascii="Arial Narrow" w:hAnsi="Arial Narrow" w:cs="Arial Narrow"/>
          <w:b/>
          <w:bCs/>
          <w:sz w:val="24"/>
          <w:szCs w:val="24"/>
        </w:rPr>
        <w:t>Propachtovateli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takto vzniknou.</w:t>
      </w:r>
    </w:p>
    <w:p w:rsidR="00DB4395" w:rsidRPr="00084AEA" w:rsidRDefault="00E91E3B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4E5ED1">
        <w:rPr>
          <w:rFonts w:ascii="Arial Narrow" w:hAnsi="Arial Narrow" w:cs="Arial Narrow"/>
          <w:bCs/>
          <w:sz w:val="24"/>
          <w:szCs w:val="24"/>
        </w:rPr>
        <w:t>7</w:t>
      </w:r>
      <w:r w:rsidR="00DB4395" w:rsidRPr="004E5ED1">
        <w:rPr>
          <w:rFonts w:ascii="Arial Narrow" w:hAnsi="Arial Narrow" w:cs="Arial Narrow"/>
          <w:bCs/>
          <w:sz w:val="24"/>
          <w:szCs w:val="24"/>
        </w:rPr>
        <w:t>.</w:t>
      </w:r>
      <w:r w:rsidR="00DB4395" w:rsidRPr="00084AEA">
        <w:rPr>
          <w:rFonts w:ascii="Arial Narrow" w:hAnsi="Arial Narrow" w:cs="Arial Narrow"/>
          <w:b/>
          <w:bCs/>
          <w:sz w:val="24"/>
          <w:szCs w:val="24"/>
        </w:rPr>
        <w:t xml:space="preserve"> Pachtýř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bere na vědomí a je srozuměn s tím, že </w:t>
      </w:r>
      <w:r w:rsidR="00DB4395" w:rsidRPr="00084AEA">
        <w:rPr>
          <w:rFonts w:ascii="Arial Narrow" w:hAnsi="Arial Narrow" w:cs="Arial Narrow"/>
          <w:b/>
          <w:bCs/>
          <w:sz w:val="24"/>
          <w:szCs w:val="24"/>
        </w:rPr>
        <w:t>Pozemky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, které jsou předmětem pachtu dle této smlouvy, mohou být i za trvání pachtu dle této smlouvy </w:t>
      </w:r>
      <w:r w:rsidR="00DB4395" w:rsidRPr="00084AEA">
        <w:rPr>
          <w:rFonts w:ascii="Arial Narrow" w:hAnsi="Arial Narrow" w:cs="Arial Narrow"/>
          <w:b/>
          <w:bCs/>
          <w:sz w:val="24"/>
          <w:szCs w:val="24"/>
        </w:rPr>
        <w:t>Propachtovatelem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převedeny na třetí osoby v souladu s jeho dispozičním oprávněním.</w:t>
      </w:r>
    </w:p>
    <w:p w:rsidR="00DB4395" w:rsidRPr="00084AEA" w:rsidRDefault="00E91E3B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>8</w:t>
      </w:r>
      <w:r w:rsidR="00DB4395" w:rsidRPr="00084AEA">
        <w:rPr>
          <w:rFonts w:ascii="Arial Narrow" w:hAnsi="Arial Narrow" w:cs="Arial Narrow"/>
          <w:sz w:val="24"/>
          <w:szCs w:val="24"/>
        </w:rPr>
        <w:t>. Trvalé porosty na pozemcích jsou ve vlastnictví propachtovatele, pachtýři náleží užitky z trvalých porostů po dobu pachtu.</w:t>
      </w:r>
    </w:p>
    <w:p w:rsidR="00DB4395" w:rsidRPr="00084AEA" w:rsidRDefault="00E91E3B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>9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. Pachtýř není oprávněn na předmětu </w:t>
      </w:r>
      <w:r w:rsidR="005E5369" w:rsidRPr="00084AEA">
        <w:rPr>
          <w:rFonts w:ascii="Arial Narrow" w:hAnsi="Arial Narrow" w:cs="Arial Narrow"/>
          <w:sz w:val="24"/>
          <w:szCs w:val="24"/>
        </w:rPr>
        <w:t>pachtu</w:t>
      </w:r>
      <w:r w:rsidR="00DB4395" w:rsidRPr="00084AEA">
        <w:rPr>
          <w:rFonts w:ascii="Arial Narrow" w:hAnsi="Arial Narrow" w:cs="Arial Narrow"/>
          <w:sz w:val="24"/>
          <w:szCs w:val="24"/>
        </w:rPr>
        <w:t xml:space="preserve"> provádět žádné stavební úpravy a zřizovat žádné stavby bez předchozího písemného souhlasu Propachtovatele</w:t>
      </w:r>
      <w:r w:rsidR="00DB4395" w:rsidRPr="00084AEA">
        <w:rPr>
          <w:rFonts w:ascii="Arial Narrow" w:cs="Arial Narrow"/>
          <w:sz w:val="24"/>
          <w:szCs w:val="24"/>
        </w:rPr>
        <w:t>.</w:t>
      </w:r>
    </w:p>
    <w:p w:rsidR="00DB4395" w:rsidRPr="00084AEA" w:rsidRDefault="00E91E3B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>10</w:t>
      </w:r>
      <w:r w:rsidR="00DB4395" w:rsidRPr="00084AEA">
        <w:rPr>
          <w:rFonts w:ascii="Arial Narrow" w:hAnsi="Arial Narrow" w:cs="Arial Narrow"/>
          <w:sz w:val="24"/>
          <w:szCs w:val="24"/>
        </w:rPr>
        <w:t>. Smluvní strany jsou povinny zachovávat mlčenlivost o skutečnostech, které se dozvěděly v souvislosti s plněním této smlouvy a jsou předmětem obchodního tajemství, nebo jsou jednou ze smluvních stran označeny jako důvěrné. Pachtýř není oprávněn jakkoli užít informace či podklady poskytnuté mu ze strany propachtovatele k jiným účelům, nežli je vymezeno touto smlouvou.</w:t>
      </w:r>
    </w:p>
    <w:p w:rsidR="00DB4395" w:rsidRPr="00084AEA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</w:p>
    <w:p w:rsidR="00DB4395" w:rsidRPr="00084AEA" w:rsidRDefault="00DB4395">
      <w:pPr>
        <w:spacing w:before="100" w:beforeAutospacing="1" w:after="100" w:afterAutospacing="1" w:line="240" w:lineRule="auto"/>
        <w:jc w:val="center"/>
        <w:rPr>
          <w:rFonts w:ascii="Arial Narrow" w:hAnsi="Arial Narrow" w:cs="Arial Narrow"/>
          <w:b/>
          <w:bCs/>
          <w:sz w:val="24"/>
          <w:szCs w:val="24"/>
        </w:rPr>
      </w:pPr>
      <w:r w:rsidRPr="00084AEA">
        <w:rPr>
          <w:rFonts w:ascii="Arial Narrow" w:hAnsi="Arial Narrow" w:cs="Arial Narrow"/>
          <w:b/>
          <w:bCs/>
          <w:sz w:val="24"/>
          <w:szCs w:val="24"/>
        </w:rPr>
        <w:t>Článek V. Náhrada škody</w:t>
      </w:r>
    </w:p>
    <w:p w:rsidR="00DB4395" w:rsidRPr="00084AEA" w:rsidRDefault="00DB4395">
      <w:pPr>
        <w:spacing w:before="100" w:beforeAutospacing="1" w:after="100" w:afterAutospacing="1" w:line="240" w:lineRule="auto"/>
        <w:jc w:val="both"/>
        <w:rPr>
          <w:rFonts w:ascii="Arial Narrow" w:hAnsi="Arial Narrow" w:cs="Arial Narrow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>1.</w:t>
      </w:r>
      <w:r w:rsidRPr="00084AEA">
        <w:rPr>
          <w:rFonts w:ascii="Arial Narrow" w:hAnsi="Arial Narrow" w:cs="Arial Narrow"/>
          <w:sz w:val="24"/>
          <w:szCs w:val="24"/>
        </w:rPr>
        <w:tab/>
        <w:t xml:space="preserve">Pachtýř je povinen nahradit Propachtovateli veškeré majetkové i nemajetkové újmy, které Propachtovateli vzniknou v souvislosti s porušením povinností Pachtýře vyplývajících z této smlouvy či právních předpisů v platném a účinném znění. </w:t>
      </w:r>
    </w:p>
    <w:p w:rsidR="00DB4395" w:rsidRPr="00084AEA" w:rsidRDefault="00DB4395">
      <w:pPr>
        <w:spacing w:before="100" w:beforeAutospacing="1" w:after="100" w:afterAutospacing="1" w:line="240" w:lineRule="auto"/>
        <w:jc w:val="both"/>
        <w:rPr>
          <w:rFonts w:ascii="Arial Narrow" w:hAnsi="Arial Narrow" w:cs="Arial Narrow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>2.</w:t>
      </w:r>
      <w:r w:rsidRPr="00084AEA">
        <w:rPr>
          <w:rFonts w:ascii="Arial Narrow" w:hAnsi="Arial Narrow" w:cs="Arial Narrow"/>
          <w:sz w:val="24"/>
          <w:szCs w:val="24"/>
        </w:rPr>
        <w:tab/>
        <w:t>Za porušení povinnosti mlčenlivosti specifikované</w:t>
      </w:r>
      <w:r w:rsidR="000E20BF" w:rsidRPr="00084AEA">
        <w:rPr>
          <w:rFonts w:ascii="Arial Narrow" w:hAnsi="Arial Narrow" w:cs="Arial Narrow"/>
          <w:sz w:val="24"/>
          <w:szCs w:val="24"/>
        </w:rPr>
        <w:t xml:space="preserve"> v této smlouvě v Čl. IV. odst. 10</w:t>
      </w:r>
      <w:r w:rsidRPr="00084AEA">
        <w:rPr>
          <w:rFonts w:ascii="Arial Narrow" w:hAnsi="Arial Narrow" w:cs="Arial Narrow"/>
          <w:sz w:val="24"/>
          <w:szCs w:val="24"/>
        </w:rPr>
        <w:t>. je pachtýř povinen uhradit propachtovateli smluvní pokutu ve výši 12 000 Kč, a to za každý jednotlivý případ porušení povinnosti mlčenlivosti.</w:t>
      </w:r>
    </w:p>
    <w:p w:rsidR="00DB4395" w:rsidRPr="00084AEA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>3.</w:t>
      </w:r>
      <w:r w:rsidRPr="00084AEA">
        <w:rPr>
          <w:rFonts w:ascii="Arial Narrow" w:hAnsi="Arial Narrow" w:cs="Arial Narrow"/>
          <w:sz w:val="24"/>
          <w:szCs w:val="24"/>
        </w:rPr>
        <w:tab/>
        <w:t>Smluvní strany si výslovně ujednaly, že na jejich vzájemné vztahy se neuplatní ustanovení § 2050 NOZ</w:t>
      </w:r>
      <w:r w:rsidRPr="00084AEA">
        <w:rPr>
          <w:rFonts w:ascii="Arial Narrow" w:cs="Arial Narrow"/>
          <w:sz w:val="24"/>
          <w:szCs w:val="24"/>
        </w:rPr>
        <w:t>.</w:t>
      </w:r>
    </w:p>
    <w:p w:rsidR="00E91E3B" w:rsidRPr="00084AEA" w:rsidRDefault="00E91E3B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</w:p>
    <w:p w:rsidR="00DB4395" w:rsidRPr="00084AEA" w:rsidRDefault="00DB4395">
      <w:pPr>
        <w:spacing w:before="100" w:beforeAutospacing="1" w:after="100" w:afterAutospacing="1" w:line="240" w:lineRule="auto"/>
        <w:jc w:val="center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b/>
          <w:bCs/>
          <w:sz w:val="24"/>
          <w:szCs w:val="24"/>
        </w:rPr>
        <w:lastRenderedPageBreak/>
        <w:t>Článek V</w:t>
      </w:r>
      <w:r w:rsidR="00E91E3B" w:rsidRPr="00084AEA">
        <w:rPr>
          <w:rFonts w:ascii="Arial Narrow" w:hAnsi="Arial Narrow" w:cs="Arial Narrow"/>
          <w:b/>
          <w:bCs/>
          <w:sz w:val="24"/>
          <w:szCs w:val="24"/>
        </w:rPr>
        <w:t>I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. Ukončení smlouvy</w:t>
      </w:r>
    </w:p>
    <w:p w:rsidR="00DB4395" w:rsidRPr="00084AEA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proofErr w:type="spellStart"/>
      <w:r w:rsidRPr="00084AEA">
        <w:rPr>
          <w:rFonts w:ascii="Arial Narrow" w:hAnsi="Arial Narrow" w:cs="Arial Narrow"/>
          <w:sz w:val="24"/>
          <w:szCs w:val="24"/>
        </w:rPr>
        <w:t>Pachtovní</w:t>
      </w:r>
      <w:proofErr w:type="spellEnd"/>
      <w:r w:rsidRPr="00084AEA">
        <w:rPr>
          <w:rFonts w:ascii="Arial Narrow" w:hAnsi="Arial Narrow" w:cs="Arial Narrow"/>
          <w:sz w:val="24"/>
          <w:szCs w:val="24"/>
        </w:rPr>
        <w:t xml:space="preserve"> vztah podle této smlouvy končí, nestanoví-li zákon nebo touto smlouvou není stanoveno jinak:</w:t>
      </w:r>
    </w:p>
    <w:p w:rsidR="00DB4395" w:rsidRPr="00084AEA" w:rsidRDefault="00DB4395">
      <w:pPr>
        <w:numPr>
          <w:ilvl w:val="0"/>
          <w:numId w:val="2"/>
        </w:numPr>
        <w:tabs>
          <w:tab w:val="left" w:pos="720"/>
        </w:tabs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dohodou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smluvních stran</w:t>
      </w:r>
    </w:p>
    <w:p w:rsidR="00DB4395" w:rsidRPr="00084AEA" w:rsidRDefault="00DB4395">
      <w:pPr>
        <w:numPr>
          <w:ilvl w:val="0"/>
          <w:numId w:val="2"/>
        </w:numPr>
        <w:tabs>
          <w:tab w:val="left" w:pos="720"/>
        </w:tabs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>uplynutím sjednané doby trvání této smlouvy</w:t>
      </w:r>
    </w:p>
    <w:p w:rsidR="00DB4395" w:rsidRPr="00084AEA" w:rsidRDefault="00DB4395">
      <w:pPr>
        <w:numPr>
          <w:ilvl w:val="0"/>
          <w:numId w:val="2"/>
        </w:numPr>
        <w:tabs>
          <w:tab w:val="left" w:pos="720"/>
        </w:tabs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výpovědí jedné ze smluvních stran bez udání důvodů s tím, že výpovědní lhůta je šestiměsíční a skončí tak, aby účinnost smlouvy byla ukončena ke konci </w:t>
      </w:r>
      <w:proofErr w:type="spellStart"/>
      <w:r w:rsidRPr="00084AEA">
        <w:rPr>
          <w:rFonts w:ascii="Arial Narrow" w:hAnsi="Arial Narrow" w:cs="Arial Narrow"/>
          <w:sz w:val="24"/>
          <w:szCs w:val="24"/>
        </w:rPr>
        <w:t>pachtovního</w:t>
      </w:r>
      <w:proofErr w:type="spellEnd"/>
      <w:r w:rsidRPr="00084AEA">
        <w:rPr>
          <w:rFonts w:ascii="Arial Narrow" w:hAnsi="Arial Narrow" w:cs="Arial Narrow"/>
          <w:sz w:val="24"/>
          <w:szCs w:val="24"/>
        </w:rPr>
        <w:t xml:space="preserve"> roku tj. k 1. říjnu daného roku </w:t>
      </w:r>
    </w:p>
    <w:p w:rsidR="00DB4395" w:rsidRPr="00084AEA" w:rsidRDefault="00DB4395">
      <w:pPr>
        <w:numPr>
          <w:ilvl w:val="0"/>
          <w:numId w:val="3"/>
        </w:numPr>
        <w:tabs>
          <w:tab w:val="left" w:pos="720"/>
        </w:tabs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odstoupením od smlouvy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Propachtovatelem</w:t>
      </w:r>
      <w:r w:rsidRPr="00084AEA">
        <w:rPr>
          <w:rFonts w:ascii="Arial Narrow" w:hAnsi="Arial Narrow" w:cs="Arial Narrow"/>
          <w:sz w:val="24"/>
          <w:szCs w:val="24"/>
        </w:rPr>
        <w:t xml:space="preserve"> v případě podstatného porušení této smlouvy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Pachtýřem</w:t>
      </w:r>
      <w:r w:rsidRPr="00084AEA">
        <w:rPr>
          <w:rFonts w:ascii="Arial Narrow" w:cs="Arial Narrow"/>
          <w:b/>
          <w:bCs/>
          <w:sz w:val="24"/>
          <w:szCs w:val="24"/>
        </w:rPr>
        <w:t>.</w:t>
      </w:r>
      <w:r w:rsidRPr="00084AEA">
        <w:rPr>
          <w:rFonts w:ascii="Arial Narrow" w:hAnsi="Arial Narrow" w:cs="Arial Narrow"/>
          <w:sz w:val="24"/>
          <w:szCs w:val="24"/>
        </w:rPr>
        <w:t xml:space="preserve"> Podstatným porušením smlouvy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 Pachtýřem </w:t>
      </w:r>
      <w:r w:rsidRPr="00084AEA">
        <w:rPr>
          <w:rFonts w:ascii="Arial Narrow" w:hAnsi="Arial Narrow" w:cs="Arial Narrow"/>
          <w:sz w:val="24"/>
          <w:szCs w:val="24"/>
        </w:rPr>
        <w:t>se rozumí zejména:</w:t>
      </w:r>
    </w:p>
    <w:p w:rsidR="00DB4395" w:rsidRPr="00084AEA" w:rsidRDefault="00DB4395">
      <w:pPr>
        <w:spacing w:before="100" w:beforeAutospacing="1" w:after="100" w:afterAutospacing="1" w:line="240" w:lineRule="auto"/>
        <w:ind w:left="720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a) prodlení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Pachtýře</w:t>
      </w:r>
      <w:r w:rsidRPr="00084AEA">
        <w:rPr>
          <w:rFonts w:ascii="Arial Narrow" w:hAnsi="Arial Narrow" w:cs="Arial Narrow"/>
          <w:sz w:val="24"/>
          <w:szCs w:val="24"/>
        </w:rPr>
        <w:t xml:space="preserve"> se splněním povinnosti zaplatit </w:t>
      </w:r>
      <w:proofErr w:type="spellStart"/>
      <w:r w:rsidRPr="00084AEA">
        <w:rPr>
          <w:rFonts w:ascii="Arial Narrow" w:hAnsi="Arial Narrow" w:cs="Arial Narrow"/>
          <w:sz w:val="24"/>
          <w:szCs w:val="24"/>
        </w:rPr>
        <w:t>pachtovné</w:t>
      </w:r>
      <w:proofErr w:type="spellEnd"/>
      <w:r w:rsidRPr="00084AEA">
        <w:rPr>
          <w:rFonts w:ascii="Arial Narrow" w:hAnsi="Arial Narrow" w:cs="Arial Narrow"/>
          <w:sz w:val="24"/>
          <w:szCs w:val="24"/>
        </w:rPr>
        <w:t xml:space="preserve"> stanovené podle této smlouvy;</w:t>
      </w:r>
    </w:p>
    <w:p w:rsidR="00DB4395" w:rsidRPr="00084AEA" w:rsidRDefault="00DB4395">
      <w:pPr>
        <w:spacing w:before="100" w:beforeAutospacing="1" w:after="100" w:afterAutospacing="1" w:line="240" w:lineRule="auto"/>
        <w:ind w:left="720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b)užívá-li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Pachtýř Předmět pachtu </w:t>
      </w:r>
      <w:r w:rsidRPr="00084AEA">
        <w:rPr>
          <w:rFonts w:ascii="Arial Narrow" w:hAnsi="Arial Narrow" w:cs="Arial Narrow"/>
          <w:sz w:val="24"/>
          <w:szCs w:val="24"/>
        </w:rPr>
        <w:t xml:space="preserve">přes písemnou výzvu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Propachtovatele </w:t>
      </w:r>
      <w:r w:rsidRPr="00084AEA">
        <w:rPr>
          <w:rFonts w:ascii="Arial Narrow" w:hAnsi="Arial Narrow" w:cs="Arial Narrow"/>
          <w:sz w:val="24"/>
          <w:szCs w:val="24"/>
        </w:rPr>
        <w:t xml:space="preserve">tak, že tím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Propachtovateli</w:t>
      </w:r>
      <w:r w:rsidRPr="00084AEA">
        <w:rPr>
          <w:rFonts w:ascii="Arial Narrow" w:hAnsi="Arial Narrow" w:cs="Arial Narrow"/>
          <w:sz w:val="24"/>
          <w:szCs w:val="24"/>
        </w:rPr>
        <w:t xml:space="preserve"> vzniká škoda; </w:t>
      </w:r>
    </w:p>
    <w:p w:rsidR="00DB4395" w:rsidRPr="00084AEA" w:rsidRDefault="00DB4395">
      <w:pPr>
        <w:spacing w:before="100" w:beforeAutospacing="1" w:after="100" w:afterAutospacing="1" w:line="240" w:lineRule="auto"/>
        <w:ind w:left="720"/>
        <w:jc w:val="both"/>
        <w:rPr>
          <w:rFonts w:ascii="Arial Narrow" w:hAnsi="Arial Narrow" w:cs="Arial Narrow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>c) uzavře-li 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Pachtýř </w:t>
      </w:r>
      <w:r w:rsidRPr="00084AEA">
        <w:rPr>
          <w:rFonts w:ascii="Arial Narrow" w:hAnsi="Arial Narrow" w:cs="Arial Narrow"/>
          <w:sz w:val="24"/>
          <w:szCs w:val="24"/>
        </w:rPr>
        <w:t>k 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Předmětu pachtu </w:t>
      </w:r>
      <w:r w:rsidRPr="00084AEA">
        <w:rPr>
          <w:rFonts w:ascii="Arial Narrow" w:hAnsi="Arial Narrow" w:cs="Arial Narrow"/>
          <w:sz w:val="24"/>
          <w:szCs w:val="24"/>
        </w:rPr>
        <w:t>nebo jeho části bez předcházejícího písemného souhlasu Propachtovatele smlouvu s třetí osobou</w:t>
      </w:r>
    </w:p>
    <w:p w:rsidR="00DB4395" w:rsidRPr="00084AEA" w:rsidRDefault="00DB4395">
      <w:pPr>
        <w:spacing w:before="100" w:beforeAutospacing="1" w:after="100" w:afterAutospacing="1" w:line="240" w:lineRule="auto"/>
        <w:ind w:left="720"/>
        <w:jc w:val="both"/>
        <w:rPr>
          <w:rFonts w:ascii="Arial Narrow" w:hAnsi="Arial Narrow" w:cs="Arial Narrow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d) nenapraví-li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Pachtýř</w:t>
      </w:r>
      <w:r w:rsidRPr="00084AEA">
        <w:rPr>
          <w:rFonts w:ascii="Arial Narrow" w:hAnsi="Arial Narrow" w:cs="Arial Narrow"/>
          <w:sz w:val="24"/>
          <w:szCs w:val="24"/>
        </w:rPr>
        <w:t xml:space="preserve"> své prodlení s plněním smluvních povinností (s výjimkou případů uvedených pod předchozími písmeny a), b) a c)) do uplynutí opakovaně poskytnuté přiměřené lhůty k nápravě dané k tomu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Propachtovatelem</w:t>
      </w:r>
      <w:r w:rsidRPr="00084AEA">
        <w:rPr>
          <w:rFonts w:ascii="Arial Narrow" w:hAnsi="Arial Narrow" w:cs="Arial Narrow"/>
          <w:sz w:val="24"/>
          <w:szCs w:val="24"/>
        </w:rPr>
        <w:t>.</w:t>
      </w:r>
    </w:p>
    <w:p w:rsidR="00DB4395" w:rsidRPr="00084AEA" w:rsidRDefault="00DB4395">
      <w:pPr>
        <w:numPr>
          <w:ilvl w:val="0"/>
          <w:numId w:val="2"/>
        </w:numPr>
        <w:tabs>
          <w:tab w:val="left" w:pos="720"/>
        </w:tabs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Pachtýř </w:t>
      </w:r>
      <w:r w:rsidRPr="00084AEA">
        <w:rPr>
          <w:rFonts w:ascii="Arial Narrow" w:hAnsi="Arial Narrow" w:cs="Arial Narrow"/>
          <w:sz w:val="24"/>
          <w:szCs w:val="24"/>
        </w:rPr>
        <w:t xml:space="preserve">je oprávněn od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Smlouvy</w:t>
      </w:r>
      <w:r w:rsidRPr="00084AEA">
        <w:rPr>
          <w:rFonts w:ascii="Arial Narrow" w:hAnsi="Arial Narrow" w:cs="Arial Narrow"/>
          <w:sz w:val="24"/>
          <w:szCs w:val="24"/>
        </w:rPr>
        <w:t xml:space="preserve"> odstoupit v případě, že pozbude oprávnění k provozování zemědělské činnosti s tím, že výpovědní lhůta činí v takovém případě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tři</w:t>
      </w:r>
      <w:r w:rsidRPr="00084AEA">
        <w:rPr>
          <w:rFonts w:ascii="Arial Narrow" w:hAnsi="Arial Narrow" w:cs="Arial Narrow"/>
          <w:sz w:val="24"/>
          <w:szCs w:val="24"/>
        </w:rPr>
        <w:t xml:space="preserve">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měsíce</w:t>
      </w:r>
      <w:r w:rsidRPr="00084AEA">
        <w:rPr>
          <w:rFonts w:ascii="Arial Narrow" w:hAnsi="Arial Narrow" w:cs="Arial Narrow"/>
          <w:sz w:val="24"/>
          <w:szCs w:val="24"/>
        </w:rPr>
        <w:t xml:space="preserve"> od doručení výpovědi propachtovateli</w:t>
      </w:r>
      <w:r w:rsidRPr="00084AEA">
        <w:rPr>
          <w:rFonts w:ascii="Arial Narrow" w:cs="Arial Narrow"/>
          <w:sz w:val="24"/>
          <w:szCs w:val="24"/>
        </w:rPr>
        <w:t>.</w:t>
      </w:r>
    </w:p>
    <w:p w:rsidR="00D37489" w:rsidRPr="00084AEA" w:rsidRDefault="007D1B48" w:rsidP="00E91E3B">
      <w:pPr>
        <w:spacing w:before="100" w:beforeAutospacing="1" w:after="100" w:afterAutospacing="1" w:line="240" w:lineRule="auto"/>
        <w:rPr>
          <w:rFonts w:ascii="Arial Narrow" w:hAnsi="Arial Narrow" w:cs="Arial"/>
          <w:sz w:val="24"/>
          <w:szCs w:val="24"/>
        </w:rPr>
      </w:pPr>
      <w:r w:rsidRPr="00084AEA">
        <w:rPr>
          <w:rFonts w:ascii="Arial Narrow" w:hAnsi="Arial Narrow" w:cs="Arial"/>
          <w:b/>
          <w:sz w:val="24"/>
          <w:szCs w:val="24"/>
        </w:rPr>
        <w:t>Propachtovatel</w:t>
      </w:r>
      <w:r w:rsidRPr="00084AEA">
        <w:rPr>
          <w:rFonts w:ascii="Arial Narrow" w:hAnsi="Arial Narrow" w:cs="Arial"/>
          <w:sz w:val="24"/>
          <w:szCs w:val="24"/>
        </w:rPr>
        <w:t xml:space="preserve"> je v</w:t>
      </w:r>
      <w:r w:rsidR="004D4422" w:rsidRPr="00084AEA">
        <w:rPr>
          <w:rFonts w:ascii="Arial Narrow" w:hAnsi="Arial Narrow" w:cs="Arial"/>
          <w:sz w:val="24"/>
          <w:szCs w:val="24"/>
        </w:rPr>
        <w:t>e smyslu ustanovení § 27 odst. 2</w:t>
      </w:r>
      <w:r w:rsidRPr="00084AEA">
        <w:rPr>
          <w:rFonts w:ascii="Arial Narrow" w:hAnsi="Arial Narrow" w:cs="Arial"/>
          <w:sz w:val="24"/>
          <w:szCs w:val="24"/>
        </w:rPr>
        <w:t xml:space="preserve"> zákona č. 219/2000 Sb. oprávněn </w:t>
      </w:r>
      <w:r w:rsidR="003478E5" w:rsidRPr="00084AEA">
        <w:rPr>
          <w:rFonts w:ascii="Arial Narrow" w:hAnsi="Arial Narrow" w:cs="Arial"/>
          <w:sz w:val="24"/>
          <w:szCs w:val="24"/>
        </w:rPr>
        <w:t xml:space="preserve">od této smlouvy </w:t>
      </w:r>
      <w:r w:rsidRPr="00084AEA">
        <w:rPr>
          <w:rFonts w:ascii="Arial Narrow" w:hAnsi="Arial Narrow" w:cs="Arial"/>
          <w:sz w:val="24"/>
          <w:szCs w:val="24"/>
        </w:rPr>
        <w:t xml:space="preserve">okamžitě </w:t>
      </w:r>
      <w:r w:rsidR="003478E5" w:rsidRPr="00084AEA">
        <w:rPr>
          <w:rFonts w:ascii="Arial Narrow" w:hAnsi="Arial Narrow" w:cs="Arial"/>
          <w:sz w:val="24"/>
          <w:szCs w:val="24"/>
        </w:rPr>
        <w:t xml:space="preserve">odstoupit tehdy, pokud v případě </w:t>
      </w:r>
      <w:r w:rsidR="003478E5" w:rsidRPr="00084AEA">
        <w:rPr>
          <w:rFonts w:ascii="Arial Narrow" w:hAnsi="Arial Narrow" w:cs="Arial"/>
          <w:b/>
          <w:sz w:val="24"/>
          <w:szCs w:val="24"/>
        </w:rPr>
        <w:t>Předmětu pachtu</w:t>
      </w:r>
      <w:r w:rsidR="003478E5" w:rsidRPr="00084AEA">
        <w:rPr>
          <w:rFonts w:ascii="Arial Narrow" w:hAnsi="Arial Narrow" w:cs="Arial"/>
          <w:sz w:val="24"/>
          <w:szCs w:val="24"/>
        </w:rPr>
        <w:t xml:space="preserve"> přestanou být plněny podmínky dle § 27 odst. 1 zákona č. 219/2000 Sb.</w:t>
      </w:r>
    </w:p>
    <w:p w:rsidR="00DB4395" w:rsidRPr="00084AEA" w:rsidRDefault="00DB4395">
      <w:pPr>
        <w:spacing w:before="100" w:beforeAutospacing="1" w:after="100" w:afterAutospacing="1" w:line="240" w:lineRule="auto"/>
        <w:jc w:val="center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b/>
          <w:bCs/>
          <w:sz w:val="24"/>
          <w:szCs w:val="24"/>
        </w:rPr>
        <w:t>Článek V</w:t>
      </w:r>
      <w:r w:rsidR="00E91E3B" w:rsidRPr="00084AEA">
        <w:rPr>
          <w:rFonts w:ascii="Arial Narrow" w:hAnsi="Arial Narrow" w:cs="Arial Narrow"/>
          <w:b/>
          <w:bCs/>
          <w:sz w:val="24"/>
          <w:szCs w:val="24"/>
        </w:rPr>
        <w:t>I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I. Závěrečná ujednání</w:t>
      </w:r>
    </w:p>
    <w:p w:rsidR="00DB4395" w:rsidRPr="00084AEA" w:rsidRDefault="00DB4395">
      <w:pPr>
        <w:numPr>
          <w:ilvl w:val="0"/>
          <w:numId w:val="4"/>
        </w:numPr>
        <w:spacing w:before="100" w:beforeAutospacing="1" w:after="119" w:line="240" w:lineRule="auto"/>
        <w:jc w:val="both"/>
        <w:rPr>
          <w:rFonts w:ascii="Arial Narrow" w:cs="Arial Narrow"/>
          <w:b/>
          <w:bCs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Tato smlouva nabývá platnosti a účinnosti dnem jejího podpisu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oběma smluvními stranami</w:t>
      </w:r>
      <w:r w:rsidRPr="00084AEA">
        <w:rPr>
          <w:rFonts w:ascii="Arial Narrow" w:cs="Arial Narrow"/>
          <w:b/>
          <w:bCs/>
          <w:sz w:val="24"/>
          <w:szCs w:val="24"/>
        </w:rPr>
        <w:t>.</w:t>
      </w:r>
    </w:p>
    <w:p w:rsidR="00E01120" w:rsidRPr="00084AEA" w:rsidRDefault="00F00528">
      <w:pPr>
        <w:spacing w:before="100" w:beforeAutospacing="1" w:after="119" w:line="240" w:lineRule="auto"/>
        <w:jc w:val="both"/>
        <w:rPr>
          <w:rFonts w:ascii="Arial Narrow" w:hAnsi="Arial Narrow" w:cs="Arial Narrow"/>
          <w:bCs/>
          <w:sz w:val="24"/>
          <w:szCs w:val="24"/>
        </w:rPr>
      </w:pPr>
      <w:r w:rsidRPr="00084AEA">
        <w:rPr>
          <w:rFonts w:ascii="Arial Narrow" w:hAnsi="Arial Narrow" w:cs="Arial Narrow"/>
          <w:bCs/>
          <w:sz w:val="24"/>
          <w:szCs w:val="24"/>
        </w:rPr>
        <w:t>Jako příloha č. 1 je nedílnou součástí této smlouvy kopie Znaleckého posudku č. 4818/013/17</w:t>
      </w:r>
      <w:r w:rsidR="004D4422" w:rsidRPr="00084AEA">
        <w:rPr>
          <w:rFonts w:ascii="Arial Narrow" w:hAnsi="Arial Narrow" w:cs="Arial Narrow"/>
          <w:bCs/>
          <w:sz w:val="24"/>
          <w:szCs w:val="24"/>
        </w:rPr>
        <w:t>, včetně jeho dodatku č. 4938/064/18 o</w:t>
      </w:r>
      <w:r w:rsidRPr="00084AEA">
        <w:rPr>
          <w:rFonts w:ascii="Arial Narrow" w:hAnsi="Arial Narrow" w:cs="Arial Narrow"/>
          <w:bCs/>
          <w:sz w:val="24"/>
          <w:szCs w:val="24"/>
        </w:rPr>
        <w:t xml:space="preserve"> ceně obvyklého pachtu u pozemků – </w:t>
      </w:r>
      <w:proofErr w:type="spellStart"/>
      <w:proofErr w:type="gram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>.</w:t>
      </w:r>
      <w:proofErr w:type="gramEnd"/>
      <w:r w:rsidRPr="00084AEA">
        <w:rPr>
          <w:rFonts w:ascii="Arial Narrow" w:hAnsi="Arial Narrow" w:cs="Arial Narrow"/>
          <w:bCs/>
          <w:sz w:val="24"/>
          <w:szCs w:val="24"/>
        </w:rPr>
        <w:t xml:space="preserve"> č. 824/3, </w:t>
      </w:r>
      <w:proofErr w:type="spell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 xml:space="preserve">. č. 824/4, </w:t>
      </w:r>
      <w:proofErr w:type="spell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 xml:space="preserve">. č. 824/5, </w:t>
      </w:r>
      <w:proofErr w:type="spell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 xml:space="preserve">. č. 824/6, </w:t>
      </w:r>
      <w:proofErr w:type="spell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 xml:space="preserve">. č. 824/7, </w:t>
      </w:r>
      <w:proofErr w:type="spell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 xml:space="preserve">. č. 824/8, </w:t>
      </w:r>
      <w:proofErr w:type="spell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 xml:space="preserve">. č. 824/9, </w:t>
      </w:r>
      <w:proofErr w:type="spell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 xml:space="preserve">. č. 824/10, </w:t>
      </w:r>
      <w:proofErr w:type="spell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 xml:space="preserve">. č. 824/11, </w:t>
      </w:r>
      <w:proofErr w:type="spell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 xml:space="preserve">. č. 824/12, </w:t>
      </w:r>
      <w:proofErr w:type="spell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 xml:space="preserve">. č. 824/13, </w:t>
      </w:r>
      <w:proofErr w:type="spell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 xml:space="preserve">. č. 824/14, </w:t>
      </w:r>
      <w:proofErr w:type="spell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 xml:space="preserve">. č. 824/15, </w:t>
      </w:r>
      <w:proofErr w:type="spell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 xml:space="preserve">. č. 824/16, </w:t>
      </w:r>
      <w:proofErr w:type="spell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 xml:space="preserve">. č. 824/17 a </w:t>
      </w:r>
      <w:proofErr w:type="spellStart"/>
      <w:r w:rsidRPr="00084AEA">
        <w:rPr>
          <w:rFonts w:ascii="Arial Narrow" w:hAnsi="Arial Narrow" w:cs="Arial Narrow"/>
          <w:bCs/>
          <w:sz w:val="24"/>
          <w:szCs w:val="24"/>
        </w:rPr>
        <w:t>p.par</w:t>
      </w:r>
      <w:proofErr w:type="spellEnd"/>
      <w:r w:rsidRPr="00084AEA">
        <w:rPr>
          <w:rFonts w:ascii="Arial Narrow" w:hAnsi="Arial Narrow" w:cs="Arial Narrow"/>
          <w:bCs/>
          <w:sz w:val="24"/>
          <w:szCs w:val="24"/>
        </w:rPr>
        <w:t xml:space="preserve">. č. 827 v katastrálním území Svatý Mikuláš, obec Svatý Mikuláš, okres Kutná Hora, kraj Středočeský.  </w:t>
      </w:r>
    </w:p>
    <w:p w:rsidR="00DB4395" w:rsidRPr="00084AEA" w:rsidRDefault="00DB4395">
      <w:pPr>
        <w:spacing w:before="100" w:beforeAutospacing="1" w:after="119" w:line="240" w:lineRule="auto"/>
        <w:jc w:val="both"/>
        <w:rPr>
          <w:rFonts w:ascii="Times New Roman"/>
          <w:sz w:val="24"/>
          <w:szCs w:val="24"/>
        </w:rPr>
      </w:pPr>
      <w:r w:rsidRPr="00084AEA">
        <w:rPr>
          <w:rFonts w:ascii="Arial Narrow" w:hAnsi="Arial Narrow" w:cs="Arial Narrow"/>
          <w:b/>
          <w:bCs/>
          <w:sz w:val="24"/>
          <w:szCs w:val="24"/>
        </w:rPr>
        <w:t>2. Smluvní strany</w:t>
      </w:r>
      <w:r w:rsidRPr="00084AEA">
        <w:rPr>
          <w:rFonts w:ascii="Arial Narrow" w:hAnsi="Arial Narrow" w:cs="Arial Narrow"/>
          <w:sz w:val="24"/>
          <w:szCs w:val="24"/>
        </w:rPr>
        <w:t xml:space="preserve"> se zavazují, že veškeré spory, které mezi nimi vzniknou v souvislosti s touto smlouvou</w:t>
      </w:r>
      <w:r w:rsidRPr="00084AEA">
        <w:rPr>
          <w:rFonts w:ascii="Arial Narrow" w:cs="Arial Narrow"/>
          <w:sz w:val="24"/>
          <w:szCs w:val="24"/>
        </w:rPr>
        <w:t>,</w:t>
      </w:r>
      <w:r w:rsidRPr="00084AEA">
        <w:rPr>
          <w:rFonts w:ascii="Arial Narrow" w:hAnsi="Arial Narrow" w:cs="Arial Narrow"/>
          <w:sz w:val="24"/>
          <w:szCs w:val="24"/>
        </w:rPr>
        <w:t xml:space="preserve"> budou řešeny v prvé řadě dohodou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 smluvních stran</w:t>
      </w:r>
      <w:r w:rsidRPr="00084AEA">
        <w:rPr>
          <w:rFonts w:ascii="Arial Narrow" w:hAnsi="Arial Narrow" w:cs="Arial Narrow"/>
          <w:sz w:val="24"/>
          <w:szCs w:val="24"/>
        </w:rPr>
        <w:t xml:space="preserve"> a pro případ, že žádné formy dohody nebude možno dosáhnout, pak ve sporném řízení před věcně a místně příslušným soudem.</w:t>
      </w:r>
    </w:p>
    <w:p w:rsidR="00DB4395" w:rsidRPr="00084AEA" w:rsidRDefault="00DB4395">
      <w:pPr>
        <w:spacing w:before="100" w:beforeAutospacing="1" w:after="119" w:line="240" w:lineRule="auto"/>
        <w:jc w:val="both"/>
        <w:rPr>
          <w:rFonts w:ascii="Times New Roman"/>
          <w:sz w:val="24"/>
          <w:szCs w:val="24"/>
        </w:rPr>
      </w:pPr>
      <w:r w:rsidRPr="00084AEA">
        <w:rPr>
          <w:rFonts w:ascii="Arial Narrow" w:hAnsi="Arial Narrow" w:cs="Arial Narrow"/>
          <w:b/>
          <w:bCs/>
          <w:sz w:val="24"/>
          <w:szCs w:val="24"/>
        </w:rPr>
        <w:lastRenderedPageBreak/>
        <w:t xml:space="preserve">3. Smluvní strany </w:t>
      </w:r>
      <w:r w:rsidRPr="00084AEA">
        <w:rPr>
          <w:rFonts w:ascii="Arial Narrow" w:hAnsi="Arial Narrow" w:cs="Arial Narrow"/>
          <w:sz w:val="24"/>
          <w:szCs w:val="24"/>
        </w:rPr>
        <w:t>se dohodly, že podpisem této smlouvy jsou narovnány veškeré vztahy k 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Předmětu pachtu</w:t>
      </w:r>
      <w:r w:rsidRPr="00084AEA">
        <w:rPr>
          <w:rFonts w:ascii="Arial Narrow" w:cs="Arial Narrow"/>
          <w:sz w:val="24"/>
          <w:szCs w:val="24"/>
        </w:rPr>
        <w:t>.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 </w:t>
      </w:r>
    </w:p>
    <w:p w:rsidR="005127BF" w:rsidRPr="004E5ED1" w:rsidRDefault="00DB4395">
      <w:pPr>
        <w:spacing w:before="100" w:beforeAutospacing="1" w:after="100" w:afterAutospacing="1" w:line="240" w:lineRule="auto"/>
        <w:jc w:val="both"/>
        <w:rPr>
          <w:rFonts w:ascii="Arial Narrow" w:hAnsi="Arial Narrow" w:cs="Arial Narrow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4. Ve věcech souvisejících s plněním této smlouvy bude vzájemná korespondence zasílána „doporučeně“ </w:t>
      </w:r>
      <w:r w:rsidRPr="004E5ED1">
        <w:rPr>
          <w:rFonts w:ascii="Arial Narrow" w:hAnsi="Arial Narrow" w:cs="Arial Narrow"/>
          <w:sz w:val="24"/>
          <w:szCs w:val="24"/>
        </w:rPr>
        <w:t>nebo „do vlastních rukou“, nebude-li adresátem převzata korespondence osobně oproti potvrzení, na adresy:</w:t>
      </w:r>
    </w:p>
    <w:p w:rsidR="00DB4395" w:rsidRPr="004E5ED1" w:rsidRDefault="00DB4395" w:rsidP="004E5ED1">
      <w:pPr>
        <w:pStyle w:val="Bezmezer"/>
        <w:rPr>
          <w:rFonts w:ascii="Arial Narrow" w:hAnsi="Arial Narrow"/>
        </w:rPr>
      </w:pPr>
      <w:r w:rsidRPr="004E5ED1">
        <w:rPr>
          <w:rFonts w:ascii="Arial Narrow" w:hAnsi="Arial Narrow"/>
        </w:rPr>
        <w:t>Národní zemědělské muzeum, s.</w:t>
      </w:r>
      <w:r w:rsidR="00E91E3B" w:rsidRPr="004E5ED1">
        <w:rPr>
          <w:rFonts w:ascii="Arial Narrow" w:hAnsi="Arial Narrow"/>
        </w:rPr>
        <w:t xml:space="preserve"> </w:t>
      </w:r>
      <w:r w:rsidRPr="004E5ED1">
        <w:rPr>
          <w:rFonts w:ascii="Arial Narrow" w:hAnsi="Arial Narrow"/>
        </w:rPr>
        <w:t>p.</w:t>
      </w:r>
      <w:r w:rsidR="00E91E3B" w:rsidRPr="004E5ED1">
        <w:rPr>
          <w:rFonts w:ascii="Arial Narrow" w:hAnsi="Arial Narrow"/>
        </w:rPr>
        <w:t xml:space="preserve"> </w:t>
      </w:r>
      <w:r w:rsidRPr="004E5ED1">
        <w:rPr>
          <w:rFonts w:ascii="Arial Narrow" w:hAnsi="Arial Narrow"/>
        </w:rPr>
        <w:t>o.</w:t>
      </w:r>
    </w:p>
    <w:p w:rsidR="00DB4395" w:rsidRPr="004E5ED1" w:rsidRDefault="00DB4395" w:rsidP="004E5ED1">
      <w:pPr>
        <w:pStyle w:val="Bezmezer"/>
        <w:rPr>
          <w:rFonts w:ascii="Arial Narrow" w:hAnsi="Arial Narrow"/>
        </w:rPr>
      </w:pPr>
      <w:r w:rsidRPr="004E5ED1">
        <w:rPr>
          <w:rFonts w:ascii="Arial Narrow" w:hAnsi="Arial Narrow"/>
        </w:rPr>
        <w:t xml:space="preserve">Zámek </w:t>
      </w:r>
      <w:proofErr w:type="spellStart"/>
      <w:r w:rsidRPr="004E5ED1">
        <w:rPr>
          <w:rFonts w:ascii="Arial Narrow" w:hAnsi="Arial Narrow"/>
        </w:rPr>
        <w:t>Kačina</w:t>
      </w:r>
      <w:proofErr w:type="spellEnd"/>
      <w:r w:rsidR="00E91E3B" w:rsidRPr="004E5ED1">
        <w:rPr>
          <w:rFonts w:ascii="Arial Narrow" w:hAnsi="Arial Narrow"/>
        </w:rPr>
        <w:t>, Muzeum českého venkova</w:t>
      </w:r>
      <w:r w:rsidRPr="004E5ED1">
        <w:rPr>
          <w:rFonts w:ascii="Arial Narrow" w:hAnsi="Arial Narrow"/>
        </w:rPr>
        <w:t>, Svatý Mikuláš 51, 284 01 Kutná Hora</w:t>
      </w:r>
    </w:p>
    <w:p w:rsidR="004E5ED1" w:rsidRPr="004E5ED1" w:rsidRDefault="004E5ED1" w:rsidP="004E5ED1">
      <w:pPr>
        <w:pStyle w:val="Bezmezer"/>
        <w:rPr>
          <w:rFonts w:ascii="Arial Narrow" w:hAnsi="Arial Narrow"/>
        </w:rPr>
      </w:pPr>
    </w:p>
    <w:p w:rsidR="00DB4395" w:rsidRPr="004E5ED1" w:rsidRDefault="00DB4395" w:rsidP="004E5ED1">
      <w:pPr>
        <w:pStyle w:val="Bezmezer"/>
        <w:rPr>
          <w:rFonts w:ascii="Arial Narrow" w:hAnsi="Arial Narrow"/>
        </w:rPr>
      </w:pPr>
      <w:r w:rsidRPr="004E5ED1">
        <w:rPr>
          <w:rFonts w:ascii="Arial Narrow" w:hAnsi="Arial Narrow"/>
        </w:rPr>
        <w:t>Vinné sklepy Kutná Hora, s.r.o.</w:t>
      </w:r>
      <w:r w:rsidRPr="004E5ED1">
        <w:rPr>
          <w:rFonts w:ascii="Arial Narrow" w:hAnsi="Arial Narrow"/>
          <w:b/>
          <w:bCs/>
        </w:rPr>
        <w:t xml:space="preserve"> </w:t>
      </w:r>
    </w:p>
    <w:p w:rsidR="00DB4395" w:rsidRPr="004E5ED1" w:rsidRDefault="00DB4395" w:rsidP="004E5ED1">
      <w:pPr>
        <w:pStyle w:val="Bezmezer"/>
        <w:rPr>
          <w:rFonts w:ascii="Arial Narrow" w:hAnsi="Arial Narrow"/>
        </w:rPr>
      </w:pPr>
      <w:r w:rsidRPr="004E5ED1">
        <w:rPr>
          <w:rFonts w:ascii="Arial Narrow" w:hAnsi="Arial Narrow"/>
        </w:rPr>
        <w:t>Jiřího z Poděbrad 288, 284 01 Kutná Hora</w:t>
      </w:r>
    </w:p>
    <w:p w:rsidR="00DB4395" w:rsidRPr="00084AEA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b/>
          <w:bCs/>
          <w:sz w:val="24"/>
          <w:szCs w:val="24"/>
        </w:rPr>
        <w:t>Smluvní strany</w:t>
      </w:r>
      <w:r w:rsidRPr="00084AEA">
        <w:rPr>
          <w:rFonts w:ascii="Arial Narrow" w:hAnsi="Arial Narrow" w:cs="Arial Narrow"/>
          <w:sz w:val="24"/>
          <w:szCs w:val="24"/>
        </w:rPr>
        <w:t xml:space="preserve"> jsou oprávněny změnit adresu pro doručování s tím, že tato změna je platná a účinná okamžikem doručení oznámení změny adresy pro doručování druhé straně. </w:t>
      </w:r>
    </w:p>
    <w:p w:rsidR="00DB4395" w:rsidRPr="00084AEA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b/>
          <w:bCs/>
          <w:sz w:val="24"/>
          <w:szCs w:val="24"/>
        </w:rPr>
        <w:t>Smluvní strany</w:t>
      </w:r>
      <w:r w:rsidRPr="00084AEA">
        <w:rPr>
          <w:rFonts w:ascii="Arial Narrow" w:hAnsi="Arial Narrow" w:cs="Arial Narrow"/>
          <w:sz w:val="24"/>
          <w:szCs w:val="24"/>
        </w:rPr>
        <w:t xml:space="preserve"> se dohodly, že vzájemná korespondence související s plněním této smlouvy, jakož i s realizací práv a povinností podle této smlouvy, bude vedena prostřednictvím veřejného doručovatele (pošta) s tím, že v případě nepřevzetí v souladu s tímto ustanovením smlouvy zaslané korespondence z jakéhokoliv důvodu se písemnost považuje za doručenou třetím dnem následujícím po dni, v němž se pošta pokusila provést doručení. </w:t>
      </w:r>
    </w:p>
    <w:p w:rsidR="00DB4395" w:rsidRPr="00084AEA" w:rsidRDefault="00DB4395">
      <w:pPr>
        <w:spacing w:before="100" w:beforeAutospacing="1" w:after="100" w:afterAutospacing="1" w:line="240" w:lineRule="auto"/>
        <w:jc w:val="both"/>
        <w:rPr>
          <w:rFonts w:ascii="Arial" w:cs="Arial"/>
          <w:sz w:val="24"/>
          <w:szCs w:val="24"/>
        </w:rPr>
      </w:pPr>
      <w:r w:rsidRPr="00084AEA">
        <w:rPr>
          <w:rFonts w:ascii="Arial Narrow" w:hAnsi="Arial Narrow" w:cs="Arial Narrow"/>
          <w:b/>
          <w:bCs/>
          <w:sz w:val="24"/>
          <w:szCs w:val="24"/>
        </w:rPr>
        <w:t>Smluvní strany</w:t>
      </w:r>
      <w:r w:rsidRPr="00084AEA">
        <w:rPr>
          <w:rFonts w:ascii="Arial Narrow" w:hAnsi="Arial Narrow" w:cs="Arial Narrow"/>
          <w:sz w:val="24"/>
          <w:szCs w:val="24"/>
        </w:rPr>
        <w:t xml:space="preserve"> berou na vědomí, že důsledkem nepřevzetí korespondence se na adresáta vztahují veškeré právní úkony </w:t>
      </w:r>
      <w:r w:rsidR="0025351E" w:rsidRPr="00084AEA">
        <w:rPr>
          <w:rFonts w:ascii="Arial Narrow" w:hAnsi="Arial Narrow" w:cs="Arial Narrow"/>
          <w:b/>
          <w:bCs/>
          <w:sz w:val="24"/>
          <w:szCs w:val="24"/>
        </w:rPr>
        <w:t>druhé smluvní strany</w:t>
      </w:r>
      <w:r w:rsidRPr="00084AEA">
        <w:rPr>
          <w:rFonts w:ascii="Arial Narrow" w:hAnsi="Arial Narrow" w:cs="Arial Narrow"/>
          <w:sz w:val="24"/>
          <w:szCs w:val="24"/>
        </w:rPr>
        <w:t xml:space="preserve"> učiněné v souladu s touto smlouvou či související s realizací práv a povinností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smluvních stran</w:t>
      </w:r>
      <w:r w:rsidRPr="00084AEA">
        <w:rPr>
          <w:rFonts w:ascii="Arial Narrow" w:hAnsi="Arial Narrow" w:cs="Arial Narrow"/>
          <w:sz w:val="24"/>
          <w:szCs w:val="24"/>
        </w:rPr>
        <w:t xml:space="preserve"> podle této smlouvy.</w:t>
      </w:r>
    </w:p>
    <w:p w:rsidR="00DB4395" w:rsidRPr="00084AEA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5. Jakékoliv změny a dodatky k této smlouvě musí být učiněny pod sankcí jejich neplatnosti písemnou formou. Tato smlouva je sepsána ve třech vyhotoveních, z nichž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>Propachtovatel</w:t>
      </w:r>
      <w:r w:rsidRPr="00084AEA">
        <w:rPr>
          <w:rFonts w:ascii="Arial Narrow" w:hAnsi="Arial Narrow" w:cs="Arial Narrow"/>
          <w:sz w:val="24"/>
          <w:szCs w:val="24"/>
        </w:rPr>
        <w:t xml:space="preserve"> obdrží dvě vyhotovení a </w:t>
      </w:r>
      <w:r w:rsidRPr="00084AEA">
        <w:rPr>
          <w:rFonts w:ascii="Arial Narrow" w:hAnsi="Arial Narrow" w:cs="Arial Narrow"/>
          <w:b/>
          <w:bCs/>
          <w:sz w:val="24"/>
          <w:szCs w:val="24"/>
        </w:rPr>
        <w:t xml:space="preserve">Pachtýř </w:t>
      </w:r>
      <w:r w:rsidRPr="00084AEA">
        <w:rPr>
          <w:rFonts w:ascii="Arial Narrow" w:hAnsi="Arial Narrow" w:cs="Arial Narrow"/>
          <w:sz w:val="24"/>
          <w:szCs w:val="24"/>
        </w:rPr>
        <w:t xml:space="preserve">jedno vyhotovení. </w:t>
      </w:r>
    </w:p>
    <w:p w:rsidR="00DB4395" w:rsidRPr="00084AEA" w:rsidRDefault="00DB4395">
      <w:pPr>
        <w:spacing w:before="100" w:beforeAutospacing="1" w:after="100" w:afterAutospacing="1" w:line="240" w:lineRule="auto"/>
        <w:jc w:val="both"/>
        <w:rPr>
          <w:rFonts w:ascii="Arial Narrow" w:cs="Arial Narrow"/>
          <w:sz w:val="24"/>
          <w:szCs w:val="24"/>
        </w:rPr>
      </w:pPr>
      <w:r w:rsidRPr="00084AEA">
        <w:rPr>
          <w:rFonts w:ascii="Arial Narrow" w:hAnsi="Arial Narrow" w:cs="Arial Narrow"/>
          <w:b/>
          <w:bCs/>
          <w:sz w:val="24"/>
          <w:szCs w:val="24"/>
        </w:rPr>
        <w:t>6. Smluvní strany</w:t>
      </w:r>
      <w:r w:rsidRPr="00084AEA">
        <w:rPr>
          <w:rFonts w:ascii="Arial Narrow" w:hAnsi="Arial Narrow" w:cs="Arial Narrow"/>
          <w:sz w:val="24"/>
          <w:szCs w:val="24"/>
        </w:rPr>
        <w:t xml:space="preserve"> po přečtení smlouvy prohlašují, že tato odpovídá jejich skutečné, vážné a svobodné vůli, že porozuměly právům a povinnostem z ní pro ně vyplývajícím, že ji neuzavírají v tísni, ani za nápadně nevýhodných podmínek, na důkaz čeho připojují své podpisy.</w:t>
      </w:r>
    </w:p>
    <w:p w:rsidR="00DB4395" w:rsidRPr="00084AEA" w:rsidRDefault="00DB4395">
      <w:pPr>
        <w:spacing w:before="100" w:beforeAutospacing="1" w:after="100" w:afterAutospacing="1" w:line="240" w:lineRule="auto"/>
        <w:jc w:val="both"/>
        <w:rPr>
          <w:rFonts w:ascii="Arial Narrow" w:hAnsi="Arial Narrow" w:cs="Arial Narrow"/>
          <w:sz w:val="24"/>
          <w:szCs w:val="24"/>
        </w:rPr>
      </w:pPr>
      <w:r w:rsidRPr="00084AEA">
        <w:rPr>
          <w:rFonts w:ascii="Arial Narrow" w:hAnsi="Arial Narrow" w:cs="Arial Narrow"/>
          <w:sz w:val="24"/>
          <w:szCs w:val="24"/>
        </w:rPr>
        <w:t xml:space="preserve">7. Pachtýř tímto bere na vědomí, že v souladu se zákonem č. 340/2015 Sb. Propachtovatel tuto smlouvu zveřejní v registru smluv. </w:t>
      </w:r>
    </w:p>
    <w:p w:rsidR="00B62F6F" w:rsidRDefault="00B62F6F" w:rsidP="005127BF">
      <w:pPr>
        <w:spacing w:before="100" w:beforeAutospacing="1" w:after="100" w:afterAutospacing="1" w:line="240" w:lineRule="auto"/>
        <w:rPr>
          <w:rFonts w:ascii="Arial Narrow" w:hAnsi="Arial Narrow" w:cs="Arial Narrow"/>
          <w:sz w:val="24"/>
          <w:szCs w:val="24"/>
        </w:rPr>
      </w:pPr>
    </w:p>
    <w:p w:rsidR="00DB4395" w:rsidRDefault="00DB4395" w:rsidP="005127BF">
      <w:pPr>
        <w:spacing w:before="100" w:beforeAutospacing="1" w:after="100" w:afterAutospacing="1" w:line="240" w:lineRule="auto"/>
        <w:rPr>
          <w:rFonts w:ascii="Arial Narrow" w:hAnsi="Arial Narrow" w:cs="Arial Narrow"/>
          <w:sz w:val="24"/>
          <w:szCs w:val="24"/>
        </w:rPr>
      </w:pPr>
      <w:bookmarkStart w:id="0" w:name="_GoBack"/>
      <w:bookmarkEnd w:id="0"/>
      <w:r w:rsidRPr="00084AEA">
        <w:rPr>
          <w:rFonts w:ascii="Arial Narrow" w:hAnsi="Arial Narrow" w:cs="Arial Narrow"/>
          <w:sz w:val="24"/>
          <w:szCs w:val="24"/>
        </w:rPr>
        <w:t>V</w:t>
      </w:r>
      <w:r w:rsidR="005127BF" w:rsidRPr="00084AEA">
        <w:rPr>
          <w:rFonts w:ascii="Arial Narrow" w:hAnsi="Arial Narrow" w:cs="Arial Narrow"/>
          <w:sz w:val="24"/>
          <w:szCs w:val="24"/>
        </w:rPr>
        <w:t> </w:t>
      </w:r>
      <w:r w:rsidRPr="00084AEA">
        <w:rPr>
          <w:rFonts w:ascii="Arial Narrow" w:hAnsi="Arial Narrow" w:cs="Arial Narrow"/>
          <w:sz w:val="24"/>
          <w:szCs w:val="24"/>
        </w:rPr>
        <w:t>Praze</w:t>
      </w:r>
      <w:r w:rsidR="005127BF" w:rsidRPr="00084AEA">
        <w:rPr>
          <w:rFonts w:ascii="Arial Narrow" w:hAnsi="Arial Narrow" w:cs="Arial Narrow"/>
          <w:sz w:val="24"/>
          <w:szCs w:val="24"/>
        </w:rPr>
        <w:t xml:space="preserve"> </w:t>
      </w:r>
      <w:r w:rsidRPr="00084AEA">
        <w:rPr>
          <w:rFonts w:ascii="Arial Narrow" w:hAnsi="Arial Narrow" w:cs="Arial Narrow"/>
          <w:sz w:val="24"/>
          <w:szCs w:val="24"/>
        </w:rPr>
        <w:t>dne                                                                           za propachtovatele</w:t>
      </w:r>
    </w:p>
    <w:p w:rsidR="00DB4395" w:rsidRDefault="00DB4395">
      <w:pPr>
        <w:spacing w:before="100" w:beforeAutospacing="1" w:after="100" w:afterAutospacing="1" w:line="240" w:lineRule="auto"/>
        <w:jc w:val="right"/>
        <w:rPr>
          <w:rFonts w:asci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                    </w:t>
      </w:r>
    </w:p>
    <w:p w:rsidR="00DB4395" w:rsidRDefault="005127BF" w:rsidP="005127BF">
      <w:pPr>
        <w:spacing w:before="100" w:beforeAutospacing="1" w:after="100" w:afterAutospacing="1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V Kutné Hoře </w:t>
      </w:r>
      <w:r w:rsidR="00DB4395">
        <w:rPr>
          <w:rFonts w:ascii="Arial Narrow" w:hAnsi="Arial Narrow" w:cs="Arial Narrow"/>
          <w:sz w:val="24"/>
          <w:szCs w:val="24"/>
        </w:rPr>
        <w:t>dne                                                                             za pachtýře</w:t>
      </w:r>
    </w:p>
    <w:p w:rsidR="00DB4395" w:rsidRDefault="00DB4395">
      <w:pPr>
        <w:spacing w:before="100" w:beforeAutospacing="1" w:after="100" w:afterAutospacing="1" w:line="240" w:lineRule="auto"/>
        <w:jc w:val="right"/>
        <w:rPr>
          <w:rFonts w:cs="Calibri"/>
        </w:rPr>
      </w:pPr>
    </w:p>
    <w:sectPr w:rsidR="00DB4395">
      <w:headerReference w:type="default" r:id="rId9"/>
      <w:foot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C3E" w:rsidRDefault="0059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eparator/>
      </w:r>
    </w:p>
  </w:endnote>
  <w:endnote w:type="continuationSeparator" w:id="0">
    <w:p w:rsidR="00596C3E" w:rsidRDefault="0059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continuationSeparator/>
      </w:r>
    </w:p>
  </w:endnote>
  <w:endnote w:type="continuationNotice" w:id="1">
    <w:p w:rsidR="00596C3E" w:rsidRDefault="00596C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489" w:rsidRDefault="00D374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C3E" w:rsidRDefault="0059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eparator/>
      </w:r>
    </w:p>
  </w:footnote>
  <w:footnote w:type="continuationSeparator" w:id="0">
    <w:p w:rsidR="00596C3E" w:rsidRDefault="0059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continuationSeparator/>
      </w:r>
    </w:p>
  </w:footnote>
  <w:footnote w:type="continuationNotice" w:id="1">
    <w:p w:rsidR="00596C3E" w:rsidRDefault="00596C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489" w:rsidRDefault="00D374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0A6A"/>
    <w:multiLevelType w:val="hybridMultilevel"/>
    <w:tmpl w:val="02B20A6A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1" w15:restartNumberingAfterBreak="0">
    <w:nsid w:val="02D72F42"/>
    <w:multiLevelType w:val="hybridMultilevel"/>
    <w:tmpl w:val="02D72F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SimSun" w:hAnsi="Wingdings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SimSun" w:hAnsi="Wingdings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SimSun" w:hAnsi="Wingdings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SimSun" w:hAnsi="Wingdings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/>
      </w:rPr>
    </w:lvl>
  </w:abstractNum>
  <w:abstractNum w:abstractNumId="2" w15:restartNumberingAfterBreak="0">
    <w:nsid w:val="03087824"/>
    <w:multiLevelType w:val="hybridMultilevel"/>
    <w:tmpl w:val="03087824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3" w15:restartNumberingAfterBreak="0">
    <w:nsid w:val="06396AAE"/>
    <w:multiLevelType w:val="hybridMultilevel"/>
    <w:tmpl w:val="06396A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4" w15:restartNumberingAfterBreak="0">
    <w:nsid w:val="07CB193E"/>
    <w:multiLevelType w:val="hybridMultilevel"/>
    <w:tmpl w:val="07CB19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5" w15:restartNumberingAfterBreak="0">
    <w:nsid w:val="1D795246"/>
    <w:multiLevelType w:val="hybridMultilevel"/>
    <w:tmpl w:val="1D7952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SimSun" w:hAnsi="Wingdings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SimSun" w:hAnsi="Wingdings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SimSun" w:hAnsi="Wingdings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SimSun" w:hAnsi="Wingdings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/>
      </w:rPr>
    </w:lvl>
  </w:abstractNum>
  <w:abstractNum w:abstractNumId="6" w15:restartNumberingAfterBreak="0">
    <w:nsid w:val="1DA610F2"/>
    <w:multiLevelType w:val="hybridMultilevel"/>
    <w:tmpl w:val="1DA610F2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7" w15:restartNumberingAfterBreak="0">
    <w:nsid w:val="1E665C40"/>
    <w:multiLevelType w:val="hybridMultilevel"/>
    <w:tmpl w:val="1E665C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SimSun" w:hAnsi="Wingdings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SimSun" w:hAnsi="Wingdings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SimSun" w:hAnsi="Wingdings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SimSun" w:hAnsi="Wingdings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/>
      </w:rPr>
    </w:lvl>
  </w:abstractNum>
  <w:abstractNum w:abstractNumId="8" w15:restartNumberingAfterBreak="0">
    <w:nsid w:val="1EA31D4D"/>
    <w:multiLevelType w:val="hybridMultilevel"/>
    <w:tmpl w:val="1EA31D4D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SimSun" w:hAnsi="Wingdings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SimSun" w:hAnsi="Wingdings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SimSun" w:hAnsi="Wingdings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SimSun" w:hAnsi="Wingdings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/>
      </w:rPr>
    </w:lvl>
  </w:abstractNum>
  <w:abstractNum w:abstractNumId="9" w15:restartNumberingAfterBreak="0">
    <w:nsid w:val="1F704E6E"/>
    <w:multiLevelType w:val="hybridMultilevel"/>
    <w:tmpl w:val="1F704E6E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10" w15:restartNumberingAfterBreak="0">
    <w:nsid w:val="23FB099B"/>
    <w:multiLevelType w:val="hybridMultilevel"/>
    <w:tmpl w:val="23FB099B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11" w15:restartNumberingAfterBreak="0">
    <w:nsid w:val="297121A4"/>
    <w:multiLevelType w:val="hybridMultilevel"/>
    <w:tmpl w:val="297121A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eastAsia="SimSun" w:hAnsi="Times New Roman" w:cs="Times New Roman"/>
      </w:rPr>
    </w:lvl>
  </w:abstractNum>
  <w:abstractNum w:abstractNumId="12" w15:restartNumberingAfterBreak="0">
    <w:nsid w:val="2C5D3897"/>
    <w:multiLevelType w:val="hybridMultilevel"/>
    <w:tmpl w:val="2C5D3897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13" w15:restartNumberingAfterBreak="0">
    <w:nsid w:val="2E7F6CA1"/>
    <w:multiLevelType w:val="hybridMultilevel"/>
    <w:tmpl w:val="2E7F6CA1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14" w15:restartNumberingAfterBreak="0">
    <w:nsid w:val="2EFB13E7"/>
    <w:multiLevelType w:val="hybridMultilevel"/>
    <w:tmpl w:val="2EFB13E7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SimSun" w:hAnsi="Wingdings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SimSun" w:hAnsi="Wingdings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SimSun" w:hAnsi="Wingdings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SimSun" w:hAnsi="Wingdings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/>
      </w:rPr>
    </w:lvl>
  </w:abstractNum>
  <w:abstractNum w:abstractNumId="15" w15:restartNumberingAfterBreak="0">
    <w:nsid w:val="31CB0651"/>
    <w:multiLevelType w:val="hybridMultilevel"/>
    <w:tmpl w:val="31CB065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SimSun" w:hAnsi="Wingdings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SimSun" w:hAnsi="Wingdings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SimSun" w:hAnsi="Wingdings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SimSun" w:hAnsi="Wingdings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/>
      </w:rPr>
    </w:lvl>
  </w:abstractNum>
  <w:abstractNum w:abstractNumId="16" w15:restartNumberingAfterBreak="0">
    <w:nsid w:val="326A59AC"/>
    <w:multiLevelType w:val="hybridMultilevel"/>
    <w:tmpl w:val="326A59AC"/>
    <w:lvl w:ilvl="0" w:tplc="FFFFFFF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17" w15:restartNumberingAfterBreak="0">
    <w:nsid w:val="35C33003"/>
    <w:multiLevelType w:val="hybridMultilevel"/>
    <w:tmpl w:val="35C33003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18" w15:restartNumberingAfterBreak="0">
    <w:nsid w:val="38AB48D6"/>
    <w:multiLevelType w:val="hybridMultilevel"/>
    <w:tmpl w:val="38AB48D6"/>
    <w:lvl w:ilvl="0" w:tplc="FFFFFFFF">
      <w:start w:val="1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eastAsia="SimSun" w:hAnsi="Times New Roman" w:cs="Times New Roman"/>
      </w:rPr>
    </w:lvl>
  </w:abstractNum>
  <w:abstractNum w:abstractNumId="19" w15:restartNumberingAfterBreak="0">
    <w:nsid w:val="39FA5BB8"/>
    <w:multiLevelType w:val="hybridMultilevel"/>
    <w:tmpl w:val="39FA5B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SimSun" w:hAnsi="Wingdings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SimSun" w:hAnsi="Wingdings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SimSun" w:hAnsi="Wingdings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SimSun" w:hAnsi="Wingdings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/>
      </w:rPr>
    </w:lvl>
  </w:abstractNum>
  <w:abstractNum w:abstractNumId="20" w15:restartNumberingAfterBreak="0">
    <w:nsid w:val="3CB81D0B"/>
    <w:multiLevelType w:val="hybridMultilevel"/>
    <w:tmpl w:val="3CB81D0B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SimSun" w:hAnsi="Wingdings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SimSun" w:hAnsi="Wingdings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SimSun" w:hAnsi="Wingdings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SimSun" w:hAnsi="Wingdings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/>
      </w:rPr>
    </w:lvl>
  </w:abstractNum>
  <w:abstractNum w:abstractNumId="21" w15:restartNumberingAfterBreak="0">
    <w:nsid w:val="3DC57952"/>
    <w:multiLevelType w:val="hybridMultilevel"/>
    <w:tmpl w:val="3DC579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22" w15:restartNumberingAfterBreak="0">
    <w:nsid w:val="44011A55"/>
    <w:multiLevelType w:val="hybridMultilevel"/>
    <w:tmpl w:val="44011A55"/>
    <w:lvl w:ilvl="0" w:tplc="FFFFFFF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23" w15:restartNumberingAfterBreak="0">
    <w:nsid w:val="4A864833"/>
    <w:multiLevelType w:val="hybridMultilevel"/>
    <w:tmpl w:val="4A864833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24" w15:restartNumberingAfterBreak="0">
    <w:nsid w:val="4ED621C1"/>
    <w:multiLevelType w:val="hybridMultilevel"/>
    <w:tmpl w:val="4ED621C1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25" w15:restartNumberingAfterBreak="0">
    <w:nsid w:val="4F2B7D74"/>
    <w:multiLevelType w:val="hybridMultilevel"/>
    <w:tmpl w:val="4F2B7D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26" w15:restartNumberingAfterBreak="0">
    <w:nsid w:val="501F0179"/>
    <w:multiLevelType w:val="hybridMultilevel"/>
    <w:tmpl w:val="501F0179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SimSun" w:hAnsi="Wingdings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SimSun" w:hAnsi="Wingdings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SimSun" w:hAnsi="Wingdings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SimSun" w:hAnsi="Wingdings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/>
      </w:rPr>
    </w:lvl>
  </w:abstractNum>
  <w:abstractNum w:abstractNumId="27" w15:restartNumberingAfterBreak="0">
    <w:nsid w:val="506B6C1C"/>
    <w:multiLevelType w:val="hybridMultilevel"/>
    <w:tmpl w:val="506B6C1C"/>
    <w:lvl w:ilvl="0" w:tplc="FFFFFFFF">
      <w:start w:val="2"/>
      <w:numFmt w:val="decimal"/>
      <w:lvlText w:val="%1."/>
      <w:lvlJc w:val="left"/>
      <w:pPr>
        <w:ind w:left="720" w:hanging="360"/>
      </w:pPr>
      <w:rPr>
        <w:rFonts w:ascii="Arial Narrow" w:eastAsia="SimSun" w:hAnsi="Times New Roman" w:cs="Arial Narrow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eastAsia="SimSun" w:hAnsi="Times New Roman" w:cs="Times New Roman"/>
      </w:rPr>
    </w:lvl>
  </w:abstractNum>
  <w:abstractNum w:abstractNumId="28" w15:restartNumberingAfterBreak="0">
    <w:nsid w:val="5137031A"/>
    <w:multiLevelType w:val="hybridMultilevel"/>
    <w:tmpl w:val="513703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29" w15:restartNumberingAfterBreak="0">
    <w:nsid w:val="54F15C06"/>
    <w:multiLevelType w:val="hybridMultilevel"/>
    <w:tmpl w:val="54F15C0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30" w15:restartNumberingAfterBreak="0">
    <w:nsid w:val="54FF017A"/>
    <w:multiLevelType w:val="hybridMultilevel"/>
    <w:tmpl w:val="54FF017A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31" w15:restartNumberingAfterBreak="0">
    <w:nsid w:val="563333B8"/>
    <w:multiLevelType w:val="hybridMultilevel"/>
    <w:tmpl w:val="563333B8"/>
    <w:lvl w:ilvl="0" w:tplc="FFFFFFF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32" w15:restartNumberingAfterBreak="0">
    <w:nsid w:val="57A472FF"/>
    <w:multiLevelType w:val="hybridMultilevel"/>
    <w:tmpl w:val="57A472FF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eastAsia="SimSun" w:hAnsi="Times New Roman" w:cs="Arial Narrow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eastAsia="SimSun" w:hAnsi="Times New Roman" w:cs="Times New Roman"/>
      </w:rPr>
    </w:lvl>
  </w:abstractNum>
  <w:abstractNum w:abstractNumId="33" w15:restartNumberingAfterBreak="0">
    <w:nsid w:val="58EE7E1D"/>
    <w:multiLevelType w:val="singleLevel"/>
    <w:tmpl w:val="58EE7E1D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34" w15:restartNumberingAfterBreak="0">
    <w:nsid w:val="58EE7E28"/>
    <w:multiLevelType w:val="singleLevel"/>
    <w:tmpl w:val="58EE7E28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35" w15:restartNumberingAfterBreak="0">
    <w:nsid w:val="58EE7E33"/>
    <w:multiLevelType w:val="singleLevel"/>
    <w:tmpl w:val="58EE7E33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36" w15:restartNumberingAfterBreak="0">
    <w:nsid w:val="58EE7E3E"/>
    <w:multiLevelType w:val="singleLevel"/>
    <w:tmpl w:val="58EE7E3E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37" w15:restartNumberingAfterBreak="0">
    <w:nsid w:val="58EE7E49"/>
    <w:multiLevelType w:val="singleLevel"/>
    <w:tmpl w:val="58EE7E49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38" w15:restartNumberingAfterBreak="0">
    <w:nsid w:val="58EE7E54"/>
    <w:multiLevelType w:val="singleLevel"/>
    <w:tmpl w:val="58EE7E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9" w15:restartNumberingAfterBreak="0">
    <w:nsid w:val="58EE7E5F"/>
    <w:multiLevelType w:val="singleLevel"/>
    <w:tmpl w:val="58EE7E5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0" w15:restartNumberingAfterBreak="0">
    <w:nsid w:val="58EE7E6A"/>
    <w:multiLevelType w:val="singleLevel"/>
    <w:tmpl w:val="58EE7E6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41" w15:restartNumberingAfterBreak="0">
    <w:nsid w:val="58EE7E75"/>
    <w:multiLevelType w:val="singleLevel"/>
    <w:tmpl w:val="58EE7E75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42" w15:restartNumberingAfterBreak="0">
    <w:nsid w:val="58EE7E80"/>
    <w:multiLevelType w:val="singleLevel"/>
    <w:tmpl w:val="58EE7E8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43" w15:restartNumberingAfterBreak="0">
    <w:nsid w:val="58EF18DC"/>
    <w:multiLevelType w:val="singleLevel"/>
    <w:tmpl w:val="58EF18DC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44" w15:restartNumberingAfterBreak="0">
    <w:nsid w:val="5A065855"/>
    <w:multiLevelType w:val="hybridMultilevel"/>
    <w:tmpl w:val="5A065855"/>
    <w:lvl w:ilvl="0" w:tplc="FFFFFFFF">
      <w:start w:val="1"/>
      <w:numFmt w:val="decimal"/>
      <w:lvlText w:val="%1."/>
      <w:lvlJc w:val="left"/>
      <w:pPr>
        <w:ind w:left="465" w:hanging="360"/>
      </w:pPr>
      <w:rPr>
        <w:rFonts w:ascii="Arial Narrow" w:eastAsia="SimSun" w:hAnsi="Times New Roman" w:cs="Arial Narrow"/>
        <w:b/>
        <w:bCs/>
      </w:rPr>
    </w:lvl>
    <w:lvl w:ilvl="1" w:tplc="FFFFFFFF">
      <w:start w:val="1"/>
      <w:numFmt w:val="lowerLetter"/>
      <w:lvlText w:val="%2."/>
      <w:lvlJc w:val="left"/>
      <w:pPr>
        <w:ind w:left="1185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1905" w:hanging="18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625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345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065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4785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505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225" w:hanging="180"/>
      </w:pPr>
      <w:rPr>
        <w:rFonts w:ascii="Times New Roman" w:eastAsia="SimSun" w:hAnsi="Times New Roman" w:cs="Times New Roman"/>
      </w:rPr>
    </w:lvl>
  </w:abstractNum>
  <w:abstractNum w:abstractNumId="45" w15:restartNumberingAfterBreak="0">
    <w:nsid w:val="68C63E69"/>
    <w:multiLevelType w:val="hybridMultilevel"/>
    <w:tmpl w:val="18F4AE44"/>
    <w:lvl w:ilvl="0" w:tplc="0D3651E0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 Narrow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eastAsia="SimSun" w:hAnsi="Times New Roman" w:cs="Times New Roman"/>
      </w:rPr>
    </w:lvl>
  </w:abstractNum>
  <w:abstractNum w:abstractNumId="46" w15:restartNumberingAfterBreak="0">
    <w:nsid w:val="6AF74DC7"/>
    <w:multiLevelType w:val="hybridMultilevel"/>
    <w:tmpl w:val="6AF74DC7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SimSun" w:hAnsi="Wingdings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SimSun" w:hAnsi="Wingdings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SimSun" w:hAnsi="Wingdings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SimSun" w:hAnsi="Wingdings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/>
      </w:rPr>
    </w:lvl>
  </w:abstractNum>
  <w:abstractNum w:abstractNumId="47" w15:restartNumberingAfterBreak="0">
    <w:nsid w:val="6E6976A4"/>
    <w:multiLevelType w:val="hybridMultilevel"/>
    <w:tmpl w:val="6E6976A4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48" w15:restartNumberingAfterBreak="0">
    <w:nsid w:val="6F9167A3"/>
    <w:multiLevelType w:val="hybridMultilevel"/>
    <w:tmpl w:val="6F9167A3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49" w15:restartNumberingAfterBreak="0">
    <w:nsid w:val="77820E3E"/>
    <w:multiLevelType w:val="hybridMultilevel"/>
    <w:tmpl w:val="77820E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50" w15:restartNumberingAfterBreak="0">
    <w:nsid w:val="78052BA9"/>
    <w:multiLevelType w:val="hybridMultilevel"/>
    <w:tmpl w:val="78052BA9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abstractNum w:abstractNumId="51" w15:restartNumberingAfterBreak="0">
    <w:nsid w:val="7EE72A3D"/>
    <w:multiLevelType w:val="hybridMultilevel"/>
    <w:tmpl w:val="7EE72A3D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SimSun" w:hAnsi="Times New Roman" w:cs="Times New Roman"/>
      </w:rPr>
    </w:lvl>
  </w:abstractNum>
  <w:num w:numId="1">
    <w:abstractNumId w:val="45"/>
  </w:num>
  <w:num w:numId="2">
    <w:abstractNumId w:val="5"/>
  </w:num>
  <w:num w:numId="3">
    <w:abstractNumId w:val="46"/>
  </w:num>
  <w:num w:numId="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95"/>
    <w:rsid w:val="00041226"/>
    <w:rsid w:val="00084AEA"/>
    <w:rsid w:val="000D6708"/>
    <w:rsid w:val="000E20BF"/>
    <w:rsid w:val="00105C35"/>
    <w:rsid w:val="0025351E"/>
    <w:rsid w:val="00292254"/>
    <w:rsid w:val="002A31DB"/>
    <w:rsid w:val="00322217"/>
    <w:rsid w:val="003478E5"/>
    <w:rsid w:val="00383F43"/>
    <w:rsid w:val="00397CD1"/>
    <w:rsid w:val="0048408A"/>
    <w:rsid w:val="004B3446"/>
    <w:rsid w:val="004D4422"/>
    <w:rsid w:val="004D4D66"/>
    <w:rsid w:val="004E5ED1"/>
    <w:rsid w:val="005127BF"/>
    <w:rsid w:val="00513280"/>
    <w:rsid w:val="00596C3E"/>
    <w:rsid w:val="005A08F3"/>
    <w:rsid w:val="005A48DD"/>
    <w:rsid w:val="005E5369"/>
    <w:rsid w:val="006117B1"/>
    <w:rsid w:val="006439D9"/>
    <w:rsid w:val="006F30AE"/>
    <w:rsid w:val="007D1B48"/>
    <w:rsid w:val="007E256F"/>
    <w:rsid w:val="009C2B30"/>
    <w:rsid w:val="00AA016D"/>
    <w:rsid w:val="00AB38BF"/>
    <w:rsid w:val="00B510B4"/>
    <w:rsid w:val="00B62F6F"/>
    <w:rsid w:val="00B748A0"/>
    <w:rsid w:val="00CC0642"/>
    <w:rsid w:val="00D30D32"/>
    <w:rsid w:val="00D37489"/>
    <w:rsid w:val="00DB4395"/>
    <w:rsid w:val="00E01120"/>
    <w:rsid w:val="00E6754A"/>
    <w:rsid w:val="00E750F9"/>
    <w:rsid w:val="00E91E3B"/>
    <w:rsid w:val="00E9518B"/>
    <w:rsid w:val="00EF0F79"/>
    <w:rsid w:val="00F00528"/>
    <w:rsid w:val="00F61DCB"/>
    <w:rsid w:val="00F84ED6"/>
    <w:rsid w:val="00FB208D"/>
    <w:rsid w:val="00FC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3CC14"/>
  <w14:defaultImageDpi w14:val="0"/>
  <w15:docId w15:val="{A7BD5423-D1CC-4E01-BE01-5A304008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annotation text" w:unhideWhenUsed="1"/>
    <w:lsdException w:name="caption" w:semiHidden="1" w:uiPriority="35" w:unhideWhenUsed="1" w:qFormat="1"/>
    <w:lsdException w:name="annotation reference" w:unhideWhenUsed="1"/>
    <w:lsdException w:name="toa heading" w:semiHidden="1" w:unhideWhenUsed="1" w:qFormat="1"/>
    <w:lsdException w:name="List Number" w:semiHidden="1" w:unhideWhenUsed="1" w:qFormat="1"/>
    <w:lsdException w:name="List 2" w:semiHidden="1" w:unhideWhenUsed="1" w:qFormat="1"/>
    <w:lsdException w:name="Title" w:uiPriority="10" w:qFormat="1"/>
    <w:lsdException w:name="Default Paragraph Font" w:uiPriority="1" w:unhideWhenUsed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Pr>
      <w:rFonts w:cs="Times New Roman"/>
      <w:color w:val="000080"/>
      <w:u w:val="single"/>
    </w:rPr>
  </w:style>
  <w:style w:type="character" w:styleId="Sledovanodkaz">
    <w:name w:val="FollowedHyperlink"/>
    <w:basedOn w:val="Standardnpsmoodstavce"/>
    <w:uiPriority w:val="99"/>
    <w:unhideWhenUsed/>
    <w:rPr>
      <w:rFonts w:cs="Times New Roman"/>
      <w:color w:val="800000"/>
      <w:u w:val="single"/>
    </w:rPr>
  </w:style>
  <w:style w:type="character" w:customStyle="1" w:styleId="TextkomenteChar">
    <w:name w:val="Text komentáře Char"/>
    <w:basedOn w:val="Standardnpsmoodstavce"/>
    <w:link w:val="Textkomente"/>
    <w:uiPriority w:val="99"/>
    <w:unhideWhenUsed/>
    <w:locked/>
    <w:rPr>
      <w:rFonts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unhideWhenUsed/>
    <w:rPr>
      <w:rFonts w:cs="Times New Roman"/>
      <w:sz w:val="16"/>
      <w:szCs w:val="16"/>
    </w:rPr>
  </w:style>
  <w:style w:type="character" w:customStyle="1" w:styleId="PedmtkomenteChar">
    <w:name w:val="Předmět komentáře Char"/>
    <w:basedOn w:val="TextkomenteChar"/>
    <w:link w:val="Pedmtkomente"/>
    <w:uiPriority w:val="99"/>
    <w:unhideWhenUsed/>
    <w:locked/>
    <w:rPr>
      <w:rFonts w:cs="Times New Roman"/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unhideWhenUsed/>
    <w:locked/>
    <w:rPr>
      <w:rFonts w:ascii="Segoe UI" w:cs="Segoe UI"/>
      <w:sz w:val="18"/>
      <w:szCs w:val="18"/>
    </w:rPr>
  </w:style>
  <w:style w:type="paragraph" w:customStyle="1" w:styleId="western">
    <w:name w:val="western"/>
    <w:basedOn w:val="Normln"/>
    <w:unhideWhenUsed/>
    <w:pPr>
      <w:spacing w:before="100" w:beforeAutospacing="1" w:after="100" w:afterAutospacing="1" w:line="240" w:lineRule="auto"/>
      <w:jc w:val="both"/>
    </w:pPr>
    <w:rPr>
      <w:rFonts w:ascii="Arial" w:hAnsi="Arial"/>
      <w:sz w:val="24"/>
      <w:szCs w:val="24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Pr>
      <w:rFonts w:ascii="Calibri" w:hAnsi="Calibri"/>
      <w:sz w:val="20"/>
      <w:szCs w:val="20"/>
    </w:rPr>
  </w:style>
  <w:style w:type="character" w:customStyle="1" w:styleId="TextkomenteChar15">
    <w:name w:val="Text komentáře Char15"/>
    <w:basedOn w:val="Standardnpsmoodstavce"/>
    <w:uiPriority w:val="99"/>
    <w:semiHidden/>
    <w:rPr>
      <w:rFonts w:ascii="Calibri" w:hAnsi="Calibri" w:cs="Times New Roman"/>
      <w:sz w:val="20"/>
      <w:szCs w:val="20"/>
    </w:rPr>
  </w:style>
  <w:style w:type="character" w:customStyle="1" w:styleId="TextkomenteChar14">
    <w:name w:val="Text komentáře Char14"/>
    <w:basedOn w:val="Standardnpsmoodstavce"/>
    <w:uiPriority w:val="99"/>
    <w:semiHidden/>
    <w:rPr>
      <w:rFonts w:ascii="Calibri" w:hAnsi="Calibri" w:cs="Times New Roman"/>
      <w:sz w:val="20"/>
      <w:szCs w:val="20"/>
    </w:rPr>
  </w:style>
  <w:style w:type="character" w:customStyle="1" w:styleId="TextkomenteChar13">
    <w:name w:val="Text komentáře Char13"/>
    <w:basedOn w:val="Standardnpsmoodstavce"/>
    <w:uiPriority w:val="99"/>
    <w:semiHidden/>
    <w:rPr>
      <w:rFonts w:ascii="Calibri" w:hAnsi="Calibri" w:cs="Times New Roman"/>
      <w:sz w:val="20"/>
      <w:szCs w:val="20"/>
    </w:rPr>
  </w:style>
  <w:style w:type="character" w:customStyle="1" w:styleId="TextkomenteChar12">
    <w:name w:val="Text komentáře Char12"/>
    <w:basedOn w:val="Standardnpsmoodstavce"/>
    <w:uiPriority w:val="99"/>
    <w:semiHidden/>
    <w:rPr>
      <w:rFonts w:ascii="Calibri" w:hAnsi="Calibri" w:cs="Times New Roman"/>
      <w:sz w:val="20"/>
      <w:szCs w:val="20"/>
    </w:rPr>
  </w:style>
  <w:style w:type="character" w:customStyle="1" w:styleId="TextkomenteChar11">
    <w:name w:val="Text komentáře Char11"/>
    <w:basedOn w:val="Standardnpsmoodstavce"/>
    <w:uiPriority w:val="99"/>
    <w:semiHidden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character" w:customStyle="1" w:styleId="PedmtkomenteChar1">
    <w:name w:val="Předmět komentáře Char1"/>
    <w:basedOn w:val="TextkomenteChar"/>
    <w:uiPriority w:val="99"/>
    <w:semiHidden/>
    <w:rPr>
      <w:rFonts w:ascii="Calibri" w:hAnsi="Calibri" w:cs="Times New Roman"/>
      <w:b/>
      <w:bCs/>
      <w:sz w:val="20"/>
      <w:szCs w:val="20"/>
    </w:rPr>
  </w:style>
  <w:style w:type="character" w:customStyle="1" w:styleId="PedmtkomenteChar15">
    <w:name w:val="Předmět komentáře Char15"/>
    <w:basedOn w:val="TextkomenteChar"/>
    <w:uiPriority w:val="99"/>
    <w:semiHidden/>
    <w:rPr>
      <w:rFonts w:ascii="Calibri" w:hAnsi="Calibri" w:cs="Times New Roman"/>
      <w:b/>
      <w:bCs/>
      <w:sz w:val="20"/>
      <w:szCs w:val="20"/>
    </w:rPr>
  </w:style>
  <w:style w:type="character" w:customStyle="1" w:styleId="PedmtkomenteChar14">
    <w:name w:val="Předmět komentáře Char14"/>
    <w:basedOn w:val="TextkomenteChar"/>
    <w:uiPriority w:val="99"/>
    <w:semiHidden/>
    <w:rPr>
      <w:rFonts w:ascii="Calibri" w:hAnsi="Calibri" w:cs="Times New Roman"/>
      <w:b/>
      <w:bCs/>
      <w:sz w:val="20"/>
      <w:szCs w:val="20"/>
    </w:rPr>
  </w:style>
  <w:style w:type="character" w:customStyle="1" w:styleId="PedmtkomenteChar13">
    <w:name w:val="Předmět komentáře Char13"/>
    <w:basedOn w:val="TextkomenteChar"/>
    <w:uiPriority w:val="99"/>
    <w:semiHidden/>
    <w:rPr>
      <w:rFonts w:ascii="Calibri" w:hAnsi="Calibri" w:cs="Times New Roman"/>
      <w:b/>
      <w:bCs/>
      <w:sz w:val="20"/>
      <w:szCs w:val="20"/>
    </w:rPr>
  </w:style>
  <w:style w:type="character" w:customStyle="1" w:styleId="PedmtkomenteChar12">
    <w:name w:val="Předmět komentáře Char12"/>
    <w:basedOn w:val="TextkomenteChar"/>
    <w:uiPriority w:val="99"/>
    <w:semiHidden/>
    <w:rPr>
      <w:rFonts w:ascii="Calibri" w:hAnsi="Calibri" w:cs="Times New Roman"/>
      <w:b/>
      <w:bCs/>
      <w:sz w:val="20"/>
      <w:szCs w:val="20"/>
    </w:rPr>
  </w:style>
  <w:style w:type="character" w:customStyle="1" w:styleId="PedmtkomenteChar11">
    <w:name w:val="Předmět komentáře Char11"/>
    <w:basedOn w:val="TextkomenteChar11"/>
    <w:uiPriority w:val="99"/>
    <w:semiHidden/>
    <w:rPr>
      <w:rFonts w:ascii="Calibri" w:hAnsi="Calibri" w:cs="Times New Roman"/>
      <w:b/>
      <w:bCs/>
      <w:sz w:val="20"/>
      <w:szCs w:val="20"/>
    </w:rPr>
  </w:style>
  <w:style w:type="paragraph" w:customStyle="1" w:styleId="Zkladntext22">
    <w:name w:val="Základní text 22"/>
    <w:basedOn w:val="Normln"/>
    <w:unhideWhenUsed/>
    <w:pPr>
      <w:suppressAutoHyphens/>
      <w:overflowPunct w:val="0"/>
      <w:autoSpaceDE w:val="0"/>
      <w:spacing w:after="120" w:line="480" w:lineRule="auto"/>
      <w:textAlignment w:val="baseline"/>
    </w:pPr>
    <w:rPr>
      <w:rFonts w:ascii="Times New Roman" w:hAnsi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1">
    <w:name w:val="Text bubliny Char1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customStyle="1" w:styleId="cjk">
    <w:name w:val="cjk"/>
    <w:basedOn w:val="Normln"/>
    <w:unhideWhenUsed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D37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7489"/>
    <w:rPr>
      <w:rFonts w:ascii="Calibri" w:hAnsi="Calibri"/>
    </w:rPr>
  </w:style>
  <w:style w:type="paragraph" w:styleId="Zpat">
    <w:name w:val="footer"/>
    <w:basedOn w:val="Normln"/>
    <w:link w:val="ZpatChar"/>
    <w:uiPriority w:val="99"/>
    <w:rsid w:val="00D37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7489"/>
    <w:rPr>
      <w:rFonts w:ascii="Calibri" w:hAnsi="Calibri"/>
    </w:rPr>
  </w:style>
  <w:style w:type="paragraph" w:styleId="Revize">
    <w:name w:val="Revision"/>
    <w:hidden/>
    <w:uiPriority w:val="99"/>
    <w:unhideWhenUsed/>
    <w:rsid w:val="00D37489"/>
    <w:pPr>
      <w:spacing w:after="0" w:line="240" w:lineRule="auto"/>
    </w:pPr>
    <w:rPr>
      <w:rFonts w:ascii="Calibri" w:hAnsi="Calibri"/>
    </w:rPr>
  </w:style>
  <w:style w:type="paragraph" w:styleId="Bezmezer">
    <w:name w:val="No Spacing"/>
    <w:uiPriority w:val="99"/>
    <w:qFormat/>
    <w:rsid w:val="004E5ED1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A538-153B-421B-AA97-70D1F660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2168</Words>
  <Characters>12792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_</vt:lpstr>
    </vt:vector>
  </TitlesOfParts>
  <Company/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cp:keywords/>
  <dc:description/>
  <cp:lastModifiedBy>Heřmanová Pavla</cp:lastModifiedBy>
  <dcterms:created xsi:type="dcterms:W3CDTF">2019-02-13T10:07:00Z</dcterms:created>
  <dcterms:modified xsi:type="dcterms:W3CDTF">2019-02-13T10:14:00Z</dcterms:modified>
</cp:coreProperties>
</file>