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F81DCDE" w14:textId="77777777" w:rsidR="00D02118" w:rsidRPr="000D0242" w:rsidRDefault="00D02118" w:rsidP="00523A35">
      <w:pPr>
        <w:spacing w:before="120"/>
        <w:jc w:val="center"/>
        <w:rPr>
          <w:b/>
          <w:sz w:val="28"/>
          <w:szCs w:val="28"/>
        </w:rPr>
      </w:pPr>
      <w:r w:rsidRPr="000D0242">
        <w:rPr>
          <w:b/>
          <w:sz w:val="28"/>
          <w:szCs w:val="28"/>
        </w:rPr>
        <w:t>SMLOUVA O DÍLO</w:t>
      </w:r>
    </w:p>
    <w:p w14:paraId="7402F67B" w14:textId="37FB4797" w:rsidR="00D02118" w:rsidRPr="002C0827" w:rsidRDefault="00523A35" w:rsidP="00D02118">
      <w:pPr>
        <w:jc w:val="center"/>
        <w:rPr>
          <w:b/>
          <w:sz w:val="28"/>
          <w:szCs w:val="28"/>
        </w:rPr>
      </w:pPr>
      <w:r>
        <w:rPr>
          <w:b/>
          <w:sz w:val="28"/>
          <w:szCs w:val="28"/>
        </w:rPr>
        <w:t>č</w:t>
      </w:r>
      <w:r w:rsidR="00D02118" w:rsidRPr="002C0827">
        <w:rPr>
          <w:b/>
          <w:sz w:val="28"/>
          <w:szCs w:val="28"/>
        </w:rPr>
        <w:t>.</w:t>
      </w:r>
      <w:r w:rsidR="00596075">
        <w:rPr>
          <w:b/>
          <w:sz w:val="28"/>
          <w:szCs w:val="28"/>
        </w:rPr>
        <w:t xml:space="preserve"> 190 125</w:t>
      </w:r>
    </w:p>
    <w:p w14:paraId="30B6B19D" w14:textId="3841709E" w:rsidR="00D02118" w:rsidRPr="0025415C" w:rsidRDefault="00523A35" w:rsidP="00D02118">
      <w:pPr>
        <w:spacing w:before="120" w:line="240" w:lineRule="atLeast"/>
        <w:jc w:val="center"/>
        <w:outlineLvl w:val="0"/>
        <w:rPr>
          <w:rFonts w:asciiTheme="minorHAnsi" w:hAnsiTheme="minorHAnsi"/>
          <w:szCs w:val="22"/>
        </w:rPr>
      </w:pPr>
      <w:r w:rsidRPr="0025415C">
        <w:rPr>
          <w:rFonts w:asciiTheme="minorHAnsi" w:hAnsiTheme="minorHAnsi"/>
          <w:szCs w:val="22"/>
        </w:rPr>
        <w:t xml:space="preserve">uzavřená dne, měsíce a roku níže uvedeného na základě ustanovení § 2631 a násl. zákona č. 89/2012 Sb., občanský zákoník, ve znění pozdějších předpisů, mezi těmito </w:t>
      </w:r>
      <w:r w:rsidR="0017232B">
        <w:rPr>
          <w:rFonts w:asciiTheme="minorHAnsi" w:hAnsiTheme="minorHAnsi"/>
          <w:szCs w:val="22"/>
        </w:rPr>
        <w:t xml:space="preserve">třemi </w:t>
      </w:r>
      <w:r w:rsidRPr="0025415C">
        <w:rPr>
          <w:rFonts w:asciiTheme="minorHAnsi" w:hAnsiTheme="minorHAnsi"/>
          <w:szCs w:val="22"/>
        </w:rPr>
        <w:t>smluvními stranami:</w:t>
      </w:r>
    </w:p>
    <w:p w14:paraId="6BC8A149" w14:textId="77777777" w:rsidR="00D02118" w:rsidRPr="0025415C" w:rsidRDefault="00D02118" w:rsidP="00D02118">
      <w:pPr>
        <w:rPr>
          <w:rFonts w:asciiTheme="minorHAnsi" w:hAnsiTheme="minorHAnsi"/>
          <w:b/>
          <w:szCs w:val="22"/>
        </w:rPr>
      </w:pPr>
    </w:p>
    <w:p w14:paraId="0AE051C7" w14:textId="77777777" w:rsidR="00D02118" w:rsidRPr="0025415C" w:rsidRDefault="00D02118" w:rsidP="00D02118">
      <w:pPr>
        <w:rPr>
          <w:rFonts w:asciiTheme="minorHAnsi" w:hAnsiTheme="minorHAnsi"/>
          <w:b/>
          <w:szCs w:val="22"/>
        </w:rPr>
      </w:pPr>
    </w:p>
    <w:p w14:paraId="43E2CAA0" w14:textId="77777777" w:rsidR="001D6CF9" w:rsidRPr="0025415C" w:rsidRDefault="001D6CF9" w:rsidP="001D6CF9">
      <w:pPr>
        <w:spacing w:line="240" w:lineRule="atLeast"/>
        <w:rPr>
          <w:rFonts w:asciiTheme="minorHAnsi" w:hAnsiTheme="minorHAnsi"/>
          <w:b/>
          <w:bCs/>
          <w:szCs w:val="22"/>
        </w:rPr>
      </w:pPr>
      <w:r w:rsidRPr="0025415C">
        <w:rPr>
          <w:rFonts w:asciiTheme="minorHAnsi" w:hAnsiTheme="minorHAnsi"/>
          <w:b/>
          <w:szCs w:val="22"/>
        </w:rPr>
        <w:t>Národní muzeum</w:t>
      </w:r>
      <w:r w:rsidRPr="0025415C">
        <w:rPr>
          <w:rFonts w:asciiTheme="minorHAnsi" w:hAnsiTheme="minorHAnsi"/>
          <w:szCs w:val="22"/>
        </w:rPr>
        <w:t xml:space="preserve">, </w:t>
      </w:r>
    </w:p>
    <w:p w14:paraId="5E80BEA6" w14:textId="77777777" w:rsidR="00D02118" w:rsidRPr="0025415C" w:rsidRDefault="00D02118" w:rsidP="00D02118">
      <w:pPr>
        <w:spacing w:line="276" w:lineRule="auto"/>
        <w:jc w:val="both"/>
        <w:rPr>
          <w:rFonts w:asciiTheme="minorHAnsi" w:hAnsiTheme="minorHAnsi" w:cs="Arial"/>
          <w:szCs w:val="22"/>
        </w:rPr>
      </w:pPr>
      <w:r w:rsidRPr="0025415C">
        <w:rPr>
          <w:rFonts w:asciiTheme="minorHAnsi" w:hAnsiTheme="minorHAnsi" w:cs="Arial"/>
          <w:szCs w:val="22"/>
        </w:rPr>
        <w:t>příspěvková organizace nepodléhající zápisu do obchodního rejstříku, zřízená Ministerstvem kultury ČR, zřizovací listina č. j. 17461/2000 ve znění pozdějších změn a doplňků</w:t>
      </w:r>
    </w:p>
    <w:p w14:paraId="0C1EE05E" w14:textId="272E6162" w:rsidR="00D02118" w:rsidRPr="0025415C" w:rsidRDefault="00AF11A0" w:rsidP="00D02118">
      <w:pPr>
        <w:spacing w:line="240" w:lineRule="atLeast"/>
        <w:rPr>
          <w:rFonts w:asciiTheme="minorHAnsi" w:hAnsiTheme="minorHAnsi"/>
          <w:szCs w:val="22"/>
        </w:rPr>
      </w:pPr>
      <w:r>
        <w:rPr>
          <w:rFonts w:asciiTheme="minorHAnsi" w:hAnsiTheme="minorHAnsi"/>
          <w:szCs w:val="22"/>
        </w:rPr>
        <w:t>se sídlem</w:t>
      </w:r>
      <w:r w:rsidR="00D02118" w:rsidRPr="0025415C">
        <w:rPr>
          <w:rFonts w:asciiTheme="minorHAnsi" w:hAnsiTheme="minorHAnsi"/>
          <w:szCs w:val="22"/>
        </w:rPr>
        <w:t>: Praha 1, Václavské nám. 68, PSČ: 115 79</w:t>
      </w:r>
    </w:p>
    <w:p w14:paraId="488C4059" w14:textId="184527BE" w:rsidR="00523A35" w:rsidRPr="0025415C" w:rsidRDefault="00523A35" w:rsidP="00523A35">
      <w:pPr>
        <w:rPr>
          <w:rFonts w:asciiTheme="minorHAnsi" w:hAnsiTheme="minorHAnsi"/>
          <w:szCs w:val="22"/>
        </w:rPr>
      </w:pPr>
      <w:r w:rsidRPr="0025415C">
        <w:rPr>
          <w:rFonts w:asciiTheme="minorHAnsi" w:hAnsiTheme="minorHAnsi"/>
          <w:szCs w:val="22"/>
        </w:rPr>
        <w:t>zastoupené</w:t>
      </w:r>
      <w:r w:rsidR="00C312F6">
        <w:rPr>
          <w:rFonts w:asciiTheme="minorHAnsi" w:hAnsiTheme="minorHAnsi"/>
          <w:szCs w:val="22"/>
        </w:rPr>
        <w:t>:</w:t>
      </w:r>
      <w:r w:rsidRPr="0025415C">
        <w:rPr>
          <w:rFonts w:asciiTheme="minorHAnsi" w:hAnsiTheme="minorHAnsi"/>
          <w:szCs w:val="22"/>
        </w:rPr>
        <w:t xml:space="preserve"> </w:t>
      </w:r>
      <w:r w:rsidR="0017232B">
        <w:rPr>
          <w:rFonts w:asciiTheme="minorHAnsi" w:hAnsiTheme="minorHAnsi"/>
          <w:szCs w:val="22"/>
        </w:rPr>
        <w:t>doc. PhDr. Michalem Stehlíkem, Ph.D., náměstkem pro centrální sbírkotvornou a výstavní činnost</w:t>
      </w:r>
    </w:p>
    <w:p w14:paraId="5CB597E9" w14:textId="38438B7B" w:rsidR="00D02118" w:rsidRPr="0025415C" w:rsidRDefault="00D02118" w:rsidP="00D02118">
      <w:pPr>
        <w:spacing w:line="240" w:lineRule="atLeast"/>
        <w:rPr>
          <w:rFonts w:asciiTheme="minorHAnsi" w:hAnsiTheme="minorHAnsi"/>
          <w:szCs w:val="22"/>
        </w:rPr>
      </w:pPr>
      <w:r w:rsidRPr="0025415C">
        <w:rPr>
          <w:rFonts w:asciiTheme="minorHAnsi" w:hAnsiTheme="minorHAnsi"/>
          <w:szCs w:val="22"/>
        </w:rPr>
        <w:t>IČ</w:t>
      </w:r>
      <w:r w:rsidR="00AF11A0">
        <w:rPr>
          <w:rFonts w:asciiTheme="minorHAnsi" w:hAnsiTheme="minorHAnsi"/>
          <w:szCs w:val="22"/>
        </w:rPr>
        <w:t>O</w:t>
      </w:r>
      <w:r w:rsidRPr="0025415C">
        <w:rPr>
          <w:rFonts w:asciiTheme="minorHAnsi" w:hAnsiTheme="minorHAnsi"/>
          <w:szCs w:val="22"/>
        </w:rPr>
        <w:t>: 00023272</w:t>
      </w:r>
    </w:p>
    <w:p w14:paraId="3D919B83" w14:textId="124AD144" w:rsidR="00D02118" w:rsidRDefault="00D02118" w:rsidP="00D02118">
      <w:pPr>
        <w:spacing w:line="240" w:lineRule="atLeast"/>
        <w:rPr>
          <w:rFonts w:asciiTheme="minorHAnsi" w:hAnsiTheme="minorHAnsi"/>
          <w:szCs w:val="22"/>
        </w:rPr>
      </w:pPr>
      <w:r w:rsidRPr="0025415C">
        <w:rPr>
          <w:rFonts w:asciiTheme="minorHAnsi" w:hAnsiTheme="minorHAnsi"/>
          <w:szCs w:val="22"/>
        </w:rPr>
        <w:t>DIČ: CZ 00023272</w:t>
      </w:r>
    </w:p>
    <w:p w14:paraId="1BE292F7" w14:textId="77777777" w:rsidR="000D0242" w:rsidRPr="0025415C" w:rsidRDefault="000D0242" w:rsidP="00D02118">
      <w:pPr>
        <w:spacing w:line="240" w:lineRule="atLeast"/>
        <w:rPr>
          <w:rFonts w:asciiTheme="minorHAnsi" w:hAnsiTheme="minorHAnsi"/>
          <w:szCs w:val="22"/>
        </w:rPr>
      </w:pPr>
    </w:p>
    <w:p w14:paraId="1607D093" w14:textId="732B9804" w:rsidR="00D02118" w:rsidRPr="0025415C" w:rsidRDefault="00D02118" w:rsidP="00D02118">
      <w:pPr>
        <w:rPr>
          <w:rFonts w:asciiTheme="minorHAnsi" w:hAnsiTheme="minorHAnsi"/>
          <w:szCs w:val="22"/>
        </w:rPr>
      </w:pPr>
      <w:r w:rsidRPr="0025415C">
        <w:rPr>
          <w:rFonts w:asciiTheme="minorHAnsi" w:hAnsiTheme="minorHAnsi"/>
          <w:szCs w:val="22"/>
        </w:rPr>
        <w:t>(dále jen „</w:t>
      </w:r>
      <w:r w:rsidR="004B5E02">
        <w:rPr>
          <w:rFonts w:asciiTheme="minorHAnsi" w:hAnsiTheme="minorHAnsi"/>
          <w:szCs w:val="22"/>
        </w:rPr>
        <w:t>objednatel</w:t>
      </w:r>
      <w:r w:rsidRPr="0025415C">
        <w:rPr>
          <w:rFonts w:asciiTheme="minorHAnsi" w:hAnsiTheme="minorHAnsi"/>
          <w:szCs w:val="22"/>
        </w:rPr>
        <w:t>“)</w:t>
      </w:r>
    </w:p>
    <w:p w14:paraId="44D96507" w14:textId="77777777" w:rsidR="00D02118" w:rsidRPr="0025415C" w:rsidRDefault="00D02118" w:rsidP="00D02118">
      <w:pPr>
        <w:rPr>
          <w:rFonts w:asciiTheme="minorHAnsi" w:hAnsiTheme="minorHAnsi"/>
          <w:szCs w:val="22"/>
        </w:rPr>
      </w:pPr>
    </w:p>
    <w:p w14:paraId="63059E46" w14:textId="77777777" w:rsidR="00D02118" w:rsidRDefault="00D02118" w:rsidP="00D02118">
      <w:pPr>
        <w:rPr>
          <w:rFonts w:asciiTheme="minorHAnsi" w:hAnsiTheme="minorHAnsi"/>
          <w:szCs w:val="22"/>
        </w:rPr>
      </w:pPr>
      <w:r w:rsidRPr="0025415C">
        <w:rPr>
          <w:rFonts w:asciiTheme="minorHAnsi" w:hAnsiTheme="minorHAnsi"/>
          <w:szCs w:val="22"/>
        </w:rPr>
        <w:t>a</w:t>
      </w:r>
    </w:p>
    <w:p w14:paraId="160BC7ED" w14:textId="77777777" w:rsidR="0025415C" w:rsidRPr="0025415C" w:rsidRDefault="0025415C" w:rsidP="00D02118">
      <w:pPr>
        <w:rPr>
          <w:rFonts w:asciiTheme="minorHAnsi" w:hAnsiTheme="minorHAnsi"/>
          <w:szCs w:val="22"/>
        </w:rPr>
      </w:pPr>
    </w:p>
    <w:p w14:paraId="3367D0C3" w14:textId="5E2CD98E" w:rsidR="00D02118" w:rsidRPr="0025415C" w:rsidRDefault="00C640C9" w:rsidP="001D6CF9">
      <w:pPr>
        <w:spacing w:line="240" w:lineRule="atLeast"/>
        <w:rPr>
          <w:rFonts w:asciiTheme="minorHAnsi" w:hAnsiTheme="minorHAnsi"/>
          <w:b/>
          <w:szCs w:val="22"/>
        </w:rPr>
      </w:pPr>
      <w:r>
        <w:rPr>
          <w:rFonts w:asciiTheme="minorHAnsi" w:hAnsiTheme="minorHAnsi"/>
          <w:b/>
          <w:szCs w:val="22"/>
        </w:rPr>
        <w:t>PhDr. Vladimír Bok</w:t>
      </w:r>
    </w:p>
    <w:p w14:paraId="30C0932C" w14:textId="19975A20" w:rsidR="00D02118" w:rsidRPr="0025415C" w:rsidRDefault="00D02118" w:rsidP="00D02118">
      <w:pPr>
        <w:jc w:val="both"/>
        <w:rPr>
          <w:rFonts w:asciiTheme="minorHAnsi" w:hAnsiTheme="minorHAnsi"/>
          <w:szCs w:val="22"/>
        </w:rPr>
      </w:pPr>
      <w:r w:rsidRPr="0025415C">
        <w:rPr>
          <w:rFonts w:asciiTheme="minorHAnsi" w:hAnsiTheme="minorHAnsi"/>
          <w:szCs w:val="22"/>
        </w:rPr>
        <w:t>se sídlem</w:t>
      </w:r>
      <w:r w:rsidR="00AF11A0">
        <w:rPr>
          <w:rFonts w:asciiTheme="minorHAnsi" w:hAnsiTheme="minorHAnsi"/>
          <w:szCs w:val="22"/>
        </w:rPr>
        <w:t>:</w:t>
      </w:r>
      <w:r w:rsidR="001D4A94">
        <w:rPr>
          <w:rFonts w:asciiTheme="minorHAnsi" w:hAnsiTheme="minorHAnsi"/>
          <w:szCs w:val="22"/>
        </w:rPr>
        <w:t xml:space="preserve"> </w:t>
      </w:r>
      <w:r w:rsidR="007626CE">
        <w:rPr>
          <w:rFonts w:asciiTheme="minorHAnsi" w:hAnsiTheme="minorHAnsi"/>
          <w:szCs w:val="22"/>
        </w:rPr>
        <w:t>Nad Strouhou</w:t>
      </w:r>
      <w:r w:rsidR="007551B9" w:rsidRPr="000D0242">
        <w:rPr>
          <w:rFonts w:asciiTheme="minorHAnsi" w:hAnsiTheme="minorHAnsi"/>
          <w:b/>
          <w:szCs w:val="22"/>
        </w:rPr>
        <w:t xml:space="preserve"> </w:t>
      </w:r>
      <w:r w:rsidR="007551B9" w:rsidRPr="000D0242">
        <w:rPr>
          <w:rFonts w:asciiTheme="minorHAnsi" w:hAnsiTheme="minorHAnsi"/>
          <w:szCs w:val="22"/>
        </w:rPr>
        <w:t>849</w:t>
      </w:r>
      <w:r w:rsidR="007551B9">
        <w:rPr>
          <w:rFonts w:asciiTheme="minorHAnsi" w:hAnsiTheme="minorHAnsi"/>
          <w:szCs w:val="22"/>
        </w:rPr>
        <w:t>/</w:t>
      </w:r>
      <w:r w:rsidR="007626CE">
        <w:rPr>
          <w:rFonts w:asciiTheme="minorHAnsi" w:hAnsiTheme="minorHAnsi"/>
          <w:szCs w:val="22"/>
        </w:rPr>
        <w:t>7</w:t>
      </w:r>
      <w:r w:rsidR="001D4A94">
        <w:rPr>
          <w:rFonts w:asciiTheme="minorHAnsi" w:hAnsiTheme="minorHAnsi"/>
          <w:szCs w:val="22"/>
        </w:rPr>
        <w:t xml:space="preserve">, </w:t>
      </w:r>
      <w:r w:rsidR="007626CE">
        <w:rPr>
          <w:rFonts w:asciiTheme="minorHAnsi" w:hAnsiTheme="minorHAnsi"/>
          <w:szCs w:val="22"/>
        </w:rPr>
        <w:t>147 00</w:t>
      </w:r>
      <w:r w:rsidR="001D4A94">
        <w:rPr>
          <w:rFonts w:asciiTheme="minorHAnsi" w:hAnsiTheme="minorHAnsi"/>
          <w:szCs w:val="22"/>
        </w:rPr>
        <w:t xml:space="preserve"> Praha </w:t>
      </w:r>
      <w:r w:rsidR="007626CE">
        <w:rPr>
          <w:rFonts w:asciiTheme="minorHAnsi" w:hAnsiTheme="minorHAnsi"/>
          <w:szCs w:val="22"/>
        </w:rPr>
        <w:t xml:space="preserve">4 </w:t>
      </w:r>
      <w:r w:rsidR="001D4A94">
        <w:rPr>
          <w:rFonts w:asciiTheme="minorHAnsi" w:hAnsiTheme="minorHAnsi"/>
          <w:szCs w:val="22"/>
        </w:rPr>
        <w:t xml:space="preserve">- </w:t>
      </w:r>
      <w:r w:rsidR="007626CE">
        <w:rPr>
          <w:rFonts w:asciiTheme="minorHAnsi" w:hAnsiTheme="minorHAnsi"/>
          <w:szCs w:val="22"/>
        </w:rPr>
        <w:t xml:space="preserve">Braník </w:t>
      </w:r>
    </w:p>
    <w:p w14:paraId="09373F02" w14:textId="170987DE" w:rsidR="0017232B" w:rsidRPr="0025415C" w:rsidRDefault="00D02118" w:rsidP="00D02118">
      <w:pPr>
        <w:rPr>
          <w:rFonts w:asciiTheme="minorHAnsi" w:hAnsiTheme="minorHAnsi"/>
          <w:szCs w:val="22"/>
        </w:rPr>
      </w:pPr>
      <w:r w:rsidRPr="0025415C">
        <w:rPr>
          <w:rFonts w:asciiTheme="minorHAnsi" w:hAnsiTheme="minorHAnsi"/>
          <w:szCs w:val="22"/>
        </w:rPr>
        <w:t>IČ</w:t>
      </w:r>
      <w:r w:rsidR="00AF11A0">
        <w:rPr>
          <w:rFonts w:asciiTheme="minorHAnsi" w:hAnsiTheme="minorHAnsi"/>
          <w:szCs w:val="22"/>
        </w:rPr>
        <w:t>O</w:t>
      </w:r>
      <w:r w:rsidRPr="0025415C">
        <w:rPr>
          <w:rFonts w:asciiTheme="minorHAnsi" w:hAnsiTheme="minorHAnsi"/>
          <w:szCs w:val="22"/>
        </w:rPr>
        <w:t xml:space="preserve">: </w:t>
      </w:r>
      <w:r w:rsidR="007626CE">
        <w:t>41804546</w:t>
      </w:r>
      <w:r w:rsidRPr="0025415C">
        <w:rPr>
          <w:rFonts w:asciiTheme="minorHAnsi" w:hAnsiTheme="minorHAnsi"/>
          <w:szCs w:val="22"/>
        </w:rPr>
        <w:t xml:space="preserve">, DIČ: </w:t>
      </w:r>
      <w:r w:rsidR="007626CE">
        <w:t>CZ450917082</w:t>
      </w:r>
    </w:p>
    <w:p w14:paraId="70111E1F" w14:textId="597A0D82" w:rsidR="00D02118" w:rsidRPr="0025415C" w:rsidRDefault="00770ADE" w:rsidP="00D02118">
      <w:pPr>
        <w:rPr>
          <w:rFonts w:asciiTheme="minorHAnsi" w:hAnsiTheme="minorHAnsi"/>
          <w:szCs w:val="22"/>
        </w:rPr>
      </w:pPr>
      <w:r>
        <w:rPr>
          <w:rFonts w:asciiTheme="minorHAnsi" w:hAnsiTheme="minorHAnsi"/>
          <w:szCs w:val="22"/>
        </w:rPr>
        <w:t xml:space="preserve">bankovní spojení: </w:t>
      </w:r>
      <w:proofErr w:type="spellStart"/>
      <w:r>
        <w:rPr>
          <w:rFonts w:asciiTheme="minorHAnsi" w:hAnsiTheme="minorHAnsi"/>
          <w:szCs w:val="22"/>
        </w:rPr>
        <w:t>xxxxxxxxxxxxxxxxxxxx</w:t>
      </w:r>
      <w:proofErr w:type="spellEnd"/>
    </w:p>
    <w:p w14:paraId="2B6C58EF" w14:textId="77777777" w:rsidR="0017232B" w:rsidRPr="0025415C" w:rsidRDefault="0017232B" w:rsidP="00D02118">
      <w:pPr>
        <w:rPr>
          <w:rFonts w:asciiTheme="minorHAnsi" w:hAnsiTheme="minorHAnsi"/>
          <w:szCs w:val="22"/>
        </w:rPr>
      </w:pPr>
    </w:p>
    <w:p w14:paraId="0287F496" w14:textId="713D2E6A" w:rsidR="0017232B" w:rsidRPr="0025415C" w:rsidRDefault="007626CE" w:rsidP="0017232B">
      <w:pPr>
        <w:spacing w:line="240" w:lineRule="atLeast"/>
        <w:rPr>
          <w:rFonts w:asciiTheme="minorHAnsi" w:hAnsiTheme="minorHAnsi"/>
          <w:b/>
          <w:szCs w:val="22"/>
        </w:rPr>
      </w:pPr>
      <w:r>
        <w:rPr>
          <w:rFonts w:asciiTheme="minorHAnsi" w:hAnsiTheme="minorHAnsi"/>
          <w:b/>
          <w:szCs w:val="22"/>
        </w:rPr>
        <w:t>Petr</w:t>
      </w:r>
      <w:r w:rsidR="004B5E02">
        <w:rPr>
          <w:rFonts w:asciiTheme="minorHAnsi" w:hAnsiTheme="minorHAnsi"/>
          <w:b/>
          <w:szCs w:val="22"/>
        </w:rPr>
        <w:t xml:space="preserve"> Procházka</w:t>
      </w:r>
    </w:p>
    <w:p w14:paraId="34BEDC29" w14:textId="24510572" w:rsidR="0017232B" w:rsidRPr="0025415C" w:rsidRDefault="0017232B" w:rsidP="0017232B">
      <w:pPr>
        <w:jc w:val="both"/>
        <w:rPr>
          <w:rFonts w:asciiTheme="minorHAnsi" w:hAnsiTheme="minorHAnsi"/>
          <w:szCs w:val="22"/>
        </w:rPr>
      </w:pPr>
      <w:r w:rsidRPr="0025415C">
        <w:rPr>
          <w:rFonts w:asciiTheme="minorHAnsi" w:hAnsiTheme="minorHAnsi"/>
          <w:szCs w:val="22"/>
        </w:rPr>
        <w:t>se sídlem</w:t>
      </w:r>
      <w:r w:rsidR="004B5E02">
        <w:rPr>
          <w:rFonts w:asciiTheme="minorHAnsi" w:hAnsiTheme="minorHAnsi"/>
          <w:szCs w:val="22"/>
        </w:rPr>
        <w:t>:</w:t>
      </w:r>
      <w:r w:rsidR="007626CE">
        <w:rPr>
          <w:rFonts w:asciiTheme="minorHAnsi" w:hAnsiTheme="minorHAnsi"/>
          <w:szCs w:val="22"/>
        </w:rPr>
        <w:t xml:space="preserve"> Sousedská 91, 267 28 Svinaře</w:t>
      </w:r>
    </w:p>
    <w:p w14:paraId="1910D72F" w14:textId="74513FB5" w:rsidR="0017232B" w:rsidRDefault="0017232B" w:rsidP="0017232B">
      <w:pPr>
        <w:rPr>
          <w:rFonts w:asciiTheme="minorHAnsi" w:hAnsiTheme="minorHAnsi"/>
          <w:szCs w:val="22"/>
        </w:rPr>
      </w:pPr>
      <w:r w:rsidRPr="0025415C">
        <w:rPr>
          <w:rFonts w:asciiTheme="minorHAnsi" w:hAnsiTheme="minorHAnsi"/>
          <w:szCs w:val="22"/>
        </w:rPr>
        <w:t xml:space="preserve">IČ: </w:t>
      </w:r>
      <w:r w:rsidR="007626CE">
        <w:rPr>
          <w:rFonts w:asciiTheme="minorHAnsi" w:hAnsiTheme="minorHAnsi"/>
          <w:szCs w:val="22"/>
        </w:rPr>
        <w:t>47518111</w:t>
      </w:r>
      <w:r w:rsidRPr="0025415C">
        <w:rPr>
          <w:rFonts w:asciiTheme="minorHAnsi" w:hAnsiTheme="minorHAnsi"/>
          <w:szCs w:val="22"/>
        </w:rPr>
        <w:t xml:space="preserve">, DIČ: </w:t>
      </w:r>
      <w:r w:rsidR="007626CE">
        <w:rPr>
          <w:rFonts w:asciiTheme="minorHAnsi" w:hAnsiTheme="minorHAnsi"/>
          <w:szCs w:val="22"/>
        </w:rPr>
        <w:t>CZ7101020608</w:t>
      </w:r>
    </w:p>
    <w:p w14:paraId="65562951" w14:textId="65834555" w:rsidR="0017232B" w:rsidRPr="0025415C" w:rsidRDefault="00770ADE" w:rsidP="0017232B">
      <w:pPr>
        <w:rPr>
          <w:rFonts w:asciiTheme="minorHAnsi" w:hAnsiTheme="minorHAnsi"/>
          <w:szCs w:val="22"/>
        </w:rPr>
      </w:pPr>
      <w:r>
        <w:rPr>
          <w:rFonts w:asciiTheme="minorHAnsi" w:hAnsiTheme="minorHAnsi"/>
          <w:szCs w:val="22"/>
        </w:rPr>
        <w:t xml:space="preserve">bankovní spojení: </w:t>
      </w:r>
      <w:proofErr w:type="spellStart"/>
      <w:r>
        <w:rPr>
          <w:rFonts w:asciiTheme="minorHAnsi" w:hAnsiTheme="minorHAnsi"/>
          <w:szCs w:val="22"/>
        </w:rPr>
        <w:t>xxxxxxxxxxxxxxxxxxxx</w:t>
      </w:r>
      <w:proofErr w:type="spellEnd"/>
    </w:p>
    <w:p w14:paraId="58C1E0AF" w14:textId="77777777" w:rsidR="007626CE" w:rsidRDefault="001D4A94" w:rsidP="0017232B">
      <w:pPr>
        <w:rPr>
          <w:rFonts w:asciiTheme="minorHAnsi" w:hAnsiTheme="minorHAnsi"/>
          <w:szCs w:val="22"/>
        </w:rPr>
      </w:pPr>
      <w:r w:rsidRPr="0025415C">
        <w:rPr>
          <w:rFonts w:asciiTheme="minorHAnsi" w:hAnsiTheme="minorHAnsi"/>
          <w:szCs w:val="22"/>
        </w:rPr>
        <w:t xml:space="preserve"> </w:t>
      </w:r>
    </w:p>
    <w:p w14:paraId="68CF64C0" w14:textId="20D58FF7" w:rsidR="0017232B" w:rsidRDefault="0017232B" w:rsidP="0017232B">
      <w:pPr>
        <w:rPr>
          <w:rFonts w:asciiTheme="minorHAnsi" w:hAnsiTheme="minorHAnsi"/>
          <w:szCs w:val="22"/>
        </w:rPr>
      </w:pPr>
      <w:r w:rsidRPr="0025415C">
        <w:rPr>
          <w:rFonts w:asciiTheme="minorHAnsi" w:hAnsiTheme="minorHAnsi"/>
          <w:szCs w:val="22"/>
        </w:rPr>
        <w:t>(dále jen „</w:t>
      </w:r>
      <w:r w:rsidR="000D2C36">
        <w:rPr>
          <w:rFonts w:asciiTheme="minorHAnsi" w:hAnsiTheme="minorHAnsi"/>
          <w:szCs w:val="22"/>
        </w:rPr>
        <w:t>zhotovitel</w:t>
      </w:r>
      <w:r w:rsidRPr="0025415C">
        <w:rPr>
          <w:rFonts w:asciiTheme="minorHAnsi" w:hAnsiTheme="minorHAnsi"/>
          <w:szCs w:val="22"/>
        </w:rPr>
        <w:t>“)</w:t>
      </w:r>
    </w:p>
    <w:p w14:paraId="5290B4CD" w14:textId="77777777" w:rsidR="00D02118" w:rsidRPr="0025415C" w:rsidRDefault="00D02118" w:rsidP="00D02118">
      <w:pPr>
        <w:rPr>
          <w:rFonts w:asciiTheme="minorHAnsi" w:hAnsiTheme="minorHAnsi"/>
          <w:szCs w:val="22"/>
        </w:rPr>
      </w:pPr>
    </w:p>
    <w:p w14:paraId="646B0022" w14:textId="77777777" w:rsidR="00D02118" w:rsidRPr="0025415C" w:rsidRDefault="00D02118" w:rsidP="0025415C">
      <w:pPr>
        <w:pStyle w:val="Nadpis1"/>
        <w:jc w:val="center"/>
      </w:pPr>
      <w:r w:rsidRPr="0025415C">
        <w:t>Preambule</w:t>
      </w:r>
    </w:p>
    <w:p w14:paraId="77F0F615" w14:textId="77777777" w:rsidR="00D02118" w:rsidRPr="0025415C" w:rsidRDefault="00D02118" w:rsidP="00D02118">
      <w:pPr>
        <w:spacing w:line="240" w:lineRule="atLeast"/>
        <w:jc w:val="both"/>
        <w:rPr>
          <w:rFonts w:asciiTheme="minorHAnsi" w:hAnsiTheme="minorHAnsi"/>
          <w:szCs w:val="22"/>
        </w:rPr>
      </w:pPr>
      <w:r w:rsidRPr="0025415C">
        <w:rPr>
          <w:rFonts w:asciiTheme="minorHAnsi" w:hAnsiTheme="minorHAnsi"/>
          <w:szCs w:val="22"/>
        </w:rPr>
        <w:t xml:space="preserve">Smluvní strany </w:t>
      </w:r>
    </w:p>
    <w:p w14:paraId="721D8CBF" w14:textId="3B46018C" w:rsidR="00D02118" w:rsidRPr="0025415C" w:rsidRDefault="00D02118" w:rsidP="0014345E">
      <w:pPr>
        <w:numPr>
          <w:ilvl w:val="0"/>
          <w:numId w:val="1"/>
        </w:numPr>
        <w:spacing w:line="240" w:lineRule="atLeast"/>
        <w:jc w:val="both"/>
        <w:rPr>
          <w:rFonts w:asciiTheme="minorHAnsi" w:hAnsiTheme="minorHAnsi"/>
          <w:szCs w:val="22"/>
        </w:rPr>
      </w:pPr>
      <w:r w:rsidRPr="0025415C">
        <w:rPr>
          <w:rFonts w:asciiTheme="minorHAnsi" w:hAnsiTheme="minorHAnsi" w:cs="Tahoma"/>
          <w:szCs w:val="22"/>
        </w:rPr>
        <w:t>prohlašují, že jsou dle příslušných právních předpisů oprávněnými subjekty provozovat činnosti, jež jsou předmětem této smlouvy a prohlašují dále, že jsou plně způsobilé a oprávněné tuto smlouvu uzavřít, a že jim není známa žádná překážka bránící v jejím podepsání</w:t>
      </w:r>
      <w:r w:rsidR="000D2C36">
        <w:rPr>
          <w:rFonts w:asciiTheme="minorHAnsi" w:hAnsiTheme="minorHAnsi" w:cs="Tahoma"/>
          <w:szCs w:val="22"/>
        </w:rPr>
        <w:t>.</w:t>
      </w:r>
    </w:p>
    <w:p w14:paraId="72AD64CF" w14:textId="17A3D78C" w:rsidR="00D02118" w:rsidRPr="0025415C" w:rsidRDefault="000D2C36" w:rsidP="0014345E">
      <w:pPr>
        <w:pStyle w:val="Odstavecseseznamem"/>
        <w:numPr>
          <w:ilvl w:val="0"/>
          <w:numId w:val="1"/>
        </w:numPr>
        <w:jc w:val="both"/>
        <w:rPr>
          <w:rFonts w:asciiTheme="minorHAnsi" w:hAnsiTheme="minorHAnsi"/>
          <w:szCs w:val="22"/>
        </w:rPr>
      </w:pPr>
      <w:r>
        <w:rPr>
          <w:rFonts w:asciiTheme="minorHAnsi" w:hAnsiTheme="minorHAnsi"/>
          <w:szCs w:val="22"/>
        </w:rPr>
        <w:t>dále prohlašují, že jsou způsobilé k uzavření této smlouvy, kterou se</w:t>
      </w:r>
      <w:r w:rsidR="00D02118" w:rsidRPr="0025415C">
        <w:rPr>
          <w:rFonts w:asciiTheme="minorHAnsi" w:hAnsiTheme="minorHAnsi"/>
          <w:szCs w:val="22"/>
        </w:rPr>
        <w:t xml:space="preserve"> zhotovitel zavazuje k provedení díla v rozsa</w:t>
      </w:r>
      <w:r>
        <w:rPr>
          <w:rFonts w:asciiTheme="minorHAnsi" w:hAnsiTheme="minorHAnsi"/>
          <w:szCs w:val="22"/>
        </w:rPr>
        <w:t>hu vymezeném předmětem smlouvy</w:t>
      </w:r>
      <w:r w:rsidR="004B5E02">
        <w:rPr>
          <w:rFonts w:asciiTheme="minorHAnsi" w:hAnsiTheme="minorHAnsi"/>
          <w:szCs w:val="22"/>
        </w:rPr>
        <w:t xml:space="preserve"> a</w:t>
      </w:r>
      <w:r w:rsidR="00D02118" w:rsidRPr="0025415C">
        <w:rPr>
          <w:rFonts w:asciiTheme="minorHAnsi" w:hAnsiTheme="minorHAnsi"/>
          <w:szCs w:val="22"/>
        </w:rPr>
        <w:t xml:space="preserve"> objednatel se zavazuje k jeho převzetí a k zaplacení sjednané ceny za jeho provedení</w:t>
      </w:r>
      <w:r w:rsidR="00F46313">
        <w:rPr>
          <w:rFonts w:asciiTheme="minorHAnsi" w:hAnsiTheme="minorHAnsi"/>
          <w:szCs w:val="22"/>
        </w:rPr>
        <w:t>,</w:t>
      </w:r>
      <w:r w:rsidR="0053722E">
        <w:rPr>
          <w:rFonts w:asciiTheme="minorHAnsi" w:hAnsiTheme="minorHAnsi"/>
          <w:szCs w:val="22"/>
        </w:rPr>
        <w:t xml:space="preserve"> a to </w:t>
      </w:r>
      <w:r w:rsidRPr="0025415C">
        <w:rPr>
          <w:rFonts w:asciiTheme="minorHAnsi" w:hAnsiTheme="minorHAnsi"/>
          <w:szCs w:val="22"/>
        </w:rPr>
        <w:t>podle podmínek obsažených v příslu</w:t>
      </w:r>
      <w:r>
        <w:rPr>
          <w:rFonts w:asciiTheme="minorHAnsi" w:hAnsiTheme="minorHAnsi"/>
          <w:szCs w:val="22"/>
        </w:rPr>
        <w:t>šných ustanoveních této smlouvy.</w:t>
      </w:r>
    </w:p>
    <w:p w14:paraId="7E3E211C" w14:textId="77777777" w:rsidR="0025415C" w:rsidRDefault="0025415C" w:rsidP="0025415C"/>
    <w:p w14:paraId="6337B688" w14:textId="77777777" w:rsidR="001D6CF9" w:rsidRPr="0025415C" w:rsidRDefault="001D6CF9" w:rsidP="0025415C">
      <w:pPr>
        <w:pStyle w:val="Nadpis1"/>
        <w:spacing w:before="120"/>
        <w:jc w:val="center"/>
        <w:rPr>
          <w:rFonts w:asciiTheme="minorHAnsi" w:hAnsiTheme="minorHAnsi"/>
          <w:b w:val="0"/>
          <w:szCs w:val="22"/>
        </w:rPr>
      </w:pPr>
      <w:r w:rsidRPr="0025415C">
        <w:rPr>
          <w:rFonts w:asciiTheme="minorHAnsi" w:hAnsiTheme="minorHAnsi"/>
          <w:szCs w:val="22"/>
        </w:rPr>
        <w:t>Článek I.</w:t>
      </w:r>
    </w:p>
    <w:p w14:paraId="6B625AAB" w14:textId="77777777" w:rsidR="001D6CF9" w:rsidRPr="0025415C" w:rsidRDefault="001D6CF9" w:rsidP="0025415C">
      <w:pPr>
        <w:pStyle w:val="Nadpis1"/>
        <w:jc w:val="center"/>
      </w:pPr>
      <w:r w:rsidRPr="0025415C">
        <w:t>Předmět smlouvy</w:t>
      </w:r>
    </w:p>
    <w:p w14:paraId="289A9779" w14:textId="7E6654E8" w:rsidR="00D02118" w:rsidRDefault="007112AE" w:rsidP="0025415C">
      <w:pPr>
        <w:pStyle w:val="Odstavecseseznamem1"/>
        <w:numPr>
          <w:ilvl w:val="0"/>
          <w:numId w:val="3"/>
        </w:numPr>
        <w:jc w:val="both"/>
        <w:rPr>
          <w:rFonts w:asciiTheme="minorHAnsi" w:hAnsiTheme="minorHAnsi"/>
          <w:szCs w:val="22"/>
        </w:rPr>
      </w:pPr>
      <w:r>
        <w:rPr>
          <w:rFonts w:asciiTheme="minorHAnsi" w:hAnsiTheme="minorHAnsi"/>
          <w:szCs w:val="22"/>
        </w:rPr>
        <w:t>Předmětem smlouvy je</w:t>
      </w:r>
      <w:r w:rsidR="0053722E">
        <w:rPr>
          <w:rFonts w:asciiTheme="minorHAnsi" w:hAnsiTheme="minorHAnsi"/>
          <w:szCs w:val="22"/>
        </w:rPr>
        <w:t xml:space="preserve"> provedení </w:t>
      </w:r>
      <w:r w:rsidR="007626CE">
        <w:rPr>
          <w:rFonts w:asciiTheme="minorHAnsi" w:hAnsiTheme="minorHAnsi"/>
          <w:szCs w:val="22"/>
        </w:rPr>
        <w:t>odborné opravy pod dohledem restaurátora</w:t>
      </w:r>
      <w:r>
        <w:rPr>
          <w:rFonts w:asciiTheme="minorHAnsi" w:hAnsiTheme="minorHAnsi"/>
          <w:szCs w:val="22"/>
        </w:rPr>
        <w:t xml:space="preserve"> mobiliář</w:t>
      </w:r>
      <w:r w:rsidR="007626CE">
        <w:rPr>
          <w:rFonts w:asciiTheme="minorHAnsi" w:hAnsiTheme="minorHAnsi"/>
          <w:szCs w:val="22"/>
        </w:rPr>
        <w:t>e</w:t>
      </w:r>
      <w:r>
        <w:rPr>
          <w:rFonts w:asciiTheme="minorHAnsi" w:hAnsiTheme="minorHAnsi"/>
          <w:szCs w:val="22"/>
        </w:rPr>
        <w:t xml:space="preserve"> pro stálé expozice v Historické budově Národního muzea, které nejsou součástí původního rozsahu </w:t>
      </w:r>
      <w:r w:rsidR="007626CE">
        <w:rPr>
          <w:rFonts w:asciiTheme="minorHAnsi" w:hAnsiTheme="minorHAnsi"/>
          <w:szCs w:val="22"/>
        </w:rPr>
        <w:t>odborných oprav</w:t>
      </w:r>
      <w:r>
        <w:rPr>
          <w:rFonts w:asciiTheme="minorHAnsi" w:hAnsiTheme="minorHAnsi"/>
          <w:szCs w:val="22"/>
        </w:rPr>
        <w:t xml:space="preserve"> v rámci Rekonstrukce Historické budovy NM.</w:t>
      </w:r>
      <w:r w:rsidR="0053722E">
        <w:rPr>
          <w:rFonts w:asciiTheme="minorHAnsi" w:hAnsiTheme="minorHAnsi"/>
          <w:szCs w:val="22"/>
        </w:rPr>
        <w:t xml:space="preserve"> </w:t>
      </w:r>
      <w:r>
        <w:rPr>
          <w:rFonts w:asciiTheme="minorHAnsi" w:hAnsiTheme="minorHAnsi"/>
          <w:szCs w:val="22"/>
        </w:rPr>
        <w:t xml:space="preserve">Rozsah činností a výčet </w:t>
      </w:r>
      <w:r w:rsidR="007626CE">
        <w:rPr>
          <w:rFonts w:asciiTheme="minorHAnsi" w:hAnsiTheme="minorHAnsi"/>
          <w:szCs w:val="22"/>
        </w:rPr>
        <w:t xml:space="preserve">odborně opravovaného </w:t>
      </w:r>
      <w:r>
        <w:rPr>
          <w:rFonts w:asciiTheme="minorHAnsi" w:hAnsiTheme="minorHAnsi"/>
          <w:szCs w:val="22"/>
        </w:rPr>
        <w:t>mobiliáře je uveden v příloze č. 1, která je nedílnou součástí této smlouvy</w:t>
      </w:r>
      <w:r w:rsidR="0053722E">
        <w:rPr>
          <w:rFonts w:asciiTheme="minorHAnsi" w:hAnsiTheme="minorHAnsi"/>
          <w:szCs w:val="22"/>
        </w:rPr>
        <w:t xml:space="preserve">. </w:t>
      </w:r>
    </w:p>
    <w:p w14:paraId="1AD46764" w14:textId="36D445B6" w:rsidR="001721F2" w:rsidRDefault="001721F2" w:rsidP="001721F2">
      <w:pPr>
        <w:pStyle w:val="Odstavecseseznamem1"/>
        <w:numPr>
          <w:ilvl w:val="0"/>
          <w:numId w:val="3"/>
        </w:numPr>
        <w:jc w:val="both"/>
        <w:rPr>
          <w:rFonts w:asciiTheme="minorHAnsi" w:hAnsiTheme="minorHAnsi"/>
          <w:szCs w:val="22"/>
        </w:rPr>
      </w:pPr>
      <w:r>
        <w:rPr>
          <w:rFonts w:asciiTheme="minorHAnsi" w:hAnsiTheme="minorHAnsi"/>
          <w:szCs w:val="22"/>
        </w:rPr>
        <w:t xml:space="preserve">Součástí předmětu plnění je demontáž mobiliáře a jeho transport a uskladnění po dobu </w:t>
      </w:r>
      <w:r w:rsidR="007626CE">
        <w:rPr>
          <w:rFonts w:asciiTheme="minorHAnsi" w:hAnsiTheme="minorHAnsi"/>
          <w:szCs w:val="22"/>
        </w:rPr>
        <w:t>odborné opravy</w:t>
      </w:r>
      <w:r>
        <w:rPr>
          <w:rFonts w:asciiTheme="minorHAnsi" w:hAnsiTheme="minorHAnsi"/>
          <w:szCs w:val="22"/>
        </w:rPr>
        <w:t>, dále transport do Historické budovy NM a jeho instalace na místo v expozici.</w:t>
      </w:r>
    </w:p>
    <w:p w14:paraId="09E33270" w14:textId="5883E681" w:rsidR="001721F2" w:rsidRDefault="001721F2" w:rsidP="001721F2">
      <w:pPr>
        <w:pStyle w:val="Odstavecseseznamem1"/>
        <w:numPr>
          <w:ilvl w:val="0"/>
          <w:numId w:val="3"/>
        </w:numPr>
        <w:jc w:val="both"/>
        <w:rPr>
          <w:rFonts w:asciiTheme="minorHAnsi" w:hAnsiTheme="minorHAnsi"/>
          <w:szCs w:val="22"/>
        </w:rPr>
      </w:pPr>
      <w:r>
        <w:rPr>
          <w:rFonts w:asciiTheme="minorHAnsi" w:hAnsiTheme="minorHAnsi"/>
          <w:szCs w:val="22"/>
        </w:rPr>
        <w:t>Dále je předmětem smlouvy vypracování restaurátorské zprávy.</w:t>
      </w:r>
    </w:p>
    <w:p w14:paraId="23336586" w14:textId="31ACC24D" w:rsidR="00956EDA" w:rsidRPr="001721F2" w:rsidRDefault="00956EDA" w:rsidP="001721F2">
      <w:pPr>
        <w:pStyle w:val="Odstavecseseznamem1"/>
        <w:numPr>
          <w:ilvl w:val="0"/>
          <w:numId w:val="3"/>
        </w:numPr>
        <w:jc w:val="both"/>
        <w:rPr>
          <w:rFonts w:asciiTheme="minorHAnsi" w:hAnsiTheme="minorHAnsi"/>
          <w:szCs w:val="22"/>
        </w:rPr>
      </w:pPr>
      <w:r>
        <w:rPr>
          <w:rFonts w:asciiTheme="minorHAnsi" w:hAnsiTheme="minorHAnsi"/>
          <w:szCs w:val="22"/>
        </w:rPr>
        <w:t xml:space="preserve">Předmětem smlouvy </w:t>
      </w:r>
      <w:r w:rsidR="007626CE">
        <w:rPr>
          <w:rFonts w:asciiTheme="minorHAnsi" w:hAnsiTheme="minorHAnsi"/>
          <w:szCs w:val="22"/>
        </w:rPr>
        <w:t>není dodávka skla a sklenářských prací pro zasklení mobiliáře.</w:t>
      </w:r>
      <w:r>
        <w:rPr>
          <w:rFonts w:asciiTheme="minorHAnsi" w:hAnsiTheme="minorHAnsi"/>
          <w:szCs w:val="22"/>
        </w:rPr>
        <w:t xml:space="preserve"> </w:t>
      </w:r>
    </w:p>
    <w:p w14:paraId="662ECF7D" w14:textId="77777777" w:rsidR="001D6CF9" w:rsidRPr="0025415C" w:rsidRDefault="001D6CF9" w:rsidP="0025415C">
      <w:pPr>
        <w:spacing w:before="120" w:line="240" w:lineRule="atLeast"/>
        <w:jc w:val="center"/>
        <w:outlineLvl w:val="0"/>
        <w:rPr>
          <w:rFonts w:asciiTheme="minorHAnsi" w:hAnsiTheme="minorHAnsi"/>
          <w:b/>
          <w:color w:val="000000"/>
          <w:szCs w:val="22"/>
        </w:rPr>
      </w:pPr>
      <w:r w:rsidRPr="0025415C">
        <w:rPr>
          <w:rFonts w:asciiTheme="minorHAnsi" w:hAnsiTheme="minorHAnsi"/>
          <w:b/>
          <w:color w:val="000000"/>
          <w:szCs w:val="22"/>
        </w:rPr>
        <w:lastRenderedPageBreak/>
        <w:t>Článek II.</w:t>
      </w:r>
    </w:p>
    <w:p w14:paraId="2CDAECBE" w14:textId="2D7EE252" w:rsidR="001D6CF9" w:rsidRPr="0025415C" w:rsidRDefault="001D6CF9" w:rsidP="001D6CF9">
      <w:pPr>
        <w:spacing w:line="240" w:lineRule="atLeast"/>
        <w:jc w:val="center"/>
        <w:rPr>
          <w:rFonts w:asciiTheme="minorHAnsi" w:hAnsiTheme="minorHAnsi"/>
          <w:b/>
          <w:color w:val="000000"/>
          <w:szCs w:val="22"/>
        </w:rPr>
      </w:pPr>
      <w:r w:rsidRPr="0025415C">
        <w:rPr>
          <w:rFonts w:asciiTheme="minorHAnsi" w:hAnsiTheme="minorHAnsi"/>
          <w:b/>
          <w:color w:val="000000"/>
          <w:szCs w:val="22"/>
        </w:rPr>
        <w:t>Místo a čas plnění</w:t>
      </w:r>
      <w:r w:rsidR="00F44823">
        <w:rPr>
          <w:rFonts w:asciiTheme="minorHAnsi" w:hAnsiTheme="minorHAnsi"/>
          <w:b/>
          <w:color w:val="000000"/>
          <w:szCs w:val="22"/>
        </w:rPr>
        <w:t>, závazky smluvních stran</w:t>
      </w:r>
    </w:p>
    <w:p w14:paraId="65B8F1F0" w14:textId="3724D95D" w:rsidR="001D6CF9" w:rsidRPr="0025415C" w:rsidRDefault="00F44823" w:rsidP="001D6CF9">
      <w:pPr>
        <w:numPr>
          <w:ilvl w:val="0"/>
          <w:numId w:val="16"/>
        </w:numPr>
        <w:spacing w:line="240" w:lineRule="atLeast"/>
        <w:jc w:val="both"/>
        <w:rPr>
          <w:rFonts w:asciiTheme="minorHAnsi" w:hAnsiTheme="minorHAnsi"/>
          <w:szCs w:val="22"/>
        </w:rPr>
      </w:pPr>
      <w:r>
        <w:rPr>
          <w:rFonts w:asciiTheme="minorHAnsi" w:hAnsiTheme="minorHAnsi"/>
          <w:szCs w:val="22"/>
        </w:rPr>
        <w:t>Zhotovitel provede č</w:t>
      </w:r>
      <w:r w:rsidR="001D6CF9" w:rsidRPr="0025415C">
        <w:rPr>
          <w:rFonts w:asciiTheme="minorHAnsi" w:hAnsiTheme="minorHAnsi"/>
          <w:szCs w:val="22"/>
        </w:rPr>
        <w:t>innost uvedenou v Čl. I. této smlouvy v </w:t>
      </w:r>
      <w:r w:rsidR="00471F7E">
        <w:rPr>
          <w:rFonts w:asciiTheme="minorHAnsi" w:hAnsiTheme="minorHAnsi"/>
          <w:szCs w:val="22"/>
        </w:rPr>
        <w:t>následujících termínech</w:t>
      </w:r>
      <w:r w:rsidR="001D6CF9" w:rsidRPr="0025415C">
        <w:rPr>
          <w:rFonts w:asciiTheme="minorHAnsi" w:hAnsiTheme="minorHAnsi"/>
          <w:szCs w:val="22"/>
        </w:rPr>
        <w:t>:</w:t>
      </w:r>
    </w:p>
    <w:p w14:paraId="032677E1" w14:textId="0E996CA4" w:rsidR="001D6CF9" w:rsidRPr="0025415C" w:rsidRDefault="001D6CF9" w:rsidP="001D6CF9">
      <w:pPr>
        <w:pStyle w:val="Odstavecseseznamem"/>
        <w:numPr>
          <w:ilvl w:val="0"/>
          <w:numId w:val="17"/>
        </w:numPr>
        <w:ind w:left="851" w:hanging="426"/>
        <w:contextualSpacing w:val="0"/>
        <w:jc w:val="both"/>
        <w:rPr>
          <w:rFonts w:asciiTheme="minorHAnsi" w:hAnsiTheme="minorHAnsi"/>
          <w:szCs w:val="22"/>
        </w:rPr>
      </w:pPr>
      <w:r w:rsidRPr="0025415C">
        <w:rPr>
          <w:rFonts w:asciiTheme="minorHAnsi" w:hAnsiTheme="minorHAnsi"/>
          <w:szCs w:val="22"/>
        </w:rPr>
        <w:t>zahájení prací</w:t>
      </w:r>
      <w:r w:rsidR="001721F2">
        <w:rPr>
          <w:rFonts w:asciiTheme="minorHAnsi" w:hAnsiTheme="minorHAnsi"/>
          <w:szCs w:val="22"/>
        </w:rPr>
        <w:t>:</w:t>
      </w:r>
      <w:r w:rsidRPr="0025415C">
        <w:rPr>
          <w:rFonts w:asciiTheme="minorHAnsi" w:hAnsiTheme="minorHAnsi"/>
          <w:szCs w:val="22"/>
        </w:rPr>
        <w:t xml:space="preserve"> </w:t>
      </w:r>
      <w:r w:rsidR="001721F2">
        <w:rPr>
          <w:rFonts w:asciiTheme="minorHAnsi" w:hAnsiTheme="minorHAnsi"/>
          <w:szCs w:val="22"/>
        </w:rPr>
        <w:t>do 2 týdnů od podpisu smlouvy</w:t>
      </w:r>
    </w:p>
    <w:p w14:paraId="031EAC61" w14:textId="64A58DB2" w:rsidR="00436C1A" w:rsidRDefault="001721F2" w:rsidP="001721F2">
      <w:pPr>
        <w:pStyle w:val="Odstavecseseznamem"/>
        <w:numPr>
          <w:ilvl w:val="0"/>
          <w:numId w:val="17"/>
        </w:numPr>
        <w:ind w:left="850" w:hanging="425"/>
        <w:contextualSpacing w:val="0"/>
        <w:jc w:val="both"/>
        <w:rPr>
          <w:rFonts w:asciiTheme="minorHAnsi" w:hAnsiTheme="minorHAnsi"/>
          <w:szCs w:val="22"/>
        </w:rPr>
      </w:pPr>
      <w:r>
        <w:rPr>
          <w:rFonts w:asciiTheme="minorHAnsi" w:hAnsiTheme="minorHAnsi"/>
          <w:szCs w:val="22"/>
        </w:rPr>
        <w:t xml:space="preserve">dokončení </w:t>
      </w:r>
      <w:r w:rsidR="007626CE">
        <w:rPr>
          <w:rFonts w:asciiTheme="minorHAnsi" w:hAnsiTheme="minorHAnsi"/>
          <w:szCs w:val="22"/>
        </w:rPr>
        <w:t xml:space="preserve">opravných </w:t>
      </w:r>
      <w:r>
        <w:rPr>
          <w:rFonts w:asciiTheme="minorHAnsi" w:hAnsiTheme="minorHAnsi"/>
          <w:szCs w:val="22"/>
        </w:rPr>
        <w:t>prací: do 30. 9. 2019</w:t>
      </w:r>
    </w:p>
    <w:p w14:paraId="3E39CB61" w14:textId="1FF6C22C" w:rsidR="007626CE" w:rsidRPr="001721F2" w:rsidRDefault="007626CE" w:rsidP="001721F2">
      <w:pPr>
        <w:pStyle w:val="Odstavecseseznamem"/>
        <w:numPr>
          <w:ilvl w:val="0"/>
          <w:numId w:val="17"/>
        </w:numPr>
        <w:ind w:left="850" w:hanging="425"/>
        <w:contextualSpacing w:val="0"/>
        <w:jc w:val="both"/>
        <w:rPr>
          <w:rFonts w:asciiTheme="minorHAnsi" w:hAnsiTheme="minorHAnsi"/>
          <w:szCs w:val="22"/>
        </w:rPr>
      </w:pPr>
      <w:r>
        <w:rPr>
          <w:rFonts w:asciiTheme="minorHAnsi" w:hAnsiTheme="minorHAnsi"/>
          <w:szCs w:val="22"/>
        </w:rPr>
        <w:t xml:space="preserve">dokončení </w:t>
      </w:r>
      <w:r w:rsidR="00115946">
        <w:rPr>
          <w:rFonts w:asciiTheme="minorHAnsi" w:hAnsiTheme="minorHAnsi"/>
          <w:szCs w:val="22"/>
        </w:rPr>
        <w:t xml:space="preserve">restaurátorských </w:t>
      </w:r>
      <w:r>
        <w:rPr>
          <w:rFonts w:asciiTheme="minorHAnsi" w:hAnsiTheme="minorHAnsi"/>
          <w:szCs w:val="22"/>
        </w:rPr>
        <w:t xml:space="preserve">zpráv: </w:t>
      </w:r>
      <w:r w:rsidR="00115946">
        <w:rPr>
          <w:rFonts w:asciiTheme="minorHAnsi" w:hAnsiTheme="minorHAnsi"/>
          <w:szCs w:val="22"/>
        </w:rPr>
        <w:t>do 31. 10. 2019</w:t>
      </w:r>
    </w:p>
    <w:p w14:paraId="3F29BD5D" w14:textId="4B7D9841" w:rsidR="00F44823" w:rsidRPr="00975768" w:rsidRDefault="009E2F01">
      <w:pPr>
        <w:numPr>
          <w:ilvl w:val="0"/>
          <w:numId w:val="16"/>
        </w:numPr>
        <w:spacing w:line="240" w:lineRule="atLeast"/>
        <w:jc w:val="both"/>
        <w:rPr>
          <w:rFonts w:asciiTheme="minorHAnsi" w:hAnsiTheme="minorHAnsi"/>
          <w:szCs w:val="22"/>
        </w:rPr>
      </w:pPr>
      <w:r>
        <w:rPr>
          <w:rFonts w:asciiTheme="minorHAnsi" w:hAnsiTheme="minorHAnsi"/>
          <w:szCs w:val="22"/>
        </w:rPr>
        <w:t>Činnost u</w:t>
      </w:r>
      <w:r w:rsidR="00DC6CF6">
        <w:rPr>
          <w:rFonts w:asciiTheme="minorHAnsi" w:hAnsiTheme="minorHAnsi"/>
          <w:szCs w:val="22"/>
        </w:rPr>
        <w:t>vedenou</w:t>
      </w:r>
      <w:r>
        <w:rPr>
          <w:rFonts w:asciiTheme="minorHAnsi" w:hAnsiTheme="minorHAnsi"/>
          <w:szCs w:val="22"/>
        </w:rPr>
        <w:t xml:space="preserve"> v Čl. I.</w:t>
      </w:r>
      <w:r w:rsidR="00DC6CF6">
        <w:rPr>
          <w:rFonts w:asciiTheme="minorHAnsi" w:hAnsiTheme="minorHAnsi"/>
          <w:szCs w:val="22"/>
        </w:rPr>
        <w:t xml:space="preserve"> </w:t>
      </w:r>
      <w:r w:rsidR="001721F2">
        <w:rPr>
          <w:rFonts w:asciiTheme="minorHAnsi" w:hAnsiTheme="minorHAnsi"/>
          <w:szCs w:val="22"/>
        </w:rPr>
        <w:t>p</w:t>
      </w:r>
      <w:r w:rsidR="00DC6CF6">
        <w:rPr>
          <w:rFonts w:asciiTheme="minorHAnsi" w:hAnsiTheme="minorHAnsi"/>
          <w:szCs w:val="22"/>
        </w:rPr>
        <w:t>roved</w:t>
      </w:r>
      <w:r w:rsidR="001721F2">
        <w:rPr>
          <w:rFonts w:asciiTheme="minorHAnsi" w:hAnsiTheme="minorHAnsi"/>
          <w:szCs w:val="22"/>
        </w:rPr>
        <w:t>ou zhotovitelé</w:t>
      </w:r>
      <w:r w:rsidR="00DC6CF6">
        <w:rPr>
          <w:rFonts w:asciiTheme="minorHAnsi" w:hAnsiTheme="minorHAnsi"/>
          <w:szCs w:val="22"/>
        </w:rPr>
        <w:t xml:space="preserve"> </w:t>
      </w:r>
      <w:r w:rsidR="00F44823">
        <w:rPr>
          <w:rFonts w:asciiTheme="minorHAnsi" w:hAnsiTheme="minorHAnsi"/>
          <w:szCs w:val="22"/>
        </w:rPr>
        <w:t>v prostorách</w:t>
      </w:r>
      <w:r w:rsidR="00DC6CF6">
        <w:rPr>
          <w:rFonts w:asciiTheme="minorHAnsi" w:hAnsiTheme="minorHAnsi"/>
          <w:szCs w:val="22"/>
        </w:rPr>
        <w:t xml:space="preserve"> </w:t>
      </w:r>
      <w:r w:rsidR="00F44823">
        <w:rPr>
          <w:rFonts w:asciiTheme="minorHAnsi" w:hAnsiTheme="minorHAnsi"/>
          <w:szCs w:val="22"/>
        </w:rPr>
        <w:t>na adrese</w:t>
      </w:r>
      <w:r w:rsidR="000D0242">
        <w:rPr>
          <w:rFonts w:asciiTheme="minorHAnsi" w:hAnsiTheme="minorHAnsi"/>
          <w:szCs w:val="22"/>
        </w:rPr>
        <w:t xml:space="preserve"> </w:t>
      </w:r>
      <w:proofErr w:type="spellStart"/>
      <w:r w:rsidR="00BE0661">
        <w:rPr>
          <w:rFonts w:asciiTheme="minorHAnsi" w:hAnsiTheme="minorHAnsi"/>
          <w:szCs w:val="22"/>
        </w:rPr>
        <w:t>xxxxxxxxxxxxxxxxxxxxxxxxxxxx</w:t>
      </w:r>
      <w:proofErr w:type="spellEnd"/>
      <w:r w:rsidR="000D0242" w:rsidRPr="00975768">
        <w:rPr>
          <w:rFonts w:asciiTheme="minorHAnsi" w:hAnsiTheme="minorHAnsi"/>
          <w:szCs w:val="22"/>
        </w:rPr>
        <w:t xml:space="preserve"> </w:t>
      </w:r>
      <w:r w:rsidR="00115946" w:rsidRPr="00975768">
        <w:rPr>
          <w:rFonts w:asciiTheme="minorHAnsi" w:hAnsiTheme="minorHAnsi"/>
          <w:szCs w:val="22"/>
        </w:rPr>
        <w:t>a</w:t>
      </w:r>
      <w:r w:rsidR="00F44823" w:rsidRPr="00975768">
        <w:rPr>
          <w:rFonts w:asciiTheme="minorHAnsi" w:hAnsiTheme="minorHAnsi"/>
          <w:szCs w:val="22"/>
        </w:rPr>
        <w:t xml:space="preserve"> </w:t>
      </w:r>
      <w:r w:rsidR="00D2697D">
        <w:rPr>
          <w:rFonts w:ascii="Arial" w:hAnsi="Arial" w:cs="Arial"/>
          <w:color w:val="000000"/>
          <w:sz w:val="20"/>
          <w:szCs w:val="20"/>
          <w:shd w:val="clear" w:color="auto" w:fill="FFFFFF"/>
        </w:rPr>
        <w:t> </w:t>
      </w:r>
      <w:r w:rsidR="000D0242">
        <w:rPr>
          <w:rFonts w:ascii="Arial" w:hAnsi="Arial" w:cs="Arial"/>
          <w:color w:val="000000"/>
          <w:sz w:val="20"/>
          <w:szCs w:val="20"/>
          <w:shd w:val="clear" w:color="auto" w:fill="FFFFFF"/>
        </w:rPr>
        <w:t>n</w:t>
      </w:r>
      <w:r w:rsidR="00D2697D" w:rsidRPr="000D0242">
        <w:rPr>
          <w:rFonts w:ascii="Arial" w:hAnsi="Arial" w:cs="Arial"/>
          <w:color w:val="000000"/>
          <w:sz w:val="20"/>
          <w:szCs w:val="20"/>
          <w:shd w:val="clear" w:color="auto" w:fill="FFFFFF"/>
        </w:rPr>
        <w:t>a</w:t>
      </w:r>
      <w:r w:rsidR="000D0242">
        <w:rPr>
          <w:rFonts w:ascii="Arial" w:hAnsi="Arial" w:cs="Arial"/>
          <w:color w:val="000000"/>
          <w:sz w:val="20"/>
          <w:szCs w:val="20"/>
          <w:shd w:val="clear" w:color="auto" w:fill="FFFFFF"/>
        </w:rPr>
        <w:t xml:space="preserve"> a</w:t>
      </w:r>
      <w:r w:rsidR="00D2697D" w:rsidRPr="000D0242">
        <w:rPr>
          <w:rFonts w:ascii="Arial" w:hAnsi="Arial" w:cs="Arial"/>
          <w:color w:val="000000"/>
          <w:sz w:val="20"/>
          <w:szCs w:val="20"/>
          <w:shd w:val="clear" w:color="auto" w:fill="FFFFFF"/>
        </w:rPr>
        <w:t>dres</w:t>
      </w:r>
      <w:r w:rsidR="000D0242">
        <w:rPr>
          <w:rFonts w:ascii="Arial" w:hAnsi="Arial" w:cs="Arial"/>
          <w:color w:val="000000"/>
          <w:sz w:val="20"/>
          <w:szCs w:val="20"/>
          <w:shd w:val="clear" w:color="auto" w:fill="FFFFFF"/>
        </w:rPr>
        <w:t>e</w:t>
      </w:r>
      <w:r w:rsidR="00BE0661">
        <w:rPr>
          <w:rFonts w:ascii="Arial" w:hAnsi="Arial" w:cs="Arial"/>
          <w:color w:val="000000"/>
          <w:sz w:val="20"/>
          <w:szCs w:val="20"/>
          <w:shd w:val="clear" w:color="auto" w:fill="FFFFFF"/>
        </w:rPr>
        <w:t xml:space="preserve"> </w:t>
      </w:r>
      <w:proofErr w:type="spellStart"/>
      <w:r w:rsidR="00BE0661">
        <w:rPr>
          <w:rFonts w:ascii="Arial" w:hAnsi="Arial" w:cs="Arial"/>
          <w:color w:val="000000"/>
          <w:sz w:val="20"/>
          <w:szCs w:val="20"/>
          <w:shd w:val="clear" w:color="auto" w:fill="FFFFFF"/>
        </w:rPr>
        <w:t>xxxxxxxxxxxxxxxxxxxxxxxxxxxxxxxxxxxxxxx</w:t>
      </w:r>
      <w:proofErr w:type="spellEnd"/>
      <w:r w:rsidR="00436C1A" w:rsidRPr="000D0242">
        <w:rPr>
          <w:rFonts w:asciiTheme="minorHAnsi" w:hAnsiTheme="minorHAnsi"/>
          <w:szCs w:val="22"/>
        </w:rPr>
        <w:t>.</w:t>
      </w:r>
    </w:p>
    <w:p w14:paraId="67B95B1D" w14:textId="00471BE7" w:rsidR="009E2F01" w:rsidRDefault="00F44823" w:rsidP="00F44823">
      <w:pPr>
        <w:numPr>
          <w:ilvl w:val="0"/>
          <w:numId w:val="16"/>
        </w:numPr>
        <w:spacing w:line="240" w:lineRule="atLeast"/>
        <w:jc w:val="both"/>
        <w:rPr>
          <w:rFonts w:asciiTheme="minorHAnsi" w:hAnsiTheme="minorHAnsi"/>
          <w:szCs w:val="22"/>
        </w:rPr>
      </w:pPr>
      <w:r>
        <w:rPr>
          <w:rFonts w:asciiTheme="minorHAnsi" w:hAnsiTheme="minorHAnsi"/>
          <w:szCs w:val="22"/>
        </w:rPr>
        <w:t xml:space="preserve">Zhotovitel se zavazuje </w:t>
      </w:r>
      <w:r w:rsidR="001721F2">
        <w:rPr>
          <w:rFonts w:asciiTheme="minorHAnsi" w:hAnsiTheme="minorHAnsi"/>
          <w:szCs w:val="22"/>
        </w:rPr>
        <w:t xml:space="preserve">ke splnění předmětu smlouvy v rozsahu </w:t>
      </w:r>
      <w:r w:rsidR="009E2F01">
        <w:rPr>
          <w:rFonts w:asciiTheme="minorHAnsi" w:hAnsiTheme="minorHAnsi"/>
          <w:szCs w:val="22"/>
        </w:rPr>
        <w:t>předběžného záměru uvedeného v příloze č. 2 této smlouvy</w:t>
      </w:r>
      <w:r w:rsidR="00436C1A">
        <w:rPr>
          <w:rFonts w:asciiTheme="minorHAnsi" w:hAnsiTheme="minorHAnsi"/>
          <w:szCs w:val="22"/>
        </w:rPr>
        <w:t>.</w:t>
      </w:r>
      <w:r w:rsidR="00115946">
        <w:rPr>
          <w:rFonts w:asciiTheme="minorHAnsi" w:hAnsiTheme="minorHAnsi"/>
          <w:szCs w:val="22"/>
        </w:rPr>
        <w:t xml:space="preserve"> Záměr vychází z původních záměrů na odbornou opravu v rámci Rekonstrukce Historické budovy NM a ze zkušenosti s opravou tohoto mobiliáře zhotovitelem.</w:t>
      </w:r>
      <w:r w:rsidR="00436C1A">
        <w:rPr>
          <w:rFonts w:asciiTheme="minorHAnsi" w:hAnsiTheme="minorHAnsi"/>
          <w:szCs w:val="22"/>
        </w:rPr>
        <w:t xml:space="preserve"> </w:t>
      </w:r>
      <w:r w:rsidR="009E2F01">
        <w:rPr>
          <w:rFonts w:asciiTheme="minorHAnsi" w:hAnsiTheme="minorHAnsi"/>
          <w:szCs w:val="22"/>
        </w:rPr>
        <w:t xml:space="preserve">Během </w:t>
      </w:r>
      <w:r w:rsidR="00115946">
        <w:rPr>
          <w:rFonts w:asciiTheme="minorHAnsi" w:hAnsiTheme="minorHAnsi"/>
          <w:szCs w:val="22"/>
        </w:rPr>
        <w:t xml:space="preserve">odborné opravy </w:t>
      </w:r>
      <w:r w:rsidR="009E2F01">
        <w:rPr>
          <w:rFonts w:asciiTheme="minorHAnsi" w:hAnsiTheme="minorHAnsi"/>
          <w:szCs w:val="22"/>
        </w:rPr>
        <w:t xml:space="preserve">provede zhotovitel dokumentaci, kterou předá v písemné i obrazové digitální formě </w:t>
      </w:r>
      <w:r w:rsidR="00115946">
        <w:rPr>
          <w:rFonts w:asciiTheme="minorHAnsi" w:hAnsiTheme="minorHAnsi"/>
          <w:szCs w:val="22"/>
        </w:rPr>
        <w:t>objednateli</w:t>
      </w:r>
      <w:r w:rsidR="009E2F01">
        <w:rPr>
          <w:rFonts w:asciiTheme="minorHAnsi" w:hAnsiTheme="minorHAnsi"/>
          <w:szCs w:val="22"/>
        </w:rPr>
        <w:t xml:space="preserve">. </w:t>
      </w:r>
    </w:p>
    <w:p w14:paraId="53BA0C54" w14:textId="09F550CA" w:rsidR="00F44823" w:rsidRDefault="009E2F01" w:rsidP="00F44823">
      <w:pPr>
        <w:numPr>
          <w:ilvl w:val="0"/>
          <w:numId w:val="16"/>
        </w:numPr>
        <w:spacing w:line="240" w:lineRule="atLeast"/>
        <w:jc w:val="both"/>
        <w:rPr>
          <w:rFonts w:asciiTheme="minorHAnsi" w:hAnsiTheme="minorHAnsi"/>
          <w:szCs w:val="22"/>
        </w:rPr>
      </w:pPr>
      <w:r>
        <w:rPr>
          <w:rFonts w:asciiTheme="minorHAnsi" w:hAnsiTheme="minorHAnsi"/>
          <w:szCs w:val="22"/>
        </w:rPr>
        <w:t xml:space="preserve">Po dokončení </w:t>
      </w:r>
      <w:r w:rsidR="00115946">
        <w:rPr>
          <w:rFonts w:asciiTheme="minorHAnsi" w:hAnsiTheme="minorHAnsi"/>
          <w:szCs w:val="22"/>
        </w:rPr>
        <w:t>odborné opravy</w:t>
      </w:r>
      <w:r>
        <w:rPr>
          <w:rFonts w:asciiTheme="minorHAnsi" w:hAnsiTheme="minorHAnsi"/>
          <w:szCs w:val="22"/>
        </w:rPr>
        <w:t xml:space="preserve"> zhotovitel sepíše restaurátorskou zprávu a předá </w:t>
      </w:r>
      <w:r w:rsidR="00115946">
        <w:rPr>
          <w:rFonts w:asciiTheme="minorHAnsi" w:hAnsiTheme="minorHAnsi"/>
          <w:szCs w:val="22"/>
        </w:rPr>
        <w:t xml:space="preserve">objednateli </w:t>
      </w:r>
      <w:r>
        <w:rPr>
          <w:rFonts w:asciiTheme="minorHAnsi" w:hAnsiTheme="minorHAnsi"/>
          <w:szCs w:val="22"/>
        </w:rPr>
        <w:t>v tištěné i elektronic</w:t>
      </w:r>
      <w:r w:rsidR="00956EDA">
        <w:rPr>
          <w:rFonts w:asciiTheme="minorHAnsi" w:hAnsiTheme="minorHAnsi"/>
          <w:szCs w:val="22"/>
        </w:rPr>
        <w:t>ké formě (na CD/DVD)</w:t>
      </w:r>
      <w:r>
        <w:rPr>
          <w:rFonts w:asciiTheme="minorHAnsi" w:hAnsiTheme="minorHAnsi"/>
          <w:szCs w:val="22"/>
        </w:rPr>
        <w:t xml:space="preserve">. Struktura </w:t>
      </w:r>
      <w:r w:rsidR="00C3325C">
        <w:rPr>
          <w:rFonts w:asciiTheme="minorHAnsi" w:hAnsiTheme="minorHAnsi"/>
          <w:szCs w:val="22"/>
        </w:rPr>
        <w:t xml:space="preserve">restaurátorské </w:t>
      </w:r>
      <w:r>
        <w:rPr>
          <w:rFonts w:asciiTheme="minorHAnsi" w:hAnsiTheme="minorHAnsi"/>
          <w:szCs w:val="22"/>
        </w:rPr>
        <w:t>zprávy bude odpovídat tomuto formátu: údaje a popis předmětu – stav před restaurováním – restaurátorský průzkum –</w:t>
      </w:r>
      <w:r w:rsidR="00F524ED">
        <w:rPr>
          <w:rFonts w:asciiTheme="minorHAnsi" w:hAnsiTheme="minorHAnsi"/>
          <w:szCs w:val="22"/>
        </w:rPr>
        <w:t xml:space="preserve"> </w:t>
      </w:r>
      <w:r>
        <w:rPr>
          <w:rFonts w:asciiTheme="minorHAnsi" w:hAnsiTheme="minorHAnsi"/>
          <w:szCs w:val="22"/>
        </w:rPr>
        <w:t xml:space="preserve">postup restaurování, technologie, použité materiály – průběžná fotodokumentace – </w:t>
      </w:r>
      <w:r w:rsidR="00115946">
        <w:rPr>
          <w:rFonts w:asciiTheme="minorHAnsi" w:hAnsiTheme="minorHAnsi"/>
          <w:szCs w:val="22"/>
        </w:rPr>
        <w:t>doporučení pro údržbu</w:t>
      </w:r>
      <w:r>
        <w:rPr>
          <w:rFonts w:asciiTheme="minorHAnsi" w:hAnsiTheme="minorHAnsi"/>
          <w:szCs w:val="22"/>
        </w:rPr>
        <w:t xml:space="preserve">. </w:t>
      </w:r>
    </w:p>
    <w:p w14:paraId="77BD2499" w14:textId="77777777" w:rsidR="00F44823" w:rsidRPr="00F44823" w:rsidRDefault="00F44823" w:rsidP="00F44823">
      <w:pPr>
        <w:jc w:val="both"/>
        <w:rPr>
          <w:rFonts w:asciiTheme="minorHAnsi" w:hAnsiTheme="minorHAnsi"/>
          <w:szCs w:val="22"/>
        </w:rPr>
      </w:pPr>
    </w:p>
    <w:p w14:paraId="07889751" w14:textId="77777777" w:rsidR="008C71B3" w:rsidRPr="0025415C" w:rsidRDefault="008C71B3" w:rsidP="0025415C">
      <w:pPr>
        <w:spacing w:before="120" w:line="240" w:lineRule="atLeast"/>
        <w:jc w:val="center"/>
        <w:outlineLvl w:val="0"/>
        <w:rPr>
          <w:rFonts w:asciiTheme="minorHAnsi" w:hAnsiTheme="minorHAnsi"/>
          <w:b/>
          <w:color w:val="000000"/>
          <w:szCs w:val="22"/>
        </w:rPr>
      </w:pPr>
      <w:r w:rsidRPr="0025415C">
        <w:rPr>
          <w:rFonts w:asciiTheme="minorHAnsi" w:hAnsiTheme="minorHAnsi"/>
          <w:b/>
          <w:color w:val="000000"/>
          <w:szCs w:val="22"/>
        </w:rPr>
        <w:t>Článek III.</w:t>
      </w:r>
    </w:p>
    <w:p w14:paraId="1E21B5A6" w14:textId="77777777" w:rsidR="008C71B3" w:rsidRPr="0025415C" w:rsidRDefault="008C71B3" w:rsidP="008C71B3">
      <w:pPr>
        <w:jc w:val="center"/>
        <w:rPr>
          <w:rFonts w:asciiTheme="minorHAnsi" w:hAnsiTheme="minorHAnsi"/>
          <w:b/>
          <w:szCs w:val="22"/>
        </w:rPr>
      </w:pPr>
      <w:r w:rsidRPr="0025415C">
        <w:rPr>
          <w:rFonts w:asciiTheme="minorHAnsi" w:hAnsiTheme="minorHAnsi"/>
          <w:b/>
          <w:szCs w:val="22"/>
        </w:rPr>
        <w:t>Cena díla a platební podmínky</w:t>
      </w:r>
    </w:p>
    <w:p w14:paraId="0E427620" w14:textId="77777777" w:rsidR="008C71B3" w:rsidRPr="0025415C" w:rsidRDefault="008C71B3" w:rsidP="008C71B3">
      <w:pPr>
        <w:numPr>
          <w:ilvl w:val="0"/>
          <w:numId w:val="18"/>
        </w:numPr>
        <w:spacing w:line="240" w:lineRule="atLeast"/>
        <w:jc w:val="both"/>
        <w:outlineLvl w:val="0"/>
        <w:rPr>
          <w:rFonts w:asciiTheme="minorHAnsi" w:hAnsiTheme="minorHAnsi"/>
          <w:color w:val="000000"/>
          <w:szCs w:val="22"/>
        </w:rPr>
      </w:pPr>
      <w:r w:rsidRPr="0025415C">
        <w:rPr>
          <w:rFonts w:asciiTheme="minorHAnsi" w:hAnsiTheme="minorHAnsi"/>
          <w:color w:val="000000"/>
          <w:szCs w:val="22"/>
        </w:rPr>
        <w:t>Cena je zpracována v souladu se zákonem č. 526/1990 Sb., o cenách a s prováděcími předpisy.</w:t>
      </w:r>
    </w:p>
    <w:p w14:paraId="26BA74C8" w14:textId="6D8E61F7" w:rsidR="008C71B3" w:rsidRPr="0025415C" w:rsidRDefault="008C71B3" w:rsidP="008C71B3">
      <w:pPr>
        <w:pStyle w:val="Zkladntext"/>
        <w:numPr>
          <w:ilvl w:val="0"/>
          <w:numId w:val="18"/>
        </w:numPr>
        <w:rPr>
          <w:rFonts w:asciiTheme="minorHAnsi" w:hAnsiTheme="minorHAnsi"/>
          <w:szCs w:val="22"/>
        </w:rPr>
      </w:pPr>
      <w:r w:rsidRPr="0025415C">
        <w:rPr>
          <w:rFonts w:asciiTheme="minorHAnsi" w:hAnsiTheme="minorHAnsi"/>
          <w:szCs w:val="22"/>
        </w:rPr>
        <w:t>Cena díla</w:t>
      </w:r>
      <w:r w:rsidRPr="0025415C">
        <w:rPr>
          <w:rFonts w:asciiTheme="minorHAnsi" w:hAnsiTheme="minorHAnsi"/>
          <w:iCs/>
          <w:szCs w:val="22"/>
        </w:rPr>
        <w:t xml:space="preserve"> </w:t>
      </w:r>
      <w:r w:rsidR="00471F7E">
        <w:rPr>
          <w:rFonts w:asciiTheme="minorHAnsi" w:hAnsiTheme="minorHAnsi"/>
          <w:iCs/>
          <w:szCs w:val="22"/>
        </w:rPr>
        <w:t xml:space="preserve">dle této smlouvy </w:t>
      </w:r>
      <w:r w:rsidRPr="0025415C">
        <w:rPr>
          <w:rFonts w:asciiTheme="minorHAnsi" w:hAnsiTheme="minorHAnsi"/>
          <w:iCs/>
          <w:szCs w:val="22"/>
        </w:rPr>
        <w:t xml:space="preserve">se sjednává dohodou smluvních stran jako cena konečná a úplná a </w:t>
      </w:r>
      <w:r w:rsidRPr="0025415C">
        <w:rPr>
          <w:rFonts w:asciiTheme="minorHAnsi" w:hAnsiTheme="minorHAnsi"/>
          <w:szCs w:val="22"/>
        </w:rPr>
        <w:t xml:space="preserve">činí: </w:t>
      </w:r>
    </w:p>
    <w:p w14:paraId="4F7292D3" w14:textId="77777777" w:rsidR="00CF443D" w:rsidRDefault="00CF443D" w:rsidP="008C71B3">
      <w:pPr>
        <w:pStyle w:val="Zkladntext"/>
        <w:ind w:left="360"/>
        <w:rPr>
          <w:rFonts w:asciiTheme="minorHAnsi" w:hAnsiTheme="minorHAnsi"/>
          <w:iCs/>
          <w:szCs w:val="22"/>
        </w:rPr>
      </w:pPr>
    </w:p>
    <w:p w14:paraId="2EC38754" w14:textId="6B43EEB9" w:rsidR="008C71B3" w:rsidRPr="0025415C" w:rsidRDefault="00CF443D" w:rsidP="008C71B3">
      <w:pPr>
        <w:pStyle w:val="Zkladntext"/>
        <w:ind w:left="360"/>
        <w:rPr>
          <w:rFonts w:asciiTheme="minorHAnsi" w:hAnsiTheme="minorHAnsi"/>
          <w:iCs/>
          <w:szCs w:val="22"/>
        </w:rPr>
      </w:pPr>
      <w:r w:rsidRPr="00CF443D">
        <w:rPr>
          <w:rFonts w:asciiTheme="minorHAnsi" w:hAnsiTheme="minorHAnsi"/>
          <w:b/>
          <w:iCs/>
          <w:szCs w:val="22"/>
        </w:rPr>
        <w:t>1 </w:t>
      </w:r>
      <w:r w:rsidR="00BC2754" w:rsidRPr="00CF443D">
        <w:rPr>
          <w:rFonts w:asciiTheme="minorHAnsi" w:hAnsiTheme="minorHAnsi"/>
          <w:b/>
          <w:iCs/>
          <w:szCs w:val="22"/>
        </w:rPr>
        <w:t>9</w:t>
      </w:r>
      <w:r w:rsidR="00BC2754">
        <w:rPr>
          <w:rFonts w:asciiTheme="minorHAnsi" w:hAnsiTheme="minorHAnsi"/>
          <w:b/>
          <w:iCs/>
          <w:szCs w:val="22"/>
        </w:rPr>
        <w:t>42</w:t>
      </w:r>
      <w:r w:rsidR="00BC2754" w:rsidRPr="00CF443D">
        <w:rPr>
          <w:rFonts w:asciiTheme="minorHAnsi" w:hAnsiTheme="minorHAnsi"/>
          <w:b/>
          <w:iCs/>
          <w:szCs w:val="22"/>
        </w:rPr>
        <w:t xml:space="preserve"> </w:t>
      </w:r>
      <w:r w:rsidR="00BC2754">
        <w:rPr>
          <w:rFonts w:asciiTheme="minorHAnsi" w:hAnsiTheme="minorHAnsi"/>
          <w:b/>
          <w:iCs/>
          <w:szCs w:val="22"/>
        </w:rPr>
        <w:t>000</w:t>
      </w:r>
      <w:r w:rsidR="00BC2754" w:rsidRPr="00CF443D">
        <w:rPr>
          <w:rFonts w:asciiTheme="minorHAnsi" w:hAnsiTheme="minorHAnsi"/>
          <w:b/>
          <w:iCs/>
          <w:szCs w:val="22"/>
        </w:rPr>
        <w:t xml:space="preserve"> </w:t>
      </w:r>
      <w:r w:rsidR="008C71B3" w:rsidRPr="00CF443D">
        <w:rPr>
          <w:rFonts w:asciiTheme="minorHAnsi" w:hAnsiTheme="minorHAnsi"/>
          <w:b/>
          <w:iCs/>
          <w:szCs w:val="22"/>
        </w:rPr>
        <w:t>Kč</w:t>
      </w:r>
      <w:r w:rsidR="008C71B3" w:rsidRPr="0025415C">
        <w:rPr>
          <w:rFonts w:asciiTheme="minorHAnsi" w:hAnsiTheme="minorHAnsi"/>
          <w:iCs/>
          <w:szCs w:val="22"/>
        </w:rPr>
        <w:t xml:space="preserve"> bez DPH</w:t>
      </w:r>
    </w:p>
    <w:p w14:paraId="0C853AC3" w14:textId="72B183AD" w:rsidR="008C71B3" w:rsidRPr="0025415C" w:rsidRDefault="00F524ED" w:rsidP="008C71B3">
      <w:pPr>
        <w:pStyle w:val="Zkladntext"/>
        <w:ind w:left="360"/>
        <w:rPr>
          <w:rFonts w:asciiTheme="minorHAnsi" w:hAnsiTheme="minorHAnsi"/>
          <w:iCs/>
          <w:szCs w:val="22"/>
        </w:rPr>
      </w:pPr>
      <w:r>
        <w:rPr>
          <w:rFonts w:asciiTheme="minorHAnsi" w:hAnsiTheme="minorHAnsi"/>
          <w:iCs/>
          <w:szCs w:val="22"/>
        </w:rPr>
        <w:t xml:space="preserve">21 </w:t>
      </w:r>
      <w:r w:rsidR="008C71B3" w:rsidRPr="0025415C">
        <w:rPr>
          <w:rFonts w:asciiTheme="minorHAnsi" w:hAnsiTheme="minorHAnsi"/>
          <w:iCs/>
          <w:szCs w:val="22"/>
        </w:rPr>
        <w:t xml:space="preserve">% DPH </w:t>
      </w:r>
      <w:r w:rsidR="00BC2754">
        <w:rPr>
          <w:rFonts w:asciiTheme="minorHAnsi" w:hAnsiTheme="minorHAnsi"/>
          <w:b/>
          <w:iCs/>
          <w:szCs w:val="22"/>
        </w:rPr>
        <w:t xml:space="preserve">407 820 </w:t>
      </w:r>
      <w:r w:rsidR="008C71B3" w:rsidRPr="00CF443D">
        <w:rPr>
          <w:rFonts w:asciiTheme="minorHAnsi" w:hAnsiTheme="minorHAnsi"/>
          <w:b/>
          <w:iCs/>
          <w:szCs w:val="22"/>
        </w:rPr>
        <w:t>Kč</w:t>
      </w:r>
    </w:p>
    <w:p w14:paraId="5A1ED740" w14:textId="734EF530" w:rsidR="008C71B3" w:rsidRDefault="00CF443D" w:rsidP="008C71B3">
      <w:pPr>
        <w:pStyle w:val="Zkladntext"/>
        <w:ind w:left="360"/>
        <w:rPr>
          <w:rFonts w:asciiTheme="minorHAnsi" w:hAnsiTheme="minorHAnsi"/>
          <w:iCs/>
          <w:szCs w:val="22"/>
        </w:rPr>
      </w:pPr>
      <w:r w:rsidRPr="00CF443D">
        <w:rPr>
          <w:b/>
          <w:color w:val="000000"/>
          <w:szCs w:val="22"/>
        </w:rPr>
        <w:t>2 </w:t>
      </w:r>
      <w:r w:rsidR="00BC2754">
        <w:rPr>
          <w:b/>
          <w:color w:val="000000"/>
          <w:szCs w:val="22"/>
        </w:rPr>
        <w:t>349</w:t>
      </w:r>
      <w:r w:rsidR="00BC2754" w:rsidRPr="00CF443D">
        <w:rPr>
          <w:b/>
          <w:color w:val="000000"/>
          <w:szCs w:val="22"/>
        </w:rPr>
        <w:t> </w:t>
      </w:r>
      <w:r w:rsidR="00BC2754">
        <w:rPr>
          <w:b/>
          <w:color w:val="000000"/>
          <w:szCs w:val="22"/>
        </w:rPr>
        <w:t>82</w:t>
      </w:r>
      <w:r w:rsidR="00BC2754" w:rsidRPr="00CF443D">
        <w:rPr>
          <w:b/>
          <w:color w:val="000000"/>
          <w:szCs w:val="22"/>
        </w:rPr>
        <w:t xml:space="preserve">0 </w:t>
      </w:r>
      <w:r w:rsidRPr="00CF443D">
        <w:rPr>
          <w:b/>
          <w:color w:val="000000"/>
          <w:szCs w:val="22"/>
        </w:rPr>
        <w:t>Kč</w:t>
      </w:r>
      <w:r w:rsidR="008C71B3" w:rsidRPr="0025415C">
        <w:rPr>
          <w:rFonts w:asciiTheme="minorHAnsi" w:hAnsiTheme="minorHAnsi"/>
          <w:iCs/>
          <w:szCs w:val="22"/>
        </w:rPr>
        <w:t xml:space="preserve"> včetně </w:t>
      </w:r>
      <w:r w:rsidR="00BC2754">
        <w:rPr>
          <w:rFonts w:asciiTheme="minorHAnsi" w:hAnsiTheme="minorHAnsi"/>
          <w:iCs/>
          <w:szCs w:val="22"/>
        </w:rPr>
        <w:t>21</w:t>
      </w:r>
      <w:r w:rsidR="008C71B3" w:rsidRPr="0025415C">
        <w:rPr>
          <w:rFonts w:asciiTheme="minorHAnsi" w:hAnsiTheme="minorHAnsi"/>
          <w:iCs/>
          <w:szCs w:val="22"/>
        </w:rPr>
        <w:t>% DPH</w:t>
      </w:r>
    </w:p>
    <w:p w14:paraId="03B27B00" w14:textId="6B259531" w:rsidR="00956EDA" w:rsidRDefault="00956EDA" w:rsidP="008C71B3">
      <w:pPr>
        <w:pStyle w:val="Zkladntext"/>
        <w:ind w:left="360"/>
        <w:rPr>
          <w:rFonts w:asciiTheme="minorHAnsi" w:hAnsiTheme="minorHAnsi"/>
          <w:szCs w:val="22"/>
        </w:rPr>
      </w:pPr>
      <w:r>
        <w:rPr>
          <w:rFonts w:asciiTheme="minorHAnsi" w:hAnsiTheme="minorHAnsi"/>
          <w:szCs w:val="22"/>
        </w:rPr>
        <w:t>Detailní rozpočet restaurování je uveden v příloze č. 3 k této smlouvě.</w:t>
      </w:r>
    </w:p>
    <w:p w14:paraId="71257488" w14:textId="77777777" w:rsidR="00956EDA" w:rsidRPr="0025415C" w:rsidRDefault="00956EDA" w:rsidP="008C71B3">
      <w:pPr>
        <w:pStyle w:val="Zkladntext"/>
        <w:ind w:left="360"/>
        <w:rPr>
          <w:rFonts w:asciiTheme="minorHAnsi" w:hAnsiTheme="minorHAnsi"/>
          <w:szCs w:val="22"/>
        </w:rPr>
      </w:pPr>
    </w:p>
    <w:p w14:paraId="67F9CAE0" w14:textId="1B112242" w:rsidR="00D2380F" w:rsidRPr="0025415C" w:rsidRDefault="008C71B3" w:rsidP="00D2380F">
      <w:pPr>
        <w:pStyle w:val="Zkladntext"/>
        <w:numPr>
          <w:ilvl w:val="0"/>
          <w:numId w:val="18"/>
        </w:numPr>
        <w:rPr>
          <w:rFonts w:asciiTheme="minorHAnsi" w:hAnsiTheme="minorHAnsi"/>
          <w:szCs w:val="22"/>
        </w:rPr>
      </w:pPr>
      <w:r w:rsidRPr="0025415C">
        <w:rPr>
          <w:rFonts w:asciiTheme="minorHAnsi" w:hAnsiTheme="minorHAnsi"/>
          <w:szCs w:val="22"/>
        </w:rPr>
        <w:t>Smluvní cena díla zahrnuje zejména zajištění materiálu, veškeré práce, výkony a služby související s provedením díla</w:t>
      </w:r>
      <w:r w:rsidR="00D2380F" w:rsidRPr="0025415C">
        <w:rPr>
          <w:rFonts w:asciiTheme="minorHAnsi" w:hAnsiTheme="minorHAnsi"/>
          <w:szCs w:val="22"/>
        </w:rPr>
        <w:t xml:space="preserve"> a je cenou nejvýše přípustnou. Zhotovitel nese plnou odpovědnost za správnost a úplnost </w:t>
      </w:r>
      <w:r w:rsidR="009C1510">
        <w:rPr>
          <w:rFonts w:asciiTheme="minorHAnsi" w:hAnsiTheme="minorHAnsi"/>
          <w:szCs w:val="22"/>
        </w:rPr>
        <w:t>finan</w:t>
      </w:r>
      <w:r w:rsidR="00956EDA">
        <w:rPr>
          <w:rFonts w:asciiTheme="minorHAnsi" w:hAnsiTheme="minorHAnsi"/>
          <w:szCs w:val="22"/>
        </w:rPr>
        <w:t>čního záměru</w:t>
      </w:r>
      <w:r w:rsidR="002F7D6B">
        <w:rPr>
          <w:rFonts w:asciiTheme="minorHAnsi" w:hAnsiTheme="minorHAnsi"/>
          <w:szCs w:val="22"/>
        </w:rPr>
        <w:t xml:space="preserve"> </w:t>
      </w:r>
      <w:r w:rsidR="00D2380F" w:rsidRPr="0025415C">
        <w:rPr>
          <w:rFonts w:asciiTheme="minorHAnsi" w:hAnsiTheme="minorHAnsi"/>
          <w:szCs w:val="22"/>
        </w:rPr>
        <w:t>a plnou odpovědnost za to, že v těchto uvedených cenách lze dílo realizovat.</w:t>
      </w:r>
    </w:p>
    <w:p w14:paraId="3E4B4098" w14:textId="7B5BFAAA" w:rsidR="00D2380F" w:rsidRPr="0025415C" w:rsidRDefault="00D2380F" w:rsidP="00D2380F">
      <w:pPr>
        <w:pStyle w:val="Odstavecseseznamem1"/>
        <w:numPr>
          <w:ilvl w:val="0"/>
          <w:numId w:val="18"/>
        </w:numPr>
        <w:jc w:val="both"/>
        <w:rPr>
          <w:rFonts w:asciiTheme="minorHAnsi" w:hAnsiTheme="minorHAnsi"/>
          <w:szCs w:val="22"/>
        </w:rPr>
      </w:pPr>
      <w:r w:rsidRPr="0025415C">
        <w:rPr>
          <w:rFonts w:asciiTheme="minorHAnsi" w:hAnsiTheme="minorHAnsi"/>
          <w:szCs w:val="22"/>
        </w:rPr>
        <w:t xml:space="preserve">Objednatel připouští úpravu ceny díla pouze v případě </w:t>
      </w:r>
      <w:r w:rsidR="00607198">
        <w:rPr>
          <w:rFonts w:asciiTheme="minorHAnsi" w:hAnsiTheme="minorHAnsi"/>
          <w:szCs w:val="22"/>
        </w:rPr>
        <w:t xml:space="preserve">dodatečných </w:t>
      </w:r>
      <w:r w:rsidRPr="0025415C">
        <w:rPr>
          <w:rFonts w:asciiTheme="minorHAnsi" w:hAnsiTheme="minorHAnsi"/>
          <w:szCs w:val="22"/>
        </w:rPr>
        <w:t>změn</w:t>
      </w:r>
      <w:r w:rsidR="00607198">
        <w:rPr>
          <w:rFonts w:asciiTheme="minorHAnsi" w:hAnsiTheme="minorHAnsi"/>
          <w:szCs w:val="22"/>
        </w:rPr>
        <w:t xml:space="preserve"> nad rámec uvedených v této smlouvě</w:t>
      </w:r>
      <w:r w:rsidRPr="0025415C">
        <w:rPr>
          <w:rFonts w:asciiTheme="minorHAnsi" w:hAnsiTheme="minorHAnsi"/>
          <w:szCs w:val="22"/>
        </w:rPr>
        <w:t>, které si sám vyžádá. Veškeré vícepráce, jejichž realizace bude předem písemně odsouhlasena objednatelem, budou oceněny v cenové úrovni nabídky zhotovitele. Pokud zhotovitel provede vícepráce bez předchozího sjednání písemného dodatku ke smlouvě, nebudou tyto</w:t>
      </w:r>
      <w:r w:rsidR="00607198">
        <w:rPr>
          <w:rFonts w:asciiTheme="minorHAnsi" w:hAnsiTheme="minorHAnsi"/>
          <w:szCs w:val="22"/>
        </w:rPr>
        <w:t xml:space="preserve"> vícepráce u</w:t>
      </w:r>
      <w:r w:rsidRPr="0025415C">
        <w:rPr>
          <w:rFonts w:asciiTheme="minorHAnsi" w:hAnsiTheme="minorHAnsi"/>
          <w:szCs w:val="22"/>
        </w:rPr>
        <w:t>hrazeny.</w:t>
      </w:r>
    </w:p>
    <w:p w14:paraId="372E5D2F" w14:textId="336C0BE5" w:rsidR="008C71B3" w:rsidRPr="0025415C" w:rsidRDefault="008C71B3" w:rsidP="008C71B3">
      <w:pPr>
        <w:pStyle w:val="Zkladntext"/>
        <w:numPr>
          <w:ilvl w:val="0"/>
          <w:numId w:val="18"/>
        </w:numPr>
        <w:rPr>
          <w:rFonts w:asciiTheme="minorHAnsi" w:hAnsiTheme="minorHAnsi"/>
          <w:szCs w:val="22"/>
        </w:rPr>
      </w:pPr>
      <w:r w:rsidRPr="0025415C">
        <w:rPr>
          <w:rFonts w:asciiTheme="minorHAnsi" w:hAnsiTheme="minorHAnsi"/>
          <w:color w:val="000000"/>
          <w:szCs w:val="22"/>
        </w:rPr>
        <w:t>Vyúčtování ceny díla zhotovitel provede for</w:t>
      </w:r>
      <w:r w:rsidR="00125AF3">
        <w:rPr>
          <w:rFonts w:asciiTheme="minorHAnsi" w:hAnsiTheme="minorHAnsi"/>
          <w:color w:val="000000"/>
          <w:szCs w:val="22"/>
        </w:rPr>
        <w:t xml:space="preserve">mou faktury – daňového dokladu. Fakturace může probíhat po částech. Daňový doklad je zhotovitel oprávněn vystavit vždy po odsouhlasení provedené části předmětu smlouvy objednatelem, z něhož bude proveden písemný zápis (a to ve dvou </w:t>
      </w:r>
      <w:proofErr w:type="spellStart"/>
      <w:r w:rsidR="00125AF3">
        <w:rPr>
          <w:rFonts w:asciiTheme="minorHAnsi" w:hAnsiTheme="minorHAnsi"/>
          <w:color w:val="000000"/>
          <w:szCs w:val="22"/>
        </w:rPr>
        <w:t>paré</w:t>
      </w:r>
      <w:proofErr w:type="spellEnd"/>
      <w:r w:rsidR="00125AF3">
        <w:rPr>
          <w:rFonts w:asciiTheme="minorHAnsi" w:hAnsiTheme="minorHAnsi"/>
          <w:color w:val="000000"/>
          <w:szCs w:val="22"/>
        </w:rPr>
        <w:t xml:space="preserve">, jedno náleží objednateli, jedno zhotoviteli). </w:t>
      </w:r>
    </w:p>
    <w:p w14:paraId="08B99F88" w14:textId="54B93DE7" w:rsidR="008C71B3" w:rsidRPr="0025415C" w:rsidRDefault="008C71B3" w:rsidP="008C71B3">
      <w:pPr>
        <w:pStyle w:val="Zkladntext"/>
        <w:numPr>
          <w:ilvl w:val="0"/>
          <w:numId w:val="18"/>
        </w:numPr>
        <w:rPr>
          <w:rFonts w:asciiTheme="minorHAnsi" w:hAnsiTheme="minorHAnsi"/>
          <w:szCs w:val="22"/>
        </w:rPr>
      </w:pPr>
      <w:r w:rsidRPr="0025415C">
        <w:rPr>
          <w:rFonts w:asciiTheme="minorHAnsi" w:hAnsiTheme="minorHAnsi"/>
          <w:szCs w:val="22"/>
        </w:rPr>
        <w:t xml:space="preserve">Každá faktura (daňový doklad) musí v souladu s platnou právní úpravou (zejm. </w:t>
      </w:r>
      <w:proofErr w:type="spellStart"/>
      <w:r w:rsidRPr="0025415C">
        <w:rPr>
          <w:rFonts w:asciiTheme="minorHAnsi" w:hAnsiTheme="minorHAnsi"/>
          <w:szCs w:val="22"/>
        </w:rPr>
        <w:t>ust</w:t>
      </w:r>
      <w:proofErr w:type="spellEnd"/>
      <w:r w:rsidRPr="0025415C">
        <w:rPr>
          <w:rFonts w:asciiTheme="minorHAnsi" w:hAnsiTheme="minorHAnsi"/>
          <w:szCs w:val="22"/>
        </w:rPr>
        <w:t>. § 2</w:t>
      </w:r>
      <w:r w:rsidR="00AF11A0">
        <w:rPr>
          <w:rFonts w:asciiTheme="minorHAnsi" w:hAnsiTheme="minorHAnsi"/>
          <w:szCs w:val="22"/>
        </w:rPr>
        <w:t>9</w:t>
      </w:r>
      <w:r w:rsidRPr="0025415C">
        <w:rPr>
          <w:rFonts w:asciiTheme="minorHAnsi" w:hAnsiTheme="minorHAnsi"/>
          <w:szCs w:val="22"/>
        </w:rPr>
        <w:t xml:space="preserve"> zákona č. 235/2004 Sb. v platném znění) obsahovat mimo jiné tyto náležitosti: </w:t>
      </w:r>
    </w:p>
    <w:p w14:paraId="5429D482" w14:textId="77777777" w:rsidR="008C71B3" w:rsidRPr="0025415C" w:rsidRDefault="008C71B3" w:rsidP="008C71B3">
      <w:pPr>
        <w:pStyle w:val="Odrky"/>
        <w:numPr>
          <w:ilvl w:val="0"/>
          <w:numId w:val="19"/>
        </w:numPr>
        <w:rPr>
          <w:rFonts w:asciiTheme="minorHAnsi" w:hAnsiTheme="minorHAnsi"/>
          <w:sz w:val="22"/>
          <w:szCs w:val="22"/>
        </w:rPr>
      </w:pPr>
      <w:r w:rsidRPr="0025415C">
        <w:rPr>
          <w:rFonts w:asciiTheme="minorHAnsi" w:hAnsiTheme="minorHAnsi"/>
          <w:sz w:val="22"/>
          <w:szCs w:val="22"/>
        </w:rPr>
        <w:t>označení: daňový doklad číslo</w:t>
      </w:r>
    </w:p>
    <w:p w14:paraId="63CA7097" w14:textId="77777777" w:rsidR="008C71B3" w:rsidRPr="0025415C" w:rsidRDefault="008C71B3" w:rsidP="008C71B3">
      <w:pPr>
        <w:pStyle w:val="Odrky"/>
        <w:numPr>
          <w:ilvl w:val="0"/>
          <w:numId w:val="19"/>
        </w:numPr>
        <w:rPr>
          <w:rFonts w:asciiTheme="minorHAnsi" w:hAnsiTheme="minorHAnsi"/>
          <w:sz w:val="22"/>
          <w:szCs w:val="22"/>
        </w:rPr>
      </w:pPr>
      <w:r w:rsidRPr="0025415C">
        <w:rPr>
          <w:rFonts w:asciiTheme="minorHAnsi" w:hAnsiTheme="minorHAnsi"/>
          <w:sz w:val="22"/>
          <w:szCs w:val="22"/>
        </w:rPr>
        <w:t>název a sídlo zhotovitele i objednatele nebo jiný identifikátor</w:t>
      </w:r>
    </w:p>
    <w:p w14:paraId="684E4A3D" w14:textId="77777777" w:rsidR="008C71B3" w:rsidRPr="0025415C" w:rsidRDefault="008C71B3" w:rsidP="008C71B3">
      <w:pPr>
        <w:pStyle w:val="Odrky"/>
        <w:numPr>
          <w:ilvl w:val="0"/>
          <w:numId w:val="19"/>
        </w:numPr>
        <w:rPr>
          <w:rFonts w:asciiTheme="minorHAnsi" w:hAnsiTheme="minorHAnsi"/>
          <w:sz w:val="22"/>
          <w:szCs w:val="22"/>
        </w:rPr>
      </w:pPr>
      <w:r w:rsidRPr="0025415C">
        <w:rPr>
          <w:rFonts w:asciiTheme="minorHAnsi" w:hAnsiTheme="minorHAnsi"/>
          <w:sz w:val="22"/>
          <w:szCs w:val="22"/>
        </w:rPr>
        <w:t>rozsah a předmět plnění</w:t>
      </w:r>
    </w:p>
    <w:p w14:paraId="1E82E9E4" w14:textId="77777777" w:rsidR="008C71B3" w:rsidRPr="0025415C" w:rsidRDefault="008C71B3" w:rsidP="008C71B3">
      <w:pPr>
        <w:pStyle w:val="Odrky"/>
        <w:numPr>
          <w:ilvl w:val="0"/>
          <w:numId w:val="19"/>
        </w:numPr>
        <w:rPr>
          <w:rFonts w:asciiTheme="minorHAnsi" w:hAnsiTheme="minorHAnsi"/>
          <w:sz w:val="22"/>
          <w:szCs w:val="22"/>
        </w:rPr>
      </w:pPr>
      <w:r w:rsidRPr="0025415C">
        <w:rPr>
          <w:rFonts w:asciiTheme="minorHAnsi" w:hAnsiTheme="minorHAnsi"/>
          <w:sz w:val="22"/>
          <w:szCs w:val="22"/>
        </w:rPr>
        <w:t>číslo smlouvy</w:t>
      </w:r>
    </w:p>
    <w:p w14:paraId="1F53A09A" w14:textId="77777777" w:rsidR="008C71B3" w:rsidRPr="0025415C" w:rsidRDefault="008C71B3" w:rsidP="008C71B3">
      <w:pPr>
        <w:pStyle w:val="Odrky"/>
        <w:numPr>
          <w:ilvl w:val="0"/>
          <w:numId w:val="19"/>
        </w:numPr>
        <w:rPr>
          <w:rFonts w:asciiTheme="minorHAnsi" w:hAnsiTheme="minorHAnsi"/>
          <w:sz w:val="22"/>
          <w:szCs w:val="22"/>
        </w:rPr>
      </w:pPr>
      <w:r w:rsidRPr="0025415C">
        <w:rPr>
          <w:rFonts w:asciiTheme="minorHAnsi" w:hAnsiTheme="minorHAnsi"/>
          <w:sz w:val="22"/>
          <w:szCs w:val="22"/>
        </w:rPr>
        <w:t>bankovní spojení zhotovitele</w:t>
      </w:r>
    </w:p>
    <w:p w14:paraId="66450670" w14:textId="77777777" w:rsidR="008C71B3" w:rsidRPr="0025415C" w:rsidRDefault="008C71B3" w:rsidP="008C71B3">
      <w:pPr>
        <w:pStyle w:val="Odrky"/>
        <w:numPr>
          <w:ilvl w:val="0"/>
          <w:numId w:val="19"/>
        </w:numPr>
        <w:rPr>
          <w:rFonts w:asciiTheme="minorHAnsi" w:hAnsiTheme="minorHAnsi"/>
          <w:sz w:val="22"/>
          <w:szCs w:val="22"/>
        </w:rPr>
      </w:pPr>
      <w:r w:rsidRPr="0025415C">
        <w:rPr>
          <w:rFonts w:asciiTheme="minorHAnsi" w:hAnsiTheme="minorHAnsi"/>
          <w:sz w:val="22"/>
          <w:szCs w:val="22"/>
        </w:rPr>
        <w:t>fakturovanou částku</w:t>
      </w:r>
    </w:p>
    <w:p w14:paraId="0114F65F" w14:textId="77777777" w:rsidR="008C71B3" w:rsidRPr="0025415C" w:rsidRDefault="008C71B3" w:rsidP="008C71B3">
      <w:pPr>
        <w:pStyle w:val="Odrky"/>
        <w:numPr>
          <w:ilvl w:val="0"/>
          <w:numId w:val="19"/>
        </w:numPr>
        <w:rPr>
          <w:rFonts w:asciiTheme="minorHAnsi" w:hAnsiTheme="minorHAnsi"/>
          <w:sz w:val="22"/>
          <w:szCs w:val="22"/>
        </w:rPr>
      </w:pPr>
      <w:r w:rsidRPr="0025415C">
        <w:rPr>
          <w:rFonts w:asciiTheme="minorHAnsi" w:hAnsiTheme="minorHAnsi"/>
          <w:sz w:val="22"/>
          <w:szCs w:val="22"/>
        </w:rPr>
        <w:t>označení díla a rozpis provedených prací</w:t>
      </w:r>
    </w:p>
    <w:p w14:paraId="1C3C3B68" w14:textId="77777777" w:rsidR="008C71B3" w:rsidRPr="0025415C" w:rsidRDefault="008C71B3" w:rsidP="008C71B3">
      <w:pPr>
        <w:pStyle w:val="Odrky"/>
        <w:numPr>
          <w:ilvl w:val="0"/>
          <w:numId w:val="19"/>
        </w:numPr>
        <w:rPr>
          <w:rFonts w:asciiTheme="minorHAnsi" w:hAnsiTheme="minorHAnsi"/>
          <w:color w:val="000000"/>
          <w:sz w:val="22"/>
          <w:szCs w:val="22"/>
        </w:rPr>
      </w:pPr>
      <w:r w:rsidRPr="0025415C">
        <w:rPr>
          <w:rFonts w:asciiTheme="minorHAnsi" w:hAnsiTheme="minorHAnsi"/>
          <w:color w:val="000000"/>
          <w:sz w:val="22"/>
          <w:szCs w:val="22"/>
        </w:rPr>
        <w:t>soupis provedených prací dokladující oprávněnost fakturované částky potvrzený objednatelem</w:t>
      </w:r>
    </w:p>
    <w:p w14:paraId="4DBFD4A8" w14:textId="77777777" w:rsidR="008C71B3" w:rsidRPr="0025415C" w:rsidRDefault="008C71B3" w:rsidP="008C71B3">
      <w:pPr>
        <w:numPr>
          <w:ilvl w:val="0"/>
          <w:numId w:val="19"/>
        </w:numPr>
        <w:suppressAutoHyphens/>
        <w:jc w:val="both"/>
        <w:rPr>
          <w:rFonts w:asciiTheme="minorHAnsi" w:hAnsiTheme="minorHAnsi"/>
          <w:szCs w:val="22"/>
        </w:rPr>
      </w:pPr>
      <w:r w:rsidRPr="0025415C">
        <w:rPr>
          <w:rFonts w:asciiTheme="minorHAnsi" w:hAnsiTheme="minorHAnsi"/>
          <w:szCs w:val="22"/>
        </w:rPr>
        <w:t>doklad o předání a převzetí díla nebo jeho části</w:t>
      </w:r>
    </w:p>
    <w:p w14:paraId="534E0822" w14:textId="6188A088" w:rsidR="008C71B3" w:rsidRPr="0025415C" w:rsidRDefault="008C71B3" w:rsidP="008C71B3">
      <w:pPr>
        <w:numPr>
          <w:ilvl w:val="0"/>
          <w:numId w:val="19"/>
        </w:numPr>
        <w:suppressAutoHyphens/>
        <w:jc w:val="both"/>
        <w:rPr>
          <w:rFonts w:asciiTheme="minorHAnsi" w:hAnsiTheme="minorHAnsi"/>
          <w:szCs w:val="22"/>
        </w:rPr>
      </w:pPr>
      <w:r w:rsidRPr="0025415C">
        <w:rPr>
          <w:rFonts w:asciiTheme="minorHAnsi" w:hAnsiTheme="minorHAnsi"/>
          <w:szCs w:val="22"/>
        </w:rPr>
        <w:lastRenderedPageBreak/>
        <w:t>datum zdanitelného plnění a další náležitosti daňového dokladu v souladu s § 2</w:t>
      </w:r>
      <w:r w:rsidR="00AF11A0">
        <w:rPr>
          <w:rFonts w:asciiTheme="minorHAnsi" w:hAnsiTheme="minorHAnsi"/>
          <w:szCs w:val="22"/>
        </w:rPr>
        <w:t>9</w:t>
      </w:r>
      <w:r w:rsidRPr="0025415C">
        <w:rPr>
          <w:rFonts w:asciiTheme="minorHAnsi" w:hAnsiTheme="minorHAnsi"/>
          <w:szCs w:val="22"/>
        </w:rPr>
        <w:t xml:space="preserve"> zákona č. 235/2004 Sb., o DPH ve znění pozdějších předpisů (výpočet DPH na haléře)</w:t>
      </w:r>
    </w:p>
    <w:p w14:paraId="739AF370" w14:textId="77777777" w:rsidR="008C71B3" w:rsidRPr="0025415C" w:rsidRDefault="008C71B3" w:rsidP="008C71B3">
      <w:pPr>
        <w:tabs>
          <w:tab w:val="num" w:pos="9070"/>
        </w:tabs>
        <w:ind w:left="357"/>
        <w:jc w:val="both"/>
        <w:rPr>
          <w:rFonts w:asciiTheme="minorHAnsi" w:hAnsiTheme="minorHAnsi"/>
          <w:szCs w:val="22"/>
        </w:rPr>
      </w:pPr>
      <w:r w:rsidRPr="0025415C">
        <w:rPr>
          <w:rFonts w:asciiTheme="minorHAnsi" w:hAnsiTheme="minorHAnsi"/>
          <w:szCs w:val="22"/>
        </w:rPr>
        <w:t>V případě, že daňový doklad nebude obsahovat náležitosti dle tohoto článku, je objednatel oprávněn tuto vrátit zhotoviteli k doplnění. Zhotovitel je povinen podle povahy nesprávnosti fakturu opravit nebo nově vyhotovit. Oprávněným vrácením faktury přestává běžet původní lhůta splatnosti. Lhůta splatnosti faktury běží znovu ode dne prokazatelného doručení opravené nebo nově vyhotovené faktury na doručovací adresu objednatele.</w:t>
      </w:r>
    </w:p>
    <w:p w14:paraId="5DBD73CD" w14:textId="70E826CA" w:rsidR="008C71B3" w:rsidRPr="0025415C" w:rsidRDefault="008C71B3" w:rsidP="008C71B3">
      <w:pPr>
        <w:numPr>
          <w:ilvl w:val="0"/>
          <w:numId w:val="18"/>
        </w:numPr>
        <w:jc w:val="both"/>
        <w:rPr>
          <w:rFonts w:asciiTheme="minorHAnsi" w:hAnsiTheme="minorHAnsi"/>
          <w:szCs w:val="22"/>
        </w:rPr>
      </w:pPr>
      <w:r w:rsidRPr="0025415C">
        <w:rPr>
          <w:rFonts w:asciiTheme="minorHAnsi" w:hAnsiTheme="minorHAnsi"/>
          <w:szCs w:val="22"/>
        </w:rPr>
        <w:t>Daňový doklad je splatný ve lhůtě 60 kalendářních dnů ode dne vystavení.</w:t>
      </w:r>
    </w:p>
    <w:p w14:paraId="3E636E3B" w14:textId="48107436" w:rsidR="008C71B3" w:rsidRPr="0025415C" w:rsidRDefault="008C71B3" w:rsidP="008C71B3">
      <w:pPr>
        <w:numPr>
          <w:ilvl w:val="0"/>
          <w:numId w:val="18"/>
        </w:numPr>
        <w:jc w:val="both"/>
        <w:rPr>
          <w:rFonts w:asciiTheme="minorHAnsi" w:hAnsiTheme="minorHAnsi"/>
          <w:szCs w:val="22"/>
        </w:rPr>
      </w:pPr>
      <w:r w:rsidRPr="0025415C">
        <w:rPr>
          <w:rFonts w:asciiTheme="minorHAnsi" w:hAnsiTheme="minorHAnsi"/>
          <w:szCs w:val="22"/>
        </w:rPr>
        <w:t>Daňový doklad je považován za uhrazený dnem odepsání fakturované částky z účtu objednatele.</w:t>
      </w:r>
    </w:p>
    <w:p w14:paraId="27A60405" w14:textId="77777777" w:rsidR="0025415C" w:rsidRDefault="0025415C" w:rsidP="008857D1">
      <w:pPr>
        <w:jc w:val="center"/>
        <w:rPr>
          <w:rFonts w:asciiTheme="minorHAnsi" w:hAnsiTheme="minorHAnsi"/>
          <w:b/>
          <w:szCs w:val="22"/>
        </w:rPr>
      </w:pPr>
    </w:p>
    <w:p w14:paraId="56B5288D" w14:textId="37951382" w:rsidR="008857D1" w:rsidRPr="0025415C" w:rsidRDefault="008857D1" w:rsidP="0025415C">
      <w:pPr>
        <w:pStyle w:val="Nadpis1"/>
        <w:spacing w:before="120"/>
        <w:jc w:val="center"/>
      </w:pPr>
      <w:r w:rsidRPr="0025415C">
        <w:t xml:space="preserve">Článek </w:t>
      </w:r>
      <w:r w:rsidR="005B4123">
        <w:t>IV</w:t>
      </w:r>
      <w:r w:rsidR="00AD7768">
        <w:t>.</w:t>
      </w:r>
    </w:p>
    <w:p w14:paraId="7EE17DA0" w14:textId="52FF4E03" w:rsidR="008857D1" w:rsidRPr="0025415C" w:rsidRDefault="008857D1" w:rsidP="008857D1">
      <w:pPr>
        <w:jc w:val="center"/>
        <w:rPr>
          <w:rFonts w:asciiTheme="minorHAnsi" w:hAnsiTheme="minorHAnsi"/>
          <w:b/>
          <w:szCs w:val="22"/>
        </w:rPr>
      </w:pPr>
      <w:r w:rsidRPr="0025415C">
        <w:rPr>
          <w:rFonts w:asciiTheme="minorHAnsi" w:hAnsiTheme="minorHAnsi"/>
          <w:b/>
          <w:szCs w:val="22"/>
        </w:rPr>
        <w:t>P</w:t>
      </w:r>
      <w:r w:rsidR="005B4123">
        <w:rPr>
          <w:rFonts w:asciiTheme="minorHAnsi" w:hAnsiTheme="minorHAnsi"/>
          <w:b/>
          <w:szCs w:val="22"/>
        </w:rPr>
        <w:t>ovinnosti a práva objednatele</w:t>
      </w:r>
    </w:p>
    <w:p w14:paraId="2B9D50E6" w14:textId="5C487AAE" w:rsidR="008857D1" w:rsidRPr="0025415C" w:rsidRDefault="00947A0A" w:rsidP="008857D1">
      <w:pPr>
        <w:pStyle w:val="Odstavecseseznamem1"/>
        <w:numPr>
          <w:ilvl w:val="0"/>
          <w:numId w:val="8"/>
        </w:numPr>
        <w:jc w:val="both"/>
        <w:rPr>
          <w:rFonts w:asciiTheme="minorHAnsi" w:hAnsiTheme="minorHAnsi"/>
          <w:szCs w:val="22"/>
        </w:rPr>
      </w:pPr>
      <w:r w:rsidRPr="0025415C">
        <w:rPr>
          <w:rFonts w:asciiTheme="minorHAnsi" w:hAnsiTheme="minorHAnsi"/>
          <w:szCs w:val="22"/>
        </w:rPr>
        <w:t>Objednatel</w:t>
      </w:r>
      <w:r>
        <w:rPr>
          <w:rFonts w:asciiTheme="minorHAnsi" w:hAnsiTheme="minorHAnsi"/>
          <w:szCs w:val="22"/>
        </w:rPr>
        <w:t xml:space="preserve"> </w:t>
      </w:r>
      <w:r w:rsidR="009C1510" w:rsidRPr="0025415C">
        <w:rPr>
          <w:rFonts w:asciiTheme="minorHAnsi" w:hAnsiTheme="minorHAnsi"/>
          <w:szCs w:val="22"/>
        </w:rPr>
        <w:t>j</w:t>
      </w:r>
      <w:r w:rsidR="00125AF3">
        <w:rPr>
          <w:rFonts w:asciiTheme="minorHAnsi" w:hAnsiTheme="minorHAnsi"/>
          <w:szCs w:val="22"/>
        </w:rPr>
        <w:t>e povi</w:t>
      </w:r>
      <w:r w:rsidR="009C1510">
        <w:rPr>
          <w:rFonts w:asciiTheme="minorHAnsi" w:hAnsiTheme="minorHAnsi"/>
          <w:szCs w:val="22"/>
        </w:rPr>
        <w:t>n</w:t>
      </w:r>
      <w:r w:rsidR="00125AF3">
        <w:rPr>
          <w:rFonts w:asciiTheme="minorHAnsi" w:hAnsiTheme="minorHAnsi"/>
          <w:szCs w:val="22"/>
        </w:rPr>
        <w:t>en</w:t>
      </w:r>
      <w:r w:rsidR="009C1510" w:rsidRPr="0025415C">
        <w:rPr>
          <w:rFonts w:asciiTheme="minorHAnsi" w:hAnsiTheme="minorHAnsi"/>
          <w:szCs w:val="22"/>
        </w:rPr>
        <w:t xml:space="preserve"> </w:t>
      </w:r>
      <w:r w:rsidR="008857D1" w:rsidRPr="0025415C">
        <w:rPr>
          <w:rFonts w:asciiTheme="minorHAnsi" w:hAnsiTheme="minorHAnsi"/>
          <w:szCs w:val="22"/>
        </w:rPr>
        <w:t>předat zhotoviteli ke dni podpisu této smlouvy všechny podklady a informace potřebné k plnění předmětu díla podle této smlouvy.</w:t>
      </w:r>
    </w:p>
    <w:p w14:paraId="4D353F13" w14:textId="468995E1" w:rsidR="008857D1" w:rsidRPr="0025415C" w:rsidRDefault="008857D1" w:rsidP="008857D1">
      <w:pPr>
        <w:pStyle w:val="Odstavecseseznamem1"/>
        <w:numPr>
          <w:ilvl w:val="0"/>
          <w:numId w:val="8"/>
        </w:numPr>
        <w:jc w:val="both"/>
        <w:rPr>
          <w:rFonts w:asciiTheme="minorHAnsi" w:hAnsiTheme="minorHAnsi"/>
          <w:szCs w:val="22"/>
        </w:rPr>
      </w:pPr>
      <w:r w:rsidRPr="0025415C">
        <w:rPr>
          <w:rFonts w:asciiTheme="minorHAnsi" w:hAnsiTheme="minorHAnsi"/>
          <w:szCs w:val="22"/>
        </w:rPr>
        <w:t>Objednatel j</w:t>
      </w:r>
      <w:r w:rsidR="00125AF3">
        <w:rPr>
          <w:rFonts w:asciiTheme="minorHAnsi" w:hAnsiTheme="minorHAnsi"/>
          <w:szCs w:val="22"/>
        </w:rPr>
        <w:t>e</w:t>
      </w:r>
      <w:r w:rsidRPr="0025415C">
        <w:rPr>
          <w:rFonts w:asciiTheme="minorHAnsi" w:hAnsiTheme="minorHAnsi"/>
          <w:szCs w:val="22"/>
        </w:rPr>
        <w:t xml:space="preserve"> povi</w:t>
      </w:r>
      <w:r w:rsidR="00960538">
        <w:rPr>
          <w:rFonts w:asciiTheme="minorHAnsi" w:hAnsiTheme="minorHAnsi"/>
          <w:szCs w:val="22"/>
        </w:rPr>
        <w:t>n</w:t>
      </w:r>
      <w:r w:rsidR="00125AF3">
        <w:rPr>
          <w:rFonts w:asciiTheme="minorHAnsi" w:hAnsiTheme="minorHAnsi"/>
          <w:szCs w:val="22"/>
        </w:rPr>
        <w:t>e</w:t>
      </w:r>
      <w:r w:rsidRPr="0025415C">
        <w:rPr>
          <w:rFonts w:asciiTheme="minorHAnsi" w:hAnsiTheme="minorHAnsi"/>
          <w:szCs w:val="22"/>
        </w:rPr>
        <w:t>n poskytnout zhotoviteli potřebnou součinnost nutnou k</w:t>
      </w:r>
      <w:r w:rsidR="00960538">
        <w:rPr>
          <w:rFonts w:asciiTheme="minorHAnsi" w:hAnsiTheme="minorHAnsi"/>
          <w:szCs w:val="22"/>
        </w:rPr>
        <w:t> </w:t>
      </w:r>
      <w:r w:rsidRPr="0025415C">
        <w:rPr>
          <w:rFonts w:asciiTheme="minorHAnsi" w:hAnsiTheme="minorHAnsi"/>
          <w:szCs w:val="22"/>
        </w:rPr>
        <w:t>realizaci díla podle této smlouvy a neprodleně jej informovat o všech změnách v platnosti předaných podkladů a informací.</w:t>
      </w:r>
    </w:p>
    <w:p w14:paraId="0536947A" w14:textId="34F47A78" w:rsidR="00125AF3" w:rsidRPr="00125AF3" w:rsidRDefault="008857D1" w:rsidP="00125AF3">
      <w:pPr>
        <w:pStyle w:val="Odstavecseseznamem1"/>
        <w:numPr>
          <w:ilvl w:val="0"/>
          <w:numId w:val="8"/>
        </w:numPr>
        <w:jc w:val="both"/>
        <w:rPr>
          <w:rFonts w:asciiTheme="minorHAnsi" w:hAnsiTheme="minorHAnsi"/>
          <w:szCs w:val="22"/>
        </w:rPr>
      </w:pPr>
      <w:r w:rsidRPr="0025415C">
        <w:rPr>
          <w:rFonts w:asciiTheme="minorHAnsi" w:hAnsiTheme="minorHAnsi"/>
          <w:szCs w:val="22"/>
        </w:rPr>
        <w:t>Objednatel</w:t>
      </w:r>
      <w:r w:rsidR="00960538">
        <w:rPr>
          <w:rFonts w:asciiTheme="minorHAnsi" w:hAnsiTheme="minorHAnsi"/>
          <w:szCs w:val="22"/>
        </w:rPr>
        <w:t xml:space="preserve"> </w:t>
      </w:r>
      <w:r w:rsidR="00125AF3">
        <w:rPr>
          <w:rFonts w:asciiTheme="minorHAnsi" w:hAnsiTheme="minorHAnsi"/>
          <w:szCs w:val="22"/>
        </w:rPr>
        <w:t>je</w:t>
      </w:r>
      <w:r w:rsidRPr="0025415C">
        <w:rPr>
          <w:rFonts w:asciiTheme="minorHAnsi" w:hAnsiTheme="minorHAnsi"/>
          <w:szCs w:val="22"/>
        </w:rPr>
        <w:t xml:space="preserve"> oprávněn průběh provádění díla sledovat a kontrolovat, a to prostřednictvím svých pověřených pracovníků, což je zhotovitel povinen těmto osobám po</w:t>
      </w:r>
      <w:r w:rsidR="00960538">
        <w:rPr>
          <w:rFonts w:asciiTheme="minorHAnsi" w:hAnsiTheme="minorHAnsi"/>
          <w:szCs w:val="22"/>
        </w:rPr>
        <w:t> </w:t>
      </w:r>
      <w:r w:rsidRPr="0025415C">
        <w:rPr>
          <w:rFonts w:asciiTheme="minorHAnsi" w:hAnsiTheme="minorHAnsi"/>
          <w:szCs w:val="22"/>
        </w:rPr>
        <w:t xml:space="preserve">předchozím oznámení umožnit. </w:t>
      </w:r>
    </w:p>
    <w:p w14:paraId="152512C4" w14:textId="77777777" w:rsidR="008F749F" w:rsidRDefault="008F749F" w:rsidP="005B4123">
      <w:pPr>
        <w:pStyle w:val="Nadpis1"/>
        <w:spacing w:before="120"/>
        <w:jc w:val="center"/>
      </w:pPr>
    </w:p>
    <w:p w14:paraId="1B2A37CB" w14:textId="6D1A2463" w:rsidR="008857D1" w:rsidRPr="0025415C" w:rsidRDefault="008857D1" w:rsidP="005B4123">
      <w:pPr>
        <w:pStyle w:val="Nadpis1"/>
        <w:spacing w:before="120"/>
        <w:jc w:val="center"/>
      </w:pPr>
      <w:r w:rsidRPr="0025415C">
        <w:t xml:space="preserve">Článek </w:t>
      </w:r>
      <w:r w:rsidR="005B4123">
        <w:t>V</w:t>
      </w:r>
      <w:r w:rsidR="00AD7768">
        <w:t>.</w:t>
      </w:r>
    </w:p>
    <w:p w14:paraId="3DAB1C78" w14:textId="6249DB2A" w:rsidR="008857D1" w:rsidRPr="0025415C" w:rsidRDefault="005B4123" w:rsidP="0025415C">
      <w:pPr>
        <w:spacing w:line="240" w:lineRule="atLeast"/>
        <w:jc w:val="center"/>
        <w:outlineLvl w:val="0"/>
        <w:rPr>
          <w:rFonts w:asciiTheme="minorHAnsi" w:hAnsiTheme="minorHAnsi"/>
          <w:b/>
          <w:color w:val="000000"/>
          <w:szCs w:val="22"/>
        </w:rPr>
      </w:pPr>
      <w:r>
        <w:rPr>
          <w:rFonts w:asciiTheme="minorHAnsi" w:hAnsiTheme="minorHAnsi"/>
          <w:b/>
          <w:color w:val="000000"/>
          <w:szCs w:val="22"/>
        </w:rPr>
        <w:t>Povinnosti zhotovitele</w:t>
      </w:r>
    </w:p>
    <w:p w14:paraId="68700A7F" w14:textId="53112589" w:rsidR="008857D1" w:rsidRPr="0025415C" w:rsidRDefault="008857D1" w:rsidP="008857D1">
      <w:pPr>
        <w:pStyle w:val="Odstavecseseznamem1"/>
        <w:numPr>
          <w:ilvl w:val="0"/>
          <w:numId w:val="9"/>
        </w:numPr>
        <w:rPr>
          <w:rFonts w:asciiTheme="minorHAnsi" w:hAnsiTheme="minorHAnsi"/>
          <w:szCs w:val="22"/>
        </w:rPr>
      </w:pPr>
      <w:r w:rsidRPr="0025415C">
        <w:rPr>
          <w:rFonts w:asciiTheme="minorHAnsi" w:hAnsiTheme="minorHAnsi"/>
          <w:szCs w:val="22"/>
        </w:rPr>
        <w:t>Zhotovitel je povinen zajistit realizaci díla s vynaložením odborné péče a kvality prací.</w:t>
      </w:r>
    </w:p>
    <w:p w14:paraId="2D4FA159" w14:textId="1D0E8198" w:rsidR="008857D1" w:rsidRDefault="008857D1" w:rsidP="008857D1">
      <w:pPr>
        <w:pStyle w:val="Odstavecseseznamem1"/>
        <w:numPr>
          <w:ilvl w:val="0"/>
          <w:numId w:val="9"/>
        </w:numPr>
        <w:jc w:val="both"/>
        <w:rPr>
          <w:rFonts w:asciiTheme="minorHAnsi" w:hAnsiTheme="minorHAnsi"/>
          <w:szCs w:val="22"/>
        </w:rPr>
      </w:pPr>
      <w:r w:rsidRPr="0025415C">
        <w:rPr>
          <w:rFonts w:asciiTheme="minorHAnsi" w:hAnsiTheme="minorHAnsi"/>
          <w:szCs w:val="22"/>
        </w:rPr>
        <w:t xml:space="preserve">V případě, že v průběhu provádění díla podle této smlouvy se vyskytne potřeba provedení prací, jejichž potřebu zhotovitel nemohl předpokládat, je zhotovitel povinen bez zbytečného odkladu </w:t>
      </w:r>
      <w:r w:rsidR="00960538">
        <w:rPr>
          <w:rFonts w:asciiTheme="minorHAnsi" w:hAnsiTheme="minorHAnsi"/>
          <w:szCs w:val="22"/>
        </w:rPr>
        <w:t>oznámit tuto skutečnost objedn</w:t>
      </w:r>
      <w:r w:rsidRPr="0025415C">
        <w:rPr>
          <w:rFonts w:asciiTheme="minorHAnsi" w:hAnsiTheme="minorHAnsi"/>
          <w:szCs w:val="22"/>
        </w:rPr>
        <w:t xml:space="preserve">ateli, včetně ceny za provedení takovýchto prací. </w:t>
      </w:r>
      <w:r w:rsidR="00125AF3">
        <w:rPr>
          <w:rFonts w:asciiTheme="minorHAnsi" w:hAnsiTheme="minorHAnsi"/>
          <w:szCs w:val="22"/>
        </w:rPr>
        <w:t>Jakékoliv změny způsobu prováděn</w:t>
      </w:r>
      <w:r w:rsidR="00607198">
        <w:rPr>
          <w:rFonts w:asciiTheme="minorHAnsi" w:hAnsiTheme="minorHAnsi"/>
          <w:szCs w:val="22"/>
        </w:rPr>
        <w:t>í prací na díle, nebo na</w:t>
      </w:r>
      <w:r w:rsidRPr="0025415C">
        <w:rPr>
          <w:rFonts w:asciiTheme="minorHAnsi" w:hAnsiTheme="minorHAnsi"/>
          <w:szCs w:val="22"/>
        </w:rPr>
        <w:t>výšen</w:t>
      </w:r>
      <w:r w:rsidR="00607198">
        <w:rPr>
          <w:rFonts w:asciiTheme="minorHAnsi" w:hAnsiTheme="minorHAnsi"/>
          <w:szCs w:val="22"/>
        </w:rPr>
        <w:t xml:space="preserve">í </w:t>
      </w:r>
      <w:r w:rsidRPr="0025415C">
        <w:rPr>
          <w:rFonts w:asciiTheme="minorHAnsi" w:hAnsiTheme="minorHAnsi"/>
          <w:szCs w:val="22"/>
        </w:rPr>
        <w:t>cen</w:t>
      </w:r>
      <w:r w:rsidR="00607198">
        <w:rPr>
          <w:rFonts w:asciiTheme="minorHAnsi" w:hAnsiTheme="minorHAnsi"/>
          <w:szCs w:val="22"/>
        </w:rPr>
        <w:t>y</w:t>
      </w:r>
      <w:r w:rsidRPr="0025415C">
        <w:rPr>
          <w:rFonts w:asciiTheme="minorHAnsi" w:hAnsiTheme="minorHAnsi"/>
          <w:szCs w:val="22"/>
        </w:rPr>
        <w:t xml:space="preserve"> </w:t>
      </w:r>
      <w:r w:rsidR="00607198">
        <w:rPr>
          <w:rFonts w:asciiTheme="minorHAnsi" w:hAnsiTheme="minorHAnsi"/>
          <w:szCs w:val="22"/>
        </w:rPr>
        <w:t xml:space="preserve">díla podléhají předchozímu schválení objednatele. </w:t>
      </w:r>
    </w:p>
    <w:p w14:paraId="5D863A92" w14:textId="77777777" w:rsidR="008A238E" w:rsidRDefault="008A238E" w:rsidP="008A238E">
      <w:pPr>
        <w:numPr>
          <w:ilvl w:val="0"/>
          <w:numId w:val="9"/>
        </w:numPr>
        <w:contextualSpacing/>
        <w:jc w:val="both"/>
        <w:rPr>
          <w:szCs w:val="22"/>
        </w:rPr>
      </w:pPr>
      <w:r>
        <w:rPr>
          <w:szCs w:val="22"/>
        </w:rPr>
        <w:t>Zhotovitel se zavazuje dílo skladovat v odpovídajících podmínkách tak, aby nedošlo k jeho poškození před instalací do Historické budovy Národního muzea.</w:t>
      </w:r>
    </w:p>
    <w:p w14:paraId="0181E4DC" w14:textId="77777777" w:rsidR="008A238E" w:rsidRDefault="008A238E" w:rsidP="008A238E">
      <w:pPr>
        <w:numPr>
          <w:ilvl w:val="0"/>
          <w:numId w:val="9"/>
        </w:numPr>
        <w:contextualSpacing/>
        <w:jc w:val="both"/>
        <w:rPr>
          <w:szCs w:val="22"/>
        </w:rPr>
      </w:pPr>
      <w:r>
        <w:rPr>
          <w:szCs w:val="22"/>
        </w:rPr>
        <w:t>Zhotovitel se zavazuje chránit objednatele a dílo před vznikem škod v důsledku porušení právních či jiných předpisů a v případě jejich vzniku tyto škody uhradit na vlastní náklady.</w:t>
      </w:r>
    </w:p>
    <w:p w14:paraId="6F357C06" w14:textId="31987438" w:rsidR="008A238E" w:rsidRDefault="008A238E" w:rsidP="008A238E">
      <w:pPr>
        <w:numPr>
          <w:ilvl w:val="0"/>
          <w:numId w:val="9"/>
        </w:numPr>
        <w:contextualSpacing/>
        <w:jc w:val="both"/>
        <w:rPr>
          <w:szCs w:val="22"/>
        </w:rPr>
      </w:pPr>
      <w:r>
        <w:rPr>
          <w:szCs w:val="22"/>
        </w:rPr>
        <w:t>Zhotovitel je povinen uzavřít pojistnou smlouvu k plnění díla dle předmětu této smlouvy. Sjednané pojistné podmínky a pojistné plnění musí být dostatečné k pokryt</w:t>
      </w:r>
      <w:r w:rsidR="00F524ED">
        <w:rPr>
          <w:szCs w:val="22"/>
        </w:rPr>
        <w:t xml:space="preserve">í opravy či </w:t>
      </w:r>
      <w:proofErr w:type="spellStart"/>
      <w:r w:rsidR="00F524ED">
        <w:rPr>
          <w:szCs w:val="22"/>
        </w:rPr>
        <w:t>znovuzhotovení</w:t>
      </w:r>
      <w:proofErr w:type="spellEnd"/>
      <w:r w:rsidR="00F524ED">
        <w:rPr>
          <w:szCs w:val="22"/>
        </w:rPr>
        <w:t xml:space="preserve"> díla</w:t>
      </w:r>
      <w:r>
        <w:rPr>
          <w:szCs w:val="22"/>
        </w:rPr>
        <w:t>.</w:t>
      </w:r>
    </w:p>
    <w:p w14:paraId="71E3E38B" w14:textId="77777777" w:rsidR="008A238E" w:rsidRPr="00BA3549" w:rsidRDefault="008A238E" w:rsidP="008A238E">
      <w:pPr>
        <w:numPr>
          <w:ilvl w:val="0"/>
          <w:numId w:val="9"/>
        </w:numPr>
        <w:contextualSpacing/>
        <w:jc w:val="both"/>
        <w:rPr>
          <w:szCs w:val="22"/>
        </w:rPr>
      </w:pPr>
      <w:r>
        <w:rPr>
          <w:szCs w:val="22"/>
        </w:rPr>
        <w:t>Zhotovitel plně odpovídá za všechny předměty od okamžiku převzetí až do předání zpět objednateli. Při převzetí a předání předmětů bude proveden písemný záznam o předání.</w:t>
      </w:r>
    </w:p>
    <w:p w14:paraId="62EDACCB" w14:textId="23FFA708" w:rsidR="008857D1" w:rsidRPr="0025415C" w:rsidRDefault="008857D1" w:rsidP="008857D1">
      <w:pPr>
        <w:pStyle w:val="Odstavecseseznamem1"/>
        <w:numPr>
          <w:ilvl w:val="0"/>
          <w:numId w:val="9"/>
        </w:numPr>
        <w:jc w:val="both"/>
        <w:rPr>
          <w:rFonts w:asciiTheme="minorHAnsi" w:hAnsiTheme="minorHAnsi"/>
          <w:szCs w:val="22"/>
        </w:rPr>
      </w:pPr>
      <w:r w:rsidRPr="0025415C">
        <w:rPr>
          <w:rFonts w:asciiTheme="minorHAnsi" w:hAnsiTheme="minorHAnsi"/>
          <w:szCs w:val="22"/>
        </w:rPr>
        <w:t>Zhotovitel je povinen chránit zájmy a dobré jméno objednatele</w:t>
      </w:r>
      <w:r w:rsidR="00115946">
        <w:rPr>
          <w:rFonts w:asciiTheme="minorHAnsi" w:hAnsiTheme="minorHAnsi"/>
          <w:szCs w:val="22"/>
        </w:rPr>
        <w:t xml:space="preserve"> </w:t>
      </w:r>
      <w:r w:rsidR="00960538">
        <w:rPr>
          <w:rFonts w:asciiTheme="minorHAnsi" w:hAnsiTheme="minorHAnsi"/>
          <w:szCs w:val="22"/>
        </w:rPr>
        <w:t>a</w:t>
      </w:r>
      <w:r w:rsidRPr="0025415C">
        <w:rPr>
          <w:rFonts w:asciiTheme="minorHAnsi" w:hAnsiTheme="minorHAnsi"/>
          <w:szCs w:val="22"/>
        </w:rPr>
        <w:t xml:space="preserve"> zachovávat mlčenlivost o skutečnostech, o kterých se dozví při plnění předmětu této smlouvy</w:t>
      </w:r>
      <w:r w:rsidR="00960538">
        <w:rPr>
          <w:rFonts w:asciiTheme="minorHAnsi" w:hAnsiTheme="minorHAnsi"/>
          <w:szCs w:val="22"/>
        </w:rPr>
        <w:t xml:space="preserve"> a</w:t>
      </w:r>
      <w:r w:rsidRPr="0025415C">
        <w:rPr>
          <w:rFonts w:asciiTheme="minorHAnsi" w:hAnsiTheme="minorHAnsi"/>
          <w:szCs w:val="22"/>
        </w:rPr>
        <w:t xml:space="preserve"> které by mohly objednatele</w:t>
      </w:r>
      <w:r w:rsidR="00960538">
        <w:rPr>
          <w:rFonts w:asciiTheme="minorHAnsi" w:hAnsiTheme="minorHAnsi"/>
          <w:szCs w:val="22"/>
        </w:rPr>
        <w:t xml:space="preserve"> </w:t>
      </w:r>
      <w:r w:rsidRPr="0025415C">
        <w:rPr>
          <w:rFonts w:asciiTheme="minorHAnsi" w:hAnsiTheme="minorHAnsi"/>
          <w:szCs w:val="22"/>
        </w:rPr>
        <w:t xml:space="preserve">poškodit. Tato povinnost trvá i po skončení tohoto smluvního vztahu. </w:t>
      </w:r>
    </w:p>
    <w:p w14:paraId="0B40A760" w14:textId="77777777" w:rsidR="005B4123" w:rsidRDefault="005B4123" w:rsidP="00D2380F">
      <w:pPr>
        <w:tabs>
          <w:tab w:val="num" w:pos="360"/>
        </w:tabs>
        <w:spacing w:line="240" w:lineRule="atLeast"/>
        <w:jc w:val="center"/>
        <w:outlineLvl w:val="0"/>
        <w:rPr>
          <w:rFonts w:asciiTheme="minorHAnsi" w:hAnsiTheme="minorHAnsi"/>
          <w:b/>
          <w:color w:val="000000"/>
          <w:szCs w:val="22"/>
        </w:rPr>
      </w:pPr>
    </w:p>
    <w:p w14:paraId="3A12282B" w14:textId="607111C7" w:rsidR="00D2380F" w:rsidRPr="0025415C" w:rsidRDefault="00D2380F" w:rsidP="005B4123">
      <w:pPr>
        <w:tabs>
          <w:tab w:val="num" w:pos="360"/>
        </w:tabs>
        <w:spacing w:before="120" w:line="240" w:lineRule="atLeast"/>
        <w:jc w:val="center"/>
        <w:outlineLvl w:val="0"/>
        <w:rPr>
          <w:rFonts w:asciiTheme="minorHAnsi" w:hAnsiTheme="minorHAnsi"/>
          <w:b/>
          <w:color w:val="000000"/>
          <w:szCs w:val="22"/>
        </w:rPr>
      </w:pPr>
      <w:r w:rsidRPr="0025415C">
        <w:rPr>
          <w:rFonts w:asciiTheme="minorHAnsi" w:hAnsiTheme="minorHAnsi"/>
          <w:b/>
          <w:color w:val="000000"/>
          <w:szCs w:val="22"/>
        </w:rPr>
        <w:t xml:space="preserve">Článek </w:t>
      </w:r>
      <w:r w:rsidR="005B4123">
        <w:rPr>
          <w:rFonts w:asciiTheme="minorHAnsi" w:hAnsiTheme="minorHAnsi"/>
          <w:b/>
          <w:color w:val="000000"/>
          <w:szCs w:val="22"/>
        </w:rPr>
        <w:t>VI</w:t>
      </w:r>
      <w:r w:rsidRPr="0025415C">
        <w:rPr>
          <w:rFonts w:asciiTheme="minorHAnsi" w:hAnsiTheme="minorHAnsi"/>
          <w:b/>
          <w:color w:val="000000"/>
          <w:szCs w:val="22"/>
        </w:rPr>
        <w:t>.</w:t>
      </w:r>
    </w:p>
    <w:p w14:paraId="659BC260" w14:textId="77777777" w:rsidR="00D2380F" w:rsidRPr="0025415C" w:rsidRDefault="00D2380F" w:rsidP="00D2380F">
      <w:pPr>
        <w:jc w:val="center"/>
        <w:rPr>
          <w:rFonts w:asciiTheme="minorHAnsi" w:hAnsiTheme="minorHAnsi"/>
          <w:b/>
          <w:szCs w:val="22"/>
        </w:rPr>
      </w:pPr>
      <w:r w:rsidRPr="0025415C">
        <w:rPr>
          <w:rFonts w:asciiTheme="minorHAnsi" w:hAnsiTheme="minorHAnsi"/>
          <w:b/>
          <w:szCs w:val="22"/>
        </w:rPr>
        <w:t>Předání a převzetí díla, záruční doba</w:t>
      </w:r>
    </w:p>
    <w:p w14:paraId="7B8DB574" w14:textId="77777777" w:rsidR="00490556" w:rsidRPr="00490556" w:rsidRDefault="00490556" w:rsidP="00D2380F">
      <w:pPr>
        <w:pStyle w:val="Odstavecseseznamem"/>
        <w:numPr>
          <w:ilvl w:val="0"/>
          <w:numId w:val="20"/>
        </w:numPr>
        <w:spacing w:line="240" w:lineRule="atLeast"/>
        <w:jc w:val="both"/>
        <w:outlineLvl w:val="0"/>
        <w:rPr>
          <w:rFonts w:asciiTheme="minorHAnsi" w:hAnsiTheme="minorHAnsi"/>
          <w:szCs w:val="22"/>
        </w:rPr>
      </w:pPr>
      <w:r>
        <w:rPr>
          <w:rFonts w:asciiTheme="minorHAnsi" w:hAnsiTheme="minorHAnsi"/>
          <w:color w:val="000000"/>
          <w:szCs w:val="22"/>
        </w:rPr>
        <w:t>Předání a převzetí bude probíhat průběžně, dle potřeby zhotovitele.</w:t>
      </w:r>
    </w:p>
    <w:p w14:paraId="237CD2AA" w14:textId="7E8E728E" w:rsidR="00D2380F" w:rsidRPr="0025415C" w:rsidRDefault="00D2380F" w:rsidP="00D2380F">
      <w:pPr>
        <w:pStyle w:val="Odstavecseseznamem"/>
        <w:numPr>
          <w:ilvl w:val="0"/>
          <w:numId w:val="20"/>
        </w:numPr>
        <w:spacing w:line="240" w:lineRule="atLeast"/>
        <w:jc w:val="both"/>
        <w:outlineLvl w:val="0"/>
        <w:rPr>
          <w:rFonts w:asciiTheme="minorHAnsi" w:hAnsiTheme="minorHAnsi"/>
          <w:szCs w:val="22"/>
        </w:rPr>
      </w:pPr>
      <w:r w:rsidRPr="0025415C">
        <w:rPr>
          <w:rFonts w:asciiTheme="minorHAnsi" w:hAnsiTheme="minorHAnsi"/>
          <w:color w:val="000000"/>
          <w:szCs w:val="22"/>
        </w:rPr>
        <w:t xml:space="preserve">O převzetí provedeného díla </w:t>
      </w:r>
      <w:r w:rsidR="00BE0FFC">
        <w:rPr>
          <w:rFonts w:asciiTheme="minorHAnsi" w:hAnsiTheme="minorHAnsi"/>
          <w:color w:val="000000"/>
          <w:szCs w:val="22"/>
        </w:rPr>
        <w:t xml:space="preserve">nebo jeho jednotlivých částí </w:t>
      </w:r>
      <w:r w:rsidRPr="0025415C">
        <w:rPr>
          <w:rFonts w:asciiTheme="minorHAnsi" w:hAnsiTheme="minorHAnsi"/>
          <w:color w:val="000000"/>
          <w:szCs w:val="22"/>
        </w:rPr>
        <w:t>objednatelem bu</w:t>
      </w:r>
      <w:r w:rsidR="00490556">
        <w:rPr>
          <w:rFonts w:asciiTheme="minorHAnsi" w:hAnsiTheme="minorHAnsi"/>
          <w:color w:val="000000"/>
          <w:szCs w:val="22"/>
        </w:rPr>
        <w:t>dou sepsány předávací protokoly</w:t>
      </w:r>
      <w:r w:rsidRPr="0025415C">
        <w:rPr>
          <w:rFonts w:asciiTheme="minorHAnsi" w:hAnsiTheme="minorHAnsi"/>
          <w:color w:val="000000"/>
          <w:szCs w:val="22"/>
        </w:rPr>
        <w:t>. </w:t>
      </w:r>
    </w:p>
    <w:p w14:paraId="57C666C6" w14:textId="01A8998A" w:rsidR="00D2380F" w:rsidRPr="0025415C" w:rsidRDefault="00D2380F" w:rsidP="00D2380F">
      <w:pPr>
        <w:pStyle w:val="Odstavecseseznamem"/>
        <w:numPr>
          <w:ilvl w:val="0"/>
          <w:numId w:val="20"/>
        </w:numPr>
        <w:spacing w:line="240" w:lineRule="atLeast"/>
        <w:jc w:val="both"/>
        <w:outlineLvl w:val="0"/>
        <w:rPr>
          <w:rFonts w:asciiTheme="minorHAnsi" w:hAnsiTheme="minorHAnsi"/>
          <w:szCs w:val="22"/>
        </w:rPr>
      </w:pPr>
      <w:r w:rsidRPr="0025415C">
        <w:rPr>
          <w:rFonts w:asciiTheme="minorHAnsi" w:hAnsiTheme="minorHAnsi" w:cs="Tahoma"/>
          <w:szCs w:val="22"/>
        </w:rPr>
        <w:t xml:space="preserve">Zhotovitel je povinen při předání díla předat </w:t>
      </w:r>
      <w:r w:rsidR="00960538">
        <w:rPr>
          <w:rFonts w:asciiTheme="minorHAnsi" w:hAnsiTheme="minorHAnsi" w:cs="Tahoma"/>
          <w:szCs w:val="22"/>
        </w:rPr>
        <w:t>o</w:t>
      </w:r>
      <w:r w:rsidRPr="0025415C">
        <w:rPr>
          <w:rFonts w:asciiTheme="minorHAnsi" w:hAnsiTheme="minorHAnsi" w:cs="Tahoma"/>
          <w:szCs w:val="22"/>
        </w:rPr>
        <w:t>bjednateli veškeré doklady, které jsou nutné k převzetí a k užívání díla.</w:t>
      </w:r>
    </w:p>
    <w:p w14:paraId="42ABA135" w14:textId="559E2BC3" w:rsidR="008857D1" w:rsidRDefault="00D2380F" w:rsidP="005B4123">
      <w:pPr>
        <w:pStyle w:val="Odstavecseseznamem"/>
        <w:numPr>
          <w:ilvl w:val="0"/>
          <w:numId w:val="20"/>
        </w:numPr>
        <w:spacing w:line="240" w:lineRule="atLeast"/>
        <w:jc w:val="both"/>
        <w:outlineLvl w:val="0"/>
        <w:rPr>
          <w:rFonts w:asciiTheme="minorHAnsi" w:hAnsiTheme="minorHAnsi"/>
          <w:szCs w:val="22"/>
        </w:rPr>
      </w:pPr>
      <w:r w:rsidRPr="0025415C">
        <w:rPr>
          <w:rFonts w:asciiTheme="minorHAnsi" w:hAnsiTheme="minorHAnsi"/>
          <w:szCs w:val="22"/>
        </w:rPr>
        <w:t>Zhotovitel poskytuje objednateli záruku za vady, které vzniknou v záruční době, která činí na</w:t>
      </w:r>
      <w:r w:rsidR="00960538">
        <w:rPr>
          <w:rFonts w:asciiTheme="minorHAnsi" w:hAnsiTheme="minorHAnsi"/>
          <w:szCs w:val="22"/>
        </w:rPr>
        <w:t> </w:t>
      </w:r>
      <w:r w:rsidRPr="0025415C">
        <w:rPr>
          <w:rFonts w:asciiTheme="minorHAnsi" w:hAnsiTheme="minorHAnsi"/>
          <w:szCs w:val="22"/>
        </w:rPr>
        <w:t xml:space="preserve">zhotovené dílo </w:t>
      </w:r>
      <w:r w:rsidRPr="00490556">
        <w:rPr>
          <w:rFonts w:asciiTheme="minorHAnsi" w:hAnsiTheme="minorHAnsi"/>
          <w:szCs w:val="22"/>
        </w:rPr>
        <w:t>36 měsíců</w:t>
      </w:r>
      <w:r w:rsidRPr="0025415C">
        <w:rPr>
          <w:rFonts w:asciiTheme="minorHAnsi" w:hAnsiTheme="minorHAnsi"/>
          <w:szCs w:val="22"/>
        </w:rPr>
        <w:t>, která začne běžet dnem následujícím po písemném předání díla objednateli.</w:t>
      </w:r>
    </w:p>
    <w:p w14:paraId="0F2CEB1E" w14:textId="77777777" w:rsidR="005B4123" w:rsidRPr="005B4123" w:rsidRDefault="005B4123" w:rsidP="005B4123">
      <w:pPr>
        <w:spacing w:line="240" w:lineRule="atLeast"/>
        <w:jc w:val="both"/>
        <w:outlineLvl w:val="0"/>
        <w:rPr>
          <w:rFonts w:asciiTheme="minorHAnsi" w:hAnsiTheme="minorHAnsi"/>
          <w:szCs w:val="22"/>
        </w:rPr>
      </w:pPr>
    </w:p>
    <w:p w14:paraId="4D54447F" w14:textId="1EF2D2B8" w:rsidR="008857D1" w:rsidRPr="0025415C" w:rsidRDefault="008857D1" w:rsidP="00AD7768">
      <w:pPr>
        <w:spacing w:before="120"/>
        <w:jc w:val="center"/>
        <w:rPr>
          <w:rFonts w:asciiTheme="minorHAnsi" w:hAnsiTheme="minorHAnsi"/>
          <w:b/>
          <w:szCs w:val="22"/>
        </w:rPr>
      </w:pPr>
      <w:r w:rsidRPr="0025415C">
        <w:rPr>
          <w:rFonts w:asciiTheme="minorHAnsi" w:hAnsiTheme="minorHAnsi"/>
          <w:b/>
          <w:szCs w:val="22"/>
        </w:rPr>
        <w:lastRenderedPageBreak/>
        <w:t xml:space="preserve">Článek </w:t>
      </w:r>
      <w:r w:rsidR="005B4123">
        <w:rPr>
          <w:rFonts w:asciiTheme="minorHAnsi" w:hAnsiTheme="minorHAnsi"/>
          <w:b/>
          <w:szCs w:val="22"/>
        </w:rPr>
        <w:t>VII</w:t>
      </w:r>
      <w:r w:rsidR="00AD7768">
        <w:rPr>
          <w:rFonts w:asciiTheme="minorHAnsi" w:hAnsiTheme="minorHAnsi"/>
          <w:b/>
          <w:szCs w:val="22"/>
        </w:rPr>
        <w:t>.</w:t>
      </w:r>
    </w:p>
    <w:p w14:paraId="34D49899" w14:textId="70AAEEDE" w:rsidR="008857D1" w:rsidRPr="0025415C" w:rsidRDefault="005B4123" w:rsidP="008857D1">
      <w:pPr>
        <w:jc w:val="center"/>
        <w:rPr>
          <w:rFonts w:asciiTheme="minorHAnsi" w:hAnsiTheme="minorHAnsi"/>
          <w:b/>
          <w:szCs w:val="22"/>
        </w:rPr>
      </w:pPr>
      <w:r>
        <w:rPr>
          <w:rFonts w:asciiTheme="minorHAnsi" w:hAnsiTheme="minorHAnsi"/>
          <w:b/>
          <w:szCs w:val="22"/>
        </w:rPr>
        <w:t>Odpovědnost za vady</w:t>
      </w:r>
    </w:p>
    <w:p w14:paraId="5AEF04F7" w14:textId="1A3EA8BD" w:rsidR="008857D1" w:rsidRPr="0025415C" w:rsidRDefault="008857D1" w:rsidP="008857D1">
      <w:pPr>
        <w:pStyle w:val="Odstavecseseznamem1"/>
        <w:numPr>
          <w:ilvl w:val="0"/>
          <w:numId w:val="10"/>
        </w:numPr>
        <w:jc w:val="both"/>
        <w:rPr>
          <w:rFonts w:asciiTheme="minorHAnsi" w:hAnsiTheme="minorHAnsi"/>
          <w:szCs w:val="22"/>
        </w:rPr>
      </w:pPr>
      <w:r w:rsidRPr="0025415C">
        <w:rPr>
          <w:rFonts w:asciiTheme="minorHAnsi" w:hAnsiTheme="minorHAnsi"/>
          <w:szCs w:val="22"/>
        </w:rPr>
        <w:t xml:space="preserve">Dílo má vady, jestliže provedení díla neodpovídá výsledku určenému ve smlouvě, tj. kvalitě, rozsahu. Vady zjištěné při dokončení díla musí být jednoznačně specifikovány v </w:t>
      </w:r>
      <w:r w:rsidR="00BE0FFC">
        <w:rPr>
          <w:rFonts w:asciiTheme="minorHAnsi" w:hAnsiTheme="minorHAnsi"/>
          <w:szCs w:val="22"/>
        </w:rPr>
        <w:t xml:space="preserve">předávacím </w:t>
      </w:r>
      <w:r w:rsidRPr="0025415C">
        <w:rPr>
          <w:rFonts w:asciiTheme="minorHAnsi" w:hAnsiTheme="minorHAnsi"/>
          <w:szCs w:val="22"/>
        </w:rPr>
        <w:t>protokolu</w:t>
      </w:r>
      <w:r w:rsidR="00BE0FFC">
        <w:rPr>
          <w:rFonts w:asciiTheme="minorHAnsi" w:hAnsiTheme="minorHAnsi"/>
          <w:szCs w:val="22"/>
        </w:rPr>
        <w:t xml:space="preserve"> dle čl. VI této smlouvy</w:t>
      </w:r>
      <w:r w:rsidRPr="0025415C">
        <w:rPr>
          <w:rFonts w:asciiTheme="minorHAnsi" w:hAnsiTheme="minorHAnsi"/>
          <w:szCs w:val="22"/>
        </w:rPr>
        <w:t>.</w:t>
      </w:r>
    </w:p>
    <w:p w14:paraId="1E9E5A57" w14:textId="4F8EE54A" w:rsidR="008857D1" w:rsidRPr="0025415C" w:rsidRDefault="008857D1" w:rsidP="008857D1">
      <w:pPr>
        <w:pStyle w:val="Odstavecseseznamem1"/>
        <w:numPr>
          <w:ilvl w:val="0"/>
          <w:numId w:val="10"/>
        </w:numPr>
        <w:jc w:val="both"/>
        <w:rPr>
          <w:rFonts w:asciiTheme="minorHAnsi" w:hAnsiTheme="minorHAnsi"/>
          <w:szCs w:val="22"/>
        </w:rPr>
      </w:pPr>
      <w:r w:rsidRPr="0025415C">
        <w:rPr>
          <w:rFonts w:asciiTheme="minorHAnsi" w:hAnsiTheme="minorHAnsi"/>
          <w:szCs w:val="22"/>
        </w:rPr>
        <w:t>Oznámení později zjištěné vady (reklamace), včetně popisu vady mus</w:t>
      </w:r>
      <w:r w:rsidR="00490556">
        <w:rPr>
          <w:rFonts w:asciiTheme="minorHAnsi" w:hAnsiTheme="minorHAnsi"/>
          <w:szCs w:val="22"/>
        </w:rPr>
        <w:t xml:space="preserve">í objednatel sdělit zhotoviteli </w:t>
      </w:r>
      <w:r w:rsidRPr="0025415C">
        <w:rPr>
          <w:rFonts w:asciiTheme="minorHAnsi" w:hAnsiTheme="minorHAnsi"/>
          <w:szCs w:val="22"/>
        </w:rPr>
        <w:t>v průběhu záruční doby písemně bez zbytečného odkladu, avšak nejpozději do pěti dnů poté, kdy vadu zjistil, a to doporučeným dopisem</w:t>
      </w:r>
      <w:r w:rsidR="00BE0FFC">
        <w:rPr>
          <w:rFonts w:asciiTheme="minorHAnsi" w:hAnsiTheme="minorHAnsi"/>
          <w:szCs w:val="22"/>
        </w:rPr>
        <w:t>, nebo do datové schránky</w:t>
      </w:r>
      <w:r w:rsidRPr="0025415C">
        <w:rPr>
          <w:rFonts w:asciiTheme="minorHAnsi" w:hAnsiTheme="minorHAnsi"/>
          <w:szCs w:val="22"/>
        </w:rPr>
        <w:t xml:space="preserve"> zhotovitele.</w:t>
      </w:r>
    </w:p>
    <w:p w14:paraId="3BFC7095" w14:textId="6738D1A8" w:rsidR="008857D1" w:rsidRPr="0025415C" w:rsidRDefault="008857D1" w:rsidP="008857D1">
      <w:pPr>
        <w:pStyle w:val="Odstavecseseznamem1"/>
        <w:numPr>
          <w:ilvl w:val="0"/>
          <w:numId w:val="10"/>
        </w:numPr>
        <w:jc w:val="both"/>
        <w:rPr>
          <w:rFonts w:asciiTheme="minorHAnsi" w:hAnsiTheme="minorHAnsi"/>
          <w:szCs w:val="22"/>
        </w:rPr>
      </w:pPr>
      <w:r w:rsidRPr="0025415C">
        <w:rPr>
          <w:rFonts w:asciiTheme="minorHAnsi" w:hAnsiTheme="minorHAnsi"/>
          <w:szCs w:val="22"/>
        </w:rPr>
        <w:t>Zhotovitel se zavazuje do pěti pracovních dnů</w:t>
      </w:r>
      <w:r w:rsidR="00490556">
        <w:rPr>
          <w:rFonts w:asciiTheme="minorHAnsi" w:hAnsiTheme="minorHAnsi"/>
          <w:szCs w:val="22"/>
        </w:rPr>
        <w:t>, pokud se strany nedohodnou jinak,</w:t>
      </w:r>
      <w:r w:rsidRPr="0025415C">
        <w:rPr>
          <w:rFonts w:asciiTheme="minorHAnsi" w:hAnsiTheme="minorHAnsi"/>
          <w:szCs w:val="22"/>
        </w:rPr>
        <w:t xml:space="preserve"> po</w:t>
      </w:r>
      <w:r w:rsidR="00490556">
        <w:rPr>
          <w:rFonts w:asciiTheme="minorHAnsi" w:hAnsiTheme="minorHAnsi"/>
          <w:szCs w:val="22"/>
        </w:rPr>
        <w:t xml:space="preserve"> obdržení reklamace objednatele</w:t>
      </w:r>
      <w:r w:rsidRPr="0025415C">
        <w:rPr>
          <w:rFonts w:asciiTheme="minorHAnsi" w:hAnsiTheme="minorHAnsi"/>
          <w:szCs w:val="22"/>
        </w:rPr>
        <w:t xml:space="preserve"> reklamované vady prověřit a navrhnout způsob </w:t>
      </w:r>
      <w:r w:rsidR="00BE0FFC">
        <w:rPr>
          <w:rFonts w:asciiTheme="minorHAnsi" w:hAnsiTheme="minorHAnsi"/>
          <w:szCs w:val="22"/>
        </w:rPr>
        <w:t xml:space="preserve">a termín </w:t>
      </w:r>
      <w:r w:rsidRPr="0025415C">
        <w:rPr>
          <w:rFonts w:asciiTheme="minorHAnsi" w:hAnsiTheme="minorHAnsi"/>
          <w:szCs w:val="22"/>
        </w:rPr>
        <w:t xml:space="preserve">jejich odstranění. Termín odstranění vad bude dohodnut písemnou formou s přihlédnutím k povaze vady. </w:t>
      </w:r>
    </w:p>
    <w:p w14:paraId="5E77C7B6" w14:textId="77777777" w:rsidR="008857D1" w:rsidRPr="0025415C" w:rsidRDefault="008857D1" w:rsidP="008857D1">
      <w:pPr>
        <w:pStyle w:val="Odstavecseseznamem1"/>
        <w:numPr>
          <w:ilvl w:val="0"/>
          <w:numId w:val="10"/>
        </w:numPr>
        <w:jc w:val="both"/>
        <w:rPr>
          <w:rFonts w:asciiTheme="minorHAnsi" w:hAnsiTheme="minorHAnsi"/>
          <w:szCs w:val="22"/>
        </w:rPr>
      </w:pPr>
      <w:r w:rsidRPr="0025415C">
        <w:rPr>
          <w:rFonts w:asciiTheme="minorHAnsi" w:hAnsiTheme="minorHAnsi"/>
          <w:szCs w:val="22"/>
        </w:rPr>
        <w:t>Na vyzvání objednatele odstraní zhotovitel bezplatně a na vlastní odpovědnost v záruční době všechny vady v dohodnutých termínech. Opravy provedené objednatelem, nebo třetí osobou objednatelem určenou, zbavují zhotovitele k této části díla záruční povinnosti.</w:t>
      </w:r>
    </w:p>
    <w:p w14:paraId="34358B2D" w14:textId="448D2C98" w:rsidR="008857D1" w:rsidRPr="0025415C" w:rsidRDefault="008857D1" w:rsidP="008857D1">
      <w:pPr>
        <w:pStyle w:val="Odstavecseseznamem1"/>
        <w:numPr>
          <w:ilvl w:val="0"/>
          <w:numId w:val="10"/>
        </w:numPr>
        <w:jc w:val="both"/>
        <w:rPr>
          <w:rFonts w:asciiTheme="minorHAnsi" w:hAnsiTheme="minorHAnsi"/>
          <w:szCs w:val="22"/>
        </w:rPr>
      </w:pPr>
      <w:r w:rsidRPr="0025415C">
        <w:rPr>
          <w:rFonts w:asciiTheme="minorHAnsi" w:hAnsiTheme="minorHAnsi"/>
          <w:szCs w:val="22"/>
        </w:rPr>
        <w:t xml:space="preserve">Jestliže zhotovitel neodstraní závady, vzniklé v záruční </w:t>
      </w:r>
      <w:r w:rsidR="00BE0FFC">
        <w:rPr>
          <w:rFonts w:asciiTheme="minorHAnsi" w:hAnsiTheme="minorHAnsi"/>
          <w:szCs w:val="22"/>
        </w:rPr>
        <w:t>době</w:t>
      </w:r>
      <w:r w:rsidR="00BE0FFC" w:rsidRPr="0025415C">
        <w:rPr>
          <w:rFonts w:asciiTheme="minorHAnsi" w:hAnsiTheme="minorHAnsi"/>
          <w:szCs w:val="22"/>
        </w:rPr>
        <w:t xml:space="preserve"> </w:t>
      </w:r>
      <w:r w:rsidRPr="0025415C">
        <w:rPr>
          <w:rFonts w:asciiTheme="minorHAnsi" w:hAnsiTheme="minorHAnsi"/>
          <w:szCs w:val="22"/>
        </w:rPr>
        <w:t>v termínu dohodnutém s</w:t>
      </w:r>
      <w:r w:rsidR="00960538">
        <w:rPr>
          <w:rFonts w:asciiTheme="minorHAnsi" w:hAnsiTheme="minorHAnsi"/>
          <w:szCs w:val="22"/>
        </w:rPr>
        <w:t> </w:t>
      </w:r>
      <w:r w:rsidRPr="0025415C">
        <w:rPr>
          <w:rFonts w:asciiTheme="minorHAnsi" w:hAnsiTheme="minorHAnsi"/>
          <w:szCs w:val="22"/>
        </w:rPr>
        <w:t>objednatelem, může objednatel zadat odstranění vad a nedostatků jiné oprávněné osobě nebo organizaci. V tomto případě odstraní tato oprávněná osoba nebo organizace vady proti úhradě zhotovitele.</w:t>
      </w:r>
    </w:p>
    <w:p w14:paraId="05291312" w14:textId="77777777" w:rsidR="008857D1" w:rsidRDefault="008857D1" w:rsidP="008857D1">
      <w:pPr>
        <w:pStyle w:val="Odstavecseseznamem1"/>
        <w:numPr>
          <w:ilvl w:val="0"/>
          <w:numId w:val="10"/>
        </w:numPr>
        <w:jc w:val="both"/>
        <w:rPr>
          <w:rFonts w:asciiTheme="minorHAnsi" w:hAnsiTheme="minorHAnsi"/>
          <w:szCs w:val="22"/>
        </w:rPr>
      </w:pPr>
      <w:r w:rsidRPr="0025415C">
        <w:rPr>
          <w:rFonts w:asciiTheme="minorHAnsi" w:hAnsiTheme="minorHAnsi"/>
          <w:szCs w:val="22"/>
        </w:rPr>
        <w:t>Zhotovitel je povinen uhradit objednateli všechny prokazatelné škody, které vzniknou z důvodu reklamací.</w:t>
      </w:r>
    </w:p>
    <w:p w14:paraId="1F90A105" w14:textId="77777777" w:rsidR="00AD7768" w:rsidRPr="0025415C" w:rsidRDefault="00AD7768" w:rsidP="00AD7768">
      <w:pPr>
        <w:pStyle w:val="Odstavecseseznamem1"/>
        <w:ind w:left="0"/>
        <w:jc w:val="both"/>
        <w:rPr>
          <w:rFonts w:asciiTheme="minorHAnsi" w:hAnsiTheme="minorHAnsi"/>
          <w:szCs w:val="22"/>
        </w:rPr>
      </w:pPr>
    </w:p>
    <w:p w14:paraId="4EDAAF27" w14:textId="401EACFA" w:rsidR="00D2380F" w:rsidRPr="0025415C" w:rsidRDefault="00D2380F" w:rsidP="00AD7768">
      <w:pPr>
        <w:spacing w:before="120" w:line="240" w:lineRule="atLeast"/>
        <w:jc w:val="center"/>
        <w:outlineLvl w:val="0"/>
        <w:rPr>
          <w:rFonts w:asciiTheme="minorHAnsi" w:hAnsiTheme="minorHAnsi"/>
          <w:b/>
          <w:color w:val="000000"/>
          <w:szCs w:val="22"/>
        </w:rPr>
      </w:pPr>
      <w:r w:rsidRPr="0025415C">
        <w:rPr>
          <w:rFonts w:asciiTheme="minorHAnsi" w:hAnsiTheme="minorHAnsi"/>
          <w:b/>
          <w:color w:val="000000"/>
          <w:szCs w:val="22"/>
        </w:rPr>
        <w:t>Článek V</w:t>
      </w:r>
      <w:r w:rsidR="005B4123">
        <w:rPr>
          <w:rFonts w:asciiTheme="minorHAnsi" w:hAnsiTheme="minorHAnsi"/>
          <w:b/>
          <w:color w:val="000000"/>
          <w:szCs w:val="22"/>
        </w:rPr>
        <w:t>III</w:t>
      </w:r>
      <w:r w:rsidRPr="0025415C">
        <w:rPr>
          <w:rFonts w:asciiTheme="minorHAnsi" w:hAnsiTheme="minorHAnsi"/>
          <w:b/>
          <w:color w:val="000000"/>
          <w:szCs w:val="22"/>
        </w:rPr>
        <w:t>.</w:t>
      </w:r>
    </w:p>
    <w:p w14:paraId="367E45D5" w14:textId="77777777" w:rsidR="00D2380F" w:rsidRPr="0025415C" w:rsidRDefault="00D2380F" w:rsidP="00D2380F">
      <w:pPr>
        <w:spacing w:line="240" w:lineRule="atLeast"/>
        <w:jc w:val="center"/>
        <w:outlineLvl w:val="0"/>
        <w:rPr>
          <w:rFonts w:asciiTheme="minorHAnsi" w:hAnsiTheme="minorHAnsi"/>
          <w:b/>
          <w:color w:val="000000"/>
          <w:szCs w:val="22"/>
        </w:rPr>
      </w:pPr>
      <w:r w:rsidRPr="0025415C">
        <w:rPr>
          <w:rFonts w:asciiTheme="minorHAnsi" w:hAnsiTheme="minorHAnsi"/>
          <w:b/>
          <w:color w:val="000000"/>
          <w:szCs w:val="22"/>
        </w:rPr>
        <w:t>Ukončení smlouvy, sankční ujednání</w:t>
      </w:r>
    </w:p>
    <w:p w14:paraId="2549CDFA" w14:textId="1F9D7333" w:rsidR="00D2380F" w:rsidRPr="0025415C" w:rsidRDefault="00D2380F" w:rsidP="00D2380F">
      <w:pPr>
        <w:numPr>
          <w:ilvl w:val="0"/>
          <w:numId w:val="21"/>
        </w:numPr>
        <w:tabs>
          <w:tab w:val="num" w:pos="540"/>
        </w:tabs>
        <w:jc w:val="both"/>
        <w:rPr>
          <w:rFonts w:asciiTheme="minorHAnsi" w:hAnsiTheme="minorHAnsi"/>
          <w:szCs w:val="22"/>
        </w:rPr>
      </w:pPr>
      <w:r w:rsidRPr="0025415C">
        <w:rPr>
          <w:rFonts w:asciiTheme="minorHAnsi" w:hAnsiTheme="minorHAnsi"/>
          <w:szCs w:val="22"/>
        </w:rPr>
        <w:t>Zhotovitel se zavazuje, že v případě prodlení s dokončením díla</w:t>
      </w:r>
      <w:r w:rsidR="00BE0FFC">
        <w:rPr>
          <w:rFonts w:asciiTheme="minorHAnsi" w:hAnsiTheme="minorHAnsi"/>
          <w:szCs w:val="22"/>
        </w:rPr>
        <w:t xml:space="preserve">, nebo jeho části, nebo v případě prodlení s odstranění vady v záruční době </w:t>
      </w:r>
      <w:r w:rsidRPr="0025415C">
        <w:rPr>
          <w:rFonts w:asciiTheme="minorHAnsi" w:hAnsiTheme="minorHAnsi"/>
          <w:szCs w:val="22"/>
        </w:rPr>
        <w:t xml:space="preserve">zaplatí objednateli smluvní pokutu ve </w:t>
      </w:r>
      <w:r w:rsidRPr="00F524ED">
        <w:rPr>
          <w:rFonts w:asciiTheme="minorHAnsi" w:hAnsiTheme="minorHAnsi"/>
          <w:szCs w:val="22"/>
        </w:rPr>
        <w:t>výši 300,- Kč</w:t>
      </w:r>
      <w:r w:rsidRPr="0025415C">
        <w:rPr>
          <w:rFonts w:asciiTheme="minorHAnsi" w:hAnsiTheme="minorHAnsi"/>
          <w:szCs w:val="22"/>
        </w:rPr>
        <w:t xml:space="preserve"> za každý den prodlení. Zhotovitel není v prodlení v případě, kdy nemohl na díle pokračovat z důvodu, že objednatel</w:t>
      </w:r>
      <w:r w:rsidR="00960538">
        <w:rPr>
          <w:rFonts w:asciiTheme="minorHAnsi" w:hAnsiTheme="minorHAnsi"/>
          <w:szCs w:val="22"/>
        </w:rPr>
        <w:t xml:space="preserve"> </w:t>
      </w:r>
      <w:r w:rsidRPr="0025415C">
        <w:rPr>
          <w:rFonts w:asciiTheme="minorHAnsi" w:hAnsiTheme="minorHAnsi"/>
          <w:szCs w:val="22"/>
        </w:rPr>
        <w:t>neposkytl řádně a včas součinnost, k níž se zavázal v této smlouvě.</w:t>
      </w:r>
    </w:p>
    <w:p w14:paraId="297B96DF" w14:textId="25B65C1C" w:rsidR="00D2380F" w:rsidRPr="0025415C" w:rsidRDefault="00D2380F" w:rsidP="00D2380F">
      <w:pPr>
        <w:numPr>
          <w:ilvl w:val="0"/>
          <w:numId w:val="21"/>
        </w:numPr>
        <w:tabs>
          <w:tab w:val="num" w:pos="540"/>
        </w:tabs>
        <w:ind w:right="-48"/>
        <w:jc w:val="both"/>
        <w:rPr>
          <w:rFonts w:asciiTheme="minorHAnsi" w:hAnsiTheme="minorHAnsi"/>
          <w:szCs w:val="22"/>
        </w:rPr>
      </w:pPr>
      <w:r w:rsidRPr="0025415C">
        <w:rPr>
          <w:rFonts w:asciiTheme="minorHAnsi" w:hAnsiTheme="minorHAnsi"/>
          <w:szCs w:val="22"/>
        </w:rPr>
        <w:t>V případě prodlení objednatele s placením faktur uhradí objednatel zhotoviteli úrok z prodlení ve</w:t>
      </w:r>
      <w:r w:rsidR="00960538">
        <w:rPr>
          <w:rFonts w:asciiTheme="minorHAnsi" w:hAnsiTheme="minorHAnsi"/>
          <w:szCs w:val="22"/>
        </w:rPr>
        <w:t> </w:t>
      </w:r>
      <w:r w:rsidRPr="0025415C">
        <w:rPr>
          <w:rFonts w:asciiTheme="minorHAnsi" w:hAnsiTheme="minorHAnsi"/>
          <w:szCs w:val="22"/>
        </w:rPr>
        <w:t>výši stanovené právními předpisy.</w:t>
      </w:r>
    </w:p>
    <w:p w14:paraId="0557B465" w14:textId="77777777" w:rsidR="00D2380F" w:rsidRPr="0025415C" w:rsidRDefault="00D2380F" w:rsidP="00D2380F">
      <w:pPr>
        <w:numPr>
          <w:ilvl w:val="0"/>
          <w:numId w:val="21"/>
        </w:numPr>
        <w:tabs>
          <w:tab w:val="num" w:pos="540"/>
        </w:tabs>
        <w:jc w:val="both"/>
        <w:rPr>
          <w:rFonts w:asciiTheme="minorHAnsi" w:hAnsiTheme="minorHAnsi"/>
          <w:szCs w:val="22"/>
        </w:rPr>
      </w:pPr>
      <w:r w:rsidRPr="0025415C">
        <w:rPr>
          <w:rFonts w:asciiTheme="minorHAnsi" w:hAnsiTheme="minorHAnsi"/>
          <w:szCs w:val="22"/>
        </w:rPr>
        <w:t>Smluvní pokuty se sčítají a nezapočítávají se na náhradu škody. Zaplacením smluvní pokuty není dotčen nárok objednatele na náhradu škody v plné výši.</w:t>
      </w:r>
    </w:p>
    <w:p w14:paraId="10B02FD5" w14:textId="77777777" w:rsidR="00D2380F" w:rsidRPr="0025415C" w:rsidRDefault="00D2380F" w:rsidP="00D2380F">
      <w:pPr>
        <w:numPr>
          <w:ilvl w:val="0"/>
          <w:numId w:val="21"/>
        </w:numPr>
        <w:tabs>
          <w:tab w:val="num" w:pos="540"/>
        </w:tabs>
        <w:jc w:val="both"/>
        <w:rPr>
          <w:rFonts w:asciiTheme="minorHAnsi" w:hAnsiTheme="minorHAnsi"/>
          <w:szCs w:val="22"/>
        </w:rPr>
      </w:pPr>
      <w:r w:rsidRPr="0025415C">
        <w:rPr>
          <w:rFonts w:asciiTheme="minorHAnsi" w:hAnsiTheme="minorHAnsi"/>
          <w:szCs w:val="22"/>
        </w:rPr>
        <w:t xml:space="preserve">Smlouva zaniká </w:t>
      </w:r>
    </w:p>
    <w:p w14:paraId="5227A724" w14:textId="77777777" w:rsidR="00D2380F" w:rsidRPr="0025415C" w:rsidRDefault="00D2380F" w:rsidP="00D2380F">
      <w:pPr>
        <w:pStyle w:val="Odstavecseseznamem1"/>
        <w:numPr>
          <w:ilvl w:val="0"/>
          <w:numId w:val="22"/>
        </w:numPr>
        <w:jc w:val="both"/>
        <w:rPr>
          <w:rFonts w:asciiTheme="minorHAnsi" w:hAnsiTheme="minorHAnsi"/>
          <w:szCs w:val="22"/>
        </w:rPr>
      </w:pPr>
      <w:r w:rsidRPr="0025415C">
        <w:rPr>
          <w:rFonts w:asciiTheme="minorHAnsi" w:hAnsiTheme="minorHAnsi"/>
          <w:szCs w:val="22"/>
        </w:rPr>
        <w:t xml:space="preserve">splněním </w:t>
      </w:r>
    </w:p>
    <w:p w14:paraId="5643E2B9" w14:textId="544B9CA3" w:rsidR="00D2380F" w:rsidRPr="0025415C" w:rsidRDefault="00D2380F" w:rsidP="00D2380F">
      <w:pPr>
        <w:pStyle w:val="Odstavecseseznamem1"/>
        <w:numPr>
          <w:ilvl w:val="0"/>
          <w:numId w:val="22"/>
        </w:numPr>
        <w:jc w:val="both"/>
        <w:rPr>
          <w:rFonts w:asciiTheme="minorHAnsi" w:hAnsiTheme="minorHAnsi"/>
          <w:szCs w:val="22"/>
        </w:rPr>
      </w:pPr>
      <w:r w:rsidRPr="0025415C">
        <w:rPr>
          <w:rFonts w:asciiTheme="minorHAnsi" w:hAnsiTheme="minorHAnsi"/>
          <w:szCs w:val="22"/>
        </w:rPr>
        <w:t xml:space="preserve">dohodou smluvních stran za podmínek stanovených </w:t>
      </w:r>
      <w:r w:rsidR="00960538">
        <w:rPr>
          <w:rFonts w:asciiTheme="minorHAnsi" w:hAnsiTheme="minorHAnsi"/>
          <w:szCs w:val="22"/>
        </w:rPr>
        <w:t>s</w:t>
      </w:r>
      <w:r w:rsidRPr="0025415C">
        <w:rPr>
          <w:rFonts w:asciiTheme="minorHAnsi" w:hAnsiTheme="minorHAnsi"/>
          <w:szCs w:val="22"/>
        </w:rPr>
        <w:t xml:space="preserve">mlouvou, </w:t>
      </w:r>
    </w:p>
    <w:p w14:paraId="055DBA76" w14:textId="16D2A5D9" w:rsidR="00D2380F" w:rsidRPr="0025415C" w:rsidRDefault="00D2380F" w:rsidP="00D2380F">
      <w:pPr>
        <w:pStyle w:val="Odstavecseseznamem1"/>
        <w:numPr>
          <w:ilvl w:val="0"/>
          <w:numId w:val="22"/>
        </w:numPr>
        <w:jc w:val="both"/>
        <w:rPr>
          <w:rFonts w:asciiTheme="minorHAnsi" w:hAnsiTheme="minorHAnsi"/>
          <w:szCs w:val="22"/>
        </w:rPr>
      </w:pPr>
      <w:r w:rsidRPr="0025415C">
        <w:rPr>
          <w:rFonts w:asciiTheme="minorHAnsi" w:hAnsiTheme="minorHAnsi"/>
          <w:szCs w:val="22"/>
        </w:rPr>
        <w:t xml:space="preserve">výpovědí </w:t>
      </w:r>
      <w:r w:rsidR="00EB4016">
        <w:rPr>
          <w:rFonts w:asciiTheme="minorHAnsi" w:hAnsiTheme="minorHAnsi"/>
          <w:szCs w:val="22"/>
        </w:rPr>
        <w:t>objednatele nebo zhotovitele</w:t>
      </w:r>
      <w:r w:rsidRPr="0025415C">
        <w:rPr>
          <w:rFonts w:asciiTheme="minorHAnsi" w:hAnsiTheme="minorHAnsi"/>
          <w:szCs w:val="22"/>
        </w:rPr>
        <w:t xml:space="preserve"> za podmínek stanovených </w:t>
      </w:r>
      <w:r w:rsidR="00960538">
        <w:rPr>
          <w:rFonts w:asciiTheme="minorHAnsi" w:hAnsiTheme="minorHAnsi"/>
          <w:szCs w:val="22"/>
        </w:rPr>
        <w:t>s</w:t>
      </w:r>
      <w:r w:rsidRPr="0025415C">
        <w:rPr>
          <w:rFonts w:asciiTheme="minorHAnsi" w:hAnsiTheme="minorHAnsi"/>
          <w:szCs w:val="22"/>
        </w:rPr>
        <w:t xml:space="preserve">mlouvou, </w:t>
      </w:r>
    </w:p>
    <w:p w14:paraId="77C6FFE1" w14:textId="77777777" w:rsidR="00D2380F" w:rsidRPr="0025415C" w:rsidRDefault="00D2380F" w:rsidP="00D2380F">
      <w:pPr>
        <w:pStyle w:val="Odstavecseseznamem1"/>
        <w:numPr>
          <w:ilvl w:val="0"/>
          <w:numId w:val="22"/>
        </w:numPr>
        <w:jc w:val="both"/>
        <w:rPr>
          <w:rFonts w:asciiTheme="minorHAnsi" w:hAnsiTheme="minorHAnsi"/>
          <w:szCs w:val="22"/>
        </w:rPr>
      </w:pPr>
      <w:r w:rsidRPr="0025415C">
        <w:rPr>
          <w:rFonts w:asciiTheme="minorHAnsi" w:hAnsiTheme="minorHAnsi"/>
          <w:szCs w:val="22"/>
        </w:rPr>
        <w:t>odstoupením kterékoliv ze smluvní stran v případech, kdy tak stanoví tato smlouva nebo právní předpis.</w:t>
      </w:r>
    </w:p>
    <w:p w14:paraId="285351BA" w14:textId="3437A5AA" w:rsidR="00D2380F" w:rsidRPr="0025415C" w:rsidRDefault="00D2380F" w:rsidP="00D2380F">
      <w:pPr>
        <w:pStyle w:val="Odstavecseseznamem1"/>
        <w:numPr>
          <w:ilvl w:val="0"/>
          <w:numId w:val="21"/>
        </w:numPr>
        <w:jc w:val="both"/>
        <w:rPr>
          <w:rFonts w:asciiTheme="minorHAnsi" w:hAnsiTheme="minorHAnsi"/>
          <w:szCs w:val="22"/>
        </w:rPr>
      </w:pPr>
      <w:r w:rsidRPr="0025415C">
        <w:rPr>
          <w:rFonts w:asciiTheme="minorHAnsi" w:hAnsiTheme="minorHAnsi"/>
          <w:szCs w:val="22"/>
        </w:rPr>
        <w:t xml:space="preserve">Dohoda o zániku </w:t>
      </w:r>
      <w:r w:rsidR="00960538">
        <w:rPr>
          <w:rFonts w:asciiTheme="minorHAnsi" w:hAnsiTheme="minorHAnsi"/>
          <w:szCs w:val="22"/>
        </w:rPr>
        <w:t>s</w:t>
      </w:r>
      <w:r w:rsidRPr="0025415C">
        <w:rPr>
          <w:rFonts w:asciiTheme="minorHAnsi" w:hAnsiTheme="minorHAnsi"/>
          <w:szCs w:val="22"/>
        </w:rPr>
        <w:t>mlouvy musí být písemná a podepsána</w:t>
      </w:r>
      <w:r w:rsidR="00960538">
        <w:rPr>
          <w:rFonts w:asciiTheme="minorHAnsi" w:hAnsiTheme="minorHAnsi"/>
          <w:szCs w:val="22"/>
        </w:rPr>
        <w:t xml:space="preserve"> všemi</w:t>
      </w:r>
      <w:r w:rsidRPr="0025415C">
        <w:rPr>
          <w:rFonts w:asciiTheme="minorHAnsi" w:hAnsiTheme="minorHAnsi"/>
          <w:szCs w:val="22"/>
        </w:rPr>
        <w:t xml:space="preserve"> </w:t>
      </w:r>
      <w:r w:rsidR="00960538">
        <w:rPr>
          <w:rFonts w:asciiTheme="minorHAnsi" w:hAnsiTheme="minorHAnsi"/>
          <w:szCs w:val="22"/>
        </w:rPr>
        <w:t>třemi</w:t>
      </w:r>
      <w:r w:rsidRPr="0025415C">
        <w:rPr>
          <w:rFonts w:asciiTheme="minorHAnsi" w:hAnsiTheme="minorHAnsi"/>
          <w:szCs w:val="22"/>
        </w:rPr>
        <w:t xml:space="preserve"> smluvními stranami.</w:t>
      </w:r>
    </w:p>
    <w:p w14:paraId="1F731122" w14:textId="5CBB3CBA" w:rsidR="00D2380F" w:rsidRPr="0025415C" w:rsidRDefault="00D2380F" w:rsidP="00D2380F">
      <w:pPr>
        <w:pStyle w:val="Odstavecseseznamem1"/>
        <w:numPr>
          <w:ilvl w:val="0"/>
          <w:numId w:val="21"/>
        </w:numPr>
        <w:ind w:left="357" w:hanging="357"/>
        <w:jc w:val="both"/>
        <w:rPr>
          <w:rFonts w:asciiTheme="minorHAnsi" w:hAnsiTheme="minorHAnsi"/>
          <w:szCs w:val="22"/>
        </w:rPr>
      </w:pPr>
      <w:r w:rsidRPr="0025415C">
        <w:rPr>
          <w:rFonts w:asciiTheme="minorHAnsi" w:hAnsiTheme="minorHAnsi"/>
          <w:szCs w:val="22"/>
        </w:rPr>
        <w:t>Objednatel j</w:t>
      </w:r>
      <w:r w:rsidR="00EB4016">
        <w:rPr>
          <w:rFonts w:asciiTheme="minorHAnsi" w:hAnsiTheme="minorHAnsi"/>
          <w:szCs w:val="22"/>
        </w:rPr>
        <w:t>e</w:t>
      </w:r>
      <w:r w:rsidRPr="0025415C">
        <w:rPr>
          <w:rFonts w:asciiTheme="minorHAnsi" w:hAnsiTheme="minorHAnsi"/>
          <w:szCs w:val="22"/>
        </w:rPr>
        <w:t xml:space="preserve"> oprávněn </w:t>
      </w:r>
      <w:r w:rsidR="00960538">
        <w:rPr>
          <w:rFonts w:asciiTheme="minorHAnsi" w:hAnsiTheme="minorHAnsi"/>
          <w:szCs w:val="22"/>
        </w:rPr>
        <w:t>s</w:t>
      </w:r>
      <w:r w:rsidRPr="0025415C">
        <w:rPr>
          <w:rFonts w:asciiTheme="minorHAnsi" w:hAnsiTheme="minorHAnsi"/>
          <w:szCs w:val="22"/>
        </w:rPr>
        <w:t xml:space="preserve">mlouvu vypovědět, nastanou-li opodstatněné věcné, finanční nebo technické důvody. </w:t>
      </w:r>
    </w:p>
    <w:p w14:paraId="1C65008C" w14:textId="77777777" w:rsidR="00D2380F" w:rsidRPr="0025415C" w:rsidRDefault="00D2380F" w:rsidP="00D2380F">
      <w:pPr>
        <w:pStyle w:val="Odstavecseseznamem1"/>
        <w:ind w:left="357" w:hanging="357"/>
        <w:jc w:val="both"/>
        <w:rPr>
          <w:rFonts w:asciiTheme="minorHAnsi" w:hAnsiTheme="minorHAnsi"/>
          <w:szCs w:val="22"/>
        </w:rPr>
      </w:pPr>
      <w:r w:rsidRPr="0025415C">
        <w:rPr>
          <w:rFonts w:asciiTheme="minorHAnsi" w:hAnsiTheme="minorHAnsi"/>
          <w:szCs w:val="22"/>
        </w:rPr>
        <w:t xml:space="preserve">       Za opodstatněné lze považovat zejména:</w:t>
      </w:r>
    </w:p>
    <w:p w14:paraId="69D2C15D" w14:textId="2214904B" w:rsidR="00D2380F" w:rsidRPr="0025415C" w:rsidRDefault="00D2380F" w:rsidP="00D2380F">
      <w:pPr>
        <w:pStyle w:val="Odstavecseseznamem1"/>
        <w:numPr>
          <w:ilvl w:val="0"/>
          <w:numId w:val="23"/>
        </w:numPr>
        <w:jc w:val="both"/>
        <w:rPr>
          <w:rFonts w:asciiTheme="minorHAnsi" w:hAnsiTheme="minorHAnsi"/>
          <w:szCs w:val="22"/>
        </w:rPr>
      </w:pPr>
      <w:r w:rsidRPr="0025415C">
        <w:rPr>
          <w:rFonts w:asciiTheme="minorHAnsi" w:hAnsiTheme="minorHAnsi"/>
          <w:szCs w:val="22"/>
        </w:rPr>
        <w:t>finanční důvody -  nemožnost hradit náklady spojené s </w:t>
      </w:r>
      <w:r w:rsidR="00BE0FFC">
        <w:rPr>
          <w:rFonts w:asciiTheme="minorHAnsi" w:hAnsiTheme="minorHAnsi"/>
          <w:szCs w:val="22"/>
        </w:rPr>
        <w:t>provedením díla</w:t>
      </w:r>
    </w:p>
    <w:p w14:paraId="55510A10" w14:textId="77777777" w:rsidR="00D2380F" w:rsidRPr="0025415C" w:rsidRDefault="00D2380F" w:rsidP="00D2380F">
      <w:pPr>
        <w:pStyle w:val="Odstavecseseznamem1"/>
        <w:numPr>
          <w:ilvl w:val="0"/>
          <w:numId w:val="23"/>
        </w:numPr>
        <w:jc w:val="both"/>
        <w:rPr>
          <w:rFonts w:asciiTheme="minorHAnsi" w:hAnsiTheme="minorHAnsi"/>
          <w:szCs w:val="22"/>
        </w:rPr>
      </w:pPr>
      <w:r w:rsidRPr="0025415C">
        <w:rPr>
          <w:rFonts w:asciiTheme="minorHAnsi" w:hAnsiTheme="minorHAnsi"/>
          <w:szCs w:val="22"/>
        </w:rPr>
        <w:t xml:space="preserve">technické důvody - zmenšení rozsahu provozu zhotovitele, které nemá původ v jednání některé ze smluvních stran. </w:t>
      </w:r>
    </w:p>
    <w:p w14:paraId="20FBFCA1" w14:textId="7659345B" w:rsidR="00D2380F" w:rsidRPr="0025415C" w:rsidRDefault="00D2380F" w:rsidP="00D2380F">
      <w:pPr>
        <w:pStyle w:val="Odstavecseseznamem1"/>
        <w:numPr>
          <w:ilvl w:val="0"/>
          <w:numId w:val="23"/>
        </w:numPr>
        <w:jc w:val="both"/>
        <w:rPr>
          <w:rFonts w:asciiTheme="minorHAnsi" w:hAnsiTheme="minorHAnsi"/>
          <w:szCs w:val="22"/>
        </w:rPr>
      </w:pPr>
      <w:r w:rsidRPr="0025415C">
        <w:rPr>
          <w:rFonts w:asciiTheme="minorHAnsi" w:hAnsiTheme="minorHAnsi"/>
          <w:szCs w:val="22"/>
        </w:rPr>
        <w:t>poškození dobrého jména objednatele</w:t>
      </w:r>
      <w:r w:rsidR="00960538">
        <w:rPr>
          <w:rFonts w:asciiTheme="minorHAnsi" w:hAnsiTheme="minorHAnsi"/>
          <w:szCs w:val="22"/>
        </w:rPr>
        <w:t xml:space="preserve"> </w:t>
      </w:r>
    </w:p>
    <w:p w14:paraId="7E1766C7" w14:textId="6C314D55" w:rsidR="00D2380F" w:rsidRDefault="00D2380F" w:rsidP="00D2380F">
      <w:pPr>
        <w:pStyle w:val="Odstavecseseznamem1"/>
        <w:numPr>
          <w:ilvl w:val="0"/>
          <w:numId w:val="21"/>
        </w:numPr>
        <w:ind w:left="357" w:hanging="357"/>
        <w:jc w:val="both"/>
        <w:rPr>
          <w:rFonts w:asciiTheme="minorHAnsi" w:hAnsiTheme="minorHAnsi"/>
          <w:szCs w:val="22"/>
        </w:rPr>
      </w:pPr>
      <w:r w:rsidRPr="0025415C">
        <w:rPr>
          <w:rFonts w:asciiTheme="minorHAnsi" w:hAnsiTheme="minorHAnsi"/>
          <w:szCs w:val="22"/>
        </w:rPr>
        <w:t>Výpověď musí být písemná a musí být doručena druh</w:t>
      </w:r>
      <w:r w:rsidR="00960538">
        <w:rPr>
          <w:rFonts w:asciiTheme="minorHAnsi" w:hAnsiTheme="minorHAnsi"/>
          <w:szCs w:val="22"/>
        </w:rPr>
        <w:t>ým dvěma</w:t>
      </w:r>
      <w:r w:rsidRPr="0025415C">
        <w:rPr>
          <w:rFonts w:asciiTheme="minorHAnsi" w:hAnsiTheme="minorHAnsi"/>
          <w:szCs w:val="22"/>
        </w:rPr>
        <w:t xml:space="preserve"> smluvní</w:t>
      </w:r>
      <w:r w:rsidR="00960538">
        <w:rPr>
          <w:rFonts w:asciiTheme="minorHAnsi" w:hAnsiTheme="minorHAnsi"/>
          <w:szCs w:val="22"/>
        </w:rPr>
        <w:t>m</w:t>
      </w:r>
      <w:r w:rsidRPr="0025415C">
        <w:rPr>
          <w:rFonts w:asciiTheme="minorHAnsi" w:hAnsiTheme="minorHAnsi"/>
          <w:szCs w:val="22"/>
        </w:rPr>
        <w:t xml:space="preserve"> stran</w:t>
      </w:r>
      <w:r w:rsidR="00960538">
        <w:rPr>
          <w:rFonts w:asciiTheme="minorHAnsi" w:hAnsiTheme="minorHAnsi"/>
          <w:szCs w:val="22"/>
        </w:rPr>
        <w:t>ám</w:t>
      </w:r>
      <w:r w:rsidRPr="0025415C">
        <w:rPr>
          <w:rFonts w:asciiTheme="minorHAnsi" w:hAnsiTheme="minorHAnsi"/>
          <w:szCs w:val="22"/>
        </w:rPr>
        <w:t xml:space="preserve">. Výpovědní doba činí jeden měsíc a počíná běžet dnem následujícím po dni, v němž byla výpověď doručena </w:t>
      </w:r>
      <w:r w:rsidR="00960538">
        <w:rPr>
          <w:rFonts w:asciiTheme="minorHAnsi" w:hAnsiTheme="minorHAnsi"/>
          <w:szCs w:val="22"/>
        </w:rPr>
        <w:t xml:space="preserve">oběma </w:t>
      </w:r>
      <w:r w:rsidRPr="0025415C">
        <w:rPr>
          <w:rFonts w:asciiTheme="minorHAnsi" w:hAnsiTheme="minorHAnsi"/>
          <w:szCs w:val="22"/>
        </w:rPr>
        <w:t>druh</w:t>
      </w:r>
      <w:r w:rsidR="00960538">
        <w:rPr>
          <w:rFonts w:asciiTheme="minorHAnsi" w:hAnsiTheme="minorHAnsi"/>
          <w:szCs w:val="22"/>
        </w:rPr>
        <w:t>ým</w:t>
      </w:r>
      <w:r w:rsidRPr="0025415C">
        <w:rPr>
          <w:rFonts w:asciiTheme="minorHAnsi" w:hAnsiTheme="minorHAnsi"/>
          <w:szCs w:val="22"/>
        </w:rPr>
        <w:t xml:space="preserve"> smluvní</w:t>
      </w:r>
      <w:r w:rsidR="00960538">
        <w:rPr>
          <w:rFonts w:asciiTheme="minorHAnsi" w:hAnsiTheme="minorHAnsi"/>
          <w:szCs w:val="22"/>
        </w:rPr>
        <w:t>m</w:t>
      </w:r>
      <w:r w:rsidRPr="0025415C">
        <w:rPr>
          <w:rFonts w:asciiTheme="minorHAnsi" w:hAnsiTheme="minorHAnsi"/>
          <w:szCs w:val="22"/>
        </w:rPr>
        <w:t xml:space="preserve"> stran</w:t>
      </w:r>
      <w:r w:rsidR="00960538">
        <w:rPr>
          <w:rFonts w:asciiTheme="minorHAnsi" w:hAnsiTheme="minorHAnsi"/>
          <w:szCs w:val="22"/>
        </w:rPr>
        <w:t>ám</w:t>
      </w:r>
      <w:r w:rsidRPr="0025415C">
        <w:rPr>
          <w:rFonts w:asciiTheme="minorHAnsi" w:hAnsiTheme="minorHAnsi"/>
          <w:szCs w:val="22"/>
        </w:rPr>
        <w:t xml:space="preserve">. </w:t>
      </w:r>
    </w:p>
    <w:p w14:paraId="1856BE1D" w14:textId="697E6BF6" w:rsidR="00EB4016" w:rsidRPr="00EB4016" w:rsidRDefault="00EB4016" w:rsidP="00EB4016">
      <w:pPr>
        <w:numPr>
          <w:ilvl w:val="0"/>
          <w:numId w:val="21"/>
        </w:numPr>
        <w:ind w:left="357" w:hanging="357"/>
        <w:contextualSpacing/>
        <w:jc w:val="both"/>
        <w:rPr>
          <w:szCs w:val="22"/>
        </w:rPr>
      </w:pPr>
      <w:r w:rsidRPr="00BA3549">
        <w:rPr>
          <w:szCs w:val="22"/>
        </w:rPr>
        <w:t>Zhotovitel má právo na uhrazení prací dokončených ke dni doručení výpovědi.</w:t>
      </w:r>
    </w:p>
    <w:p w14:paraId="19D8F689" w14:textId="3D5C2EBB" w:rsidR="00D02118" w:rsidRDefault="00D2380F" w:rsidP="00AD7768">
      <w:pPr>
        <w:pStyle w:val="Odstavecseseznamem1"/>
        <w:numPr>
          <w:ilvl w:val="0"/>
          <w:numId w:val="21"/>
        </w:numPr>
        <w:ind w:left="357" w:hanging="357"/>
        <w:jc w:val="both"/>
        <w:rPr>
          <w:rFonts w:asciiTheme="minorHAnsi" w:hAnsiTheme="minorHAnsi"/>
          <w:szCs w:val="22"/>
        </w:rPr>
      </w:pPr>
      <w:r w:rsidRPr="0025415C">
        <w:rPr>
          <w:rFonts w:asciiTheme="minorHAnsi" w:hAnsiTheme="minorHAnsi"/>
          <w:szCs w:val="22"/>
        </w:rPr>
        <w:t xml:space="preserve">Objednatel je oprávněn odstoupit od </w:t>
      </w:r>
      <w:r w:rsidR="00960538">
        <w:rPr>
          <w:rFonts w:asciiTheme="minorHAnsi" w:hAnsiTheme="minorHAnsi"/>
          <w:szCs w:val="22"/>
        </w:rPr>
        <w:t>s</w:t>
      </w:r>
      <w:r w:rsidRPr="0025415C">
        <w:rPr>
          <w:rFonts w:asciiTheme="minorHAnsi" w:hAnsiTheme="minorHAnsi"/>
          <w:szCs w:val="22"/>
        </w:rPr>
        <w:t xml:space="preserve">mlouvy, poruší-li </w:t>
      </w:r>
      <w:r w:rsidR="00EB4016">
        <w:rPr>
          <w:rFonts w:asciiTheme="minorHAnsi" w:hAnsiTheme="minorHAnsi"/>
          <w:szCs w:val="22"/>
        </w:rPr>
        <w:t xml:space="preserve">zhotovitel </w:t>
      </w:r>
      <w:r w:rsidRPr="0025415C">
        <w:rPr>
          <w:rFonts w:asciiTheme="minorHAnsi" w:hAnsiTheme="minorHAnsi"/>
          <w:szCs w:val="22"/>
        </w:rPr>
        <w:t xml:space="preserve">ustanovení </w:t>
      </w:r>
      <w:r w:rsidR="00960538">
        <w:rPr>
          <w:rFonts w:asciiTheme="minorHAnsi" w:hAnsiTheme="minorHAnsi"/>
          <w:szCs w:val="22"/>
        </w:rPr>
        <w:t>s</w:t>
      </w:r>
      <w:r w:rsidRPr="0025415C">
        <w:rPr>
          <w:rFonts w:asciiTheme="minorHAnsi" w:hAnsiTheme="minorHAnsi"/>
          <w:szCs w:val="22"/>
        </w:rPr>
        <w:t xml:space="preserve">mlouvy podstatným způsobem nebo hrubě poškodí dobré jméno </w:t>
      </w:r>
      <w:r w:rsidR="00960538">
        <w:rPr>
          <w:rFonts w:asciiTheme="minorHAnsi" w:hAnsiTheme="minorHAnsi"/>
          <w:szCs w:val="22"/>
        </w:rPr>
        <w:t>objednatele</w:t>
      </w:r>
      <w:r w:rsidRPr="0025415C">
        <w:rPr>
          <w:rFonts w:asciiTheme="minorHAnsi" w:hAnsiTheme="minorHAnsi"/>
          <w:szCs w:val="22"/>
        </w:rPr>
        <w:t>. Odstoupení od</w:t>
      </w:r>
      <w:r w:rsidR="00960538">
        <w:rPr>
          <w:rFonts w:asciiTheme="minorHAnsi" w:hAnsiTheme="minorHAnsi"/>
          <w:szCs w:val="22"/>
        </w:rPr>
        <w:t> </w:t>
      </w:r>
      <w:r w:rsidRPr="0025415C">
        <w:rPr>
          <w:rFonts w:asciiTheme="minorHAnsi" w:hAnsiTheme="minorHAnsi"/>
          <w:szCs w:val="22"/>
        </w:rPr>
        <w:t xml:space="preserve">smlouvy nabývá platnosti a účinnosti okamžikem jeho doručení </w:t>
      </w:r>
      <w:r w:rsidR="00EB4016">
        <w:rPr>
          <w:rFonts w:asciiTheme="minorHAnsi" w:hAnsiTheme="minorHAnsi"/>
          <w:szCs w:val="22"/>
        </w:rPr>
        <w:t>oběma smluvním stranám.</w:t>
      </w:r>
    </w:p>
    <w:p w14:paraId="23EC1B64" w14:textId="77777777" w:rsidR="00AD7768" w:rsidRDefault="00AD7768" w:rsidP="00AD7768">
      <w:pPr>
        <w:pStyle w:val="Odstavecseseznamem1"/>
        <w:ind w:left="0"/>
        <w:jc w:val="both"/>
        <w:rPr>
          <w:rFonts w:asciiTheme="minorHAnsi" w:hAnsiTheme="minorHAnsi"/>
          <w:szCs w:val="22"/>
        </w:rPr>
      </w:pPr>
    </w:p>
    <w:p w14:paraId="5816BAD8" w14:textId="45D9DB81" w:rsidR="008857D1" w:rsidRPr="0025415C" w:rsidRDefault="005B4123" w:rsidP="00AD7768">
      <w:pPr>
        <w:spacing w:before="120"/>
        <w:jc w:val="center"/>
        <w:rPr>
          <w:rFonts w:asciiTheme="minorHAnsi" w:hAnsiTheme="minorHAnsi" w:cs="Tahoma"/>
          <w:b/>
          <w:szCs w:val="22"/>
        </w:rPr>
      </w:pPr>
      <w:r>
        <w:rPr>
          <w:rFonts w:asciiTheme="minorHAnsi" w:hAnsiTheme="minorHAnsi" w:cs="Tahoma"/>
          <w:b/>
          <w:szCs w:val="22"/>
        </w:rPr>
        <w:lastRenderedPageBreak/>
        <w:t>Článek IX</w:t>
      </w:r>
      <w:r w:rsidR="008857D1" w:rsidRPr="0025415C">
        <w:rPr>
          <w:rFonts w:asciiTheme="minorHAnsi" w:hAnsiTheme="minorHAnsi" w:cs="Tahoma"/>
          <w:b/>
          <w:szCs w:val="22"/>
        </w:rPr>
        <w:t>.</w:t>
      </w:r>
    </w:p>
    <w:p w14:paraId="3DBA27B5" w14:textId="77777777" w:rsidR="0025415C" w:rsidRPr="0025415C" w:rsidRDefault="0025415C" w:rsidP="0025415C">
      <w:pPr>
        <w:jc w:val="center"/>
        <w:rPr>
          <w:rFonts w:asciiTheme="minorHAnsi" w:hAnsiTheme="minorHAnsi" w:cs="Tahoma"/>
          <w:b/>
          <w:szCs w:val="22"/>
        </w:rPr>
      </w:pPr>
      <w:r w:rsidRPr="0025415C">
        <w:rPr>
          <w:rFonts w:asciiTheme="minorHAnsi" w:hAnsiTheme="minorHAnsi" w:cs="Tahoma"/>
          <w:b/>
          <w:szCs w:val="22"/>
        </w:rPr>
        <w:t>Ostatní ujednání</w:t>
      </w:r>
    </w:p>
    <w:p w14:paraId="29922F02" w14:textId="5A8E5D10" w:rsidR="0025415C" w:rsidRPr="0025415C" w:rsidRDefault="0025415C" w:rsidP="0025415C">
      <w:pPr>
        <w:pStyle w:val="Odstavecseseznamem"/>
        <w:numPr>
          <w:ilvl w:val="0"/>
          <w:numId w:val="12"/>
        </w:numPr>
        <w:jc w:val="both"/>
        <w:rPr>
          <w:rFonts w:asciiTheme="minorHAnsi" w:hAnsiTheme="minorHAnsi" w:cs="Tahoma"/>
          <w:szCs w:val="22"/>
        </w:rPr>
      </w:pPr>
      <w:r w:rsidRPr="0025415C">
        <w:rPr>
          <w:rFonts w:asciiTheme="minorHAnsi" w:hAnsiTheme="minorHAnsi" w:cs="Tahoma"/>
          <w:szCs w:val="22"/>
        </w:rPr>
        <w:t>Objednatel</w:t>
      </w:r>
      <w:r w:rsidR="00C4538A">
        <w:rPr>
          <w:rFonts w:asciiTheme="minorHAnsi" w:hAnsiTheme="minorHAnsi" w:cs="Tahoma"/>
          <w:szCs w:val="22"/>
        </w:rPr>
        <w:t xml:space="preserve"> </w:t>
      </w:r>
      <w:r w:rsidRPr="0025415C">
        <w:rPr>
          <w:rFonts w:asciiTheme="minorHAnsi" w:hAnsiTheme="minorHAnsi" w:cs="Tahoma"/>
          <w:szCs w:val="22"/>
        </w:rPr>
        <w:t xml:space="preserve">i </w:t>
      </w:r>
      <w:r w:rsidR="00D30962">
        <w:rPr>
          <w:rFonts w:asciiTheme="minorHAnsi" w:hAnsiTheme="minorHAnsi" w:cs="Tahoma"/>
          <w:szCs w:val="22"/>
        </w:rPr>
        <w:t>zhotovitel</w:t>
      </w:r>
      <w:r w:rsidRPr="0025415C">
        <w:rPr>
          <w:rFonts w:asciiTheme="minorHAnsi" w:hAnsiTheme="minorHAnsi" w:cs="Tahoma"/>
          <w:szCs w:val="22"/>
        </w:rPr>
        <w:t xml:space="preserve"> se zavazují, že obchodní a technické informace, které jim byly svěřeny </w:t>
      </w:r>
      <w:r w:rsidR="00C4538A">
        <w:rPr>
          <w:rFonts w:asciiTheme="minorHAnsi" w:hAnsiTheme="minorHAnsi" w:cs="Tahoma"/>
          <w:szCs w:val="22"/>
        </w:rPr>
        <w:t xml:space="preserve">jinou </w:t>
      </w:r>
      <w:r w:rsidRPr="0025415C">
        <w:rPr>
          <w:rFonts w:asciiTheme="minorHAnsi" w:hAnsiTheme="minorHAnsi" w:cs="Tahoma"/>
          <w:szCs w:val="22"/>
        </w:rPr>
        <w:t xml:space="preserve">smluvní stranou, se považují za důvěrné, nezpřístupní je </w:t>
      </w:r>
      <w:r w:rsidR="00D30962">
        <w:rPr>
          <w:rFonts w:asciiTheme="minorHAnsi" w:hAnsiTheme="minorHAnsi" w:cs="Tahoma"/>
          <w:szCs w:val="22"/>
        </w:rPr>
        <w:t>dalším</w:t>
      </w:r>
      <w:r w:rsidRPr="0025415C">
        <w:rPr>
          <w:rFonts w:asciiTheme="minorHAnsi" w:hAnsiTheme="minorHAnsi" w:cs="Tahoma"/>
          <w:szCs w:val="22"/>
        </w:rPr>
        <w:t xml:space="preserve"> osobám bez písemného souhlasu </w:t>
      </w:r>
      <w:r w:rsidR="00D30962">
        <w:rPr>
          <w:rFonts w:asciiTheme="minorHAnsi" w:hAnsiTheme="minorHAnsi" w:cs="Tahoma"/>
          <w:szCs w:val="22"/>
        </w:rPr>
        <w:t>obou</w:t>
      </w:r>
      <w:r w:rsidRPr="0025415C">
        <w:rPr>
          <w:rFonts w:asciiTheme="minorHAnsi" w:hAnsiTheme="minorHAnsi" w:cs="Tahoma"/>
          <w:szCs w:val="22"/>
        </w:rPr>
        <w:t xml:space="preserve"> smluvní strany a nepoužijí tyto informace k jiným účelům než k plnění podmínek této smlouvy. Zhotovitel bude při plnění předmětu této smlouvy postupovat s odbornou péčí. Zavazuje se dodržovat obecně závazné právní předpisy, technické normy a podmínky této smlouvy.</w:t>
      </w:r>
    </w:p>
    <w:p w14:paraId="68223AEA" w14:textId="07D4FC7F" w:rsidR="0025415C" w:rsidRPr="0025415C" w:rsidRDefault="0025415C" w:rsidP="0025415C">
      <w:pPr>
        <w:pStyle w:val="Odstavecseseznamem"/>
        <w:numPr>
          <w:ilvl w:val="0"/>
          <w:numId w:val="12"/>
        </w:numPr>
        <w:jc w:val="both"/>
        <w:rPr>
          <w:rFonts w:asciiTheme="minorHAnsi" w:hAnsiTheme="minorHAnsi" w:cs="Tahoma"/>
          <w:szCs w:val="22"/>
        </w:rPr>
      </w:pPr>
      <w:r w:rsidRPr="0025415C">
        <w:rPr>
          <w:rFonts w:asciiTheme="minorHAnsi" w:hAnsiTheme="minorHAnsi" w:cs="Tahoma"/>
          <w:szCs w:val="22"/>
        </w:rPr>
        <w:t xml:space="preserve">Národní muzeum je právnickou osobou povinnou uveřejňovat příslušné smlouvy v předepsaném Registru smluv v souladu s ustanovením § 2 odst. 1 písm. c) </w:t>
      </w:r>
      <w:r w:rsidRPr="0025415C">
        <w:rPr>
          <w:rFonts w:asciiTheme="minorHAnsi" w:hAnsiTheme="minorHAnsi" w:cs="Tahoma"/>
          <w:i/>
          <w:szCs w:val="22"/>
        </w:rPr>
        <w:t>zákona č. 340/2015 Sb., o zvláštních podmínkách účinnosti některých smluv, uveřejňování těchto smluv a registru smluv</w:t>
      </w:r>
      <w:r w:rsidRPr="0025415C" w:rsidDel="00533A09">
        <w:rPr>
          <w:rFonts w:asciiTheme="minorHAnsi" w:hAnsiTheme="minorHAnsi" w:cs="Tahoma"/>
          <w:i/>
          <w:szCs w:val="22"/>
        </w:rPr>
        <w:t xml:space="preserve"> </w:t>
      </w:r>
      <w:r w:rsidRPr="0025415C">
        <w:rPr>
          <w:rFonts w:asciiTheme="minorHAnsi" w:hAnsiTheme="minorHAnsi" w:cs="Tahoma"/>
          <w:i/>
          <w:szCs w:val="22"/>
        </w:rPr>
        <w:t>(zákon o registru smluv)</w:t>
      </w:r>
      <w:r w:rsidRPr="0025415C">
        <w:rPr>
          <w:rFonts w:asciiTheme="minorHAnsi" w:hAnsiTheme="minorHAnsi" w:cs="Tahoma"/>
          <w:szCs w:val="22"/>
        </w:rPr>
        <w:t xml:space="preserve">. Druhá </w:t>
      </w:r>
      <w:r w:rsidR="00D30962">
        <w:rPr>
          <w:rFonts w:asciiTheme="minorHAnsi" w:hAnsiTheme="minorHAnsi" w:cs="Tahoma"/>
          <w:szCs w:val="22"/>
        </w:rPr>
        <w:t xml:space="preserve">a třetí </w:t>
      </w:r>
      <w:r w:rsidRPr="0025415C">
        <w:rPr>
          <w:rFonts w:asciiTheme="minorHAnsi" w:hAnsiTheme="minorHAnsi" w:cs="Tahoma"/>
          <w:szCs w:val="22"/>
        </w:rPr>
        <w:t>smluvní strana ber</w:t>
      </w:r>
      <w:r w:rsidR="00D30962">
        <w:rPr>
          <w:rFonts w:asciiTheme="minorHAnsi" w:hAnsiTheme="minorHAnsi" w:cs="Tahoma"/>
          <w:szCs w:val="22"/>
        </w:rPr>
        <w:t>ou</w:t>
      </w:r>
      <w:r w:rsidRPr="0025415C">
        <w:rPr>
          <w:rFonts w:asciiTheme="minorHAnsi" w:hAnsiTheme="minorHAnsi" w:cs="Tahoma"/>
          <w:szCs w:val="22"/>
        </w:rPr>
        <w:t xml:space="preserve"> tuto skutečnost na vědomí, podpisem této smlouvy zároveň potvrzuj</w:t>
      </w:r>
      <w:r w:rsidR="00D30962">
        <w:rPr>
          <w:rFonts w:asciiTheme="minorHAnsi" w:hAnsiTheme="minorHAnsi" w:cs="Tahoma"/>
          <w:szCs w:val="22"/>
        </w:rPr>
        <w:t>í</w:t>
      </w:r>
      <w:r w:rsidRPr="0025415C">
        <w:rPr>
          <w:rFonts w:asciiTheme="minorHAnsi" w:hAnsiTheme="minorHAnsi" w:cs="Tahoma"/>
          <w:szCs w:val="22"/>
        </w:rPr>
        <w:t xml:space="preserve"> svůj souhlas se zveřejněním smlouvy. </w:t>
      </w:r>
    </w:p>
    <w:p w14:paraId="043AFF06" w14:textId="22950BE0" w:rsidR="0025415C" w:rsidRPr="0025415C" w:rsidRDefault="00D30962" w:rsidP="0025415C">
      <w:pPr>
        <w:pStyle w:val="Odstavecseseznamem"/>
        <w:numPr>
          <w:ilvl w:val="0"/>
          <w:numId w:val="12"/>
        </w:numPr>
        <w:suppressAutoHyphens/>
        <w:jc w:val="both"/>
        <w:rPr>
          <w:rFonts w:asciiTheme="minorHAnsi" w:hAnsiTheme="minorHAnsi" w:cstheme="minorHAnsi"/>
          <w:szCs w:val="22"/>
        </w:rPr>
      </w:pPr>
      <w:r>
        <w:rPr>
          <w:rFonts w:asciiTheme="minorHAnsi" w:hAnsiTheme="minorHAnsi" w:cstheme="minorHAnsi"/>
          <w:szCs w:val="22"/>
        </w:rPr>
        <w:t xml:space="preserve">Všechny </w:t>
      </w:r>
      <w:r w:rsidR="0025415C" w:rsidRPr="0025415C">
        <w:rPr>
          <w:rFonts w:asciiTheme="minorHAnsi" w:hAnsiTheme="minorHAnsi" w:cstheme="minorHAnsi"/>
          <w:szCs w:val="22"/>
        </w:rPr>
        <w:t xml:space="preserve">smluvní strany prohlašují, že jsou si vědomy skutečnosti, že tato smlouva nabývá platnosti dnem jejího podpisu poslední ze smluvních stran, účinnosti nabude dnem jejího uveřejnění v Registru smluv v souladu se zákonem o registru smluv. </w:t>
      </w:r>
    </w:p>
    <w:p w14:paraId="15B24716" w14:textId="77777777" w:rsidR="0025415C" w:rsidRPr="0025415C" w:rsidRDefault="0025415C" w:rsidP="0025415C">
      <w:pPr>
        <w:pStyle w:val="Zkladntext2"/>
        <w:numPr>
          <w:ilvl w:val="0"/>
          <w:numId w:val="12"/>
        </w:numPr>
        <w:spacing w:after="0" w:line="240" w:lineRule="auto"/>
        <w:jc w:val="both"/>
        <w:rPr>
          <w:rFonts w:asciiTheme="minorHAnsi" w:hAnsiTheme="minorHAnsi"/>
          <w:szCs w:val="22"/>
        </w:rPr>
      </w:pPr>
      <w:r w:rsidRPr="0025415C">
        <w:rPr>
          <w:rFonts w:asciiTheme="minorHAnsi" w:hAnsiTheme="minorHAnsi"/>
          <w:szCs w:val="22"/>
        </w:rPr>
        <w:t>Práva a povinnosti smluvních stran, neupravené výslovně touto smlouvou, se řídí ustanoveními občanského zákoníku.</w:t>
      </w:r>
    </w:p>
    <w:p w14:paraId="735DC9B7" w14:textId="6B5FEFC0" w:rsidR="0025415C" w:rsidRPr="0025415C" w:rsidRDefault="0025415C" w:rsidP="0025415C">
      <w:pPr>
        <w:numPr>
          <w:ilvl w:val="0"/>
          <w:numId w:val="12"/>
        </w:numPr>
        <w:jc w:val="both"/>
        <w:rPr>
          <w:rFonts w:asciiTheme="minorHAnsi" w:hAnsiTheme="minorHAnsi" w:cs="Tahoma"/>
          <w:szCs w:val="22"/>
        </w:rPr>
      </w:pPr>
      <w:r w:rsidRPr="0025415C">
        <w:rPr>
          <w:rFonts w:asciiTheme="minorHAnsi" w:hAnsiTheme="minorHAnsi"/>
          <w:szCs w:val="22"/>
        </w:rPr>
        <w:t>Strany se zavazují řešit případné spory, vzniklé z této smlouvy, vždy nejprve vzájemným jednáním. Pokud jedna ze smluvních stran sdělí druh</w:t>
      </w:r>
      <w:r w:rsidR="00D30962">
        <w:rPr>
          <w:rFonts w:asciiTheme="minorHAnsi" w:hAnsiTheme="minorHAnsi"/>
          <w:szCs w:val="22"/>
        </w:rPr>
        <w:t>ým stranám</w:t>
      </w:r>
      <w:r w:rsidRPr="0025415C">
        <w:rPr>
          <w:rFonts w:asciiTheme="minorHAnsi" w:hAnsiTheme="minorHAnsi"/>
          <w:szCs w:val="22"/>
        </w:rPr>
        <w:t>, že pokládá pokus o dohodu za nemožný, bude spor řešen rozhodnutím soudu.</w:t>
      </w:r>
    </w:p>
    <w:p w14:paraId="7010708E" w14:textId="349AC10E" w:rsidR="0025415C" w:rsidRPr="0025415C" w:rsidRDefault="0025415C" w:rsidP="0025415C">
      <w:pPr>
        <w:numPr>
          <w:ilvl w:val="0"/>
          <w:numId w:val="12"/>
        </w:numPr>
        <w:jc w:val="both"/>
        <w:rPr>
          <w:rFonts w:asciiTheme="minorHAnsi" w:hAnsiTheme="minorHAnsi" w:cs="Tahoma"/>
          <w:szCs w:val="22"/>
        </w:rPr>
      </w:pPr>
      <w:r w:rsidRPr="0025415C">
        <w:rPr>
          <w:rFonts w:asciiTheme="minorHAnsi" w:hAnsiTheme="minorHAnsi"/>
          <w:szCs w:val="22"/>
        </w:rPr>
        <w:t xml:space="preserve">Tato smlouva je vyhotovena ve </w:t>
      </w:r>
      <w:r w:rsidR="00D30962">
        <w:rPr>
          <w:rFonts w:asciiTheme="minorHAnsi" w:hAnsiTheme="minorHAnsi"/>
          <w:szCs w:val="22"/>
        </w:rPr>
        <w:t>čty</w:t>
      </w:r>
      <w:r w:rsidRPr="0025415C">
        <w:rPr>
          <w:rFonts w:asciiTheme="minorHAnsi" w:hAnsiTheme="minorHAnsi"/>
          <w:szCs w:val="22"/>
        </w:rPr>
        <w:t xml:space="preserve">řech stejnopisech, které mají platnost originálu. Objednatel obdrží </w:t>
      </w:r>
      <w:r w:rsidR="00C4538A">
        <w:rPr>
          <w:rFonts w:asciiTheme="minorHAnsi" w:hAnsiTheme="minorHAnsi"/>
          <w:szCs w:val="22"/>
        </w:rPr>
        <w:t>dvě jeho</w:t>
      </w:r>
      <w:r w:rsidRPr="0025415C">
        <w:rPr>
          <w:rFonts w:asciiTheme="minorHAnsi" w:hAnsiTheme="minorHAnsi"/>
          <w:szCs w:val="22"/>
        </w:rPr>
        <w:t xml:space="preserve"> vyhotovení</w:t>
      </w:r>
      <w:r w:rsidR="00D30962">
        <w:rPr>
          <w:rFonts w:asciiTheme="minorHAnsi" w:hAnsiTheme="minorHAnsi"/>
          <w:szCs w:val="22"/>
        </w:rPr>
        <w:t xml:space="preserve">, </w:t>
      </w:r>
      <w:r w:rsidR="00C4538A">
        <w:rPr>
          <w:rFonts w:asciiTheme="minorHAnsi" w:hAnsiTheme="minorHAnsi"/>
          <w:szCs w:val="22"/>
        </w:rPr>
        <w:t>oba zhotovitelé po</w:t>
      </w:r>
      <w:r w:rsidRPr="0025415C">
        <w:rPr>
          <w:rFonts w:asciiTheme="minorHAnsi" w:hAnsiTheme="minorHAnsi"/>
          <w:szCs w:val="22"/>
        </w:rPr>
        <w:t xml:space="preserve"> jedno</w:t>
      </w:r>
      <w:r w:rsidR="00C4538A">
        <w:rPr>
          <w:rFonts w:asciiTheme="minorHAnsi" w:hAnsiTheme="minorHAnsi"/>
          <w:szCs w:val="22"/>
        </w:rPr>
        <w:t>m</w:t>
      </w:r>
      <w:r w:rsidRPr="0025415C">
        <w:rPr>
          <w:rFonts w:asciiTheme="minorHAnsi" w:hAnsiTheme="minorHAnsi"/>
          <w:szCs w:val="22"/>
        </w:rPr>
        <w:t>.</w:t>
      </w:r>
    </w:p>
    <w:p w14:paraId="41BAFA30" w14:textId="2FED0D9A" w:rsidR="0025415C" w:rsidRPr="0025415C" w:rsidRDefault="0025415C" w:rsidP="0025415C">
      <w:pPr>
        <w:numPr>
          <w:ilvl w:val="0"/>
          <w:numId w:val="12"/>
        </w:numPr>
        <w:jc w:val="both"/>
        <w:rPr>
          <w:rFonts w:asciiTheme="minorHAnsi" w:hAnsiTheme="minorHAnsi" w:cs="Tahoma"/>
          <w:szCs w:val="22"/>
        </w:rPr>
      </w:pPr>
      <w:r w:rsidRPr="0025415C">
        <w:rPr>
          <w:rFonts w:asciiTheme="minorHAnsi" w:hAnsiTheme="minorHAnsi"/>
          <w:szCs w:val="22"/>
        </w:rPr>
        <w:t xml:space="preserve">Tato smlouva nabývá platnosti dnem jejího podpisu </w:t>
      </w:r>
      <w:r w:rsidR="00D30962">
        <w:rPr>
          <w:rFonts w:asciiTheme="minorHAnsi" w:hAnsiTheme="minorHAnsi"/>
          <w:szCs w:val="22"/>
        </w:rPr>
        <w:t xml:space="preserve">všemi </w:t>
      </w:r>
      <w:r w:rsidRPr="0025415C">
        <w:rPr>
          <w:rFonts w:asciiTheme="minorHAnsi" w:hAnsiTheme="minorHAnsi"/>
          <w:szCs w:val="22"/>
        </w:rPr>
        <w:t xml:space="preserve">smluvními stranami, je ji možno měnit a doplňovat pouze číslovanými písemnými dodatky, podepsanými oprávněnými zástupci </w:t>
      </w:r>
      <w:r w:rsidR="00D30962">
        <w:rPr>
          <w:rFonts w:asciiTheme="minorHAnsi" w:hAnsiTheme="minorHAnsi"/>
          <w:szCs w:val="22"/>
        </w:rPr>
        <w:t>všech tří</w:t>
      </w:r>
      <w:r w:rsidRPr="0025415C">
        <w:rPr>
          <w:rFonts w:asciiTheme="minorHAnsi" w:hAnsiTheme="minorHAnsi"/>
          <w:szCs w:val="22"/>
        </w:rPr>
        <w:t xml:space="preserve"> smluvních stran na jedné listině. </w:t>
      </w:r>
    </w:p>
    <w:p w14:paraId="3D1CCDFE" w14:textId="77777777" w:rsidR="0025415C" w:rsidRPr="0025415C" w:rsidRDefault="0025415C" w:rsidP="0025415C">
      <w:pPr>
        <w:numPr>
          <w:ilvl w:val="0"/>
          <w:numId w:val="12"/>
        </w:numPr>
        <w:jc w:val="both"/>
        <w:rPr>
          <w:rFonts w:asciiTheme="minorHAnsi" w:hAnsiTheme="minorHAnsi" w:cs="Tahoma"/>
          <w:szCs w:val="22"/>
        </w:rPr>
      </w:pPr>
      <w:r w:rsidRPr="0025415C">
        <w:rPr>
          <w:rFonts w:asciiTheme="minorHAnsi" w:hAnsiTheme="minorHAnsi"/>
          <w:szCs w:val="22"/>
        </w:rPr>
        <w:t>Změny a dodatky této smlouvy platí pouze tehdy, jestliže jsou podány písemně a podepsány oprávněnými osobami dle této smlouvy.</w:t>
      </w:r>
    </w:p>
    <w:p w14:paraId="13260ECB" w14:textId="557406DE" w:rsidR="00C343D2" w:rsidRPr="0025415C" w:rsidRDefault="0025415C" w:rsidP="0025415C">
      <w:pPr>
        <w:numPr>
          <w:ilvl w:val="0"/>
          <w:numId w:val="12"/>
        </w:numPr>
        <w:jc w:val="both"/>
        <w:rPr>
          <w:rFonts w:asciiTheme="minorHAnsi" w:hAnsiTheme="minorHAnsi" w:cs="Tahoma"/>
          <w:szCs w:val="22"/>
        </w:rPr>
      </w:pPr>
      <w:r w:rsidRPr="0025415C">
        <w:rPr>
          <w:rFonts w:asciiTheme="minorHAnsi" w:hAnsiTheme="minorHAnsi"/>
          <w:szCs w:val="22"/>
        </w:rPr>
        <w:t>Smluvní strany prohlašují, že je jim znám obsah této smlouvy včetně příloh, že s jejím obsahem souhlasí, a že smlouvu uzavírají na základě svobodné vůle, nikoliv v tísni či za nevýhodných podmínek.</w:t>
      </w:r>
    </w:p>
    <w:p w14:paraId="6318D8A3" w14:textId="77777777" w:rsidR="00D02118" w:rsidRPr="0025415C" w:rsidRDefault="00D02118" w:rsidP="00D02118">
      <w:pPr>
        <w:rPr>
          <w:rFonts w:asciiTheme="minorHAnsi" w:hAnsiTheme="minorHAnsi"/>
          <w:szCs w:val="22"/>
        </w:rPr>
      </w:pPr>
    </w:p>
    <w:p w14:paraId="4F7BFDFB" w14:textId="77777777" w:rsidR="00D02118" w:rsidRPr="0025415C" w:rsidRDefault="00D02118" w:rsidP="00D02118">
      <w:pPr>
        <w:rPr>
          <w:rFonts w:asciiTheme="minorHAnsi" w:hAnsiTheme="minorHAnsi"/>
          <w:szCs w:val="22"/>
        </w:rPr>
      </w:pPr>
    </w:p>
    <w:tbl>
      <w:tblPr>
        <w:tblW w:w="0" w:type="auto"/>
        <w:tblLayout w:type="fixed"/>
        <w:tblLook w:val="01E0" w:firstRow="1" w:lastRow="1" w:firstColumn="1" w:lastColumn="1" w:noHBand="0" w:noVBand="0"/>
      </w:tblPr>
      <w:tblGrid>
        <w:gridCol w:w="3539"/>
        <w:gridCol w:w="1423"/>
        <w:gridCol w:w="3538"/>
      </w:tblGrid>
      <w:tr w:rsidR="0037495C" w:rsidRPr="0025415C" w14:paraId="4E39FF8D" w14:textId="31B26C8F" w:rsidTr="0037495C">
        <w:trPr>
          <w:trHeight w:val="320"/>
        </w:trPr>
        <w:tc>
          <w:tcPr>
            <w:tcW w:w="3539" w:type="dxa"/>
          </w:tcPr>
          <w:p w14:paraId="62CB5B86" w14:textId="54D25299" w:rsidR="0037495C" w:rsidRPr="0025415C" w:rsidRDefault="0037495C" w:rsidP="0037495C">
            <w:pPr>
              <w:rPr>
                <w:rFonts w:asciiTheme="minorHAnsi" w:hAnsiTheme="minorHAnsi"/>
                <w:color w:val="000000"/>
                <w:szCs w:val="22"/>
              </w:rPr>
            </w:pPr>
            <w:r w:rsidRPr="0025415C">
              <w:rPr>
                <w:rFonts w:asciiTheme="minorHAnsi" w:hAnsiTheme="minorHAnsi"/>
                <w:color w:val="000000"/>
                <w:szCs w:val="22"/>
              </w:rPr>
              <w:t>V Praze dne</w:t>
            </w:r>
          </w:p>
        </w:tc>
        <w:tc>
          <w:tcPr>
            <w:tcW w:w="1423" w:type="dxa"/>
          </w:tcPr>
          <w:p w14:paraId="3CCC3C6E" w14:textId="77777777" w:rsidR="0037495C" w:rsidRPr="0025415C" w:rsidRDefault="0037495C" w:rsidP="0037495C">
            <w:pPr>
              <w:rPr>
                <w:rFonts w:asciiTheme="minorHAnsi" w:hAnsiTheme="minorHAnsi"/>
                <w:color w:val="000000"/>
                <w:szCs w:val="22"/>
              </w:rPr>
            </w:pPr>
          </w:p>
        </w:tc>
        <w:tc>
          <w:tcPr>
            <w:tcW w:w="3538" w:type="dxa"/>
          </w:tcPr>
          <w:p w14:paraId="24FB6D16" w14:textId="7B786547" w:rsidR="0037495C" w:rsidRPr="0025415C" w:rsidRDefault="0037495C" w:rsidP="0037495C">
            <w:pPr>
              <w:rPr>
                <w:rFonts w:asciiTheme="minorHAnsi" w:hAnsiTheme="minorHAnsi"/>
                <w:color w:val="000000"/>
                <w:szCs w:val="22"/>
              </w:rPr>
            </w:pPr>
            <w:r w:rsidRPr="0025415C">
              <w:rPr>
                <w:rFonts w:asciiTheme="minorHAnsi" w:hAnsiTheme="minorHAnsi"/>
                <w:color w:val="000000"/>
                <w:szCs w:val="22"/>
              </w:rPr>
              <w:t>V Praze dne</w:t>
            </w:r>
          </w:p>
        </w:tc>
      </w:tr>
      <w:tr w:rsidR="0094383C" w:rsidRPr="0025415C" w14:paraId="34B95669" w14:textId="77777777" w:rsidTr="0037495C">
        <w:trPr>
          <w:trHeight w:val="320"/>
        </w:trPr>
        <w:tc>
          <w:tcPr>
            <w:tcW w:w="3539" w:type="dxa"/>
          </w:tcPr>
          <w:p w14:paraId="3A5A40CB" w14:textId="77777777" w:rsidR="0094383C" w:rsidRPr="0025415C" w:rsidRDefault="0094383C" w:rsidP="0037495C">
            <w:pPr>
              <w:rPr>
                <w:rFonts w:asciiTheme="minorHAnsi" w:hAnsiTheme="minorHAnsi"/>
                <w:color w:val="000000"/>
                <w:szCs w:val="22"/>
              </w:rPr>
            </w:pPr>
          </w:p>
        </w:tc>
        <w:tc>
          <w:tcPr>
            <w:tcW w:w="1423" w:type="dxa"/>
          </w:tcPr>
          <w:p w14:paraId="33747B79" w14:textId="77777777" w:rsidR="0094383C" w:rsidRPr="0025415C" w:rsidRDefault="0094383C" w:rsidP="0037495C">
            <w:pPr>
              <w:rPr>
                <w:rFonts w:asciiTheme="minorHAnsi" w:hAnsiTheme="minorHAnsi"/>
                <w:color w:val="000000"/>
                <w:szCs w:val="22"/>
              </w:rPr>
            </w:pPr>
          </w:p>
        </w:tc>
        <w:tc>
          <w:tcPr>
            <w:tcW w:w="3538" w:type="dxa"/>
          </w:tcPr>
          <w:p w14:paraId="16B18EA0" w14:textId="77777777" w:rsidR="0094383C" w:rsidRPr="0025415C" w:rsidRDefault="0094383C" w:rsidP="0037495C">
            <w:pPr>
              <w:rPr>
                <w:rFonts w:asciiTheme="minorHAnsi" w:hAnsiTheme="minorHAnsi"/>
                <w:color w:val="000000"/>
                <w:szCs w:val="22"/>
              </w:rPr>
            </w:pPr>
          </w:p>
        </w:tc>
      </w:tr>
      <w:tr w:rsidR="0037495C" w:rsidRPr="0025415C" w14:paraId="0EE654C6" w14:textId="5C94B53D" w:rsidTr="0037495C">
        <w:trPr>
          <w:trHeight w:val="80"/>
        </w:trPr>
        <w:tc>
          <w:tcPr>
            <w:tcW w:w="3539" w:type="dxa"/>
          </w:tcPr>
          <w:p w14:paraId="65B2940B" w14:textId="77777777" w:rsidR="0037495C" w:rsidRPr="0025415C" w:rsidRDefault="0037495C" w:rsidP="0037495C">
            <w:pPr>
              <w:rPr>
                <w:rFonts w:asciiTheme="minorHAnsi" w:hAnsiTheme="minorHAnsi"/>
                <w:color w:val="000000"/>
                <w:szCs w:val="22"/>
              </w:rPr>
            </w:pPr>
          </w:p>
        </w:tc>
        <w:tc>
          <w:tcPr>
            <w:tcW w:w="1423" w:type="dxa"/>
          </w:tcPr>
          <w:p w14:paraId="16103E8E" w14:textId="77777777" w:rsidR="0037495C" w:rsidRPr="0025415C" w:rsidRDefault="0037495C" w:rsidP="0037495C">
            <w:pPr>
              <w:rPr>
                <w:rFonts w:asciiTheme="minorHAnsi" w:hAnsiTheme="minorHAnsi"/>
                <w:color w:val="000000"/>
                <w:szCs w:val="22"/>
              </w:rPr>
            </w:pPr>
          </w:p>
        </w:tc>
        <w:tc>
          <w:tcPr>
            <w:tcW w:w="3538" w:type="dxa"/>
          </w:tcPr>
          <w:p w14:paraId="4FF9D39B" w14:textId="0237143E" w:rsidR="0037495C" w:rsidRPr="0025415C" w:rsidRDefault="0037495C" w:rsidP="0037495C">
            <w:pPr>
              <w:rPr>
                <w:rFonts w:asciiTheme="minorHAnsi" w:hAnsiTheme="minorHAnsi"/>
                <w:color w:val="000000"/>
                <w:szCs w:val="22"/>
              </w:rPr>
            </w:pPr>
          </w:p>
        </w:tc>
      </w:tr>
      <w:tr w:rsidR="0037495C" w:rsidRPr="0025415C" w14:paraId="0679DE1E" w14:textId="3E37B11C" w:rsidTr="0037495C">
        <w:tc>
          <w:tcPr>
            <w:tcW w:w="3539" w:type="dxa"/>
            <w:tcBorders>
              <w:bottom w:val="single" w:sz="4" w:space="0" w:color="auto"/>
            </w:tcBorders>
          </w:tcPr>
          <w:p w14:paraId="0F476AB8" w14:textId="77777777" w:rsidR="0037495C" w:rsidRPr="0025415C" w:rsidRDefault="0037495C" w:rsidP="0037495C">
            <w:pPr>
              <w:rPr>
                <w:rFonts w:asciiTheme="minorHAnsi" w:hAnsiTheme="minorHAnsi"/>
                <w:color w:val="000000"/>
                <w:szCs w:val="22"/>
              </w:rPr>
            </w:pPr>
          </w:p>
        </w:tc>
        <w:tc>
          <w:tcPr>
            <w:tcW w:w="1423" w:type="dxa"/>
          </w:tcPr>
          <w:p w14:paraId="16AB6EE9" w14:textId="77777777" w:rsidR="0037495C" w:rsidRPr="0025415C" w:rsidRDefault="0037495C" w:rsidP="0037495C">
            <w:pPr>
              <w:rPr>
                <w:rFonts w:asciiTheme="minorHAnsi" w:hAnsiTheme="minorHAnsi"/>
                <w:color w:val="000000"/>
                <w:szCs w:val="22"/>
              </w:rPr>
            </w:pPr>
          </w:p>
        </w:tc>
        <w:tc>
          <w:tcPr>
            <w:tcW w:w="3538" w:type="dxa"/>
            <w:tcBorders>
              <w:bottom w:val="single" w:sz="4" w:space="0" w:color="auto"/>
            </w:tcBorders>
          </w:tcPr>
          <w:p w14:paraId="799243CE" w14:textId="083C91A0" w:rsidR="0037495C" w:rsidRPr="0025415C" w:rsidRDefault="0037495C" w:rsidP="0037495C">
            <w:pPr>
              <w:rPr>
                <w:rFonts w:asciiTheme="minorHAnsi" w:hAnsiTheme="minorHAnsi"/>
                <w:color w:val="000000"/>
                <w:szCs w:val="22"/>
              </w:rPr>
            </w:pPr>
          </w:p>
        </w:tc>
      </w:tr>
      <w:tr w:rsidR="0037495C" w:rsidRPr="0025415C" w14:paraId="04EC2236" w14:textId="7B401E5C" w:rsidTr="0037495C">
        <w:tc>
          <w:tcPr>
            <w:tcW w:w="3539" w:type="dxa"/>
            <w:tcBorders>
              <w:top w:val="single" w:sz="4" w:space="0" w:color="auto"/>
            </w:tcBorders>
          </w:tcPr>
          <w:p w14:paraId="0F39A552" w14:textId="61757B25" w:rsidR="0037495C" w:rsidRDefault="0037495C" w:rsidP="0037495C">
            <w:pPr>
              <w:tabs>
                <w:tab w:val="center" w:pos="1860"/>
                <w:tab w:val="right" w:pos="3720"/>
              </w:tabs>
              <w:rPr>
                <w:rFonts w:asciiTheme="minorHAnsi" w:hAnsiTheme="minorHAnsi"/>
                <w:color w:val="000000"/>
                <w:szCs w:val="22"/>
              </w:rPr>
            </w:pPr>
            <w:r>
              <w:rPr>
                <w:rFonts w:asciiTheme="minorHAnsi" w:hAnsiTheme="minorHAnsi"/>
                <w:szCs w:val="22"/>
              </w:rPr>
              <w:tab/>
            </w:r>
            <w:r w:rsidRPr="0025415C">
              <w:rPr>
                <w:rFonts w:asciiTheme="minorHAnsi" w:hAnsiTheme="minorHAnsi"/>
                <w:szCs w:val="22"/>
              </w:rPr>
              <w:t> </w:t>
            </w:r>
            <w:r>
              <w:rPr>
                <w:rFonts w:asciiTheme="minorHAnsi" w:hAnsiTheme="minorHAnsi"/>
                <w:color w:val="000000"/>
                <w:szCs w:val="22"/>
              </w:rPr>
              <w:t>za objednatele</w:t>
            </w:r>
          </w:p>
          <w:p w14:paraId="1493FAEC" w14:textId="47FD477C" w:rsidR="0037495C" w:rsidRDefault="0037495C" w:rsidP="0037495C">
            <w:pPr>
              <w:tabs>
                <w:tab w:val="center" w:pos="1661"/>
              </w:tabs>
              <w:rPr>
                <w:rFonts w:asciiTheme="minorHAnsi" w:hAnsiTheme="minorHAnsi"/>
                <w:color w:val="000000"/>
                <w:szCs w:val="22"/>
              </w:rPr>
            </w:pPr>
            <w:r>
              <w:rPr>
                <w:rFonts w:asciiTheme="minorHAnsi" w:hAnsiTheme="minorHAnsi"/>
                <w:color w:val="000000"/>
                <w:szCs w:val="22"/>
              </w:rPr>
              <w:tab/>
              <w:t>doc. PhDr. Michal Stehlík, Ph.D.</w:t>
            </w:r>
          </w:p>
          <w:p w14:paraId="0C4AD4C8" w14:textId="77777777" w:rsidR="0037495C" w:rsidRPr="0025415C" w:rsidRDefault="0037495C" w:rsidP="0037495C">
            <w:pPr>
              <w:rPr>
                <w:rFonts w:asciiTheme="minorHAnsi" w:hAnsiTheme="minorHAnsi"/>
                <w:color w:val="000000"/>
                <w:szCs w:val="22"/>
              </w:rPr>
            </w:pPr>
          </w:p>
        </w:tc>
        <w:tc>
          <w:tcPr>
            <w:tcW w:w="1423" w:type="dxa"/>
          </w:tcPr>
          <w:p w14:paraId="7BB27A27" w14:textId="77777777" w:rsidR="0037495C" w:rsidRPr="0025415C" w:rsidRDefault="0037495C" w:rsidP="0037495C">
            <w:pPr>
              <w:jc w:val="center"/>
              <w:rPr>
                <w:rFonts w:asciiTheme="minorHAnsi" w:hAnsiTheme="minorHAnsi"/>
                <w:szCs w:val="22"/>
              </w:rPr>
            </w:pPr>
          </w:p>
        </w:tc>
        <w:tc>
          <w:tcPr>
            <w:tcW w:w="3538" w:type="dxa"/>
            <w:tcBorders>
              <w:top w:val="single" w:sz="4" w:space="0" w:color="auto"/>
            </w:tcBorders>
          </w:tcPr>
          <w:p w14:paraId="00252231" w14:textId="49CA9492" w:rsidR="0037495C" w:rsidRDefault="0037495C" w:rsidP="0037495C">
            <w:pPr>
              <w:jc w:val="center"/>
              <w:rPr>
                <w:rFonts w:asciiTheme="minorHAnsi" w:hAnsiTheme="minorHAnsi"/>
                <w:color w:val="000000"/>
                <w:szCs w:val="22"/>
              </w:rPr>
            </w:pPr>
            <w:r w:rsidRPr="0025415C">
              <w:rPr>
                <w:rFonts w:asciiTheme="minorHAnsi" w:hAnsiTheme="minorHAnsi"/>
                <w:szCs w:val="22"/>
              </w:rPr>
              <w:t> </w:t>
            </w:r>
            <w:r>
              <w:rPr>
                <w:rFonts w:asciiTheme="minorHAnsi" w:hAnsiTheme="minorHAnsi"/>
                <w:color w:val="000000"/>
                <w:szCs w:val="22"/>
              </w:rPr>
              <w:t>za zhotovitele</w:t>
            </w:r>
          </w:p>
          <w:p w14:paraId="4D7486CC" w14:textId="355CBC24" w:rsidR="0037495C" w:rsidRDefault="0037495C" w:rsidP="0037495C">
            <w:pPr>
              <w:jc w:val="center"/>
              <w:rPr>
                <w:rFonts w:asciiTheme="minorHAnsi" w:hAnsiTheme="minorHAnsi"/>
                <w:color w:val="000000"/>
                <w:szCs w:val="22"/>
              </w:rPr>
            </w:pPr>
            <w:r>
              <w:rPr>
                <w:rFonts w:asciiTheme="minorHAnsi" w:hAnsiTheme="minorHAnsi"/>
                <w:color w:val="000000"/>
                <w:szCs w:val="22"/>
              </w:rPr>
              <w:t>PhDr. Vladimír Bok</w:t>
            </w:r>
          </w:p>
          <w:p w14:paraId="65D9983F" w14:textId="77777777" w:rsidR="0037495C" w:rsidRPr="0025415C" w:rsidRDefault="0037495C" w:rsidP="0037495C">
            <w:pPr>
              <w:jc w:val="center"/>
              <w:rPr>
                <w:rFonts w:asciiTheme="minorHAnsi" w:hAnsiTheme="minorHAnsi"/>
                <w:szCs w:val="22"/>
              </w:rPr>
            </w:pPr>
          </w:p>
        </w:tc>
      </w:tr>
      <w:tr w:rsidR="0037495C" w:rsidRPr="0025415C" w14:paraId="456193C6" w14:textId="77777777" w:rsidTr="0037495C">
        <w:tc>
          <w:tcPr>
            <w:tcW w:w="3539" w:type="dxa"/>
          </w:tcPr>
          <w:p w14:paraId="1BB5C31D" w14:textId="77777777" w:rsidR="0037495C" w:rsidRDefault="0037495C" w:rsidP="0037495C">
            <w:pPr>
              <w:tabs>
                <w:tab w:val="center" w:pos="1860"/>
                <w:tab w:val="right" w:pos="3720"/>
              </w:tabs>
              <w:rPr>
                <w:rFonts w:asciiTheme="minorHAnsi" w:hAnsiTheme="minorHAnsi"/>
                <w:szCs w:val="22"/>
              </w:rPr>
            </w:pPr>
          </w:p>
        </w:tc>
        <w:tc>
          <w:tcPr>
            <w:tcW w:w="1423" w:type="dxa"/>
          </w:tcPr>
          <w:p w14:paraId="270AF9F1" w14:textId="77777777" w:rsidR="0037495C" w:rsidRPr="0025415C" w:rsidRDefault="0037495C" w:rsidP="0037495C">
            <w:pPr>
              <w:jc w:val="center"/>
              <w:rPr>
                <w:rFonts w:asciiTheme="minorHAnsi" w:hAnsiTheme="minorHAnsi"/>
                <w:szCs w:val="22"/>
              </w:rPr>
            </w:pPr>
          </w:p>
        </w:tc>
        <w:tc>
          <w:tcPr>
            <w:tcW w:w="3538" w:type="dxa"/>
          </w:tcPr>
          <w:p w14:paraId="6B235430" w14:textId="77777777" w:rsidR="0037495C" w:rsidRPr="0025415C" w:rsidRDefault="0037495C" w:rsidP="0037495C">
            <w:pPr>
              <w:jc w:val="center"/>
              <w:rPr>
                <w:rFonts w:asciiTheme="minorHAnsi" w:hAnsiTheme="minorHAnsi"/>
                <w:szCs w:val="22"/>
              </w:rPr>
            </w:pPr>
          </w:p>
        </w:tc>
      </w:tr>
      <w:tr w:rsidR="0037495C" w:rsidRPr="0025415C" w14:paraId="4A526E55" w14:textId="67B28738" w:rsidTr="0037495C">
        <w:tc>
          <w:tcPr>
            <w:tcW w:w="3539" w:type="dxa"/>
          </w:tcPr>
          <w:p w14:paraId="44D56A0E" w14:textId="276DF8D3" w:rsidR="0037495C" w:rsidRPr="0025415C" w:rsidRDefault="0037495C" w:rsidP="0037495C">
            <w:pPr>
              <w:rPr>
                <w:rFonts w:asciiTheme="minorHAnsi" w:hAnsiTheme="minorHAnsi"/>
                <w:color w:val="000000"/>
                <w:szCs w:val="22"/>
              </w:rPr>
            </w:pPr>
          </w:p>
        </w:tc>
        <w:tc>
          <w:tcPr>
            <w:tcW w:w="1423" w:type="dxa"/>
          </w:tcPr>
          <w:p w14:paraId="28313980" w14:textId="77777777" w:rsidR="0037495C" w:rsidRDefault="0037495C" w:rsidP="0037495C">
            <w:pPr>
              <w:rPr>
                <w:rFonts w:asciiTheme="minorHAnsi" w:hAnsiTheme="minorHAnsi"/>
                <w:color w:val="000000"/>
                <w:szCs w:val="22"/>
              </w:rPr>
            </w:pPr>
          </w:p>
        </w:tc>
        <w:tc>
          <w:tcPr>
            <w:tcW w:w="3538" w:type="dxa"/>
          </w:tcPr>
          <w:p w14:paraId="46FA637C" w14:textId="09053790" w:rsidR="0037495C" w:rsidRPr="0037495C" w:rsidRDefault="0037495C" w:rsidP="0037495C">
            <w:pPr>
              <w:rPr>
                <w:rFonts w:asciiTheme="minorHAnsi" w:hAnsiTheme="minorHAnsi"/>
                <w:szCs w:val="22"/>
              </w:rPr>
            </w:pPr>
            <w:r>
              <w:rPr>
                <w:rFonts w:asciiTheme="minorHAnsi" w:hAnsiTheme="minorHAnsi"/>
                <w:color w:val="000000"/>
                <w:szCs w:val="22"/>
              </w:rPr>
              <w:t>V Praze dne</w:t>
            </w:r>
          </w:p>
        </w:tc>
      </w:tr>
      <w:tr w:rsidR="0094383C" w:rsidRPr="0025415C" w14:paraId="685DCABC" w14:textId="77777777" w:rsidTr="0037495C">
        <w:tc>
          <w:tcPr>
            <w:tcW w:w="3539" w:type="dxa"/>
          </w:tcPr>
          <w:p w14:paraId="65BA9F0A" w14:textId="77777777" w:rsidR="0094383C" w:rsidRPr="0025415C" w:rsidRDefault="0094383C" w:rsidP="0037495C">
            <w:pPr>
              <w:rPr>
                <w:rFonts w:asciiTheme="minorHAnsi" w:hAnsiTheme="minorHAnsi"/>
                <w:color w:val="000000"/>
                <w:szCs w:val="22"/>
              </w:rPr>
            </w:pPr>
          </w:p>
        </w:tc>
        <w:tc>
          <w:tcPr>
            <w:tcW w:w="1423" w:type="dxa"/>
          </w:tcPr>
          <w:p w14:paraId="43743C17" w14:textId="77777777" w:rsidR="0094383C" w:rsidRDefault="0094383C" w:rsidP="0037495C">
            <w:pPr>
              <w:rPr>
                <w:rFonts w:asciiTheme="minorHAnsi" w:hAnsiTheme="minorHAnsi"/>
                <w:color w:val="000000"/>
                <w:szCs w:val="22"/>
              </w:rPr>
            </w:pPr>
          </w:p>
        </w:tc>
        <w:tc>
          <w:tcPr>
            <w:tcW w:w="3538" w:type="dxa"/>
          </w:tcPr>
          <w:p w14:paraId="5D32290D" w14:textId="77777777" w:rsidR="0094383C" w:rsidRDefault="0094383C" w:rsidP="0037495C">
            <w:pPr>
              <w:rPr>
                <w:rFonts w:asciiTheme="minorHAnsi" w:hAnsiTheme="minorHAnsi"/>
                <w:color w:val="000000"/>
                <w:szCs w:val="22"/>
              </w:rPr>
            </w:pPr>
          </w:p>
        </w:tc>
      </w:tr>
      <w:tr w:rsidR="0037495C" w:rsidRPr="0037495C" w14:paraId="606C8C9A" w14:textId="0EC7545B" w:rsidTr="008F749F">
        <w:trPr>
          <w:trHeight w:val="306"/>
        </w:trPr>
        <w:tc>
          <w:tcPr>
            <w:tcW w:w="3539" w:type="dxa"/>
          </w:tcPr>
          <w:p w14:paraId="2D884930" w14:textId="77777777" w:rsidR="0037495C" w:rsidRPr="0025415C" w:rsidRDefault="0037495C" w:rsidP="0037495C">
            <w:pPr>
              <w:rPr>
                <w:rFonts w:asciiTheme="minorHAnsi" w:hAnsiTheme="minorHAnsi"/>
                <w:color w:val="000000"/>
                <w:szCs w:val="22"/>
              </w:rPr>
            </w:pPr>
          </w:p>
        </w:tc>
        <w:tc>
          <w:tcPr>
            <w:tcW w:w="1423" w:type="dxa"/>
          </w:tcPr>
          <w:p w14:paraId="1F6BD509" w14:textId="77777777" w:rsidR="0037495C" w:rsidRPr="0025415C" w:rsidRDefault="0037495C" w:rsidP="0037495C">
            <w:pPr>
              <w:rPr>
                <w:rFonts w:asciiTheme="minorHAnsi" w:hAnsiTheme="minorHAnsi"/>
                <w:color w:val="000000"/>
                <w:szCs w:val="22"/>
              </w:rPr>
            </w:pPr>
          </w:p>
        </w:tc>
        <w:tc>
          <w:tcPr>
            <w:tcW w:w="3538" w:type="dxa"/>
          </w:tcPr>
          <w:p w14:paraId="0FFBE567" w14:textId="0377A118" w:rsidR="0037495C" w:rsidRPr="0025415C" w:rsidRDefault="0037495C" w:rsidP="0037495C">
            <w:pPr>
              <w:rPr>
                <w:rFonts w:asciiTheme="minorHAnsi" w:hAnsiTheme="minorHAnsi"/>
                <w:color w:val="000000"/>
                <w:szCs w:val="22"/>
              </w:rPr>
            </w:pPr>
          </w:p>
        </w:tc>
      </w:tr>
      <w:tr w:rsidR="0037495C" w:rsidRPr="0037495C" w14:paraId="7F8716B6" w14:textId="4D9C58B0" w:rsidTr="0037495C">
        <w:tc>
          <w:tcPr>
            <w:tcW w:w="3539" w:type="dxa"/>
          </w:tcPr>
          <w:p w14:paraId="0E3E1A64" w14:textId="77777777" w:rsidR="0037495C" w:rsidRPr="0025415C" w:rsidRDefault="0037495C" w:rsidP="0037495C">
            <w:pPr>
              <w:rPr>
                <w:rFonts w:asciiTheme="minorHAnsi" w:hAnsiTheme="minorHAnsi"/>
                <w:color w:val="000000"/>
                <w:szCs w:val="22"/>
              </w:rPr>
            </w:pPr>
          </w:p>
        </w:tc>
        <w:tc>
          <w:tcPr>
            <w:tcW w:w="1423" w:type="dxa"/>
          </w:tcPr>
          <w:p w14:paraId="3AC2C9DB" w14:textId="77777777" w:rsidR="0037495C" w:rsidRPr="0025415C" w:rsidRDefault="0037495C" w:rsidP="0037495C">
            <w:pPr>
              <w:rPr>
                <w:rFonts w:asciiTheme="minorHAnsi" w:hAnsiTheme="minorHAnsi"/>
                <w:color w:val="000000"/>
                <w:szCs w:val="22"/>
              </w:rPr>
            </w:pPr>
          </w:p>
        </w:tc>
        <w:tc>
          <w:tcPr>
            <w:tcW w:w="3538" w:type="dxa"/>
            <w:tcBorders>
              <w:bottom w:val="single" w:sz="4" w:space="0" w:color="auto"/>
            </w:tcBorders>
          </w:tcPr>
          <w:p w14:paraId="02034197" w14:textId="06D88068" w:rsidR="0037495C" w:rsidRPr="0025415C" w:rsidRDefault="0037495C" w:rsidP="0037495C">
            <w:pPr>
              <w:rPr>
                <w:rFonts w:asciiTheme="minorHAnsi" w:hAnsiTheme="minorHAnsi"/>
                <w:color w:val="000000"/>
                <w:szCs w:val="22"/>
              </w:rPr>
            </w:pPr>
          </w:p>
        </w:tc>
      </w:tr>
      <w:tr w:rsidR="0037495C" w:rsidRPr="0025415C" w14:paraId="02EB366F" w14:textId="51F7F5AD" w:rsidTr="0037495C">
        <w:tc>
          <w:tcPr>
            <w:tcW w:w="3539" w:type="dxa"/>
          </w:tcPr>
          <w:p w14:paraId="38DFF5F3" w14:textId="77777777" w:rsidR="0037495C" w:rsidRPr="0025415C" w:rsidRDefault="0037495C" w:rsidP="0037495C">
            <w:pPr>
              <w:rPr>
                <w:rFonts w:asciiTheme="minorHAnsi" w:hAnsiTheme="minorHAnsi"/>
                <w:color w:val="000000"/>
                <w:szCs w:val="22"/>
              </w:rPr>
            </w:pPr>
          </w:p>
        </w:tc>
        <w:tc>
          <w:tcPr>
            <w:tcW w:w="1423" w:type="dxa"/>
          </w:tcPr>
          <w:p w14:paraId="2BCB9AD2" w14:textId="77777777" w:rsidR="0037495C" w:rsidRPr="0025415C" w:rsidRDefault="0037495C" w:rsidP="0037495C">
            <w:pPr>
              <w:jc w:val="center"/>
              <w:rPr>
                <w:rFonts w:asciiTheme="minorHAnsi" w:hAnsiTheme="minorHAnsi"/>
                <w:szCs w:val="22"/>
              </w:rPr>
            </w:pPr>
          </w:p>
        </w:tc>
        <w:tc>
          <w:tcPr>
            <w:tcW w:w="3538" w:type="dxa"/>
            <w:tcBorders>
              <w:top w:val="single" w:sz="4" w:space="0" w:color="auto"/>
            </w:tcBorders>
          </w:tcPr>
          <w:p w14:paraId="634F2AF2" w14:textId="5DC6B99D" w:rsidR="0037495C" w:rsidRDefault="0037495C" w:rsidP="0037495C">
            <w:pPr>
              <w:jc w:val="center"/>
              <w:rPr>
                <w:rFonts w:asciiTheme="minorHAnsi" w:hAnsiTheme="minorHAnsi"/>
                <w:color w:val="000000"/>
                <w:szCs w:val="22"/>
              </w:rPr>
            </w:pPr>
            <w:r w:rsidRPr="0025415C">
              <w:rPr>
                <w:rFonts w:asciiTheme="minorHAnsi" w:hAnsiTheme="minorHAnsi"/>
                <w:szCs w:val="22"/>
              </w:rPr>
              <w:t> </w:t>
            </w:r>
            <w:r w:rsidRPr="0025415C">
              <w:rPr>
                <w:rFonts w:asciiTheme="minorHAnsi" w:hAnsiTheme="minorHAnsi"/>
                <w:color w:val="000000"/>
                <w:szCs w:val="22"/>
              </w:rPr>
              <w:t xml:space="preserve"> </w:t>
            </w:r>
            <w:r>
              <w:rPr>
                <w:rFonts w:asciiTheme="minorHAnsi" w:hAnsiTheme="minorHAnsi"/>
                <w:color w:val="000000"/>
                <w:szCs w:val="22"/>
              </w:rPr>
              <w:t>za zhotovitele</w:t>
            </w:r>
          </w:p>
          <w:p w14:paraId="3098D40E" w14:textId="0D72E86B" w:rsidR="0037495C" w:rsidRPr="0037495C" w:rsidRDefault="0037495C" w:rsidP="0037495C">
            <w:pPr>
              <w:jc w:val="center"/>
              <w:rPr>
                <w:rFonts w:asciiTheme="minorHAnsi" w:hAnsiTheme="minorHAnsi"/>
                <w:color w:val="000000"/>
                <w:szCs w:val="22"/>
              </w:rPr>
            </w:pPr>
            <w:r>
              <w:rPr>
                <w:rFonts w:asciiTheme="minorHAnsi" w:hAnsiTheme="minorHAnsi"/>
                <w:color w:val="000000"/>
                <w:szCs w:val="22"/>
              </w:rPr>
              <w:t>Petr Procházka</w:t>
            </w:r>
          </w:p>
        </w:tc>
      </w:tr>
    </w:tbl>
    <w:p w14:paraId="559D594D" w14:textId="3481743A" w:rsidR="001C4229" w:rsidRDefault="001C4229" w:rsidP="00D02118"/>
    <w:p w14:paraId="5CA569DA" w14:textId="77777777" w:rsidR="005F4A93" w:rsidRDefault="005F4A93" w:rsidP="00D02118"/>
    <w:p w14:paraId="18866DAB" w14:textId="77777777" w:rsidR="00F94A55" w:rsidRDefault="00F94A55" w:rsidP="005F4A93">
      <w:pPr>
        <w:rPr>
          <w:rFonts w:asciiTheme="minorHAnsi" w:hAnsiTheme="minorHAnsi"/>
          <w:color w:val="000000"/>
          <w:szCs w:val="22"/>
        </w:rPr>
      </w:pPr>
    </w:p>
    <w:p w14:paraId="782A077E" w14:textId="77777777" w:rsidR="00F94A55" w:rsidRDefault="00F94A55" w:rsidP="005F4A93">
      <w:pPr>
        <w:rPr>
          <w:rFonts w:asciiTheme="minorHAnsi" w:hAnsiTheme="minorHAnsi"/>
          <w:color w:val="000000"/>
          <w:szCs w:val="22"/>
        </w:rPr>
      </w:pPr>
    </w:p>
    <w:p w14:paraId="7F6E6CD3" w14:textId="77777777" w:rsidR="00F94A55" w:rsidRDefault="00F94A55" w:rsidP="005F4A93">
      <w:pPr>
        <w:rPr>
          <w:rFonts w:asciiTheme="minorHAnsi" w:hAnsiTheme="minorHAnsi"/>
          <w:color w:val="000000"/>
          <w:szCs w:val="22"/>
        </w:rPr>
      </w:pPr>
    </w:p>
    <w:p w14:paraId="4A51C4D3" w14:textId="77777777" w:rsidR="00F94A55" w:rsidRDefault="00F94A55" w:rsidP="005F4A93">
      <w:pPr>
        <w:rPr>
          <w:rFonts w:asciiTheme="minorHAnsi" w:hAnsiTheme="minorHAnsi"/>
          <w:color w:val="000000"/>
          <w:szCs w:val="22"/>
        </w:rPr>
      </w:pPr>
    </w:p>
    <w:p w14:paraId="3DF8BB54" w14:textId="77777777" w:rsidR="00F94A55" w:rsidRDefault="00F94A55" w:rsidP="005F4A93">
      <w:pPr>
        <w:rPr>
          <w:rFonts w:asciiTheme="minorHAnsi" w:hAnsiTheme="minorHAnsi"/>
          <w:color w:val="000000"/>
          <w:szCs w:val="22"/>
        </w:rPr>
      </w:pPr>
    </w:p>
    <w:p w14:paraId="0A3755D8" w14:textId="77777777" w:rsidR="00F94A55" w:rsidRDefault="00F94A55" w:rsidP="005F4A93">
      <w:pPr>
        <w:rPr>
          <w:rFonts w:asciiTheme="minorHAnsi" w:hAnsiTheme="minorHAnsi"/>
          <w:color w:val="000000"/>
          <w:szCs w:val="22"/>
        </w:rPr>
      </w:pPr>
    </w:p>
    <w:p w14:paraId="5A7DE5F2" w14:textId="0C4B04BA" w:rsidR="005F4A93" w:rsidRDefault="005F4A93" w:rsidP="005F4A93">
      <w:pPr>
        <w:rPr>
          <w:rFonts w:asciiTheme="minorHAnsi" w:hAnsiTheme="minorHAnsi"/>
          <w:color w:val="000000"/>
          <w:szCs w:val="22"/>
        </w:rPr>
      </w:pPr>
      <w:bookmarkStart w:id="0" w:name="_GoBack"/>
      <w:bookmarkEnd w:id="0"/>
      <w:r w:rsidRPr="005F4A93">
        <w:rPr>
          <w:rFonts w:asciiTheme="minorHAnsi" w:hAnsiTheme="minorHAnsi"/>
          <w:color w:val="000000"/>
          <w:szCs w:val="22"/>
        </w:rPr>
        <w:lastRenderedPageBreak/>
        <w:t xml:space="preserve">Příloha č. 1 – </w:t>
      </w:r>
      <w:r w:rsidR="00A5339B">
        <w:rPr>
          <w:rFonts w:asciiTheme="minorHAnsi" w:hAnsiTheme="minorHAnsi"/>
          <w:color w:val="000000"/>
          <w:szCs w:val="22"/>
        </w:rPr>
        <w:t>V</w:t>
      </w:r>
      <w:r w:rsidR="00C4538A">
        <w:rPr>
          <w:rFonts w:asciiTheme="minorHAnsi" w:hAnsiTheme="minorHAnsi"/>
          <w:color w:val="000000"/>
          <w:szCs w:val="22"/>
        </w:rPr>
        <w:t xml:space="preserve">ýčet </w:t>
      </w:r>
      <w:r w:rsidR="00BC2754">
        <w:rPr>
          <w:rFonts w:asciiTheme="minorHAnsi" w:hAnsiTheme="minorHAnsi"/>
          <w:color w:val="000000"/>
          <w:szCs w:val="22"/>
        </w:rPr>
        <w:t xml:space="preserve">opravovaného </w:t>
      </w:r>
      <w:r w:rsidR="00C4538A">
        <w:rPr>
          <w:rFonts w:asciiTheme="minorHAnsi" w:hAnsiTheme="minorHAnsi"/>
          <w:color w:val="000000"/>
          <w:szCs w:val="22"/>
        </w:rPr>
        <w:t>mobiliáře, pasportní listy</w:t>
      </w:r>
    </w:p>
    <w:p w14:paraId="16997096" w14:textId="330693CE" w:rsidR="00947A0A" w:rsidRPr="005F4A93" w:rsidRDefault="00947A0A" w:rsidP="005F4A93">
      <w:pPr>
        <w:rPr>
          <w:rFonts w:asciiTheme="minorHAnsi" w:hAnsiTheme="minorHAnsi"/>
          <w:color w:val="000000"/>
          <w:szCs w:val="22"/>
        </w:rPr>
      </w:pPr>
      <w:r>
        <w:rPr>
          <w:rFonts w:asciiTheme="minorHAnsi" w:hAnsiTheme="minorHAnsi"/>
          <w:color w:val="000000"/>
          <w:szCs w:val="22"/>
        </w:rPr>
        <w:t xml:space="preserve">Příloha č. </w:t>
      </w:r>
      <w:r w:rsidR="009E2F01">
        <w:rPr>
          <w:rFonts w:asciiTheme="minorHAnsi" w:hAnsiTheme="minorHAnsi"/>
          <w:color w:val="000000"/>
          <w:szCs w:val="22"/>
        </w:rPr>
        <w:t>2</w:t>
      </w:r>
      <w:r>
        <w:rPr>
          <w:rFonts w:asciiTheme="minorHAnsi" w:hAnsiTheme="minorHAnsi"/>
          <w:color w:val="000000"/>
          <w:szCs w:val="22"/>
        </w:rPr>
        <w:t xml:space="preserve"> – </w:t>
      </w:r>
      <w:r w:rsidR="00A5339B">
        <w:rPr>
          <w:rFonts w:asciiTheme="minorHAnsi" w:hAnsiTheme="minorHAnsi"/>
          <w:color w:val="000000"/>
          <w:szCs w:val="22"/>
        </w:rPr>
        <w:t>P</w:t>
      </w:r>
      <w:r w:rsidR="00C4538A">
        <w:rPr>
          <w:rFonts w:asciiTheme="minorHAnsi" w:hAnsiTheme="minorHAnsi"/>
          <w:color w:val="000000"/>
          <w:szCs w:val="22"/>
        </w:rPr>
        <w:t xml:space="preserve">ředběžný </w:t>
      </w:r>
      <w:r>
        <w:rPr>
          <w:rFonts w:asciiTheme="minorHAnsi" w:hAnsiTheme="minorHAnsi"/>
          <w:color w:val="000000"/>
          <w:szCs w:val="22"/>
        </w:rPr>
        <w:t>restaurátorský záměr</w:t>
      </w:r>
    </w:p>
    <w:p w14:paraId="3853300B" w14:textId="3500FB5C" w:rsidR="009E2F01" w:rsidRDefault="009E2F01" w:rsidP="009E2F01">
      <w:pPr>
        <w:rPr>
          <w:rFonts w:asciiTheme="minorHAnsi" w:hAnsiTheme="minorHAnsi"/>
          <w:color w:val="000000"/>
          <w:szCs w:val="22"/>
        </w:rPr>
      </w:pPr>
      <w:r>
        <w:rPr>
          <w:rFonts w:asciiTheme="minorHAnsi" w:hAnsiTheme="minorHAnsi"/>
          <w:color w:val="000000"/>
          <w:szCs w:val="22"/>
        </w:rPr>
        <w:t xml:space="preserve">Příloha č. 3 – </w:t>
      </w:r>
      <w:r w:rsidR="00A5339B">
        <w:rPr>
          <w:rFonts w:asciiTheme="minorHAnsi" w:hAnsiTheme="minorHAnsi"/>
          <w:color w:val="000000"/>
          <w:szCs w:val="22"/>
        </w:rPr>
        <w:t>P</w:t>
      </w:r>
      <w:r w:rsidR="00C4538A">
        <w:rPr>
          <w:rFonts w:asciiTheme="minorHAnsi" w:hAnsiTheme="minorHAnsi"/>
          <w:color w:val="000000"/>
          <w:szCs w:val="22"/>
        </w:rPr>
        <w:t xml:space="preserve">ředpokládaný rozpočet </w:t>
      </w:r>
      <w:r w:rsidR="00BC2754">
        <w:rPr>
          <w:rFonts w:asciiTheme="minorHAnsi" w:hAnsiTheme="minorHAnsi"/>
          <w:color w:val="000000"/>
          <w:szCs w:val="22"/>
        </w:rPr>
        <w:t>odborné opravy pod dohledem restaurátora</w:t>
      </w:r>
    </w:p>
    <w:p w14:paraId="581A983B" w14:textId="77777777" w:rsidR="00B63807" w:rsidRDefault="00B63807" w:rsidP="009E2F01">
      <w:pPr>
        <w:rPr>
          <w:rFonts w:asciiTheme="minorHAnsi" w:hAnsiTheme="minorHAnsi"/>
          <w:color w:val="000000"/>
          <w:szCs w:val="22"/>
        </w:rPr>
      </w:pPr>
    </w:p>
    <w:p w14:paraId="2366478E" w14:textId="77777777" w:rsidR="00B63807" w:rsidRDefault="00B63807">
      <w:pPr>
        <w:spacing w:after="160" w:line="259" w:lineRule="auto"/>
        <w:sectPr w:rsidR="00B63807" w:rsidSect="007543F2">
          <w:headerReference w:type="default" r:id="rId7"/>
          <w:footerReference w:type="default" r:id="rId8"/>
          <w:pgSz w:w="11906" w:h="16838"/>
          <w:pgMar w:top="1077" w:right="1418" w:bottom="794" w:left="1418" w:header="709" w:footer="709" w:gutter="0"/>
          <w:cols w:space="708"/>
          <w:docGrid w:linePitch="360"/>
        </w:sectPr>
      </w:pPr>
    </w:p>
    <w:p w14:paraId="48FD5E80" w14:textId="3B1F3588" w:rsidR="00B63807" w:rsidRDefault="00B63807">
      <w:pPr>
        <w:spacing w:after="160" w:line="259" w:lineRule="auto"/>
      </w:pPr>
      <w:r>
        <w:br w:type="page"/>
      </w:r>
    </w:p>
    <w:p w14:paraId="1C16C05D" w14:textId="01B7BD36" w:rsidR="00A5339B" w:rsidRDefault="00A5339B" w:rsidP="00A5339B">
      <w:pPr>
        <w:rPr>
          <w:color w:val="000000"/>
          <w:szCs w:val="22"/>
        </w:rPr>
      </w:pPr>
      <w:r>
        <w:rPr>
          <w:color w:val="000000"/>
          <w:szCs w:val="22"/>
        </w:rPr>
        <w:lastRenderedPageBreak/>
        <w:t>Příloha č. 1 – V</w:t>
      </w:r>
      <w:r w:rsidRPr="00A5339B">
        <w:rPr>
          <w:color w:val="000000"/>
          <w:szCs w:val="22"/>
        </w:rPr>
        <w:t xml:space="preserve">ýčet </w:t>
      </w:r>
      <w:r w:rsidR="00BC2754">
        <w:rPr>
          <w:color w:val="000000"/>
          <w:szCs w:val="22"/>
        </w:rPr>
        <w:t>opravovaného</w:t>
      </w:r>
      <w:r w:rsidR="00BC2754" w:rsidRPr="00A5339B">
        <w:rPr>
          <w:color w:val="000000"/>
          <w:szCs w:val="22"/>
        </w:rPr>
        <w:t xml:space="preserve"> </w:t>
      </w:r>
      <w:r w:rsidRPr="00A5339B">
        <w:rPr>
          <w:color w:val="000000"/>
          <w:szCs w:val="22"/>
        </w:rPr>
        <w:t>mobiliáře, pasportní listy</w:t>
      </w:r>
    </w:p>
    <w:p w14:paraId="3E598677" w14:textId="77777777" w:rsidR="00094E35" w:rsidRDefault="00094E35" w:rsidP="00094E35">
      <w:pPr>
        <w:rPr>
          <w:rFonts w:asciiTheme="minorHAnsi" w:hAnsiTheme="minorHAnsi"/>
          <w:color w:val="000000"/>
          <w:szCs w:val="22"/>
        </w:rPr>
      </w:pPr>
    </w:p>
    <w:p w14:paraId="0B885548" w14:textId="77777777" w:rsidR="00094E35" w:rsidRDefault="00094E35" w:rsidP="00094E35">
      <w:pPr>
        <w:rPr>
          <w:rFonts w:asciiTheme="minorHAnsi" w:hAnsiTheme="minorHAnsi"/>
          <w:color w:val="000000"/>
          <w:szCs w:val="22"/>
        </w:rPr>
      </w:pPr>
    </w:p>
    <w:p w14:paraId="5E90CC4B" w14:textId="77777777" w:rsidR="00094E35" w:rsidRDefault="00094E35" w:rsidP="00094E35">
      <w:pPr>
        <w:rPr>
          <w:rFonts w:asciiTheme="minorHAnsi" w:hAnsiTheme="minorHAnsi"/>
          <w:color w:val="000000"/>
          <w:szCs w:val="22"/>
        </w:rPr>
      </w:pPr>
    </w:p>
    <w:p w14:paraId="73FA3D92" w14:textId="77777777" w:rsidR="00094E35" w:rsidRDefault="00094E35" w:rsidP="00094E35">
      <w:pPr>
        <w:rPr>
          <w:rFonts w:asciiTheme="minorHAnsi" w:hAnsiTheme="minorHAnsi"/>
          <w:color w:val="000000"/>
          <w:szCs w:val="22"/>
        </w:rPr>
      </w:pPr>
    </w:p>
    <w:tbl>
      <w:tblPr>
        <w:tblStyle w:val="Mkatabulky"/>
        <w:tblW w:w="9236" w:type="dxa"/>
        <w:tblInd w:w="-176" w:type="dxa"/>
        <w:tblLook w:val="04A0" w:firstRow="1" w:lastRow="0" w:firstColumn="1" w:lastColumn="0" w:noHBand="0" w:noVBand="1"/>
      </w:tblPr>
      <w:tblGrid>
        <w:gridCol w:w="1731"/>
        <w:gridCol w:w="850"/>
        <w:gridCol w:w="992"/>
        <w:gridCol w:w="993"/>
        <w:gridCol w:w="2409"/>
        <w:gridCol w:w="2261"/>
      </w:tblGrid>
      <w:tr w:rsidR="00094E35" w:rsidRPr="008016E9" w14:paraId="6915B653" w14:textId="77777777" w:rsidTr="002759C5">
        <w:tc>
          <w:tcPr>
            <w:tcW w:w="1731" w:type="dxa"/>
          </w:tcPr>
          <w:p w14:paraId="76E9CFFD" w14:textId="77777777" w:rsidR="00094E35" w:rsidRPr="008016E9" w:rsidRDefault="00094E35" w:rsidP="002759C5">
            <w:pPr>
              <w:rPr>
                <w:color w:val="000000"/>
                <w:szCs w:val="22"/>
              </w:rPr>
            </w:pPr>
            <w:proofErr w:type="spellStart"/>
            <w:r>
              <w:rPr>
                <w:color w:val="000000"/>
                <w:szCs w:val="22"/>
              </w:rPr>
              <w:t>Typ</w:t>
            </w:r>
            <w:proofErr w:type="spellEnd"/>
            <w:r>
              <w:rPr>
                <w:color w:val="000000"/>
                <w:szCs w:val="22"/>
              </w:rPr>
              <w:t xml:space="preserve"> </w:t>
            </w:r>
            <w:proofErr w:type="spellStart"/>
            <w:r>
              <w:rPr>
                <w:color w:val="000000"/>
                <w:szCs w:val="22"/>
              </w:rPr>
              <w:t>mobiliáře</w:t>
            </w:r>
            <w:proofErr w:type="spellEnd"/>
          </w:p>
        </w:tc>
        <w:tc>
          <w:tcPr>
            <w:tcW w:w="850" w:type="dxa"/>
          </w:tcPr>
          <w:p w14:paraId="02DD072A" w14:textId="77777777" w:rsidR="00094E35" w:rsidRPr="008016E9" w:rsidRDefault="00094E35" w:rsidP="002759C5">
            <w:pPr>
              <w:rPr>
                <w:color w:val="000000"/>
                <w:szCs w:val="22"/>
              </w:rPr>
            </w:pPr>
            <w:proofErr w:type="spellStart"/>
            <w:r>
              <w:rPr>
                <w:color w:val="000000"/>
                <w:szCs w:val="22"/>
              </w:rPr>
              <w:t>Počet</w:t>
            </w:r>
            <w:proofErr w:type="spellEnd"/>
            <w:r>
              <w:rPr>
                <w:color w:val="000000"/>
                <w:szCs w:val="22"/>
              </w:rPr>
              <w:t xml:space="preserve"> </w:t>
            </w:r>
            <w:proofErr w:type="spellStart"/>
            <w:r>
              <w:rPr>
                <w:color w:val="000000"/>
                <w:szCs w:val="22"/>
              </w:rPr>
              <w:t>řad</w:t>
            </w:r>
            <w:proofErr w:type="spellEnd"/>
          </w:p>
        </w:tc>
        <w:tc>
          <w:tcPr>
            <w:tcW w:w="992" w:type="dxa"/>
          </w:tcPr>
          <w:p w14:paraId="7468793F" w14:textId="77777777" w:rsidR="00094E35" w:rsidRPr="008016E9" w:rsidRDefault="00094E35" w:rsidP="002759C5">
            <w:pPr>
              <w:rPr>
                <w:color w:val="000000"/>
                <w:szCs w:val="22"/>
              </w:rPr>
            </w:pPr>
            <w:proofErr w:type="spellStart"/>
            <w:r>
              <w:rPr>
                <w:color w:val="000000"/>
                <w:szCs w:val="22"/>
              </w:rPr>
              <w:t>Počet</w:t>
            </w:r>
            <w:proofErr w:type="spellEnd"/>
            <w:r>
              <w:rPr>
                <w:color w:val="000000"/>
                <w:szCs w:val="22"/>
              </w:rPr>
              <w:t xml:space="preserve"> </w:t>
            </w:r>
            <w:proofErr w:type="spellStart"/>
            <w:r>
              <w:rPr>
                <w:color w:val="000000"/>
                <w:szCs w:val="22"/>
              </w:rPr>
              <w:t>ks</w:t>
            </w:r>
            <w:proofErr w:type="spellEnd"/>
            <w:r>
              <w:rPr>
                <w:color w:val="000000"/>
                <w:szCs w:val="22"/>
              </w:rPr>
              <w:t xml:space="preserve"> v </w:t>
            </w:r>
            <w:proofErr w:type="spellStart"/>
            <w:r>
              <w:rPr>
                <w:color w:val="000000"/>
                <w:szCs w:val="22"/>
              </w:rPr>
              <w:t>řadě</w:t>
            </w:r>
            <w:proofErr w:type="spellEnd"/>
          </w:p>
        </w:tc>
        <w:tc>
          <w:tcPr>
            <w:tcW w:w="993" w:type="dxa"/>
          </w:tcPr>
          <w:p w14:paraId="67005F6C" w14:textId="77777777" w:rsidR="00094E35" w:rsidRPr="008016E9" w:rsidRDefault="00094E35" w:rsidP="002759C5">
            <w:pPr>
              <w:rPr>
                <w:color w:val="000000"/>
                <w:szCs w:val="22"/>
              </w:rPr>
            </w:pPr>
            <w:proofErr w:type="spellStart"/>
            <w:r>
              <w:rPr>
                <w:color w:val="000000"/>
                <w:szCs w:val="22"/>
              </w:rPr>
              <w:t>Počet</w:t>
            </w:r>
            <w:proofErr w:type="spellEnd"/>
            <w:r>
              <w:rPr>
                <w:color w:val="000000"/>
                <w:szCs w:val="22"/>
              </w:rPr>
              <w:t xml:space="preserve"> </w:t>
            </w:r>
            <w:proofErr w:type="spellStart"/>
            <w:r>
              <w:rPr>
                <w:color w:val="000000"/>
                <w:szCs w:val="22"/>
              </w:rPr>
              <w:t>ks</w:t>
            </w:r>
            <w:proofErr w:type="spellEnd"/>
            <w:r>
              <w:rPr>
                <w:color w:val="000000"/>
                <w:szCs w:val="22"/>
              </w:rPr>
              <w:t xml:space="preserve"> </w:t>
            </w:r>
            <w:proofErr w:type="spellStart"/>
            <w:r>
              <w:rPr>
                <w:color w:val="000000"/>
                <w:szCs w:val="22"/>
              </w:rPr>
              <w:t>celkem</w:t>
            </w:r>
            <w:proofErr w:type="spellEnd"/>
          </w:p>
        </w:tc>
        <w:tc>
          <w:tcPr>
            <w:tcW w:w="2409" w:type="dxa"/>
          </w:tcPr>
          <w:p w14:paraId="1459949E" w14:textId="05A6A733" w:rsidR="00094E35" w:rsidRPr="008016E9" w:rsidRDefault="00094E35" w:rsidP="002759C5">
            <w:pPr>
              <w:rPr>
                <w:color w:val="000000"/>
                <w:szCs w:val="22"/>
              </w:rPr>
            </w:pPr>
            <w:proofErr w:type="spellStart"/>
            <w:r>
              <w:rPr>
                <w:color w:val="000000"/>
                <w:szCs w:val="22"/>
              </w:rPr>
              <w:t>Místo</w:t>
            </w:r>
            <w:proofErr w:type="spellEnd"/>
            <w:r>
              <w:rPr>
                <w:color w:val="000000"/>
                <w:szCs w:val="22"/>
              </w:rPr>
              <w:t xml:space="preserve"> </w:t>
            </w:r>
            <w:proofErr w:type="spellStart"/>
            <w:r>
              <w:rPr>
                <w:color w:val="000000"/>
                <w:szCs w:val="22"/>
              </w:rPr>
              <w:t>uložení</w:t>
            </w:r>
            <w:proofErr w:type="spellEnd"/>
          </w:p>
        </w:tc>
        <w:tc>
          <w:tcPr>
            <w:tcW w:w="2261" w:type="dxa"/>
          </w:tcPr>
          <w:p w14:paraId="4BA737D5" w14:textId="74D4ABC2" w:rsidR="00094E35" w:rsidRDefault="00094E35" w:rsidP="002759C5">
            <w:pPr>
              <w:rPr>
                <w:color w:val="000000"/>
                <w:szCs w:val="22"/>
              </w:rPr>
            </w:pPr>
            <w:proofErr w:type="spellStart"/>
            <w:r>
              <w:rPr>
                <w:color w:val="000000"/>
                <w:szCs w:val="22"/>
              </w:rPr>
              <w:t>Aktuální</w:t>
            </w:r>
            <w:proofErr w:type="spellEnd"/>
            <w:r>
              <w:rPr>
                <w:color w:val="000000"/>
                <w:szCs w:val="22"/>
              </w:rPr>
              <w:t xml:space="preserve"> </w:t>
            </w:r>
            <w:proofErr w:type="spellStart"/>
            <w:r>
              <w:rPr>
                <w:color w:val="000000"/>
                <w:szCs w:val="22"/>
              </w:rPr>
              <w:t>stav</w:t>
            </w:r>
            <w:proofErr w:type="spellEnd"/>
            <w:r>
              <w:rPr>
                <w:color w:val="000000"/>
                <w:szCs w:val="22"/>
              </w:rPr>
              <w:t xml:space="preserve"> </w:t>
            </w:r>
            <w:proofErr w:type="spellStart"/>
            <w:r>
              <w:rPr>
                <w:color w:val="000000"/>
                <w:szCs w:val="22"/>
              </w:rPr>
              <w:t>uložení</w:t>
            </w:r>
            <w:proofErr w:type="spellEnd"/>
          </w:p>
        </w:tc>
      </w:tr>
      <w:tr w:rsidR="00094E35" w:rsidRPr="008016E9" w14:paraId="005A5C39" w14:textId="77777777" w:rsidTr="002759C5">
        <w:tc>
          <w:tcPr>
            <w:tcW w:w="1731" w:type="dxa"/>
            <w:vAlign w:val="center"/>
          </w:tcPr>
          <w:p w14:paraId="01008717" w14:textId="77777777" w:rsidR="00094E35" w:rsidRPr="008016E9" w:rsidRDefault="00094E35" w:rsidP="002759C5">
            <w:pPr>
              <w:rPr>
                <w:color w:val="000000"/>
                <w:szCs w:val="22"/>
              </w:rPr>
            </w:pPr>
            <w:r>
              <w:t>M-SV-2-154-001</w:t>
            </w:r>
          </w:p>
        </w:tc>
        <w:tc>
          <w:tcPr>
            <w:tcW w:w="850" w:type="dxa"/>
            <w:vAlign w:val="center"/>
          </w:tcPr>
          <w:p w14:paraId="0C4B3747" w14:textId="77777777" w:rsidR="00094E35" w:rsidRPr="008016E9" w:rsidRDefault="00094E35" w:rsidP="002759C5">
            <w:pPr>
              <w:rPr>
                <w:color w:val="000000"/>
                <w:szCs w:val="22"/>
              </w:rPr>
            </w:pPr>
            <w:r>
              <w:rPr>
                <w:color w:val="000000"/>
                <w:szCs w:val="22"/>
              </w:rPr>
              <w:t>2</w:t>
            </w:r>
          </w:p>
        </w:tc>
        <w:tc>
          <w:tcPr>
            <w:tcW w:w="992" w:type="dxa"/>
            <w:vAlign w:val="center"/>
          </w:tcPr>
          <w:p w14:paraId="3C9461EE" w14:textId="77777777" w:rsidR="00094E35" w:rsidRPr="008016E9" w:rsidRDefault="00094E35" w:rsidP="002759C5">
            <w:pPr>
              <w:rPr>
                <w:color w:val="000000"/>
                <w:szCs w:val="22"/>
              </w:rPr>
            </w:pPr>
            <w:r>
              <w:rPr>
                <w:color w:val="000000"/>
                <w:szCs w:val="22"/>
              </w:rPr>
              <w:t>4</w:t>
            </w:r>
          </w:p>
        </w:tc>
        <w:tc>
          <w:tcPr>
            <w:tcW w:w="993" w:type="dxa"/>
            <w:vAlign w:val="center"/>
          </w:tcPr>
          <w:p w14:paraId="237DC336" w14:textId="77777777" w:rsidR="00094E35" w:rsidRPr="008016E9" w:rsidRDefault="00094E35" w:rsidP="002759C5">
            <w:pPr>
              <w:jc w:val="center"/>
              <w:rPr>
                <w:color w:val="000000"/>
                <w:szCs w:val="22"/>
              </w:rPr>
            </w:pPr>
            <w:r>
              <w:rPr>
                <w:color w:val="000000"/>
                <w:szCs w:val="22"/>
              </w:rPr>
              <w:t>8</w:t>
            </w:r>
          </w:p>
        </w:tc>
        <w:tc>
          <w:tcPr>
            <w:tcW w:w="2409" w:type="dxa"/>
            <w:vAlign w:val="center"/>
          </w:tcPr>
          <w:p w14:paraId="2AB6C563" w14:textId="548F9B57" w:rsidR="00094E35" w:rsidRPr="008016E9" w:rsidRDefault="00094E35" w:rsidP="00094E35">
            <w:pPr>
              <w:rPr>
                <w:color w:val="000000"/>
                <w:szCs w:val="22"/>
              </w:rPr>
            </w:pPr>
            <w:proofErr w:type="spellStart"/>
            <w:r>
              <w:rPr>
                <w:color w:val="000000"/>
                <w:szCs w:val="22"/>
              </w:rPr>
              <w:t>Horní</w:t>
            </w:r>
            <w:proofErr w:type="spellEnd"/>
            <w:r>
              <w:rPr>
                <w:color w:val="000000"/>
                <w:szCs w:val="22"/>
              </w:rPr>
              <w:t xml:space="preserve"> </w:t>
            </w:r>
            <w:proofErr w:type="spellStart"/>
            <w:r>
              <w:rPr>
                <w:color w:val="000000"/>
                <w:szCs w:val="22"/>
              </w:rPr>
              <w:t>Počernice</w:t>
            </w:r>
            <w:proofErr w:type="spellEnd"/>
          </w:p>
        </w:tc>
        <w:tc>
          <w:tcPr>
            <w:tcW w:w="2261" w:type="dxa"/>
          </w:tcPr>
          <w:p w14:paraId="40BF277A" w14:textId="1139A76C" w:rsidR="00094E35" w:rsidRPr="008016E9" w:rsidRDefault="00094E35" w:rsidP="00094E35">
            <w:pPr>
              <w:rPr>
                <w:color w:val="000000"/>
                <w:szCs w:val="22"/>
              </w:rPr>
            </w:pPr>
            <w:proofErr w:type="spellStart"/>
            <w:r>
              <w:rPr>
                <w:color w:val="000000"/>
                <w:szCs w:val="22"/>
              </w:rPr>
              <w:t>původní</w:t>
            </w:r>
            <w:proofErr w:type="spellEnd"/>
            <w:r>
              <w:rPr>
                <w:color w:val="000000"/>
                <w:szCs w:val="22"/>
              </w:rPr>
              <w:t xml:space="preserve">, </w:t>
            </w:r>
            <w:proofErr w:type="spellStart"/>
            <w:r>
              <w:rPr>
                <w:color w:val="000000"/>
                <w:szCs w:val="22"/>
              </w:rPr>
              <w:t>složený</w:t>
            </w:r>
            <w:proofErr w:type="spellEnd"/>
            <w:r>
              <w:rPr>
                <w:color w:val="000000"/>
                <w:szCs w:val="22"/>
              </w:rPr>
              <w:t xml:space="preserve"> </w:t>
            </w:r>
          </w:p>
        </w:tc>
      </w:tr>
      <w:tr w:rsidR="00094E35" w:rsidRPr="008016E9" w14:paraId="4C987529" w14:textId="77777777" w:rsidTr="002759C5">
        <w:tc>
          <w:tcPr>
            <w:tcW w:w="1731" w:type="dxa"/>
            <w:vAlign w:val="center"/>
          </w:tcPr>
          <w:p w14:paraId="2590B593" w14:textId="77777777" w:rsidR="00094E35" w:rsidRPr="008016E9" w:rsidRDefault="00094E35" w:rsidP="002759C5">
            <w:pPr>
              <w:rPr>
                <w:color w:val="000000"/>
                <w:szCs w:val="22"/>
              </w:rPr>
            </w:pPr>
            <w:r>
              <w:t>M-SV-2-155-001</w:t>
            </w:r>
          </w:p>
        </w:tc>
        <w:tc>
          <w:tcPr>
            <w:tcW w:w="850" w:type="dxa"/>
            <w:vAlign w:val="center"/>
          </w:tcPr>
          <w:p w14:paraId="3B928B17" w14:textId="77777777" w:rsidR="00094E35" w:rsidRPr="008016E9" w:rsidRDefault="00094E35" w:rsidP="002759C5">
            <w:pPr>
              <w:rPr>
                <w:color w:val="000000"/>
                <w:szCs w:val="22"/>
              </w:rPr>
            </w:pPr>
            <w:r>
              <w:rPr>
                <w:color w:val="000000"/>
                <w:szCs w:val="22"/>
              </w:rPr>
              <w:t>2</w:t>
            </w:r>
          </w:p>
        </w:tc>
        <w:tc>
          <w:tcPr>
            <w:tcW w:w="992" w:type="dxa"/>
            <w:vAlign w:val="center"/>
          </w:tcPr>
          <w:p w14:paraId="7FEECC8A" w14:textId="77777777" w:rsidR="00094E35" w:rsidRPr="008016E9" w:rsidRDefault="00094E35" w:rsidP="002759C5">
            <w:pPr>
              <w:rPr>
                <w:color w:val="000000"/>
                <w:szCs w:val="22"/>
              </w:rPr>
            </w:pPr>
            <w:r>
              <w:rPr>
                <w:color w:val="000000"/>
                <w:szCs w:val="22"/>
              </w:rPr>
              <w:t>4</w:t>
            </w:r>
          </w:p>
        </w:tc>
        <w:tc>
          <w:tcPr>
            <w:tcW w:w="993" w:type="dxa"/>
            <w:vAlign w:val="center"/>
          </w:tcPr>
          <w:p w14:paraId="0729CC83" w14:textId="77777777" w:rsidR="00094E35" w:rsidRPr="008016E9" w:rsidRDefault="00094E35" w:rsidP="002759C5">
            <w:pPr>
              <w:jc w:val="center"/>
              <w:rPr>
                <w:color w:val="000000"/>
                <w:szCs w:val="22"/>
              </w:rPr>
            </w:pPr>
            <w:r>
              <w:rPr>
                <w:color w:val="000000"/>
                <w:szCs w:val="22"/>
              </w:rPr>
              <w:t>8</w:t>
            </w:r>
          </w:p>
        </w:tc>
        <w:tc>
          <w:tcPr>
            <w:tcW w:w="2409" w:type="dxa"/>
            <w:vAlign w:val="center"/>
          </w:tcPr>
          <w:p w14:paraId="69977329" w14:textId="606104A6" w:rsidR="00094E35" w:rsidRPr="008016E9" w:rsidRDefault="00094E35" w:rsidP="002759C5">
            <w:pPr>
              <w:rPr>
                <w:color w:val="000000"/>
                <w:szCs w:val="22"/>
              </w:rPr>
            </w:pPr>
            <w:proofErr w:type="spellStart"/>
            <w:r>
              <w:rPr>
                <w:color w:val="000000"/>
                <w:szCs w:val="22"/>
              </w:rPr>
              <w:t>Horní</w:t>
            </w:r>
            <w:proofErr w:type="spellEnd"/>
            <w:r>
              <w:rPr>
                <w:color w:val="000000"/>
                <w:szCs w:val="22"/>
              </w:rPr>
              <w:t xml:space="preserve"> </w:t>
            </w:r>
            <w:proofErr w:type="spellStart"/>
            <w:r>
              <w:rPr>
                <w:color w:val="000000"/>
                <w:szCs w:val="22"/>
              </w:rPr>
              <w:t>Počernice</w:t>
            </w:r>
            <w:proofErr w:type="spellEnd"/>
          </w:p>
        </w:tc>
        <w:tc>
          <w:tcPr>
            <w:tcW w:w="2261" w:type="dxa"/>
          </w:tcPr>
          <w:p w14:paraId="7229E739" w14:textId="6BD8A516" w:rsidR="00094E35" w:rsidRPr="008016E9" w:rsidRDefault="00094E35" w:rsidP="002759C5">
            <w:pPr>
              <w:rPr>
                <w:color w:val="000000"/>
                <w:szCs w:val="22"/>
              </w:rPr>
            </w:pPr>
            <w:proofErr w:type="spellStart"/>
            <w:r>
              <w:rPr>
                <w:color w:val="000000"/>
                <w:szCs w:val="22"/>
              </w:rPr>
              <w:t>původní</w:t>
            </w:r>
            <w:proofErr w:type="spellEnd"/>
            <w:r>
              <w:rPr>
                <w:color w:val="000000"/>
                <w:szCs w:val="22"/>
              </w:rPr>
              <w:t xml:space="preserve">, </w:t>
            </w:r>
            <w:proofErr w:type="spellStart"/>
            <w:r>
              <w:rPr>
                <w:color w:val="000000"/>
                <w:szCs w:val="22"/>
              </w:rPr>
              <w:t>složený</w:t>
            </w:r>
            <w:proofErr w:type="spellEnd"/>
          </w:p>
        </w:tc>
      </w:tr>
      <w:tr w:rsidR="00094E35" w:rsidRPr="008016E9" w14:paraId="00CCBF72" w14:textId="77777777" w:rsidTr="002759C5">
        <w:tc>
          <w:tcPr>
            <w:tcW w:w="1731" w:type="dxa"/>
            <w:vAlign w:val="center"/>
          </w:tcPr>
          <w:p w14:paraId="0FD37EB0" w14:textId="77777777" w:rsidR="00094E35" w:rsidRPr="008016E9" w:rsidRDefault="00094E35" w:rsidP="002759C5">
            <w:pPr>
              <w:rPr>
                <w:color w:val="000000"/>
                <w:szCs w:val="22"/>
              </w:rPr>
            </w:pPr>
            <w:r w:rsidRPr="00D3627B">
              <w:rPr>
                <w:color w:val="000000"/>
                <w:szCs w:val="22"/>
              </w:rPr>
              <w:t>M-SV-3-1</w:t>
            </w:r>
            <w:r>
              <w:rPr>
                <w:color w:val="000000"/>
                <w:szCs w:val="22"/>
              </w:rPr>
              <w:t>7</w:t>
            </w:r>
            <w:r w:rsidRPr="00D3627B">
              <w:rPr>
                <w:color w:val="000000"/>
                <w:szCs w:val="22"/>
              </w:rPr>
              <w:t>5-001</w:t>
            </w:r>
          </w:p>
        </w:tc>
        <w:tc>
          <w:tcPr>
            <w:tcW w:w="850" w:type="dxa"/>
            <w:vAlign w:val="center"/>
          </w:tcPr>
          <w:p w14:paraId="3FAFE2C8" w14:textId="77777777" w:rsidR="00094E35" w:rsidRPr="004529C5" w:rsidRDefault="00094E35" w:rsidP="002759C5">
            <w:pPr>
              <w:rPr>
                <w:color w:val="000000"/>
                <w:szCs w:val="22"/>
              </w:rPr>
            </w:pPr>
            <w:r>
              <w:rPr>
                <w:color w:val="000000"/>
                <w:szCs w:val="22"/>
              </w:rPr>
              <w:t>1</w:t>
            </w:r>
          </w:p>
        </w:tc>
        <w:tc>
          <w:tcPr>
            <w:tcW w:w="992" w:type="dxa"/>
            <w:vAlign w:val="center"/>
          </w:tcPr>
          <w:p w14:paraId="599BD903" w14:textId="77777777" w:rsidR="00094E35" w:rsidRPr="008016E9" w:rsidRDefault="00094E35" w:rsidP="002759C5">
            <w:pPr>
              <w:rPr>
                <w:color w:val="000000"/>
                <w:szCs w:val="22"/>
              </w:rPr>
            </w:pPr>
            <w:r>
              <w:rPr>
                <w:color w:val="000000"/>
                <w:szCs w:val="22"/>
              </w:rPr>
              <w:t>4</w:t>
            </w:r>
          </w:p>
        </w:tc>
        <w:tc>
          <w:tcPr>
            <w:tcW w:w="993" w:type="dxa"/>
            <w:vAlign w:val="center"/>
          </w:tcPr>
          <w:p w14:paraId="4AE1376F" w14:textId="77777777" w:rsidR="00094E35" w:rsidRPr="008016E9" w:rsidRDefault="00094E35" w:rsidP="002759C5">
            <w:pPr>
              <w:jc w:val="center"/>
              <w:rPr>
                <w:color w:val="000000"/>
                <w:szCs w:val="22"/>
              </w:rPr>
            </w:pPr>
            <w:r>
              <w:rPr>
                <w:color w:val="000000"/>
                <w:szCs w:val="22"/>
              </w:rPr>
              <w:t>4</w:t>
            </w:r>
          </w:p>
        </w:tc>
        <w:tc>
          <w:tcPr>
            <w:tcW w:w="2409" w:type="dxa"/>
            <w:vAlign w:val="center"/>
          </w:tcPr>
          <w:p w14:paraId="3D187404" w14:textId="5CB36E62" w:rsidR="00094E35" w:rsidRPr="008016E9" w:rsidRDefault="00094E35" w:rsidP="002759C5">
            <w:pPr>
              <w:rPr>
                <w:color w:val="000000"/>
                <w:szCs w:val="22"/>
              </w:rPr>
            </w:pPr>
            <w:proofErr w:type="spellStart"/>
            <w:r>
              <w:rPr>
                <w:color w:val="000000"/>
                <w:szCs w:val="22"/>
              </w:rPr>
              <w:t>Terezín</w:t>
            </w:r>
            <w:proofErr w:type="spellEnd"/>
          </w:p>
        </w:tc>
        <w:tc>
          <w:tcPr>
            <w:tcW w:w="2261" w:type="dxa"/>
          </w:tcPr>
          <w:p w14:paraId="6E279D5C" w14:textId="283A817B" w:rsidR="00094E35" w:rsidRPr="008016E9" w:rsidRDefault="00094E35" w:rsidP="002759C5">
            <w:pPr>
              <w:rPr>
                <w:color w:val="000000"/>
                <w:szCs w:val="22"/>
              </w:rPr>
            </w:pPr>
            <w:proofErr w:type="spellStart"/>
            <w:r>
              <w:rPr>
                <w:color w:val="000000"/>
                <w:szCs w:val="22"/>
              </w:rPr>
              <w:t>demontovaný</w:t>
            </w:r>
            <w:proofErr w:type="spellEnd"/>
          </w:p>
        </w:tc>
      </w:tr>
      <w:tr w:rsidR="00094E35" w:rsidRPr="008016E9" w14:paraId="71455FD3" w14:textId="77777777" w:rsidTr="002759C5">
        <w:tc>
          <w:tcPr>
            <w:tcW w:w="1731" w:type="dxa"/>
            <w:vAlign w:val="center"/>
          </w:tcPr>
          <w:p w14:paraId="49D936FB" w14:textId="77777777" w:rsidR="00094E35" w:rsidRPr="008016E9" w:rsidRDefault="00094E35" w:rsidP="002759C5">
            <w:pPr>
              <w:rPr>
                <w:color w:val="000000"/>
                <w:szCs w:val="22"/>
              </w:rPr>
            </w:pPr>
            <w:r>
              <w:rPr>
                <w:color w:val="000000"/>
                <w:szCs w:val="22"/>
              </w:rPr>
              <w:t xml:space="preserve">M-SV-3-187-001  </w:t>
            </w:r>
          </w:p>
        </w:tc>
        <w:tc>
          <w:tcPr>
            <w:tcW w:w="850" w:type="dxa"/>
            <w:vAlign w:val="center"/>
          </w:tcPr>
          <w:p w14:paraId="2D1F085D" w14:textId="77777777" w:rsidR="00094E35" w:rsidRPr="004529C5" w:rsidRDefault="00094E35" w:rsidP="002759C5">
            <w:pPr>
              <w:rPr>
                <w:color w:val="000000"/>
                <w:szCs w:val="22"/>
              </w:rPr>
            </w:pPr>
            <w:r>
              <w:rPr>
                <w:color w:val="000000"/>
                <w:szCs w:val="22"/>
              </w:rPr>
              <w:t>3</w:t>
            </w:r>
          </w:p>
        </w:tc>
        <w:tc>
          <w:tcPr>
            <w:tcW w:w="992" w:type="dxa"/>
            <w:vAlign w:val="center"/>
          </w:tcPr>
          <w:p w14:paraId="1A909A2D" w14:textId="77777777" w:rsidR="00094E35" w:rsidRPr="008016E9" w:rsidRDefault="00094E35" w:rsidP="002759C5">
            <w:pPr>
              <w:rPr>
                <w:color w:val="000000"/>
                <w:szCs w:val="22"/>
              </w:rPr>
            </w:pPr>
            <w:r>
              <w:rPr>
                <w:color w:val="000000"/>
                <w:szCs w:val="22"/>
              </w:rPr>
              <w:t>7</w:t>
            </w:r>
          </w:p>
        </w:tc>
        <w:tc>
          <w:tcPr>
            <w:tcW w:w="993" w:type="dxa"/>
            <w:vAlign w:val="center"/>
          </w:tcPr>
          <w:p w14:paraId="38776147" w14:textId="77777777" w:rsidR="00094E35" w:rsidRPr="008016E9" w:rsidRDefault="00094E35" w:rsidP="002759C5">
            <w:pPr>
              <w:jc w:val="center"/>
              <w:rPr>
                <w:color w:val="000000"/>
                <w:szCs w:val="22"/>
              </w:rPr>
            </w:pPr>
            <w:r>
              <w:rPr>
                <w:color w:val="000000"/>
                <w:szCs w:val="22"/>
              </w:rPr>
              <w:t>21</w:t>
            </w:r>
          </w:p>
        </w:tc>
        <w:tc>
          <w:tcPr>
            <w:tcW w:w="2409" w:type="dxa"/>
            <w:vAlign w:val="center"/>
          </w:tcPr>
          <w:p w14:paraId="56DBABB8" w14:textId="604F03E8" w:rsidR="00094E35" w:rsidRPr="008016E9" w:rsidRDefault="00094E35" w:rsidP="002759C5">
            <w:pPr>
              <w:rPr>
                <w:color w:val="000000"/>
                <w:szCs w:val="22"/>
              </w:rPr>
            </w:pPr>
            <w:proofErr w:type="spellStart"/>
            <w:r>
              <w:rPr>
                <w:color w:val="000000"/>
                <w:szCs w:val="22"/>
              </w:rPr>
              <w:t>Terezín</w:t>
            </w:r>
            <w:proofErr w:type="spellEnd"/>
          </w:p>
        </w:tc>
        <w:tc>
          <w:tcPr>
            <w:tcW w:w="2261" w:type="dxa"/>
          </w:tcPr>
          <w:p w14:paraId="4457A442" w14:textId="0809BD0F" w:rsidR="00094E35" w:rsidRPr="008016E9" w:rsidRDefault="00094E35" w:rsidP="002759C5">
            <w:pPr>
              <w:rPr>
                <w:color w:val="000000"/>
                <w:szCs w:val="22"/>
              </w:rPr>
            </w:pPr>
            <w:proofErr w:type="spellStart"/>
            <w:r>
              <w:rPr>
                <w:color w:val="000000"/>
                <w:szCs w:val="22"/>
              </w:rPr>
              <w:t>demontovaný</w:t>
            </w:r>
            <w:proofErr w:type="spellEnd"/>
          </w:p>
        </w:tc>
      </w:tr>
    </w:tbl>
    <w:p w14:paraId="6219128F" w14:textId="073EB5D3" w:rsidR="00094E35" w:rsidRDefault="00094E35" w:rsidP="00094E35">
      <w:pPr>
        <w:rPr>
          <w:rFonts w:asciiTheme="minorHAnsi" w:hAnsiTheme="minorHAnsi"/>
          <w:color w:val="000000"/>
          <w:szCs w:val="22"/>
        </w:rPr>
      </w:pPr>
    </w:p>
    <w:p w14:paraId="444484E7" w14:textId="77777777" w:rsidR="00AC2F0D" w:rsidRDefault="00AC2F0D">
      <w:pPr>
        <w:spacing w:after="160" w:line="259" w:lineRule="auto"/>
        <w:rPr>
          <w:rFonts w:asciiTheme="minorHAnsi" w:hAnsiTheme="minorHAnsi"/>
          <w:color w:val="000000"/>
          <w:szCs w:val="22"/>
        </w:rPr>
      </w:pPr>
    </w:p>
    <w:p w14:paraId="13AB708E" w14:textId="77777777" w:rsidR="00AC2F0D" w:rsidRDefault="00AC2F0D">
      <w:pPr>
        <w:spacing w:after="160" w:line="259" w:lineRule="auto"/>
        <w:rPr>
          <w:rFonts w:asciiTheme="minorHAnsi" w:hAnsiTheme="minorHAnsi"/>
          <w:color w:val="000000"/>
          <w:szCs w:val="22"/>
        </w:rPr>
      </w:pPr>
    </w:p>
    <w:p w14:paraId="0BD20100" w14:textId="77777777" w:rsidR="00094E35" w:rsidRDefault="00094E35">
      <w:pPr>
        <w:spacing w:after="160" w:line="259" w:lineRule="auto"/>
        <w:rPr>
          <w:rFonts w:asciiTheme="minorHAnsi" w:hAnsiTheme="minorHAnsi"/>
          <w:color w:val="000000"/>
          <w:szCs w:val="22"/>
        </w:rPr>
      </w:pPr>
      <w:r>
        <w:rPr>
          <w:rFonts w:asciiTheme="minorHAnsi" w:hAnsiTheme="minorHAnsi"/>
          <w:color w:val="000000"/>
          <w:szCs w:val="22"/>
        </w:rPr>
        <w:br w:type="page"/>
      </w:r>
    </w:p>
    <w:p w14:paraId="6B0AF2BB" w14:textId="3E0281C1" w:rsidR="005F2910" w:rsidRDefault="005F2910" w:rsidP="00777C29">
      <w:pPr>
        <w:rPr>
          <w:color w:val="000000"/>
          <w:szCs w:val="22"/>
        </w:rPr>
      </w:pPr>
      <w:r>
        <w:rPr>
          <w:noProof/>
          <w:color w:val="000000"/>
          <w:szCs w:val="22"/>
        </w:rPr>
        <w:lastRenderedPageBreak/>
        <w:drawing>
          <wp:inline distT="0" distB="0" distL="0" distR="0" wp14:anchorId="0138AC53" wp14:editId="5FE5591C">
            <wp:extent cx="5759450" cy="8128635"/>
            <wp:effectExtent l="0" t="0" r="0" b="571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ýstřižek 1.PNG"/>
                    <pic:cNvPicPr/>
                  </pic:nvPicPr>
                  <pic:blipFill>
                    <a:blip r:embed="rId9">
                      <a:extLst>
                        <a:ext uri="{28A0092B-C50C-407E-A947-70E740481C1C}">
                          <a14:useLocalDpi xmlns:a14="http://schemas.microsoft.com/office/drawing/2010/main" val="0"/>
                        </a:ext>
                      </a:extLst>
                    </a:blip>
                    <a:stretch>
                      <a:fillRect/>
                    </a:stretch>
                  </pic:blipFill>
                  <pic:spPr>
                    <a:xfrm>
                      <a:off x="0" y="0"/>
                      <a:ext cx="5759450" cy="8128635"/>
                    </a:xfrm>
                    <a:prstGeom prst="rect">
                      <a:avLst/>
                    </a:prstGeom>
                  </pic:spPr>
                </pic:pic>
              </a:graphicData>
            </a:graphic>
          </wp:inline>
        </w:drawing>
      </w:r>
    </w:p>
    <w:p w14:paraId="7C985F82" w14:textId="77777777" w:rsidR="005F2910" w:rsidRDefault="005F2910" w:rsidP="00777C29">
      <w:pPr>
        <w:rPr>
          <w:color w:val="000000"/>
          <w:szCs w:val="22"/>
        </w:rPr>
      </w:pPr>
    </w:p>
    <w:p w14:paraId="7C950458" w14:textId="77777777" w:rsidR="005F2910" w:rsidRDefault="005F2910" w:rsidP="00777C29">
      <w:pPr>
        <w:rPr>
          <w:color w:val="000000"/>
          <w:szCs w:val="22"/>
        </w:rPr>
      </w:pPr>
    </w:p>
    <w:p w14:paraId="7BD4A990" w14:textId="77777777" w:rsidR="005F2910" w:rsidRDefault="005F2910" w:rsidP="00777C29">
      <w:pPr>
        <w:rPr>
          <w:color w:val="000000"/>
          <w:szCs w:val="22"/>
        </w:rPr>
      </w:pPr>
    </w:p>
    <w:p w14:paraId="2879F46C" w14:textId="77777777" w:rsidR="005F2910" w:rsidRDefault="005F2910" w:rsidP="00777C29">
      <w:pPr>
        <w:rPr>
          <w:color w:val="000000"/>
          <w:szCs w:val="22"/>
        </w:rPr>
      </w:pPr>
    </w:p>
    <w:p w14:paraId="69A2977E" w14:textId="77777777" w:rsidR="005F2910" w:rsidRDefault="005F2910" w:rsidP="00777C29">
      <w:pPr>
        <w:rPr>
          <w:color w:val="000000"/>
          <w:szCs w:val="22"/>
        </w:rPr>
      </w:pPr>
    </w:p>
    <w:p w14:paraId="1D9AA8D3" w14:textId="77777777" w:rsidR="005F2910" w:rsidRDefault="005F2910" w:rsidP="00777C29">
      <w:pPr>
        <w:rPr>
          <w:color w:val="000000"/>
          <w:szCs w:val="22"/>
        </w:rPr>
      </w:pPr>
    </w:p>
    <w:p w14:paraId="514B5748" w14:textId="77777777" w:rsidR="005F2910" w:rsidRDefault="005F2910" w:rsidP="00777C29">
      <w:pPr>
        <w:rPr>
          <w:color w:val="000000"/>
          <w:szCs w:val="22"/>
        </w:rPr>
      </w:pPr>
    </w:p>
    <w:p w14:paraId="3C2BCB26" w14:textId="370DCCE9" w:rsidR="000442E0" w:rsidRDefault="000442E0" w:rsidP="00777C29">
      <w:pPr>
        <w:rPr>
          <w:color w:val="000000"/>
          <w:szCs w:val="22"/>
        </w:rPr>
      </w:pPr>
      <w:r>
        <w:rPr>
          <w:noProof/>
          <w:color w:val="000000"/>
          <w:szCs w:val="22"/>
        </w:rPr>
        <w:lastRenderedPageBreak/>
        <w:drawing>
          <wp:inline distT="0" distB="0" distL="0" distR="0" wp14:anchorId="277ADFE3" wp14:editId="56C5FC66">
            <wp:extent cx="5759450" cy="817880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ýstřižek 2.PNG"/>
                    <pic:cNvPicPr/>
                  </pic:nvPicPr>
                  <pic:blipFill>
                    <a:blip r:embed="rId10">
                      <a:extLst>
                        <a:ext uri="{28A0092B-C50C-407E-A947-70E740481C1C}">
                          <a14:useLocalDpi xmlns:a14="http://schemas.microsoft.com/office/drawing/2010/main" val="0"/>
                        </a:ext>
                      </a:extLst>
                    </a:blip>
                    <a:stretch>
                      <a:fillRect/>
                    </a:stretch>
                  </pic:blipFill>
                  <pic:spPr>
                    <a:xfrm>
                      <a:off x="0" y="0"/>
                      <a:ext cx="5759450" cy="8178800"/>
                    </a:xfrm>
                    <a:prstGeom prst="rect">
                      <a:avLst/>
                    </a:prstGeom>
                  </pic:spPr>
                </pic:pic>
              </a:graphicData>
            </a:graphic>
          </wp:inline>
        </w:drawing>
      </w:r>
    </w:p>
    <w:p w14:paraId="0470BCFC" w14:textId="77777777" w:rsidR="000442E0" w:rsidRDefault="000442E0" w:rsidP="00777C29">
      <w:pPr>
        <w:rPr>
          <w:color w:val="000000"/>
          <w:szCs w:val="22"/>
        </w:rPr>
      </w:pPr>
    </w:p>
    <w:p w14:paraId="740EC08C" w14:textId="77777777" w:rsidR="000442E0" w:rsidRDefault="000442E0" w:rsidP="00777C29">
      <w:pPr>
        <w:rPr>
          <w:color w:val="000000"/>
          <w:szCs w:val="22"/>
        </w:rPr>
      </w:pPr>
    </w:p>
    <w:p w14:paraId="74FDB31E" w14:textId="77777777" w:rsidR="000442E0" w:rsidRDefault="000442E0" w:rsidP="00777C29">
      <w:pPr>
        <w:rPr>
          <w:color w:val="000000"/>
          <w:szCs w:val="22"/>
        </w:rPr>
      </w:pPr>
    </w:p>
    <w:p w14:paraId="43CD7445" w14:textId="77777777" w:rsidR="000442E0" w:rsidRDefault="000442E0" w:rsidP="00777C29">
      <w:pPr>
        <w:rPr>
          <w:color w:val="000000"/>
          <w:szCs w:val="22"/>
        </w:rPr>
      </w:pPr>
    </w:p>
    <w:p w14:paraId="3BF243F9" w14:textId="77777777" w:rsidR="000442E0" w:rsidRDefault="000442E0" w:rsidP="00777C29">
      <w:pPr>
        <w:rPr>
          <w:color w:val="000000"/>
          <w:szCs w:val="22"/>
        </w:rPr>
      </w:pPr>
    </w:p>
    <w:p w14:paraId="5826772E" w14:textId="77777777" w:rsidR="000442E0" w:rsidRDefault="000442E0" w:rsidP="00777C29">
      <w:pPr>
        <w:rPr>
          <w:color w:val="000000"/>
          <w:szCs w:val="22"/>
        </w:rPr>
      </w:pPr>
    </w:p>
    <w:p w14:paraId="56B703BD" w14:textId="0856D6B7" w:rsidR="000442E0" w:rsidRDefault="000442E0" w:rsidP="00777C29">
      <w:pPr>
        <w:rPr>
          <w:color w:val="000000"/>
          <w:szCs w:val="22"/>
        </w:rPr>
      </w:pPr>
      <w:r>
        <w:rPr>
          <w:noProof/>
          <w:color w:val="000000"/>
          <w:szCs w:val="22"/>
        </w:rPr>
        <w:lastRenderedPageBreak/>
        <w:drawing>
          <wp:inline distT="0" distB="0" distL="0" distR="0" wp14:anchorId="0677DEEF" wp14:editId="29C90684">
            <wp:extent cx="5759450" cy="8164195"/>
            <wp:effectExtent l="0" t="0" r="0" b="825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ýstřižek 3.PNG"/>
                    <pic:cNvPicPr/>
                  </pic:nvPicPr>
                  <pic:blipFill>
                    <a:blip r:embed="rId11">
                      <a:extLst>
                        <a:ext uri="{28A0092B-C50C-407E-A947-70E740481C1C}">
                          <a14:useLocalDpi xmlns:a14="http://schemas.microsoft.com/office/drawing/2010/main" val="0"/>
                        </a:ext>
                      </a:extLst>
                    </a:blip>
                    <a:stretch>
                      <a:fillRect/>
                    </a:stretch>
                  </pic:blipFill>
                  <pic:spPr>
                    <a:xfrm>
                      <a:off x="0" y="0"/>
                      <a:ext cx="5759450" cy="8164195"/>
                    </a:xfrm>
                    <a:prstGeom prst="rect">
                      <a:avLst/>
                    </a:prstGeom>
                  </pic:spPr>
                </pic:pic>
              </a:graphicData>
            </a:graphic>
          </wp:inline>
        </w:drawing>
      </w:r>
    </w:p>
    <w:p w14:paraId="200BC29B" w14:textId="77777777" w:rsidR="000442E0" w:rsidRDefault="000442E0" w:rsidP="00777C29">
      <w:pPr>
        <w:rPr>
          <w:color w:val="000000"/>
          <w:szCs w:val="22"/>
        </w:rPr>
      </w:pPr>
    </w:p>
    <w:p w14:paraId="7E35872D" w14:textId="77777777" w:rsidR="000442E0" w:rsidRDefault="000442E0" w:rsidP="00777C29">
      <w:pPr>
        <w:rPr>
          <w:color w:val="000000"/>
          <w:szCs w:val="22"/>
        </w:rPr>
      </w:pPr>
    </w:p>
    <w:p w14:paraId="668FC580" w14:textId="77777777" w:rsidR="000442E0" w:rsidRDefault="000442E0" w:rsidP="00777C29">
      <w:pPr>
        <w:rPr>
          <w:color w:val="000000"/>
          <w:szCs w:val="22"/>
        </w:rPr>
      </w:pPr>
    </w:p>
    <w:p w14:paraId="3498BEF4" w14:textId="77777777" w:rsidR="000442E0" w:rsidRDefault="000442E0" w:rsidP="00777C29">
      <w:pPr>
        <w:rPr>
          <w:color w:val="000000"/>
          <w:szCs w:val="22"/>
        </w:rPr>
      </w:pPr>
    </w:p>
    <w:p w14:paraId="62E26F5B" w14:textId="77777777" w:rsidR="000442E0" w:rsidRDefault="000442E0" w:rsidP="00777C29">
      <w:pPr>
        <w:rPr>
          <w:color w:val="000000"/>
          <w:szCs w:val="22"/>
        </w:rPr>
      </w:pPr>
    </w:p>
    <w:p w14:paraId="23D6D24C" w14:textId="77777777" w:rsidR="000442E0" w:rsidRDefault="000442E0" w:rsidP="00777C29">
      <w:pPr>
        <w:rPr>
          <w:color w:val="000000"/>
          <w:szCs w:val="22"/>
        </w:rPr>
      </w:pPr>
    </w:p>
    <w:p w14:paraId="034E7818" w14:textId="77777777" w:rsidR="000442E0" w:rsidRDefault="000442E0" w:rsidP="00777C29">
      <w:pPr>
        <w:rPr>
          <w:color w:val="000000"/>
          <w:szCs w:val="22"/>
        </w:rPr>
      </w:pPr>
    </w:p>
    <w:p w14:paraId="7461D2F5" w14:textId="2434965C" w:rsidR="000442E0" w:rsidRDefault="000442E0" w:rsidP="00777C29">
      <w:pPr>
        <w:rPr>
          <w:color w:val="000000"/>
          <w:szCs w:val="22"/>
        </w:rPr>
      </w:pPr>
      <w:r>
        <w:rPr>
          <w:noProof/>
          <w:color w:val="000000"/>
          <w:szCs w:val="22"/>
        </w:rPr>
        <w:lastRenderedPageBreak/>
        <w:drawing>
          <wp:inline distT="0" distB="0" distL="0" distR="0" wp14:anchorId="10790A1C" wp14:editId="61567660">
            <wp:extent cx="5759450" cy="8132445"/>
            <wp:effectExtent l="0" t="0" r="0" b="1905"/>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ýstřižek 4.PNG"/>
                    <pic:cNvPicPr/>
                  </pic:nvPicPr>
                  <pic:blipFill>
                    <a:blip r:embed="rId12">
                      <a:extLst>
                        <a:ext uri="{28A0092B-C50C-407E-A947-70E740481C1C}">
                          <a14:useLocalDpi xmlns:a14="http://schemas.microsoft.com/office/drawing/2010/main" val="0"/>
                        </a:ext>
                      </a:extLst>
                    </a:blip>
                    <a:stretch>
                      <a:fillRect/>
                    </a:stretch>
                  </pic:blipFill>
                  <pic:spPr>
                    <a:xfrm>
                      <a:off x="0" y="0"/>
                      <a:ext cx="5759450" cy="8132445"/>
                    </a:xfrm>
                    <a:prstGeom prst="rect">
                      <a:avLst/>
                    </a:prstGeom>
                  </pic:spPr>
                </pic:pic>
              </a:graphicData>
            </a:graphic>
          </wp:inline>
        </w:drawing>
      </w:r>
    </w:p>
    <w:p w14:paraId="4D0831F1" w14:textId="77777777" w:rsidR="000442E0" w:rsidRDefault="000442E0" w:rsidP="00777C29">
      <w:pPr>
        <w:rPr>
          <w:color w:val="000000"/>
          <w:szCs w:val="22"/>
        </w:rPr>
      </w:pPr>
    </w:p>
    <w:p w14:paraId="4E70C810" w14:textId="77777777" w:rsidR="000442E0" w:rsidRDefault="000442E0" w:rsidP="00777C29">
      <w:pPr>
        <w:rPr>
          <w:color w:val="000000"/>
          <w:szCs w:val="22"/>
        </w:rPr>
      </w:pPr>
    </w:p>
    <w:p w14:paraId="57B7DBA9" w14:textId="77777777" w:rsidR="000442E0" w:rsidRDefault="000442E0" w:rsidP="00777C29">
      <w:pPr>
        <w:rPr>
          <w:color w:val="000000"/>
          <w:szCs w:val="22"/>
        </w:rPr>
      </w:pPr>
    </w:p>
    <w:p w14:paraId="4372D808" w14:textId="77777777" w:rsidR="000442E0" w:rsidRDefault="000442E0" w:rsidP="00777C29">
      <w:pPr>
        <w:rPr>
          <w:color w:val="000000"/>
          <w:szCs w:val="22"/>
        </w:rPr>
      </w:pPr>
    </w:p>
    <w:p w14:paraId="27D68B7E" w14:textId="77777777" w:rsidR="000442E0" w:rsidRDefault="000442E0" w:rsidP="00777C29">
      <w:pPr>
        <w:rPr>
          <w:color w:val="000000"/>
          <w:szCs w:val="22"/>
        </w:rPr>
      </w:pPr>
    </w:p>
    <w:p w14:paraId="6CB2196B" w14:textId="77777777" w:rsidR="000442E0" w:rsidRDefault="000442E0" w:rsidP="00777C29">
      <w:pPr>
        <w:rPr>
          <w:color w:val="000000"/>
          <w:szCs w:val="22"/>
        </w:rPr>
      </w:pPr>
    </w:p>
    <w:p w14:paraId="07860401" w14:textId="77777777" w:rsidR="000442E0" w:rsidRDefault="000442E0" w:rsidP="00777C29">
      <w:pPr>
        <w:rPr>
          <w:color w:val="000000"/>
          <w:szCs w:val="22"/>
        </w:rPr>
      </w:pPr>
    </w:p>
    <w:p w14:paraId="114288EE" w14:textId="77777777" w:rsidR="00777C29" w:rsidRDefault="00777C29" w:rsidP="00777C29">
      <w:pPr>
        <w:rPr>
          <w:color w:val="000000"/>
          <w:szCs w:val="22"/>
        </w:rPr>
      </w:pPr>
      <w:r>
        <w:rPr>
          <w:color w:val="000000"/>
          <w:szCs w:val="22"/>
        </w:rPr>
        <w:lastRenderedPageBreak/>
        <w:t>Příloha č. 2 – Předběžný restaurátorský záměr</w:t>
      </w:r>
    </w:p>
    <w:p w14:paraId="408BCCD5" w14:textId="77777777" w:rsidR="00777C29" w:rsidRPr="005749F6" w:rsidRDefault="00777C29" w:rsidP="00777C29">
      <w:pPr>
        <w:jc w:val="both"/>
        <w:rPr>
          <w:rFonts w:asciiTheme="minorHAnsi" w:hAnsiTheme="minorHAnsi"/>
          <w:color w:val="000000"/>
          <w:szCs w:val="22"/>
        </w:rPr>
      </w:pPr>
    </w:p>
    <w:p w14:paraId="4E3DCDF6" w14:textId="77777777" w:rsidR="00777C29" w:rsidRPr="005749F6" w:rsidRDefault="00777C29" w:rsidP="00777C29">
      <w:pPr>
        <w:jc w:val="both"/>
        <w:rPr>
          <w:rFonts w:asciiTheme="minorHAnsi" w:hAnsiTheme="minorHAnsi"/>
          <w:color w:val="000000"/>
          <w:szCs w:val="22"/>
        </w:rPr>
      </w:pPr>
    </w:p>
    <w:p w14:paraId="34133441" w14:textId="77777777" w:rsidR="00777C29" w:rsidRPr="00895DAC" w:rsidRDefault="00777C29" w:rsidP="00777C29">
      <w:pPr>
        <w:pStyle w:val="S-Textnadpis"/>
        <w:jc w:val="both"/>
        <w:rPr>
          <w:rFonts w:asciiTheme="minorHAnsi" w:hAnsiTheme="minorHAnsi"/>
          <w:sz w:val="22"/>
        </w:rPr>
      </w:pPr>
      <w:r w:rsidRPr="00895DAC">
        <w:rPr>
          <w:rFonts w:asciiTheme="minorHAnsi" w:hAnsiTheme="minorHAnsi"/>
          <w:sz w:val="22"/>
        </w:rPr>
        <w:t>A) Průzkum a přípravné práce</w:t>
      </w:r>
    </w:p>
    <w:p w14:paraId="5FC86BF1" w14:textId="30788557" w:rsidR="00777C29" w:rsidRPr="005749F6" w:rsidRDefault="00777C29" w:rsidP="00777C29">
      <w:pPr>
        <w:pStyle w:val="S-Textstandard"/>
        <w:jc w:val="both"/>
        <w:rPr>
          <w:rFonts w:asciiTheme="minorHAnsi" w:hAnsiTheme="minorHAnsi"/>
          <w:sz w:val="22"/>
        </w:rPr>
      </w:pPr>
      <w:r w:rsidRPr="005749F6">
        <w:rPr>
          <w:rFonts w:asciiTheme="minorHAnsi" w:hAnsiTheme="minorHAnsi"/>
          <w:sz w:val="22"/>
        </w:rPr>
        <w:t xml:space="preserve"> – musí být proveden těsně před zahájením </w:t>
      </w:r>
      <w:r>
        <w:rPr>
          <w:rFonts w:asciiTheme="minorHAnsi" w:hAnsiTheme="minorHAnsi"/>
          <w:sz w:val="22"/>
        </w:rPr>
        <w:t>opravy</w:t>
      </w:r>
      <w:r w:rsidRPr="005749F6">
        <w:rPr>
          <w:rFonts w:asciiTheme="minorHAnsi" w:hAnsiTheme="minorHAnsi"/>
          <w:sz w:val="22"/>
        </w:rPr>
        <w:t xml:space="preserve"> z důvodů zdokumentování aktuálního stavu díla těsně před započetím prací:</w:t>
      </w:r>
    </w:p>
    <w:p w14:paraId="26E1DD96" w14:textId="77777777" w:rsidR="00777C29" w:rsidRPr="005749F6" w:rsidRDefault="00777C29" w:rsidP="00777C29">
      <w:pPr>
        <w:pStyle w:val="S-Textstandard"/>
        <w:numPr>
          <w:ilvl w:val="0"/>
          <w:numId w:val="26"/>
        </w:numPr>
        <w:jc w:val="both"/>
        <w:rPr>
          <w:rFonts w:asciiTheme="minorHAnsi" w:hAnsiTheme="minorHAnsi"/>
          <w:sz w:val="22"/>
        </w:rPr>
      </w:pPr>
      <w:r w:rsidRPr="005749F6">
        <w:rPr>
          <w:rFonts w:asciiTheme="minorHAnsi" w:hAnsiTheme="minorHAnsi"/>
          <w:sz w:val="22"/>
        </w:rPr>
        <w:t>provedení podrobné fotodokumentace s popisem, zejména poškozených míst</w:t>
      </w:r>
    </w:p>
    <w:p w14:paraId="41FE7F96" w14:textId="48563CC7" w:rsidR="00777C29" w:rsidRDefault="00777C29" w:rsidP="00777C29">
      <w:pPr>
        <w:pStyle w:val="S-Textstandard"/>
        <w:numPr>
          <w:ilvl w:val="0"/>
          <w:numId w:val="26"/>
        </w:numPr>
        <w:jc w:val="both"/>
        <w:rPr>
          <w:rFonts w:asciiTheme="minorHAnsi" w:hAnsiTheme="minorHAnsi"/>
          <w:sz w:val="22"/>
        </w:rPr>
      </w:pPr>
      <w:r>
        <w:rPr>
          <w:rFonts w:asciiTheme="minorHAnsi" w:hAnsiTheme="minorHAnsi"/>
          <w:sz w:val="22"/>
        </w:rPr>
        <w:t>zjištění stavu a míry poškození</w:t>
      </w:r>
    </w:p>
    <w:p w14:paraId="223E3A7B" w14:textId="2F666BB2" w:rsidR="00777C29" w:rsidRDefault="00777C29" w:rsidP="00777C29">
      <w:pPr>
        <w:pStyle w:val="S-Textstandard"/>
        <w:numPr>
          <w:ilvl w:val="0"/>
          <w:numId w:val="26"/>
        </w:numPr>
        <w:jc w:val="both"/>
        <w:rPr>
          <w:rFonts w:asciiTheme="minorHAnsi" w:hAnsiTheme="minorHAnsi"/>
          <w:sz w:val="22"/>
        </w:rPr>
      </w:pPr>
      <w:r>
        <w:rPr>
          <w:rFonts w:asciiTheme="minorHAnsi" w:hAnsiTheme="minorHAnsi"/>
          <w:sz w:val="22"/>
        </w:rPr>
        <w:t>návrh postupu odborné opravy</w:t>
      </w:r>
    </w:p>
    <w:p w14:paraId="5B716AE4" w14:textId="77777777" w:rsidR="00777C29" w:rsidRDefault="00777C29" w:rsidP="00777C29">
      <w:pPr>
        <w:pStyle w:val="S-Textstandard"/>
        <w:jc w:val="both"/>
        <w:rPr>
          <w:rFonts w:asciiTheme="minorHAnsi" w:hAnsiTheme="minorHAnsi"/>
          <w:sz w:val="22"/>
        </w:rPr>
      </w:pPr>
    </w:p>
    <w:p w14:paraId="291E9F05" w14:textId="77777777" w:rsidR="00777C29" w:rsidRDefault="00777C29" w:rsidP="00777C29">
      <w:pPr>
        <w:pStyle w:val="S-Textstandard"/>
        <w:jc w:val="both"/>
        <w:rPr>
          <w:rFonts w:asciiTheme="minorHAnsi" w:hAnsiTheme="minorHAnsi"/>
          <w:sz w:val="22"/>
        </w:rPr>
      </w:pPr>
    </w:p>
    <w:p w14:paraId="16C755C4" w14:textId="0EF97BE2" w:rsidR="00777C29" w:rsidRPr="00895DAC" w:rsidRDefault="00777C29" w:rsidP="00777C29">
      <w:pPr>
        <w:jc w:val="both"/>
        <w:rPr>
          <w:rFonts w:asciiTheme="minorHAnsi" w:hAnsiTheme="minorHAnsi"/>
          <w:b/>
          <w:szCs w:val="22"/>
          <w:u w:val="single"/>
        </w:rPr>
      </w:pPr>
      <w:r w:rsidRPr="00895DAC">
        <w:rPr>
          <w:rFonts w:asciiTheme="minorHAnsi" w:hAnsiTheme="minorHAnsi"/>
          <w:b/>
          <w:szCs w:val="22"/>
          <w:u w:val="single"/>
        </w:rPr>
        <w:t>B) Návrh techn</w:t>
      </w:r>
      <w:r>
        <w:rPr>
          <w:rFonts w:asciiTheme="minorHAnsi" w:hAnsiTheme="minorHAnsi"/>
          <w:b/>
          <w:szCs w:val="22"/>
          <w:u w:val="single"/>
        </w:rPr>
        <w:t xml:space="preserve">ologického postupu odborné opravy, demontáž a transport do </w:t>
      </w:r>
      <w:proofErr w:type="spellStart"/>
      <w:r>
        <w:rPr>
          <w:rFonts w:asciiTheme="minorHAnsi" w:hAnsiTheme="minorHAnsi"/>
          <w:b/>
          <w:szCs w:val="22"/>
          <w:u w:val="single"/>
        </w:rPr>
        <w:t>restaur</w:t>
      </w:r>
      <w:proofErr w:type="spellEnd"/>
      <w:r>
        <w:rPr>
          <w:rFonts w:asciiTheme="minorHAnsi" w:hAnsiTheme="minorHAnsi"/>
          <w:b/>
          <w:szCs w:val="22"/>
          <w:u w:val="single"/>
        </w:rPr>
        <w:t>. dílny a zpět</w:t>
      </w:r>
    </w:p>
    <w:p w14:paraId="7831F699" w14:textId="77777777" w:rsidR="00777C29" w:rsidRDefault="00777C29" w:rsidP="00777C29">
      <w:pPr>
        <w:jc w:val="both"/>
        <w:rPr>
          <w:rFonts w:asciiTheme="minorHAnsi" w:hAnsiTheme="minorHAnsi"/>
          <w:b/>
          <w:szCs w:val="22"/>
        </w:rPr>
      </w:pPr>
    </w:p>
    <w:p w14:paraId="2FCE46D7" w14:textId="1D329DB6" w:rsidR="00777C29" w:rsidRPr="00687AAE" w:rsidRDefault="00777C29" w:rsidP="00777C29">
      <w:pPr>
        <w:pStyle w:val="Odstavecseseznamem"/>
        <w:numPr>
          <w:ilvl w:val="0"/>
          <w:numId w:val="28"/>
        </w:numPr>
        <w:jc w:val="both"/>
        <w:rPr>
          <w:rFonts w:asciiTheme="minorHAnsi" w:hAnsiTheme="minorHAnsi"/>
          <w:b/>
          <w:szCs w:val="22"/>
        </w:rPr>
      </w:pPr>
      <w:r>
        <w:rPr>
          <w:rFonts w:asciiTheme="minorHAnsi" w:hAnsiTheme="minorHAnsi"/>
          <w:b/>
          <w:szCs w:val="22"/>
        </w:rPr>
        <w:t>demontáž a transport</w:t>
      </w:r>
    </w:p>
    <w:p w14:paraId="39D9055E" w14:textId="4FB71C2C" w:rsidR="00777C29" w:rsidRDefault="00777C29" w:rsidP="00777C29">
      <w:pPr>
        <w:pStyle w:val="Odstavecseseznamem"/>
        <w:numPr>
          <w:ilvl w:val="0"/>
          <w:numId w:val="27"/>
        </w:numPr>
        <w:jc w:val="both"/>
        <w:rPr>
          <w:rFonts w:asciiTheme="minorHAnsi" w:hAnsiTheme="minorHAnsi"/>
          <w:color w:val="000000"/>
          <w:szCs w:val="22"/>
        </w:rPr>
      </w:pPr>
      <w:r>
        <w:rPr>
          <w:rFonts w:asciiTheme="minorHAnsi" w:hAnsiTheme="minorHAnsi"/>
          <w:color w:val="000000"/>
          <w:szCs w:val="22"/>
        </w:rPr>
        <w:t>demontáž (je-li nutná) na jednotlivé díly vhodné k přepravě</w:t>
      </w:r>
    </w:p>
    <w:p w14:paraId="7EC9B571" w14:textId="77777777" w:rsidR="00777C29" w:rsidRDefault="00777C29" w:rsidP="00777C29">
      <w:pPr>
        <w:pStyle w:val="Odstavecseseznamem"/>
        <w:numPr>
          <w:ilvl w:val="0"/>
          <w:numId w:val="27"/>
        </w:numPr>
        <w:jc w:val="both"/>
        <w:rPr>
          <w:rFonts w:asciiTheme="minorHAnsi" w:hAnsiTheme="minorHAnsi"/>
          <w:color w:val="000000"/>
          <w:szCs w:val="22"/>
        </w:rPr>
      </w:pPr>
      <w:r>
        <w:rPr>
          <w:rFonts w:asciiTheme="minorHAnsi" w:hAnsiTheme="minorHAnsi"/>
          <w:color w:val="000000"/>
          <w:szCs w:val="22"/>
        </w:rPr>
        <w:t>dokumentace a soupis dílů a součástí</w:t>
      </w:r>
    </w:p>
    <w:p w14:paraId="0D057797" w14:textId="52380D64" w:rsidR="00777C29" w:rsidRPr="00777C29" w:rsidRDefault="00777C29" w:rsidP="00777C29">
      <w:pPr>
        <w:pStyle w:val="Odstavecseseznamem"/>
        <w:numPr>
          <w:ilvl w:val="0"/>
          <w:numId w:val="27"/>
        </w:numPr>
        <w:jc w:val="both"/>
        <w:rPr>
          <w:rFonts w:asciiTheme="minorHAnsi" w:hAnsiTheme="minorHAnsi"/>
          <w:color w:val="000000"/>
          <w:szCs w:val="22"/>
        </w:rPr>
      </w:pPr>
      <w:r>
        <w:rPr>
          <w:rFonts w:asciiTheme="minorHAnsi" w:hAnsiTheme="minorHAnsi"/>
          <w:color w:val="000000"/>
          <w:szCs w:val="22"/>
        </w:rPr>
        <w:t>zajištění přiměřené ochrany při přepravě vzhledem k charakteru jednotlivých součástí</w:t>
      </w:r>
    </w:p>
    <w:p w14:paraId="25C99720" w14:textId="77777777" w:rsidR="00777C29" w:rsidRDefault="00777C29" w:rsidP="00777C29">
      <w:pPr>
        <w:pStyle w:val="S-Textstandard"/>
        <w:jc w:val="both"/>
        <w:rPr>
          <w:rFonts w:asciiTheme="minorHAnsi" w:hAnsiTheme="minorHAnsi"/>
          <w:sz w:val="22"/>
        </w:rPr>
      </w:pPr>
    </w:p>
    <w:p w14:paraId="41B7741A" w14:textId="7BE7CB55" w:rsidR="00777C29" w:rsidRPr="00687AAE" w:rsidRDefault="00777C29" w:rsidP="00777C29">
      <w:pPr>
        <w:pStyle w:val="S-Textstandard"/>
        <w:numPr>
          <w:ilvl w:val="0"/>
          <w:numId w:val="28"/>
        </w:numPr>
        <w:jc w:val="both"/>
        <w:rPr>
          <w:rFonts w:asciiTheme="minorHAnsi" w:hAnsiTheme="minorHAnsi"/>
          <w:b/>
          <w:sz w:val="22"/>
        </w:rPr>
      </w:pPr>
      <w:r>
        <w:rPr>
          <w:rFonts w:asciiTheme="minorHAnsi" w:hAnsiTheme="minorHAnsi"/>
          <w:b/>
          <w:sz w:val="22"/>
        </w:rPr>
        <w:t>postup odborné opravy</w:t>
      </w:r>
    </w:p>
    <w:p w14:paraId="0127055A" w14:textId="2235BBE5" w:rsidR="00777C29" w:rsidRPr="005749F6" w:rsidRDefault="00777C29" w:rsidP="00777C29">
      <w:pPr>
        <w:pStyle w:val="Odstavecseseznamem"/>
        <w:numPr>
          <w:ilvl w:val="0"/>
          <w:numId w:val="29"/>
        </w:numPr>
        <w:jc w:val="both"/>
        <w:rPr>
          <w:rFonts w:asciiTheme="minorHAnsi" w:hAnsiTheme="minorHAnsi"/>
          <w:color w:val="000000"/>
          <w:szCs w:val="22"/>
        </w:rPr>
      </w:pPr>
      <w:r w:rsidRPr="005749F6">
        <w:rPr>
          <w:rFonts w:asciiTheme="minorHAnsi" w:hAnsiTheme="minorHAnsi"/>
          <w:color w:val="000000"/>
          <w:szCs w:val="22"/>
        </w:rPr>
        <w:t xml:space="preserve">odstranění prachových depozit </w:t>
      </w:r>
      <w:r>
        <w:rPr>
          <w:rFonts w:asciiTheme="minorHAnsi" w:hAnsiTheme="minorHAnsi"/>
          <w:color w:val="000000"/>
          <w:szCs w:val="22"/>
        </w:rPr>
        <w:t>z povrchu</w:t>
      </w:r>
    </w:p>
    <w:p w14:paraId="02760CC6" w14:textId="77777777" w:rsidR="00777C29" w:rsidRDefault="00777C29" w:rsidP="00777C29">
      <w:pPr>
        <w:pStyle w:val="Odstavecseseznamem"/>
        <w:numPr>
          <w:ilvl w:val="0"/>
          <w:numId w:val="29"/>
        </w:numPr>
        <w:jc w:val="both"/>
        <w:rPr>
          <w:rFonts w:asciiTheme="minorHAnsi" w:hAnsiTheme="minorHAnsi"/>
          <w:color w:val="000000"/>
          <w:szCs w:val="22"/>
        </w:rPr>
      </w:pPr>
      <w:r>
        <w:rPr>
          <w:rFonts w:asciiTheme="minorHAnsi" w:hAnsiTheme="minorHAnsi"/>
          <w:color w:val="000000"/>
          <w:szCs w:val="22"/>
        </w:rPr>
        <w:t>omytí, odmaštění</w:t>
      </w:r>
    </w:p>
    <w:p w14:paraId="1A75FB34" w14:textId="77777777" w:rsidR="00777C29" w:rsidRDefault="00777C29" w:rsidP="00777C29">
      <w:pPr>
        <w:pStyle w:val="Odstavecseseznamem"/>
        <w:numPr>
          <w:ilvl w:val="0"/>
          <w:numId w:val="29"/>
        </w:numPr>
        <w:jc w:val="both"/>
        <w:rPr>
          <w:rFonts w:asciiTheme="minorHAnsi" w:hAnsiTheme="minorHAnsi"/>
          <w:color w:val="000000"/>
          <w:szCs w:val="22"/>
        </w:rPr>
      </w:pPr>
      <w:r>
        <w:rPr>
          <w:rFonts w:asciiTheme="minorHAnsi" w:hAnsiTheme="minorHAnsi"/>
          <w:color w:val="000000"/>
          <w:szCs w:val="22"/>
        </w:rPr>
        <w:t>odstrojení kování a všech nepůvodních částí</w:t>
      </w:r>
    </w:p>
    <w:p w14:paraId="7613D65E" w14:textId="77777777" w:rsidR="00BA2CF9" w:rsidRDefault="00BA2CF9" w:rsidP="00777C29">
      <w:pPr>
        <w:pStyle w:val="Odstavecseseznamem"/>
        <w:numPr>
          <w:ilvl w:val="0"/>
          <w:numId w:val="29"/>
        </w:numPr>
        <w:jc w:val="both"/>
        <w:rPr>
          <w:rFonts w:asciiTheme="minorHAnsi" w:hAnsiTheme="minorHAnsi"/>
          <w:color w:val="000000"/>
          <w:szCs w:val="22"/>
        </w:rPr>
      </w:pPr>
      <w:r>
        <w:rPr>
          <w:rFonts w:asciiTheme="minorHAnsi" w:hAnsiTheme="minorHAnsi"/>
          <w:color w:val="000000"/>
          <w:szCs w:val="22"/>
        </w:rPr>
        <w:t>truhlářské práce budou provedeny pomocí přírodních klihů a disperzních lepidel</w:t>
      </w:r>
    </w:p>
    <w:p w14:paraId="41964ECD" w14:textId="7F20A45E" w:rsidR="00BA2CF9" w:rsidRPr="000D0242" w:rsidRDefault="00BA2CF9" w:rsidP="00BA2CF9">
      <w:pPr>
        <w:pStyle w:val="Odstavecseseznamem"/>
        <w:numPr>
          <w:ilvl w:val="0"/>
          <w:numId w:val="29"/>
        </w:numPr>
        <w:jc w:val="both"/>
        <w:rPr>
          <w:rFonts w:asciiTheme="minorHAnsi" w:hAnsiTheme="minorHAnsi"/>
          <w:szCs w:val="22"/>
        </w:rPr>
      </w:pPr>
      <w:r w:rsidRPr="000D0242">
        <w:rPr>
          <w:rFonts w:asciiTheme="minorHAnsi" w:hAnsiTheme="minorHAnsi"/>
          <w:szCs w:val="22"/>
        </w:rPr>
        <w:t>k doplnění bude použit materiál druhově odpovídajíc</w:t>
      </w:r>
      <w:r w:rsidR="00975768" w:rsidRPr="000D0242">
        <w:rPr>
          <w:rFonts w:asciiTheme="minorHAnsi" w:hAnsiTheme="minorHAnsi"/>
          <w:szCs w:val="22"/>
        </w:rPr>
        <w:t>í</w:t>
      </w:r>
      <w:r w:rsidR="000D0242" w:rsidRPr="000D0242">
        <w:rPr>
          <w:rFonts w:asciiTheme="minorHAnsi" w:hAnsiTheme="minorHAnsi"/>
          <w:szCs w:val="22"/>
        </w:rPr>
        <w:t xml:space="preserve"> – </w:t>
      </w:r>
      <w:r w:rsidR="00975768" w:rsidRPr="000D0242">
        <w:rPr>
          <w:rFonts w:asciiTheme="minorHAnsi" w:hAnsiTheme="minorHAnsi"/>
          <w:szCs w:val="22"/>
        </w:rPr>
        <w:t>HR</w:t>
      </w:r>
      <w:r w:rsidR="000D0242" w:rsidRPr="000D0242">
        <w:rPr>
          <w:rFonts w:asciiTheme="minorHAnsi" w:hAnsiTheme="minorHAnsi"/>
          <w:szCs w:val="22"/>
        </w:rPr>
        <w:t>U</w:t>
      </w:r>
      <w:r w:rsidR="00975768" w:rsidRPr="000D0242">
        <w:rPr>
          <w:rFonts w:asciiTheme="minorHAnsi" w:hAnsiTheme="minorHAnsi"/>
          <w:szCs w:val="22"/>
        </w:rPr>
        <w:t xml:space="preserve">ŠKA </w:t>
      </w:r>
      <w:r w:rsidR="000D0242" w:rsidRPr="000D0242">
        <w:rPr>
          <w:rFonts w:asciiTheme="minorHAnsi" w:hAnsiTheme="minorHAnsi"/>
          <w:szCs w:val="22"/>
        </w:rPr>
        <w:t>mořená černě, DUB světlý přírodní</w:t>
      </w:r>
      <w:r w:rsidRPr="000D0242">
        <w:rPr>
          <w:rFonts w:asciiTheme="minorHAnsi" w:hAnsiTheme="minorHAnsi"/>
          <w:szCs w:val="22"/>
        </w:rPr>
        <w:t>, SMRK/JEDLE přírodní (pro všechny konstrukční části a pohledu skryté plochy), JELENICE přírodní světlá barevnost, jemná, rukavičkářská kvalita (pro těsnění)</w:t>
      </w:r>
    </w:p>
    <w:p w14:paraId="3DBE30F6" w14:textId="3CB43281" w:rsidR="009359C2" w:rsidRDefault="009359C2" w:rsidP="00BA2CF9">
      <w:pPr>
        <w:pStyle w:val="Odstavecseseznamem"/>
        <w:numPr>
          <w:ilvl w:val="0"/>
          <w:numId w:val="29"/>
        </w:numPr>
        <w:jc w:val="both"/>
        <w:rPr>
          <w:rFonts w:asciiTheme="minorHAnsi" w:hAnsiTheme="minorHAnsi"/>
          <w:color w:val="000000"/>
          <w:szCs w:val="22"/>
        </w:rPr>
      </w:pPr>
      <w:r>
        <w:rPr>
          <w:rFonts w:asciiTheme="minorHAnsi" w:hAnsiTheme="minorHAnsi"/>
          <w:color w:val="000000"/>
          <w:szCs w:val="22"/>
        </w:rPr>
        <w:t>oprava rámů, výplní plných ploch, dvířek, pohyblivých dílů, těsnění, zasklívacích lišt, oprava povrchů</w:t>
      </w:r>
    </w:p>
    <w:p w14:paraId="68024F56" w14:textId="75A21EEC" w:rsidR="00975768" w:rsidRPr="000D0242" w:rsidRDefault="00975768" w:rsidP="00BA2CF9">
      <w:pPr>
        <w:pStyle w:val="Odstavecseseznamem"/>
        <w:numPr>
          <w:ilvl w:val="0"/>
          <w:numId w:val="29"/>
        </w:numPr>
        <w:jc w:val="both"/>
        <w:rPr>
          <w:rFonts w:asciiTheme="minorHAnsi" w:hAnsiTheme="minorHAnsi"/>
          <w:color w:val="000000"/>
          <w:szCs w:val="22"/>
        </w:rPr>
      </w:pPr>
      <w:r w:rsidRPr="000D0242">
        <w:rPr>
          <w:rFonts w:asciiTheme="minorHAnsi" w:hAnsiTheme="minorHAnsi"/>
          <w:color w:val="000000"/>
          <w:szCs w:val="22"/>
        </w:rPr>
        <w:t>povrchová úprava</w:t>
      </w:r>
      <w:r w:rsidR="000D0242">
        <w:rPr>
          <w:rFonts w:asciiTheme="minorHAnsi" w:hAnsiTheme="minorHAnsi"/>
          <w:color w:val="000000"/>
          <w:szCs w:val="22"/>
        </w:rPr>
        <w:t xml:space="preserve"> – </w:t>
      </w:r>
      <w:r w:rsidRPr="000D0242">
        <w:rPr>
          <w:rFonts w:asciiTheme="minorHAnsi" w:hAnsiTheme="minorHAnsi"/>
          <w:color w:val="000000"/>
          <w:szCs w:val="22"/>
        </w:rPr>
        <w:t>černé povrchy</w:t>
      </w:r>
      <w:r w:rsidR="000D0242">
        <w:rPr>
          <w:rFonts w:asciiTheme="minorHAnsi" w:hAnsiTheme="minorHAnsi"/>
          <w:color w:val="000000"/>
          <w:szCs w:val="22"/>
        </w:rPr>
        <w:t xml:space="preserve">: </w:t>
      </w:r>
      <w:r w:rsidRPr="000D0242">
        <w:rPr>
          <w:rFonts w:asciiTheme="minorHAnsi" w:hAnsiTheme="minorHAnsi"/>
          <w:color w:val="000000"/>
          <w:szCs w:val="22"/>
        </w:rPr>
        <w:t>černý dekorační vosk</w:t>
      </w:r>
      <w:r w:rsidR="002F7EA9" w:rsidRPr="000D0242">
        <w:rPr>
          <w:rFonts w:asciiTheme="minorHAnsi" w:hAnsiTheme="minorHAnsi"/>
          <w:color w:val="000000"/>
          <w:szCs w:val="22"/>
        </w:rPr>
        <w:t xml:space="preserve">, </w:t>
      </w:r>
      <w:r w:rsidRPr="000D0242">
        <w:rPr>
          <w:rFonts w:asciiTheme="minorHAnsi" w:hAnsiTheme="minorHAnsi"/>
          <w:color w:val="000000"/>
          <w:szCs w:val="22"/>
        </w:rPr>
        <w:t>tvrdý voskový olej</w:t>
      </w:r>
      <w:r w:rsidR="000D0242">
        <w:rPr>
          <w:rFonts w:asciiTheme="minorHAnsi" w:hAnsiTheme="minorHAnsi"/>
          <w:color w:val="000000"/>
          <w:szCs w:val="22"/>
        </w:rPr>
        <w:t xml:space="preserve"> </w:t>
      </w:r>
      <w:r w:rsidR="002F7EA9" w:rsidRPr="000D0242">
        <w:rPr>
          <w:rFonts w:asciiTheme="minorHAnsi" w:hAnsiTheme="minorHAnsi"/>
          <w:color w:val="000000"/>
          <w:szCs w:val="22"/>
        </w:rPr>
        <w:t>(bezbarvý)</w:t>
      </w:r>
      <w:r w:rsidR="000D0242">
        <w:rPr>
          <w:rFonts w:asciiTheme="minorHAnsi" w:hAnsiTheme="minorHAnsi"/>
          <w:color w:val="000000"/>
          <w:szCs w:val="22"/>
        </w:rPr>
        <w:t>; o</w:t>
      </w:r>
      <w:r w:rsidR="002F7EA9" w:rsidRPr="000D0242">
        <w:rPr>
          <w:rFonts w:asciiTheme="minorHAnsi" w:hAnsiTheme="minorHAnsi"/>
          <w:color w:val="000000"/>
          <w:szCs w:val="22"/>
        </w:rPr>
        <w:t>statní povrchy</w:t>
      </w:r>
      <w:r w:rsidR="000D0242">
        <w:rPr>
          <w:rFonts w:asciiTheme="minorHAnsi" w:hAnsiTheme="minorHAnsi"/>
          <w:color w:val="000000"/>
          <w:szCs w:val="22"/>
        </w:rPr>
        <w:t xml:space="preserve">: </w:t>
      </w:r>
      <w:r w:rsidR="002F7EA9" w:rsidRPr="000D0242">
        <w:rPr>
          <w:rFonts w:asciiTheme="minorHAnsi" w:hAnsiTheme="minorHAnsi"/>
          <w:color w:val="000000"/>
          <w:szCs w:val="22"/>
        </w:rPr>
        <w:t>dle dispozic objednatele</w:t>
      </w:r>
      <w:r w:rsidR="002F7EA9" w:rsidRPr="000D0242">
        <w:rPr>
          <w:rFonts w:asciiTheme="minorHAnsi" w:hAnsiTheme="minorHAnsi"/>
          <w:szCs w:val="22"/>
        </w:rPr>
        <w:t>.</w:t>
      </w:r>
    </w:p>
    <w:p w14:paraId="4307694B" w14:textId="77777777" w:rsidR="009359C2" w:rsidRDefault="009359C2" w:rsidP="00BA2CF9">
      <w:pPr>
        <w:pStyle w:val="Odstavecseseznamem"/>
        <w:numPr>
          <w:ilvl w:val="0"/>
          <w:numId w:val="29"/>
        </w:numPr>
        <w:jc w:val="both"/>
        <w:rPr>
          <w:rFonts w:asciiTheme="minorHAnsi" w:hAnsiTheme="minorHAnsi"/>
          <w:color w:val="000000"/>
          <w:szCs w:val="22"/>
        </w:rPr>
      </w:pPr>
      <w:r>
        <w:rPr>
          <w:rFonts w:asciiTheme="minorHAnsi" w:hAnsiTheme="minorHAnsi"/>
          <w:color w:val="000000"/>
          <w:szCs w:val="22"/>
        </w:rPr>
        <w:t>rekonstrukce kování, vyčištění a obnovení původních mosazných povrchových úprav</w:t>
      </w:r>
    </w:p>
    <w:p w14:paraId="4B35361B" w14:textId="77777777" w:rsidR="009359C2" w:rsidRDefault="009359C2" w:rsidP="00BA2CF9">
      <w:pPr>
        <w:pStyle w:val="Odstavecseseznamem"/>
        <w:numPr>
          <w:ilvl w:val="0"/>
          <w:numId w:val="29"/>
        </w:numPr>
        <w:jc w:val="both"/>
        <w:rPr>
          <w:rFonts w:asciiTheme="minorHAnsi" w:hAnsiTheme="minorHAnsi"/>
          <w:color w:val="000000"/>
          <w:szCs w:val="22"/>
        </w:rPr>
      </w:pPr>
      <w:r>
        <w:rPr>
          <w:rFonts w:asciiTheme="minorHAnsi" w:hAnsiTheme="minorHAnsi"/>
          <w:color w:val="000000"/>
          <w:szCs w:val="22"/>
        </w:rPr>
        <w:t>repase zámků. Funkční oprava zámku i mechanismů, výroba nových klíčů</w:t>
      </w:r>
    </w:p>
    <w:p w14:paraId="12B57FED" w14:textId="77777777" w:rsidR="009359C2" w:rsidRDefault="009359C2" w:rsidP="009359C2">
      <w:pPr>
        <w:ind w:left="360"/>
        <w:jc w:val="both"/>
        <w:rPr>
          <w:rFonts w:asciiTheme="minorHAnsi" w:hAnsiTheme="minorHAnsi"/>
          <w:color w:val="000000"/>
          <w:szCs w:val="22"/>
        </w:rPr>
      </w:pPr>
    </w:p>
    <w:p w14:paraId="4AC782A1" w14:textId="392B76BD" w:rsidR="009359C2" w:rsidRPr="00687AAE" w:rsidRDefault="009359C2" w:rsidP="009359C2">
      <w:pPr>
        <w:pStyle w:val="S-Textstandard"/>
        <w:numPr>
          <w:ilvl w:val="0"/>
          <w:numId w:val="28"/>
        </w:numPr>
        <w:jc w:val="both"/>
        <w:rPr>
          <w:rFonts w:asciiTheme="minorHAnsi" w:hAnsiTheme="minorHAnsi"/>
          <w:b/>
          <w:sz w:val="22"/>
        </w:rPr>
      </w:pPr>
      <w:r>
        <w:rPr>
          <w:rFonts w:asciiTheme="minorHAnsi" w:hAnsiTheme="minorHAnsi"/>
          <w:b/>
          <w:sz w:val="22"/>
        </w:rPr>
        <w:t>transport a montáž v Historické budově NM</w:t>
      </w:r>
    </w:p>
    <w:p w14:paraId="2B35B336" w14:textId="77777777" w:rsidR="000D49EF" w:rsidRDefault="009359C2" w:rsidP="009359C2">
      <w:pPr>
        <w:pStyle w:val="Odstavecseseznamem"/>
        <w:numPr>
          <w:ilvl w:val="0"/>
          <w:numId w:val="30"/>
        </w:numPr>
        <w:jc w:val="both"/>
        <w:rPr>
          <w:rFonts w:asciiTheme="minorHAnsi" w:hAnsiTheme="minorHAnsi"/>
          <w:color w:val="000000"/>
          <w:szCs w:val="22"/>
        </w:rPr>
      </w:pPr>
      <w:r>
        <w:rPr>
          <w:rFonts w:asciiTheme="minorHAnsi" w:hAnsiTheme="minorHAnsi"/>
          <w:color w:val="000000"/>
          <w:szCs w:val="22"/>
        </w:rPr>
        <w:t>zabalení všech dílů</w:t>
      </w:r>
      <w:r w:rsidR="000D49EF">
        <w:rPr>
          <w:rFonts w:asciiTheme="minorHAnsi" w:hAnsiTheme="minorHAnsi"/>
          <w:color w:val="000000"/>
          <w:szCs w:val="22"/>
        </w:rPr>
        <w:t>, označení sestav a dokumentace</w:t>
      </w:r>
    </w:p>
    <w:p w14:paraId="73D39139" w14:textId="77777777" w:rsidR="000D49EF" w:rsidRDefault="000D49EF" w:rsidP="009359C2">
      <w:pPr>
        <w:pStyle w:val="Odstavecseseznamem"/>
        <w:numPr>
          <w:ilvl w:val="0"/>
          <w:numId w:val="30"/>
        </w:numPr>
        <w:jc w:val="both"/>
        <w:rPr>
          <w:rFonts w:asciiTheme="minorHAnsi" w:hAnsiTheme="minorHAnsi"/>
          <w:color w:val="000000"/>
          <w:szCs w:val="22"/>
        </w:rPr>
      </w:pPr>
      <w:r>
        <w:rPr>
          <w:rFonts w:asciiTheme="minorHAnsi" w:hAnsiTheme="minorHAnsi"/>
          <w:color w:val="000000"/>
          <w:szCs w:val="22"/>
        </w:rPr>
        <w:t>zajištění ochrany při přepravě vzhledem k charakteru jejich součástí</w:t>
      </w:r>
    </w:p>
    <w:p w14:paraId="7A9B7C98" w14:textId="77777777" w:rsidR="000D49EF" w:rsidRDefault="000D49EF" w:rsidP="000D49EF">
      <w:pPr>
        <w:pStyle w:val="Odstavecseseznamem"/>
        <w:numPr>
          <w:ilvl w:val="0"/>
          <w:numId w:val="30"/>
        </w:numPr>
        <w:jc w:val="both"/>
        <w:rPr>
          <w:rFonts w:asciiTheme="minorHAnsi" w:hAnsiTheme="minorHAnsi"/>
          <w:color w:val="000000"/>
          <w:szCs w:val="22"/>
        </w:rPr>
      </w:pPr>
      <w:r>
        <w:rPr>
          <w:rFonts w:asciiTheme="minorHAnsi" w:hAnsiTheme="minorHAnsi"/>
          <w:color w:val="000000"/>
          <w:szCs w:val="22"/>
        </w:rPr>
        <w:t>sestavení prvků na místě v Historické budově</w:t>
      </w:r>
    </w:p>
    <w:p w14:paraId="589D0F89" w14:textId="77777777" w:rsidR="000D49EF" w:rsidRDefault="000D49EF" w:rsidP="000D49EF">
      <w:pPr>
        <w:pStyle w:val="Odstavecseseznamem"/>
        <w:numPr>
          <w:ilvl w:val="0"/>
          <w:numId w:val="30"/>
        </w:numPr>
        <w:jc w:val="both"/>
        <w:rPr>
          <w:rFonts w:asciiTheme="minorHAnsi" w:hAnsiTheme="minorHAnsi"/>
          <w:color w:val="000000"/>
          <w:szCs w:val="22"/>
        </w:rPr>
      </w:pPr>
      <w:r>
        <w:rPr>
          <w:rFonts w:asciiTheme="minorHAnsi" w:hAnsiTheme="minorHAnsi"/>
          <w:color w:val="000000"/>
          <w:szCs w:val="22"/>
        </w:rPr>
        <w:t>prověření funkčnosti a pohyblivosti sestavených prvků</w:t>
      </w:r>
    </w:p>
    <w:p w14:paraId="6DF1C9A5" w14:textId="77777777" w:rsidR="00777C29" w:rsidRDefault="00777C29" w:rsidP="00777C29">
      <w:pPr>
        <w:pStyle w:val="S-Textstandard"/>
        <w:jc w:val="both"/>
        <w:rPr>
          <w:rFonts w:asciiTheme="minorHAnsi" w:hAnsiTheme="minorHAnsi"/>
          <w:sz w:val="22"/>
        </w:rPr>
      </w:pPr>
    </w:p>
    <w:p w14:paraId="346482CA" w14:textId="77777777" w:rsidR="00777C29" w:rsidRDefault="00777C29" w:rsidP="00777C29">
      <w:pPr>
        <w:spacing w:after="160" w:line="259" w:lineRule="auto"/>
        <w:rPr>
          <w:rFonts w:asciiTheme="minorHAnsi" w:hAnsiTheme="minorHAnsi"/>
        </w:rPr>
      </w:pPr>
    </w:p>
    <w:p w14:paraId="0EFA4E5C" w14:textId="77777777" w:rsidR="00777C29" w:rsidRDefault="00777C29" w:rsidP="00777C29">
      <w:pPr>
        <w:spacing w:after="160" w:line="259" w:lineRule="auto"/>
        <w:rPr>
          <w:rFonts w:asciiTheme="minorHAnsi" w:hAnsiTheme="minorHAnsi"/>
        </w:rPr>
      </w:pPr>
    </w:p>
    <w:p w14:paraId="339CE422" w14:textId="24E8B57C" w:rsidR="00777C29" w:rsidRDefault="00777C29">
      <w:pPr>
        <w:spacing w:after="160" w:line="259" w:lineRule="auto"/>
        <w:rPr>
          <w:rFonts w:asciiTheme="minorHAnsi" w:hAnsiTheme="minorHAnsi"/>
        </w:rPr>
      </w:pPr>
      <w:r>
        <w:rPr>
          <w:rFonts w:asciiTheme="minorHAnsi" w:hAnsiTheme="minorHAnsi"/>
        </w:rPr>
        <w:br w:type="page"/>
      </w:r>
    </w:p>
    <w:p w14:paraId="41D909CB" w14:textId="292EF60F" w:rsidR="00094E35" w:rsidRDefault="00094E35" w:rsidP="00094E35">
      <w:pPr>
        <w:rPr>
          <w:rFonts w:asciiTheme="minorHAnsi" w:hAnsiTheme="minorHAnsi"/>
          <w:color w:val="000000"/>
          <w:szCs w:val="22"/>
        </w:rPr>
      </w:pPr>
      <w:r>
        <w:rPr>
          <w:rFonts w:asciiTheme="minorHAnsi" w:hAnsiTheme="minorHAnsi"/>
          <w:color w:val="000000"/>
          <w:szCs w:val="22"/>
        </w:rPr>
        <w:lastRenderedPageBreak/>
        <w:t xml:space="preserve">Příloha č. 3 – Předpokládaný rozpočet </w:t>
      </w:r>
      <w:r w:rsidR="00BC2754">
        <w:rPr>
          <w:rFonts w:asciiTheme="minorHAnsi" w:hAnsiTheme="minorHAnsi"/>
          <w:color w:val="000000"/>
          <w:szCs w:val="22"/>
        </w:rPr>
        <w:t>odborné opravy pod dohledem restaurátora</w:t>
      </w:r>
    </w:p>
    <w:p w14:paraId="2FDE6429" w14:textId="77777777" w:rsidR="00A5339B" w:rsidRDefault="00A5339B" w:rsidP="00A5339B">
      <w:pPr>
        <w:rPr>
          <w:color w:val="000000"/>
          <w:szCs w:val="22"/>
        </w:rPr>
      </w:pPr>
    </w:p>
    <w:p w14:paraId="131C5AEE" w14:textId="77777777" w:rsidR="00094E35" w:rsidRDefault="00094E35" w:rsidP="00A5339B">
      <w:pPr>
        <w:rPr>
          <w:color w:val="000000"/>
          <w:szCs w:val="22"/>
        </w:rPr>
      </w:pPr>
    </w:p>
    <w:p w14:paraId="01B55177" w14:textId="77777777" w:rsidR="00A5339B" w:rsidRDefault="00A5339B" w:rsidP="00A5339B">
      <w:pPr>
        <w:rPr>
          <w:color w:val="000000"/>
          <w:szCs w:val="22"/>
        </w:rPr>
      </w:pPr>
    </w:p>
    <w:p w14:paraId="2402EA2B" w14:textId="77777777" w:rsidR="00A5339B" w:rsidRDefault="00A5339B" w:rsidP="00A5339B">
      <w:pPr>
        <w:rPr>
          <w:color w:val="000000"/>
          <w:szCs w:val="22"/>
        </w:rPr>
      </w:pPr>
    </w:p>
    <w:tbl>
      <w:tblPr>
        <w:tblStyle w:val="Mkatabulky"/>
        <w:tblW w:w="9236" w:type="dxa"/>
        <w:tblInd w:w="-176" w:type="dxa"/>
        <w:tblLook w:val="04A0" w:firstRow="1" w:lastRow="0" w:firstColumn="1" w:lastColumn="0" w:noHBand="0" w:noVBand="1"/>
      </w:tblPr>
      <w:tblGrid>
        <w:gridCol w:w="1731"/>
        <w:gridCol w:w="850"/>
        <w:gridCol w:w="992"/>
        <w:gridCol w:w="993"/>
        <w:gridCol w:w="2409"/>
        <w:gridCol w:w="2261"/>
      </w:tblGrid>
      <w:tr w:rsidR="00D3627B" w:rsidRPr="008016E9" w14:paraId="632FC56B" w14:textId="59A630DF" w:rsidTr="00CF443D">
        <w:tc>
          <w:tcPr>
            <w:tcW w:w="1731" w:type="dxa"/>
          </w:tcPr>
          <w:p w14:paraId="1EDE4659" w14:textId="1D4E77FA" w:rsidR="00D3627B" w:rsidRPr="008016E9" w:rsidRDefault="00D3627B" w:rsidP="002759C5">
            <w:pPr>
              <w:rPr>
                <w:color w:val="000000"/>
                <w:szCs w:val="22"/>
              </w:rPr>
            </w:pPr>
            <w:proofErr w:type="spellStart"/>
            <w:r>
              <w:rPr>
                <w:color w:val="000000"/>
                <w:szCs w:val="22"/>
              </w:rPr>
              <w:t>Typ</w:t>
            </w:r>
            <w:proofErr w:type="spellEnd"/>
            <w:r>
              <w:rPr>
                <w:color w:val="000000"/>
                <w:szCs w:val="22"/>
              </w:rPr>
              <w:t xml:space="preserve"> </w:t>
            </w:r>
            <w:proofErr w:type="spellStart"/>
            <w:r>
              <w:rPr>
                <w:color w:val="000000"/>
                <w:szCs w:val="22"/>
              </w:rPr>
              <w:t>mobiliáře</w:t>
            </w:r>
            <w:proofErr w:type="spellEnd"/>
          </w:p>
        </w:tc>
        <w:tc>
          <w:tcPr>
            <w:tcW w:w="850" w:type="dxa"/>
          </w:tcPr>
          <w:p w14:paraId="503D7CD4" w14:textId="6D1049B4" w:rsidR="00D3627B" w:rsidRPr="008016E9" w:rsidRDefault="00D3627B" w:rsidP="002759C5">
            <w:pPr>
              <w:rPr>
                <w:color w:val="000000"/>
                <w:szCs w:val="22"/>
              </w:rPr>
            </w:pPr>
            <w:proofErr w:type="spellStart"/>
            <w:r>
              <w:rPr>
                <w:color w:val="000000"/>
                <w:szCs w:val="22"/>
              </w:rPr>
              <w:t>Počet</w:t>
            </w:r>
            <w:proofErr w:type="spellEnd"/>
            <w:r>
              <w:rPr>
                <w:color w:val="000000"/>
                <w:szCs w:val="22"/>
              </w:rPr>
              <w:t xml:space="preserve"> </w:t>
            </w:r>
            <w:proofErr w:type="spellStart"/>
            <w:r>
              <w:rPr>
                <w:color w:val="000000"/>
                <w:szCs w:val="22"/>
              </w:rPr>
              <w:t>řad</w:t>
            </w:r>
            <w:proofErr w:type="spellEnd"/>
          </w:p>
        </w:tc>
        <w:tc>
          <w:tcPr>
            <w:tcW w:w="992" w:type="dxa"/>
          </w:tcPr>
          <w:p w14:paraId="61EAA934" w14:textId="1AFE96D7" w:rsidR="00D3627B" w:rsidRPr="008016E9" w:rsidRDefault="00D3627B" w:rsidP="002759C5">
            <w:pPr>
              <w:rPr>
                <w:color w:val="000000"/>
                <w:szCs w:val="22"/>
              </w:rPr>
            </w:pPr>
            <w:proofErr w:type="spellStart"/>
            <w:r>
              <w:rPr>
                <w:color w:val="000000"/>
                <w:szCs w:val="22"/>
              </w:rPr>
              <w:t>Počet</w:t>
            </w:r>
            <w:proofErr w:type="spellEnd"/>
            <w:r>
              <w:rPr>
                <w:color w:val="000000"/>
                <w:szCs w:val="22"/>
              </w:rPr>
              <w:t xml:space="preserve"> </w:t>
            </w:r>
            <w:proofErr w:type="spellStart"/>
            <w:r>
              <w:rPr>
                <w:color w:val="000000"/>
                <w:szCs w:val="22"/>
              </w:rPr>
              <w:t>ks</w:t>
            </w:r>
            <w:proofErr w:type="spellEnd"/>
            <w:r>
              <w:rPr>
                <w:color w:val="000000"/>
                <w:szCs w:val="22"/>
              </w:rPr>
              <w:t xml:space="preserve"> v </w:t>
            </w:r>
            <w:proofErr w:type="spellStart"/>
            <w:r>
              <w:rPr>
                <w:color w:val="000000"/>
                <w:szCs w:val="22"/>
              </w:rPr>
              <w:t>řadě</w:t>
            </w:r>
            <w:proofErr w:type="spellEnd"/>
          </w:p>
        </w:tc>
        <w:tc>
          <w:tcPr>
            <w:tcW w:w="993" w:type="dxa"/>
          </w:tcPr>
          <w:p w14:paraId="026A2814" w14:textId="1649BEDD" w:rsidR="00D3627B" w:rsidRPr="008016E9" w:rsidRDefault="00D3627B" w:rsidP="002759C5">
            <w:pPr>
              <w:rPr>
                <w:color w:val="000000"/>
                <w:szCs w:val="22"/>
              </w:rPr>
            </w:pPr>
            <w:proofErr w:type="spellStart"/>
            <w:r>
              <w:rPr>
                <w:color w:val="000000"/>
                <w:szCs w:val="22"/>
              </w:rPr>
              <w:t>Počet</w:t>
            </w:r>
            <w:proofErr w:type="spellEnd"/>
            <w:r>
              <w:rPr>
                <w:color w:val="000000"/>
                <w:szCs w:val="22"/>
              </w:rPr>
              <w:t xml:space="preserve"> </w:t>
            </w:r>
            <w:proofErr w:type="spellStart"/>
            <w:r>
              <w:rPr>
                <w:color w:val="000000"/>
                <w:szCs w:val="22"/>
              </w:rPr>
              <w:t>ks</w:t>
            </w:r>
            <w:proofErr w:type="spellEnd"/>
            <w:r>
              <w:rPr>
                <w:color w:val="000000"/>
                <w:szCs w:val="22"/>
              </w:rPr>
              <w:t xml:space="preserve"> </w:t>
            </w:r>
            <w:proofErr w:type="spellStart"/>
            <w:r>
              <w:rPr>
                <w:color w:val="000000"/>
                <w:szCs w:val="22"/>
              </w:rPr>
              <w:t>celkem</w:t>
            </w:r>
            <w:proofErr w:type="spellEnd"/>
          </w:p>
        </w:tc>
        <w:tc>
          <w:tcPr>
            <w:tcW w:w="2409" w:type="dxa"/>
          </w:tcPr>
          <w:p w14:paraId="3D90483B" w14:textId="09A25786" w:rsidR="00D3627B" w:rsidRPr="008016E9" w:rsidRDefault="00D3627B">
            <w:pPr>
              <w:rPr>
                <w:color w:val="000000"/>
                <w:szCs w:val="22"/>
              </w:rPr>
            </w:pPr>
            <w:proofErr w:type="spellStart"/>
            <w:r>
              <w:rPr>
                <w:color w:val="000000"/>
                <w:szCs w:val="22"/>
              </w:rPr>
              <w:t>Cena</w:t>
            </w:r>
            <w:proofErr w:type="spellEnd"/>
            <w:r>
              <w:rPr>
                <w:color w:val="000000"/>
                <w:szCs w:val="22"/>
              </w:rPr>
              <w:t xml:space="preserve"> </w:t>
            </w:r>
            <w:proofErr w:type="spellStart"/>
            <w:r>
              <w:rPr>
                <w:color w:val="000000"/>
                <w:szCs w:val="22"/>
              </w:rPr>
              <w:t>restaurování</w:t>
            </w:r>
            <w:proofErr w:type="spellEnd"/>
            <w:r>
              <w:rPr>
                <w:color w:val="000000"/>
                <w:szCs w:val="22"/>
              </w:rPr>
              <w:t xml:space="preserve"> </w:t>
            </w:r>
            <w:proofErr w:type="spellStart"/>
            <w:r>
              <w:rPr>
                <w:color w:val="000000"/>
                <w:szCs w:val="22"/>
              </w:rPr>
              <w:t>jedné</w:t>
            </w:r>
            <w:proofErr w:type="spellEnd"/>
            <w:r>
              <w:rPr>
                <w:color w:val="000000"/>
                <w:szCs w:val="22"/>
              </w:rPr>
              <w:t xml:space="preserve"> </w:t>
            </w:r>
            <w:proofErr w:type="spellStart"/>
            <w:r>
              <w:rPr>
                <w:color w:val="000000"/>
                <w:szCs w:val="22"/>
              </w:rPr>
              <w:t>řady</w:t>
            </w:r>
            <w:proofErr w:type="spellEnd"/>
            <w:r>
              <w:rPr>
                <w:color w:val="000000"/>
                <w:szCs w:val="22"/>
              </w:rPr>
              <w:t xml:space="preserve"> (</w:t>
            </w:r>
            <w:proofErr w:type="spellStart"/>
            <w:r w:rsidR="00CF443D">
              <w:rPr>
                <w:color w:val="000000"/>
                <w:szCs w:val="22"/>
              </w:rPr>
              <w:t>vč</w:t>
            </w:r>
            <w:proofErr w:type="spellEnd"/>
            <w:r w:rsidR="00CF443D">
              <w:rPr>
                <w:color w:val="000000"/>
                <w:szCs w:val="22"/>
              </w:rPr>
              <w:t xml:space="preserve">. </w:t>
            </w:r>
            <w:r w:rsidR="00BC2754">
              <w:rPr>
                <w:color w:val="000000"/>
                <w:szCs w:val="22"/>
              </w:rPr>
              <w:t>21</w:t>
            </w:r>
            <w:r w:rsidR="00CF443D">
              <w:rPr>
                <w:color w:val="000000"/>
                <w:szCs w:val="22"/>
              </w:rPr>
              <w:t>%</w:t>
            </w:r>
            <w:r>
              <w:rPr>
                <w:color w:val="000000"/>
                <w:szCs w:val="22"/>
              </w:rPr>
              <w:t xml:space="preserve"> DPH)</w:t>
            </w:r>
          </w:p>
        </w:tc>
        <w:tc>
          <w:tcPr>
            <w:tcW w:w="2261" w:type="dxa"/>
          </w:tcPr>
          <w:p w14:paraId="57ADB201" w14:textId="34045A64" w:rsidR="00D3627B" w:rsidRDefault="00D3627B">
            <w:pPr>
              <w:rPr>
                <w:color w:val="000000"/>
                <w:szCs w:val="22"/>
              </w:rPr>
            </w:pPr>
            <w:proofErr w:type="spellStart"/>
            <w:r>
              <w:rPr>
                <w:color w:val="000000"/>
                <w:szCs w:val="22"/>
              </w:rPr>
              <w:t>Cena</w:t>
            </w:r>
            <w:proofErr w:type="spellEnd"/>
            <w:r>
              <w:rPr>
                <w:color w:val="000000"/>
                <w:szCs w:val="22"/>
              </w:rPr>
              <w:t xml:space="preserve"> </w:t>
            </w:r>
            <w:proofErr w:type="spellStart"/>
            <w:r>
              <w:rPr>
                <w:color w:val="000000"/>
                <w:szCs w:val="22"/>
              </w:rPr>
              <w:t>restaurování</w:t>
            </w:r>
            <w:proofErr w:type="spellEnd"/>
            <w:r>
              <w:rPr>
                <w:color w:val="000000"/>
                <w:szCs w:val="22"/>
              </w:rPr>
              <w:t xml:space="preserve"> </w:t>
            </w:r>
            <w:proofErr w:type="spellStart"/>
            <w:r>
              <w:rPr>
                <w:color w:val="000000"/>
                <w:szCs w:val="22"/>
              </w:rPr>
              <w:t>celkem</w:t>
            </w:r>
            <w:proofErr w:type="spellEnd"/>
            <w:r>
              <w:rPr>
                <w:color w:val="000000"/>
                <w:szCs w:val="22"/>
              </w:rPr>
              <w:t xml:space="preserve"> (</w:t>
            </w:r>
            <w:proofErr w:type="spellStart"/>
            <w:r>
              <w:rPr>
                <w:color w:val="000000"/>
                <w:szCs w:val="22"/>
              </w:rPr>
              <w:t>vč</w:t>
            </w:r>
            <w:proofErr w:type="spellEnd"/>
            <w:r w:rsidR="00BC2754">
              <w:rPr>
                <w:color w:val="000000"/>
                <w:szCs w:val="22"/>
              </w:rPr>
              <w:t>.</w:t>
            </w:r>
            <w:r>
              <w:rPr>
                <w:color w:val="000000"/>
                <w:szCs w:val="22"/>
              </w:rPr>
              <w:t xml:space="preserve"> </w:t>
            </w:r>
            <w:r w:rsidR="00BC2754">
              <w:rPr>
                <w:color w:val="000000"/>
                <w:szCs w:val="22"/>
              </w:rPr>
              <w:t>21</w:t>
            </w:r>
            <w:r>
              <w:rPr>
                <w:color w:val="000000"/>
                <w:szCs w:val="22"/>
              </w:rPr>
              <w:t>% DPH)</w:t>
            </w:r>
          </w:p>
        </w:tc>
      </w:tr>
      <w:tr w:rsidR="00D3627B" w:rsidRPr="008016E9" w14:paraId="4F8D736D" w14:textId="3D92A5C8" w:rsidTr="00CF443D">
        <w:tc>
          <w:tcPr>
            <w:tcW w:w="1731" w:type="dxa"/>
            <w:vAlign w:val="center"/>
          </w:tcPr>
          <w:p w14:paraId="3AB57D60" w14:textId="0631BD91" w:rsidR="00D3627B" w:rsidRPr="008016E9" w:rsidRDefault="00D3627B" w:rsidP="002759C5">
            <w:pPr>
              <w:rPr>
                <w:color w:val="000000"/>
                <w:szCs w:val="22"/>
              </w:rPr>
            </w:pPr>
            <w:r>
              <w:t>M-SV-2-154-001</w:t>
            </w:r>
          </w:p>
        </w:tc>
        <w:tc>
          <w:tcPr>
            <w:tcW w:w="850" w:type="dxa"/>
            <w:vAlign w:val="center"/>
          </w:tcPr>
          <w:p w14:paraId="5F97AE1B" w14:textId="72773158" w:rsidR="00D3627B" w:rsidRPr="008016E9" w:rsidRDefault="007361B3" w:rsidP="002759C5">
            <w:pPr>
              <w:rPr>
                <w:color w:val="000000"/>
                <w:szCs w:val="22"/>
              </w:rPr>
            </w:pPr>
            <w:r>
              <w:rPr>
                <w:color w:val="000000"/>
                <w:szCs w:val="22"/>
              </w:rPr>
              <w:t>2</w:t>
            </w:r>
          </w:p>
        </w:tc>
        <w:tc>
          <w:tcPr>
            <w:tcW w:w="992" w:type="dxa"/>
            <w:vAlign w:val="center"/>
          </w:tcPr>
          <w:p w14:paraId="58FF20AB" w14:textId="6F8807B3" w:rsidR="00D3627B" w:rsidRPr="008016E9" w:rsidRDefault="00D3627B" w:rsidP="002759C5">
            <w:pPr>
              <w:rPr>
                <w:color w:val="000000"/>
                <w:szCs w:val="22"/>
              </w:rPr>
            </w:pPr>
            <w:r>
              <w:rPr>
                <w:color w:val="000000"/>
                <w:szCs w:val="22"/>
              </w:rPr>
              <w:t>4</w:t>
            </w:r>
          </w:p>
        </w:tc>
        <w:tc>
          <w:tcPr>
            <w:tcW w:w="993" w:type="dxa"/>
            <w:vAlign w:val="center"/>
          </w:tcPr>
          <w:p w14:paraId="4E951850" w14:textId="5144E3E2" w:rsidR="00D3627B" w:rsidRPr="008016E9" w:rsidRDefault="007361B3" w:rsidP="002759C5">
            <w:pPr>
              <w:jc w:val="center"/>
              <w:rPr>
                <w:color w:val="000000"/>
                <w:szCs w:val="22"/>
              </w:rPr>
            </w:pPr>
            <w:r>
              <w:rPr>
                <w:color w:val="000000"/>
                <w:szCs w:val="22"/>
              </w:rPr>
              <w:t>8</w:t>
            </w:r>
          </w:p>
        </w:tc>
        <w:tc>
          <w:tcPr>
            <w:tcW w:w="2409" w:type="dxa"/>
            <w:vAlign w:val="center"/>
          </w:tcPr>
          <w:p w14:paraId="48D286E2" w14:textId="260C7656" w:rsidR="00D3627B" w:rsidRPr="008016E9" w:rsidRDefault="00B04D07">
            <w:pPr>
              <w:rPr>
                <w:color w:val="000000"/>
                <w:szCs w:val="22"/>
              </w:rPr>
            </w:pPr>
            <w:r>
              <w:rPr>
                <w:color w:val="000000"/>
                <w:szCs w:val="22"/>
              </w:rPr>
              <w:t>227 480</w:t>
            </w:r>
            <w:r w:rsidR="00CF443D">
              <w:rPr>
                <w:color w:val="000000"/>
                <w:szCs w:val="22"/>
              </w:rPr>
              <w:t xml:space="preserve"> </w:t>
            </w:r>
            <w:proofErr w:type="spellStart"/>
            <w:r w:rsidR="00CF443D">
              <w:rPr>
                <w:color w:val="000000"/>
                <w:szCs w:val="22"/>
              </w:rPr>
              <w:t>Kč</w:t>
            </w:r>
            <w:proofErr w:type="spellEnd"/>
          </w:p>
        </w:tc>
        <w:tc>
          <w:tcPr>
            <w:tcW w:w="2261" w:type="dxa"/>
          </w:tcPr>
          <w:p w14:paraId="3DEEC631" w14:textId="0D4BEC2F" w:rsidR="00D3627B" w:rsidRPr="008016E9" w:rsidRDefault="00B04D07">
            <w:pPr>
              <w:rPr>
                <w:color w:val="000000"/>
                <w:szCs w:val="22"/>
              </w:rPr>
            </w:pPr>
            <w:r>
              <w:rPr>
                <w:color w:val="000000"/>
                <w:szCs w:val="22"/>
              </w:rPr>
              <w:t xml:space="preserve">454 960 </w:t>
            </w:r>
            <w:proofErr w:type="spellStart"/>
            <w:r w:rsidR="00D3627B">
              <w:rPr>
                <w:color w:val="000000"/>
                <w:szCs w:val="22"/>
              </w:rPr>
              <w:t>Kč</w:t>
            </w:r>
            <w:proofErr w:type="spellEnd"/>
          </w:p>
        </w:tc>
      </w:tr>
      <w:tr w:rsidR="00D3627B" w:rsidRPr="008016E9" w14:paraId="45B60852" w14:textId="0C362C28" w:rsidTr="00CF443D">
        <w:tc>
          <w:tcPr>
            <w:tcW w:w="1731" w:type="dxa"/>
            <w:vAlign w:val="center"/>
          </w:tcPr>
          <w:p w14:paraId="7D6DF86A" w14:textId="630F70AE" w:rsidR="00D3627B" w:rsidRPr="008016E9" w:rsidRDefault="00D3627B" w:rsidP="00D3627B">
            <w:pPr>
              <w:rPr>
                <w:color w:val="000000"/>
                <w:szCs w:val="22"/>
              </w:rPr>
            </w:pPr>
            <w:r>
              <w:t>M-SV-2-155-001</w:t>
            </w:r>
          </w:p>
        </w:tc>
        <w:tc>
          <w:tcPr>
            <w:tcW w:w="850" w:type="dxa"/>
            <w:vAlign w:val="center"/>
          </w:tcPr>
          <w:p w14:paraId="7EDFE5CE" w14:textId="43655F26" w:rsidR="00D3627B" w:rsidRPr="008016E9" w:rsidRDefault="007361B3" w:rsidP="002759C5">
            <w:pPr>
              <w:rPr>
                <w:color w:val="000000"/>
                <w:szCs w:val="22"/>
              </w:rPr>
            </w:pPr>
            <w:r>
              <w:rPr>
                <w:color w:val="000000"/>
                <w:szCs w:val="22"/>
              </w:rPr>
              <w:t>2</w:t>
            </w:r>
          </w:p>
        </w:tc>
        <w:tc>
          <w:tcPr>
            <w:tcW w:w="992" w:type="dxa"/>
            <w:vAlign w:val="center"/>
          </w:tcPr>
          <w:p w14:paraId="6E7FF968" w14:textId="7B5463DD" w:rsidR="00D3627B" w:rsidRPr="008016E9" w:rsidRDefault="00D3627B" w:rsidP="002759C5">
            <w:pPr>
              <w:rPr>
                <w:color w:val="000000"/>
                <w:szCs w:val="22"/>
              </w:rPr>
            </w:pPr>
            <w:r>
              <w:rPr>
                <w:color w:val="000000"/>
                <w:szCs w:val="22"/>
              </w:rPr>
              <w:t>4</w:t>
            </w:r>
          </w:p>
        </w:tc>
        <w:tc>
          <w:tcPr>
            <w:tcW w:w="993" w:type="dxa"/>
            <w:vAlign w:val="center"/>
          </w:tcPr>
          <w:p w14:paraId="3E900870" w14:textId="749E6716" w:rsidR="00D3627B" w:rsidRPr="008016E9" w:rsidRDefault="007361B3" w:rsidP="002759C5">
            <w:pPr>
              <w:jc w:val="center"/>
              <w:rPr>
                <w:color w:val="000000"/>
                <w:szCs w:val="22"/>
              </w:rPr>
            </w:pPr>
            <w:r>
              <w:rPr>
                <w:color w:val="000000"/>
                <w:szCs w:val="22"/>
              </w:rPr>
              <w:t>8</w:t>
            </w:r>
          </w:p>
        </w:tc>
        <w:tc>
          <w:tcPr>
            <w:tcW w:w="2409" w:type="dxa"/>
            <w:vAlign w:val="center"/>
          </w:tcPr>
          <w:p w14:paraId="36A07BB1" w14:textId="34B08CFC" w:rsidR="00D3627B" w:rsidRPr="008016E9" w:rsidRDefault="00B04D07" w:rsidP="002759C5">
            <w:pPr>
              <w:rPr>
                <w:color w:val="000000"/>
                <w:szCs w:val="22"/>
              </w:rPr>
            </w:pPr>
            <w:r>
              <w:rPr>
                <w:color w:val="000000"/>
                <w:szCs w:val="22"/>
              </w:rPr>
              <w:t>227 480</w:t>
            </w:r>
            <w:r w:rsidR="00CF443D">
              <w:rPr>
                <w:color w:val="000000"/>
                <w:szCs w:val="22"/>
              </w:rPr>
              <w:t xml:space="preserve"> </w:t>
            </w:r>
            <w:proofErr w:type="spellStart"/>
            <w:r w:rsidR="00CF443D">
              <w:rPr>
                <w:color w:val="000000"/>
                <w:szCs w:val="22"/>
              </w:rPr>
              <w:t>Kč</w:t>
            </w:r>
            <w:proofErr w:type="spellEnd"/>
          </w:p>
        </w:tc>
        <w:tc>
          <w:tcPr>
            <w:tcW w:w="2261" w:type="dxa"/>
          </w:tcPr>
          <w:p w14:paraId="1548B2A8" w14:textId="06E9DA50" w:rsidR="00D3627B" w:rsidRPr="008016E9" w:rsidRDefault="00B04D07">
            <w:pPr>
              <w:rPr>
                <w:color w:val="000000"/>
                <w:szCs w:val="22"/>
              </w:rPr>
            </w:pPr>
            <w:r>
              <w:rPr>
                <w:color w:val="000000"/>
                <w:szCs w:val="22"/>
              </w:rPr>
              <w:t xml:space="preserve">454 960 </w:t>
            </w:r>
            <w:proofErr w:type="spellStart"/>
            <w:r w:rsidR="00D3627B">
              <w:rPr>
                <w:color w:val="000000"/>
                <w:szCs w:val="22"/>
              </w:rPr>
              <w:t>Kč</w:t>
            </w:r>
            <w:proofErr w:type="spellEnd"/>
          </w:p>
        </w:tc>
      </w:tr>
      <w:tr w:rsidR="00D3627B" w:rsidRPr="008016E9" w14:paraId="51C791E0" w14:textId="20FA8C62" w:rsidTr="00CF443D">
        <w:tc>
          <w:tcPr>
            <w:tcW w:w="1731" w:type="dxa"/>
            <w:vAlign w:val="center"/>
          </w:tcPr>
          <w:p w14:paraId="47C86017" w14:textId="0046B7BA" w:rsidR="00D3627B" w:rsidRPr="008016E9" w:rsidRDefault="00D3627B" w:rsidP="00D3627B">
            <w:pPr>
              <w:rPr>
                <w:color w:val="000000"/>
                <w:szCs w:val="22"/>
              </w:rPr>
            </w:pPr>
            <w:r w:rsidRPr="00D3627B">
              <w:rPr>
                <w:color w:val="000000"/>
                <w:szCs w:val="22"/>
              </w:rPr>
              <w:t>M-SV-3-1</w:t>
            </w:r>
            <w:r>
              <w:rPr>
                <w:color w:val="000000"/>
                <w:szCs w:val="22"/>
              </w:rPr>
              <w:t>7</w:t>
            </w:r>
            <w:r w:rsidRPr="00D3627B">
              <w:rPr>
                <w:color w:val="000000"/>
                <w:szCs w:val="22"/>
              </w:rPr>
              <w:t>5-001</w:t>
            </w:r>
          </w:p>
        </w:tc>
        <w:tc>
          <w:tcPr>
            <w:tcW w:w="850" w:type="dxa"/>
            <w:vAlign w:val="center"/>
          </w:tcPr>
          <w:p w14:paraId="6D1B2500" w14:textId="7BE5B59E" w:rsidR="00D3627B" w:rsidRPr="004529C5" w:rsidRDefault="007361B3" w:rsidP="002759C5">
            <w:pPr>
              <w:rPr>
                <w:color w:val="000000"/>
                <w:szCs w:val="22"/>
              </w:rPr>
            </w:pPr>
            <w:r>
              <w:rPr>
                <w:color w:val="000000"/>
                <w:szCs w:val="22"/>
              </w:rPr>
              <w:t>1</w:t>
            </w:r>
          </w:p>
        </w:tc>
        <w:tc>
          <w:tcPr>
            <w:tcW w:w="992" w:type="dxa"/>
            <w:vAlign w:val="center"/>
          </w:tcPr>
          <w:p w14:paraId="45675840" w14:textId="36756DB4" w:rsidR="00D3627B" w:rsidRPr="008016E9" w:rsidRDefault="007361B3" w:rsidP="002759C5">
            <w:pPr>
              <w:rPr>
                <w:color w:val="000000"/>
                <w:szCs w:val="22"/>
              </w:rPr>
            </w:pPr>
            <w:r>
              <w:rPr>
                <w:color w:val="000000"/>
                <w:szCs w:val="22"/>
              </w:rPr>
              <w:t>4</w:t>
            </w:r>
          </w:p>
        </w:tc>
        <w:tc>
          <w:tcPr>
            <w:tcW w:w="993" w:type="dxa"/>
            <w:vAlign w:val="center"/>
          </w:tcPr>
          <w:p w14:paraId="28B174C8" w14:textId="51FE5D3E" w:rsidR="00D3627B" w:rsidRPr="008016E9" w:rsidRDefault="007361B3" w:rsidP="002759C5">
            <w:pPr>
              <w:jc w:val="center"/>
              <w:rPr>
                <w:color w:val="000000"/>
                <w:szCs w:val="22"/>
              </w:rPr>
            </w:pPr>
            <w:r>
              <w:rPr>
                <w:color w:val="000000"/>
                <w:szCs w:val="22"/>
              </w:rPr>
              <w:t>4</w:t>
            </w:r>
          </w:p>
        </w:tc>
        <w:tc>
          <w:tcPr>
            <w:tcW w:w="2409" w:type="dxa"/>
            <w:vAlign w:val="center"/>
          </w:tcPr>
          <w:p w14:paraId="3AD9D4DA" w14:textId="5468EB74" w:rsidR="00D3627B" w:rsidRPr="008016E9" w:rsidRDefault="00B04D07" w:rsidP="00CF443D">
            <w:pPr>
              <w:rPr>
                <w:color w:val="000000"/>
                <w:szCs w:val="22"/>
              </w:rPr>
            </w:pPr>
            <w:r>
              <w:rPr>
                <w:color w:val="000000"/>
                <w:szCs w:val="22"/>
              </w:rPr>
              <w:t>227 480</w:t>
            </w:r>
            <w:r w:rsidR="00CF443D">
              <w:rPr>
                <w:color w:val="000000"/>
                <w:szCs w:val="22"/>
              </w:rPr>
              <w:t xml:space="preserve"> </w:t>
            </w:r>
            <w:proofErr w:type="spellStart"/>
            <w:r w:rsidR="00CF443D">
              <w:rPr>
                <w:color w:val="000000"/>
                <w:szCs w:val="22"/>
              </w:rPr>
              <w:t>Kč</w:t>
            </w:r>
            <w:proofErr w:type="spellEnd"/>
          </w:p>
        </w:tc>
        <w:tc>
          <w:tcPr>
            <w:tcW w:w="2261" w:type="dxa"/>
          </w:tcPr>
          <w:p w14:paraId="46E84BAA" w14:textId="581EE445" w:rsidR="00D3627B" w:rsidRPr="008016E9" w:rsidRDefault="00B04D07">
            <w:pPr>
              <w:rPr>
                <w:color w:val="000000"/>
                <w:szCs w:val="22"/>
              </w:rPr>
            </w:pPr>
            <w:r>
              <w:rPr>
                <w:color w:val="000000"/>
                <w:szCs w:val="22"/>
              </w:rPr>
              <w:t xml:space="preserve">227 480 </w:t>
            </w:r>
            <w:proofErr w:type="spellStart"/>
            <w:r w:rsidR="007361B3">
              <w:rPr>
                <w:color w:val="000000"/>
                <w:szCs w:val="22"/>
              </w:rPr>
              <w:t>Kč</w:t>
            </w:r>
            <w:proofErr w:type="spellEnd"/>
          </w:p>
        </w:tc>
      </w:tr>
      <w:tr w:rsidR="00D3627B" w:rsidRPr="008016E9" w14:paraId="37F2BE71" w14:textId="58AB9E36" w:rsidTr="00CF443D">
        <w:tc>
          <w:tcPr>
            <w:tcW w:w="1731" w:type="dxa"/>
            <w:vAlign w:val="center"/>
          </w:tcPr>
          <w:p w14:paraId="1AD6990B" w14:textId="4F381911" w:rsidR="00D3627B" w:rsidRPr="008016E9" w:rsidRDefault="00D3627B" w:rsidP="002759C5">
            <w:pPr>
              <w:rPr>
                <w:color w:val="000000"/>
                <w:szCs w:val="22"/>
              </w:rPr>
            </w:pPr>
            <w:r>
              <w:rPr>
                <w:color w:val="000000"/>
                <w:szCs w:val="22"/>
              </w:rPr>
              <w:t xml:space="preserve">M-SV-3-187-001  </w:t>
            </w:r>
          </w:p>
        </w:tc>
        <w:tc>
          <w:tcPr>
            <w:tcW w:w="850" w:type="dxa"/>
            <w:vAlign w:val="center"/>
          </w:tcPr>
          <w:p w14:paraId="35B9E8C7" w14:textId="14FC129B" w:rsidR="00D3627B" w:rsidRPr="004529C5" w:rsidRDefault="00D3627B" w:rsidP="002759C5">
            <w:pPr>
              <w:rPr>
                <w:color w:val="000000"/>
                <w:szCs w:val="22"/>
              </w:rPr>
            </w:pPr>
            <w:r>
              <w:rPr>
                <w:color w:val="000000"/>
                <w:szCs w:val="22"/>
              </w:rPr>
              <w:t>3</w:t>
            </w:r>
          </w:p>
        </w:tc>
        <w:tc>
          <w:tcPr>
            <w:tcW w:w="992" w:type="dxa"/>
            <w:vAlign w:val="center"/>
          </w:tcPr>
          <w:p w14:paraId="3823F375" w14:textId="5E4D4901" w:rsidR="00D3627B" w:rsidRPr="008016E9" w:rsidRDefault="007361B3" w:rsidP="002759C5">
            <w:pPr>
              <w:rPr>
                <w:color w:val="000000"/>
                <w:szCs w:val="22"/>
              </w:rPr>
            </w:pPr>
            <w:r>
              <w:rPr>
                <w:color w:val="000000"/>
                <w:szCs w:val="22"/>
              </w:rPr>
              <w:t>7</w:t>
            </w:r>
          </w:p>
        </w:tc>
        <w:tc>
          <w:tcPr>
            <w:tcW w:w="993" w:type="dxa"/>
            <w:vAlign w:val="center"/>
          </w:tcPr>
          <w:p w14:paraId="563FAF30" w14:textId="55F6A4E5" w:rsidR="00D3627B" w:rsidRPr="008016E9" w:rsidRDefault="007361B3" w:rsidP="002759C5">
            <w:pPr>
              <w:jc w:val="center"/>
              <w:rPr>
                <w:color w:val="000000"/>
                <w:szCs w:val="22"/>
              </w:rPr>
            </w:pPr>
            <w:r>
              <w:rPr>
                <w:color w:val="000000"/>
                <w:szCs w:val="22"/>
              </w:rPr>
              <w:t>21</w:t>
            </w:r>
          </w:p>
        </w:tc>
        <w:tc>
          <w:tcPr>
            <w:tcW w:w="2409" w:type="dxa"/>
            <w:vAlign w:val="center"/>
          </w:tcPr>
          <w:p w14:paraId="64309C8D" w14:textId="342820A1" w:rsidR="00D3627B" w:rsidRPr="008016E9" w:rsidRDefault="00B04D07">
            <w:pPr>
              <w:rPr>
                <w:color w:val="000000"/>
                <w:szCs w:val="22"/>
              </w:rPr>
            </w:pPr>
            <w:r>
              <w:rPr>
                <w:color w:val="000000"/>
                <w:szCs w:val="22"/>
              </w:rPr>
              <w:t>404 140</w:t>
            </w:r>
            <w:r w:rsidR="00CF443D">
              <w:rPr>
                <w:color w:val="000000"/>
                <w:szCs w:val="22"/>
              </w:rPr>
              <w:t xml:space="preserve"> </w:t>
            </w:r>
            <w:proofErr w:type="spellStart"/>
            <w:r w:rsidR="00CF443D">
              <w:rPr>
                <w:color w:val="000000"/>
                <w:szCs w:val="22"/>
              </w:rPr>
              <w:t>Kč</w:t>
            </w:r>
            <w:proofErr w:type="spellEnd"/>
          </w:p>
        </w:tc>
        <w:tc>
          <w:tcPr>
            <w:tcW w:w="2261" w:type="dxa"/>
          </w:tcPr>
          <w:p w14:paraId="4AE15535" w14:textId="67BCBA93" w:rsidR="00D3627B" w:rsidRPr="008016E9" w:rsidRDefault="00CF443D">
            <w:pPr>
              <w:rPr>
                <w:color w:val="000000"/>
                <w:szCs w:val="22"/>
              </w:rPr>
            </w:pPr>
            <w:r>
              <w:rPr>
                <w:color w:val="000000"/>
                <w:szCs w:val="22"/>
              </w:rPr>
              <w:t>1 </w:t>
            </w:r>
            <w:r w:rsidR="00B04D07">
              <w:rPr>
                <w:color w:val="000000"/>
                <w:szCs w:val="22"/>
              </w:rPr>
              <w:t xml:space="preserve">212 420 </w:t>
            </w:r>
            <w:proofErr w:type="spellStart"/>
            <w:r>
              <w:rPr>
                <w:color w:val="000000"/>
                <w:szCs w:val="22"/>
              </w:rPr>
              <w:t>Kč</w:t>
            </w:r>
            <w:proofErr w:type="spellEnd"/>
          </w:p>
        </w:tc>
      </w:tr>
      <w:tr w:rsidR="00CF443D" w:rsidRPr="008016E9" w14:paraId="326B52D4" w14:textId="77777777" w:rsidTr="00E37429">
        <w:tc>
          <w:tcPr>
            <w:tcW w:w="3573" w:type="dxa"/>
            <w:gridSpan w:val="3"/>
            <w:vAlign w:val="center"/>
          </w:tcPr>
          <w:p w14:paraId="2AEFB350" w14:textId="77777777" w:rsidR="00CF443D" w:rsidRDefault="00CF443D" w:rsidP="002759C5">
            <w:pPr>
              <w:rPr>
                <w:color w:val="000000"/>
                <w:szCs w:val="22"/>
              </w:rPr>
            </w:pPr>
          </w:p>
        </w:tc>
        <w:tc>
          <w:tcPr>
            <w:tcW w:w="3402" w:type="dxa"/>
            <w:gridSpan w:val="2"/>
            <w:vAlign w:val="center"/>
          </w:tcPr>
          <w:p w14:paraId="5CFA9C99" w14:textId="1EC82856" w:rsidR="00CF443D" w:rsidRPr="00CF443D" w:rsidRDefault="00CF443D" w:rsidP="002759C5">
            <w:pPr>
              <w:rPr>
                <w:b/>
                <w:color w:val="000000"/>
                <w:szCs w:val="22"/>
              </w:rPr>
            </w:pPr>
            <w:proofErr w:type="spellStart"/>
            <w:r w:rsidRPr="00CF443D">
              <w:rPr>
                <w:b/>
                <w:color w:val="000000"/>
                <w:szCs w:val="22"/>
              </w:rPr>
              <w:t>Cena</w:t>
            </w:r>
            <w:proofErr w:type="spellEnd"/>
            <w:r w:rsidRPr="00CF443D">
              <w:rPr>
                <w:b/>
                <w:color w:val="000000"/>
                <w:szCs w:val="22"/>
              </w:rPr>
              <w:t xml:space="preserve"> </w:t>
            </w:r>
            <w:proofErr w:type="spellStart"/>
            <w:r w:rsidRPr="00CF443D">
              <w:rPr>
                <w:b/>
                <w:color w:val="000000"/>
                <w:szCs w:val="22"/>
              </w:rPr>
              <w:t>celkem</w:t>
            </w:r>
            <w:proofErr w:type="spellEnd"/>
            <w:r w:rsidRPr="00CF443D">
              <w:rPr>
                <w:b/>
                <w:color w:val="000000"/>
                <w:szCs w:val="22"/>
              </w:rPr>
              <w:t xml:space="preserve"> </w:t>
            </w:r>
            <w:proofErr w:type="spellStart"/>
            <w:r w:rsidRPr="00CF443D">
              <w:rPr>
                <w:b/>
                <w:color w:val="000000"/>
                <w:szCs w:val="22"/>
              </w:rPr>
              <w:t>vč</w:t>
            </w:r>
            <w:proofErr w:type="spellEnd"/>
            <w:r w:rsidRPr="00CF443D">
              <w:rPr>
                <w:b/>
                <w:color w:val="000000"/>
                <w:szCs w:val="22"/>
              </w:rPr>
              <w:t xml:space="preserve">. DPH </w:t>
            </w:r>
          </w:p>
        </w:tc>
        <w:tc>
          <w:tcPr>
            <w:tcW w:w="2261" w:type="dxa"/>
          </w:tcPr>
          <w:p w14:paraId="15567FA3" w14:textId="347105A3" w:rsidR="00CF443D" w:rsidRPr="00CF443D" w:rsidRDefault="00CF443D">
            <w:pPr>
              <w:rPr>
                <w:b/>
                <w:color w:val="000000"/>
                <w:szCs w:val="22"/>
              </w:rPr>
            </w:pPr>
            <w:r w:rsidRPr="00CF443D">
              <w:rPr>
                <w:b/>
                <w:color w:val="000000"/>
                <w:szCs w:val="22"/>
              </w:rPr>
              <w:t>2 </w:t>
            </w:r>
            <w:r w:rsidR="00B04D07">
              <w:rPr>
                <w:b/>
                <w:color w:val="000000"/>
                <w:szCs w:val="22"/>
              </w:rPr>
              <w:t>349</w:t>
            </w:r>
            <w:r w:rsidR="00B04D07" w:rsidRPr="00CF443D">
              <w:rPr>
                <w:b/>
                <w:color w:val="000000"/>
                <w:szCs w:val="22"/>
              </w:rPr>
              <w:t> </w:t>
            </w:r>
            <w:r w:rsidR="00B04D07">
              <w:rPr>
                <w:b/>
                <w:color w:val="000000"/>
                <w:szCs w:val="22"/>
              </w:rPr>
              <w:t>820</w:t>
            </w:r>
            <w:r w:rsidR="00B04D07" w:rsidRPr="00CF443D">
              <w:rPr>
                <w:b/>
                <w:color w:val="000000"/>
                <w:szCs w:val="22"/>
              </w:rPr>
              <w:t xml:space="preserve"> </w:t>
            </w:r>
            <w:proofErr w:type="spellStart"/>
            <w:r w:rsidRPr="00CF443D">
              <w:rPr>
                <w:b/>
                <w:color w:val="000000"/>
                <w:szCs w:val="22"/>
              </w:rPr>
              <w:t>Kč</w:t>
            </w:r>
            <w:proofErr w:type="spellEnd"/>
          </w:p>
        </w:tc>
      </w:tr>
    </w:tbl>
    <w:p w14:paraId="7680BA22" w14:textId="77777777" w:rsidR="00A5339B" w:rsidRDefault="00A5339B" w:rsidP="00A5339B">
      <w:pPr>
        <w:rPr>
          <w:color w:val="000000"/>
          <w:szCs w:val="22"/>
        </w:rPr>
      </w:pPr>
    </w:p>
    <w:p w14:paraId="43719653" w14:textId="77777777" w:rsidR="00A5339B" w:rsidRDefault="00A5339B" w:rsidP="00A5339B">
      <w:pPr>
        <w:rPr>
          <w:color w:val="000000"/>
          <w:szCs w:val="22"/>
        </w:rPr>
      </w:pPr>
    </w:p>
    <w:p w14:paraId="737BE037" w14:textId="7255A560" w:rsidR="00572C27" w:rsidRPr="00572C27" w:rsidRDefault="00572C27" w:rsidP="00A5339B">
      <w:pPr>
        <w:rPr>
          <w:b/>
          <w:color w:val="000000"/>
          <w:szCs w:val="22"/>
        </w:rPr>
      </w:pPr>
      <w:r w:rsidRPr="00572C27">
        <w:rPr>
          <w:b/>
          <w:color w:val="000000"/>
          <w:szCs w:val="22"/>
        </w:rPr>
        <w:t>Předběžné dělení realizace</w:t>
      </w:r>
    </w:p>
    <w:p w14:paraId="5F5DD052" w14:textId="77777777" w:rsidR="002623FE" w:rsidRDefault="002623FE" w:rsidP="00A5339B">
      <w:pPr>
        <w:rPr>
          <w:color w:val="000000"/>
          <w:szCs w:val="22"/>
        </w:rPr>
      </w:pPr>
    </w:p>
    <w:tbl>
      <w:tblPr>
        <w:tblStyle w:val="Mkatabulky"/>
        <w:tblW w:w="9236" w:type="dxa"/>
        <w:tblInd w:w="-176" w:type="dxa"/>
        <w:tblBorders>
          <w:right w:val="none" w:sz="0" w:space="0" w:color="auto"/>
        </w:tblBorders>
        <w:tblLook w:val="04A0" w:firstRow="1" w:lastRow="0" w:firstColumn="1" w:lastColumn="0" w:noHBand="0" w:noVBand="1"/>
      </w:tblPr>
      <w:tblGrid>
        <w:gridCol w:w="1718"/>
        <w:gridCol w:w="1430"/>
        <w:gridCol w:w="1418"/>
        <w:gridCol w:w="1842"/>
        <w:gridCol w:w="1418"/>
        <w:gridCol w:w="1410"/>
      </w:tblGrid>
      <w:tr w:rsidR="00AC2F0D" w:rsidRPr="008016E9" w14:paraId="68047F6D" w14:textId="77777777" w:rsidTr="002468EE">
        <w:tc>
          <w:tcPr>
            <w:tcW w:w="4566" w:type="dxa"/>
            <w:gridSpan w:val="3"/>
          </w:tcPr>
          <w:p w14:paraId="7CFDF895" w14:textId="0FD802B8" w:rsidR="00AC2F0D" w:rsidRPr="002468EE" w:rsidRDefault="00AC2F0D" w:rsidP="00AC2F0D">
            <w:pPr>
              <w:jc w:val="center"/>
              <w:rPr>
                <w:b/>
                <w:color w:val="000000"/>
                <w:szCs w:val="22"/>
              </w:rPr>
            </w:pPr>
            <w:proofErr w:type="spellStart"/>
            <w:r w:rsidRPr="002468EE">
              <w:rPr>
                <w:b/>
                <w:color w:val="000000"/>
                <w:szCs w:val="22"/>
              </w:rPr>
              <w:t>PhDr</w:t>
            </w:r>
            <w:proofErr w:type="spellEnd"/>
            <w:r w:rsidRPr="002468EE">
              <w:rPr>
                <w:b/>
                <w:color w:val="000000"/>
                <w:szCs w:val="22"/>
              </w:rPr>
              <w:t xml:space="preserve">. </w:t>
            </w:r>
            <w:proofErr w:type="spellStart"/>
            <w:r w:rsidRPr="002468EE">
              <w:rPr>
                <w:b/>
                <w:color w:val="000000"/>
                <w:szCs w:val="22"/>
              </w:rPr>
              <w:t>Vladimír</w:t>
            </w:r>
            <w:proofErr w:type="spellEnd"/>
            <w:r w:rsidRPr="002468EE">
              <w:rPr>
                <w:b/>
                <w:color w:val="000000"/>
                <w:szCs w:val="22"/>
              </w:rPr>
              <w:t xml:space="preserve"> Bok</w:t>
            </w:r>
          </w:p>
        </w:tc>
        <w:tc>
          <w:tcPr>
            <w:tcW w:w="4670" w:type="dxa"/>
            <w:gridSpan w:val="3"/>
            <w:tcBorders>
              <w:right w:val="single" w:sz="4" w:space="0" w:color="auto"/>
            </w:tcBorders>
          </w:tcPr>
          <w:p w14:paraId="2479998D" w14:textId="6CED154C" w:rsidR="00AC2F0D" w:rsidRPr="002468EE" w:rsidRDefault="00AC2F0D" w:rsidP="00AC2F0D">
            <w:pPr>
              <w:jc w:val="center"/>
              <w:rPr>
                <w:b/>
                <w:color w:val="000000"/>
                <w:szCs w:val="22"/>
              </w:rPr>
            </w:pPr>
            <w:r w:rsidRPr="002468EE">
              <w:rPr>
                <w:b/>
                <w:color w:val="000000"/>
                <w:szCs w:val="22"/>
              </w:rPr>
              <w:t xml:space="preserve">Petr </w:t>
            </w:r>
            <w:proofErr w:type="spellStart"/>
            <w:r w:rsidRPr="002468EE">
              <w:rPr>
                <w:b/>
                <w:color w:val="000000"/>
                <w:szCs w:val="22"/>
              </w:rPr>
              <w:t>Procházka</w:t>
            </w:r>
            <w:proofErr w:type="spellEnd"/>
          </w:p>
        </w:tc>
      </w:tr>
      <w:tr w:rsidR="00AC2F0D" w:rsidRPr="008016E9" w14:paraId="4B2CF9CA" w14:textId="77777777" w:rsidTr="002468EE">
        <w:tc>
          <w:tcPr>
            <w:tcW w:w="1718" w:type="dxa"/>
          </w:tcPr>
          <w:p w14:paraId="0F996433" w14:textId="77777777" w:rsidR="00AC2F0D" w:rsidRDefault="00AC2F0D" w:rsidP="00AC2F0D">
            <w:pPr>
              <w:rPr>
                <w:color w:val="000000"/>
                <w:szCs w:val="22"/>
              </w:rPr>
            </w:pPr>
            <w:proofErr w:type="spellStart"/>
            <w:r>
              <w:rPr>
                <w:color w:val="000000"/>
                <w:szCs w:val="22"/>
              </w:rPr>
              <w:t>Typ</w:t>
            </w:r>
            <w:proofErr w:type="spellEnd"/>
            <w:r>
              <w:rPr>
                <w:color w:val="000000"/>
                <w:szCs w:val="22"/>
              </w:rPr>
              <w:t xml:space="preserve"> </w:t>
            </w:r>
            <w:proofErr w:type="spellStart"/>
            <w:r>
              <w:rPr>
                <w:color w:val="000000"/>
                <w:szCs w:val="22"/>
              </w:rPr>
              <w:t>mobiliáře</w:t>
            </w:r>
            <w:proofErr w:type="spellEnd"/>
          </w:p>
        </w:tc>
        <w:tc>
          <w:tcPr>
            <w:tcW w:w="1430" w:type="dxa"/>
          </w:tcPr>
          <w:p w14:paraId="0AA5A5B6" w14:textId="6CA6A529" w:rsidR="00AC2F0D" w:rsidRDefault="00AC2F0D" w:rsidP="00AC2F0D">
            <w:pPr>
              <w:rPr>
                <w:color w:val="000000"/>
                <w:szCs w:val="22"/>
              </w:rPr>
            </w:pPr>
            <w:proofErr w:type="spellStart"/>
            <w:r>
              <w:rPr>
                <w:color w:val="000000"/>
                <w:szCs w:val="22"/>
              </w:rPr>
              <w:t>Počet</w:t>
            </w:r>
            <w:proofErr w:type="spellEnd"/>
            <w:r>
              <w:rPr>
                <w:color w:val="000000"/>
                <w:szCs w:val="22"/>
              </w:rPr>
              <w:t xml:space="preserve"> </w:t>
            </w:r>
            <w:proofErr w:type="spellStart"/>
            <w:r>
              <w:rPr>
                <w:color w:val="000000"/>
                <w:szCs w:val="22"/>
              </w:rPr>
              <w:t>řad</w:t>
            </w:r>
            <w:proofErr w:type="spellEnd"/>
            <w:r>
              <w:rPr>
                <w:color w:val="000000"/>
                <w:szCs w:val="22"/>
              </w:rPr>
              <w:t>/</w:t>
            </w:r>
            <w:proofErr w:type="spellStart"/>
            <w:r>
              <w:rPr>
                <w:color w:val="000000"/>
                <w:szCs w:val="22"/>
              </w:rPr>
              <w:t>ks</w:t>
            </w:r>
            <w:proofErr w:type="spellEnd"/>
            <w:r>
              <w:rPr>
                <w:color w:val="000000"/>
                <w:szCs w:val="22"/>
              </w:rPr>
              <w:t xml:space="preserve"> </w:t>
            </w:r>
            <w:proofErr w:type="spellStart"/>
            <w:r>
              <w:rPr>
                <w:color w:val="000000"/>
                <w:szCs w:val="22"/>
              </w:rPr>
              <w:t>celkem</w:t>
            </w:r>
            <w:proofErr w:type="spellEnd"/>
          </w:p>
        </w:tc>
        <w:tc>
          <w:tcPr>
            <w:tcW w:w="1418" w:type="dxa"/>
          </w:tcPr>
          <w:p w14:paraId="0FD2FEE7" w14:textId="1A0342B1" w:rsidR="00AC2F0D" w:rsidRDefault="00AC2F0D" w:rsidP="00AC2F0D">
            <w:pPr>
              <w:rPr>
                <w:color w:val="000000"/>
                <w:szCs w:val="22"/>
              </w:rPr>
            </w:pPr>
            <w:proofErr w:type="spellStart"/>
            <w:r>
              <w:rPr>
                <w:color w:val="000000"/>
                <w:szCs w:val="22"/>
              </w:rPr>
              <w:t>Cena</w:t>
            </w:r>
            <w:proofErr w:type="spellEnd"/>
            <w:r>
              <w:rPr>
                <w:color w:val="000000"/>
                <w:szCs w:val="22"/>
              </w:rPr>
              <w:t xml:space="preserve"> </w:t>
            </w:r>
            <w:proofErr w:type="spellStart"/>
            <w:r>
              <w:rPr>
                <w:color w:val="000000"/>
                <w:szCs w:val="22"/>
              </w:rPr>
              <w:t>vč</w:t>
            </w:r>
            <w:proofErr w:type="spellEnd"/>
            <w:r>
              <w:rPr>
                <w:color w:val="000000"/>
                <w:szCs w:val="22"/>
              </w:rPr>
              <w:t>. DPH</w:t>
            </w:r>
          </w:p>
        </w:tc>
        <w:tc>
          <w:tcPr>
            <w:tcW w:w="1842" w:type="dxa"/>
          </w:tcPr>
          <w:p w14:paraId="2C8997D8" w14:textId="5B12F4EE" w:rsidR="00AC2F0D" w:rsidRDefault="00AC2F0D" w:rsidP="00AC2F0D">
            <w:pPr>
              <w:rPr>
                <w:color w:val="000000"/>
                <w:szCs w:val="22"/>
              </w:rPr>
            </w:pPr>
            <w:proofErr w:type="spellStart"/>
            <w:r>
              <w:rPr>
                <w:color w:val="000000"/>
                <w:szCs w:val="22"/>
              </w:rPr>
              <w:t>Typ</w:t>
            </w:r>
            <w:proofErr w:type="spellEnd"/>
            <w:r>
              <w:rPr>
                <w:color w:val="000000"/>
                <w:szCs w:val="22"/>
              </w:rPr>
              <w:t xml:space="preserve"> </w:t>
            </w:r>
            <w:proofErr w:type="spellStart"/>
            <w:r>
              <w:rPr>
                <w:color w:val="000000"/>
                <w:szCs w:val="22"/>
              </w:rPr>
              <w:t>mobiliáře</w:t>
            </w:r>
            <w:proofErr w:type="spellEnd"/>
          </w:p>
        </w:tc>
        <w:tc>
          <w:tcPr>
            <w:tcW w:w="1418" w:type="dxa"/>
          </w:tcPr>
          <w:p w14:paraId="35930E97" w14:textId="67B4B7DC" w:rsidR="00AC2F0D" w:rsidRDefault="00AC2F0D" w:rsidP="00AC2F0D">
            <w:pPr>
              <w:rPr>
                <w:color w:val="000000"/>
                <w:szCs w:val="22"/>
              </w:rPr>
            </w:pPr>
            <w:proofErr w:type="spellStart"/>
            <w:r>
              <w:rPr>
                <w:color w:val="000000"/>
                <w:szCs w:val="22"/>
              </w:rPr>
              <w:t>Počet</w:t>
            </w:r>
            <w:proofErr w:type="spellEnd"/>
            <w:r>
              <w:rPr>
                <w:color w:val="000000"/>
                <w:szCs w:val="22"/>
              </w:rPr>
              <w:t xml:space="preserve"> </w:t>
            </w:r>
            <w:proofErr w:type="spellStart"/>
            <w:r>
              <w:rPr>
                <w:color w:val="000000"/>
                <w:szCs w:val="22"/>
              </w:rPr>
              <w:t>řad</w:t>
            </w:r>
            <w:proofErr w:type="spellEnd"/>
            <w:r>
              <w:rPr>
                <w:color w:val="000000"/>
                <w:szCs w:val="22"/>
              </w:rPr>
              <w:t>/</w:t>
            </w:r>
            <w:proofErr w:type="spellStart"/>
            <w:r>
              <w:rPr>
                <w:color w:val="000000"/>
                <w:szCs w:val="22"/>
              </w:rPr>
              <w:t>ks</w:t>
            </w:r>
            <w:proofErr w:type="spellEnd"/>
            <w:r>
              <w:rPr>
                <w:color w:val="000000"/>
                <w:szCs w:val="22"/>
              </w:rPr>
              <w:t xml:space="preserve"> </w:t>
            </w:r>
            <w:proofErr w:type="spellStart"/>
            <w:r>
              <w:rPr>
                <w:color w:val="000000"/>
                <w:szCs w:val="22"/>
              </w:rPr>
              <w:t>celkem</w:t>
            </w:r>
            <w:proofErr w:type="spellEnd"/>
          </w:p>
        </w:tc>
        <w:tc>
          <w:tcPr>
            <w:tcW w:w="1410" w:type="dxa"/>
            <w:tcBorders>
              <w:right w:val="single" w:sz="4" w:space="0" w:color="auto"/>
            </w:tcBorders>
          </w:tcPr>
          <w:p w14:paraId="65A37784" w14:textId="2A0458CE" w:rsidR="00AC2F0D" w:rsidRDefault="00AC2F0D" w:rsidP="00AC2F0D">
            <w:pPr>
              <w:rPr>
                <w:color w:val="000000"/>
                <w:szCs w:val="22"/>
              </w:rPr>
            </w:pPr>
            <w:proofErr w:type="spellStart"/>
            <w:r>
              <w:rPr>
                <w:color w:val="000000"/>
                <w:szCs w:val="22"/>
              </w:rPr>
              <w:t>Cena</w:t>
            </w:r>
            <w:proofErr w:type="spellEnd"/>
            <w:r>
              <w:rPr>
                <w:color w:val="000000"/>
                <w:szCs w:val="22"/>
              </w:rPr>
              <w:t xml:space="preserve"> </w:t>
            </w:r>
            <w:proofErr w:type="spellStart"/>
            <w:r>
              <w:rPr>
                <w:color w:val="000000"/>
                <w:szCs w:val="22"/>
              </w:rPr>
              <w:t>vč</w:t>
            </w:r>
            <w:proofErr w:type="spellEnd"/>
            <w:r>
              <w:rPr>
                <w:color w:val="000000"/>
                <w:szCs w:val="22"/>
              </w:rPr>
              <w:t>. DPH</w:t>
            </w:r>
          </w:p>
        </w:tc>
      </w:tr>
      <w:tr w:rsidR="00AC2F0D" w:rsidRPr="008016E9" w14:paraId="3DF3584D" w14:textId="77777777" w:rsidTr="002468EE">
        <w:tc>
          <w:tcPr>
            <w:tcW w:w="1718" w:type="dxa"/>
            <w:vAlign w:val="center"/>
          </w:tcPr>
          <w:p w14:paraId="1777975F" w14:textId="04A47061" w:rsidR="00AC2F0D" w:rsidRPr="008016E9" w:rsidRDefault="00AC2F0D" w:rsidP="00AC2F0D">
            <w:pPr>
              <w:rPr>
                <w:color w:val="000000"/>
                <w:szCs w:val="22"/>
              </w:rPr>
            </w:pPr>
            <w:r w:rsidRPr="00D3627B">
              <w:rPr>
                <w:color w:val="000000"/>
                <w:szCs w:val="22"/>
              </w:rPr>
              <w:t>M-SV-3-1</w:t>
            </w:r>
            <w:r>
              <w:rPr>
                <w:color w:val="000000"/>
                <w:szCs w:val="22"/>
              </w:rPr>
              <w:t>7</w:t>
            </w:r>
            <w:r w:rsidRPr="00D3627B">
              <w:rPr>
                <w:color w:val="000000"/>
                <w:szCs w:val="22"/>
              </w:rPr>
              <w:t>5-001</w:t>
            </w:r>
          </w:p>
        </w:tc>
        <w:tc>
          <w:tcPr>
            <w:tcW w:w="1430" w:type="dxa"/>
            <w:vAlign w:val="center"/>
          </w:tcPr>
          <w:p w14:paraId="61F6DAF2" w14:textId="4F6F48E7" w:rsidR="00AC2F0D" w:rsidRPr="008016E9" w:rsidRDefault="00AC2F0D" w:rsidP="00987DD0">
            <w:pPr>
              <w:jc w:val="center"/>
              <w:rPr>
                <w:color w:val="000000"/>
                <w:szCs w:val="22"/>
              </w:rPr>
            </w:pPr>
            <w:r>
              <w:rPr>
                <w:color w:val="000000"/>
                <w:szCs w:val="22"/>
              </w:rPr>
              <w:t>1 / 4</w:t>
            </w:r>
          </w:p>
        </w:tc>
        <w:tc>
          <w:tcPr>
            <w:tcW w:w="1418" w:type="dxa"/>
            <w:vAlign w:val="center"/>
          </w:tcPr>
          <w:p w14:paraId="563A6209" w14:textId="6676603D" w:rsidR="00AC2F0D" w:rsidRPr="008016E9" w:rsidRDefault="00AC2F0D" w:rsidP="00AC2F0D">
            <w:pPr>
              <w:rPr>
                <w:color w:val="000000"/>
                <w:szCs w:val="22"/>
              </w:rPr>
            </w:pPr>
            <w:r>
              <w:rPr>
                <w:color w:val="000000"/>
                <w:szCs w:val="22"/>
              </w:rPr>
              <w:t xml:space="preserve">227 480 </w:t>
            </w:r>
            <w:proofErr w:type="spellStart"/>
            <w:r>
              <w:rPr>
                <w:color w:val="000000"/>
                <w:szCs w:val="22"/>
              </w:rPr>
              <w:t>Kč</w:t>
            </w:r>
            <w:proofErr w:type="spellEnd"/>
          </w:p>
        </w:tc>
        <w:tc>
          <w:tcPr>
            <w:tcW w:w="1842" w:type="dxa"/>
            <w:vAlign w:val="center"/>
          </w:tcPr>
          <w:p w14:paraId="18CFD13B" w14:textId="325A8712" w:rsidR="00AC2F0D" w:rsidRPr="008016E9" w:rsidRDefault="00AC2F0D" w:rsidP="00AC2F0D">
            <w:pPr>
              <w:jc w:val="center"/>
              <w:rPr>
                <w:color w:val="000000"/>
                <w:szCs w:val="22"/>
              </w:rPr>
            </w:pPr>
            <w:r>
              <w:t>M-SV-2-154-001</w:t>
            </w:r>
          </w:p>
        </w:tc>
        <w:tc>
          <w:tcPr>
            <w:tcW w:w="1418" w:type="dxa"/>
            <w:vAlign w:val="center"/>
          </w:tcPr>
          <w:p w14:paraId="779A95BA" w14:textId="22BB5EF3" w:rsidR="00AC2F0D" w:rsidRPr="008016E9" w:rsidRDefault="00AC2F0D" w:rsidP="00987DD0">
            <w:pPr>
              <w:jc w:val="center"/>
              <w:rPr>
                <w:color w:val="000000"/>
                <w:szCs w:val="22"/>
              </w:rPr>
            </w:pPr>
            <w:r>
              <w:rPr>
                <w:color w:val="000000"/>
                <w:szCs w:val="22"/>
              </w:rPr>
              <w:t>2 / 8</w:t>
            </w:r>
          </w:p>
        </w:tc>
        <w:tc>
          <w:tcPr>
            <w:tcW w:w="1410" w:type="dxa"/>
            <w:tcBorders>
              <w:right w:val="single" w:sz="4" w:space="0" w:color="auto"/>
            </w:tcBorders>
          </w:tcPr>
          <w:p w14:paraId="006F03D9" w14:textId="0BB854F0" w:rsidR="00AC2F0D" w:rsidRPr="008016E9" w:rsidRDefault="00AC2F0D" w:rsidP="00AC2F0D">
            <w:pPr>
              <w:rPr>
                <w:color w:val="000000"/>
                <w:szCs w:val="22"/>
              </w:rPr>
            </w:pPr>
            <w:r>
              <w:rPr>
                <w:color w:val="000000"/>
                <w:szCs w:val="22"/>
              </w:rPr>
              <w:t xml:space="preserve">454 960 </w:t>
            </w:r>
            <w:proofErr w:type="spellStart"/>
            <w:r>
              <w:rPr>
                <w:color w:val="000000"/>
                <w:szCs w:val="22"/>
              </w:rPr>
              <w:t>Kč</w:t>
            </w:r>
            <w:proofErr w:type="spellEnd"/>
          </w:p>
        </w:tc>
      </w:tr>
      <w:tr w:rsidR="00AC2F0D" w:rsidRPr="008016E9" w14:paraId="47561B58" w14:textId="77777777" w:rsidTr="002468EE">
        <w:tc>
          <w:tcPr>
            <w:tcW w:w="1718" w:type="dxa"/>
            <w:vAlign w:val="center"/>
          </w:tcPr>
          <w:p w14:paraId="3B8F4BDB" w14:textId="2436D1A4" w:rsidR="00AC2F0D" w:rsidRPr="008016E9" w:rsidRDefault="00AC2F0D" w:rsidP="00AC2F0D">
            <w:pPr>
              <w:rPr>
                <w:color w:val="000000"/>
                <w:szCs w:val="22"/>
              </w:rPr>
            </w:pPr>
            <w:r>
              <w:rPr>
                <w:color w:val="000000"/>
                <w:szCs w:val="22"/>
              </w:rPr>
              <w:t xml:space="preserve">M-SV-3-187-001  </w:t>
            </w:r>
          </w:p>
        </w:tc>
        <w:tc>
          <w:tcPr>
            <w:tcW w:w="1430" w:type="dxa"/>
            <w:vAlign w:val="center"/>
          </w:tcPr>
          <w:p w14:paraId="035DD340" w14:textId="7B4C9C02" w:rsidR="00AC2F0D" w:rsidRPr="008016E9" w:rsidRDefault="00AC2F0D" w:rsidP="00987DD0">
            <w:pPr>
              <w:jc w:val="center"/>
              <w:rPr>
                <w:color w:val="000000"/>
                <w:szCs w:val="22"/>
              </w:rPr>
            </w:pPr>
            <w:r>
              <w:rPr>
                <w:color w:val="000000"/>
                <w:szCs w:val="22"/>
              </w:rPr>
              <w:t>2 / 14</w:t>
            </w:r>
          </w:p>
        </w:tc>
        <w:tc>
          <w:tcPr>
            <w:tcW w:w="1418" w:type="dxa"/>
            <w:vAlign w:val="center"/>
          </w:tcPr>
          <w:p w14:paraId="417DE4B0" w14:textId="030823C1" w:rsidR="00AC2F0D" w:rsidRPr="008016E9" w:rsidRDefault="00AC2F0D" w:rsidP="00AC2F0D">
            <w:pPr>
              <w:rPr>
                <w:color w:val="000000"/>
                <w:szCs w:val="22"/>
              </w:rPr>
            </w:pPr>
            <w:r>
              <w:rPr>
                <w:color w:val="000000"/>
                <w:szCs w:val="22"/>
              </w:rPr>
              <w:t xml:space="preserve">808 280 </w:t>
            </w:r>
            <w:proofErr w:type="spellStart"/>
            <w:r>
              <w:rPr>
                <w:color w:val="000000"/>
                <w:szCs w:val="22"/>
              </w:rPr>
              <w:t>Kč</w:t>
            </w:r>
            <w:proofErr w:type="spellEnd"/>
          </w:p>
        </w:tc>
        <w:tc>
          <w:tcPr>
            <w:tcW w:w="1842" w:type="dxa"/>
            <w:vAlign w:val="center"/>
          </w:tcPr>
          <w:p w14:paraId="15BB14BF" w14:textId="55FC9D26" w:rsidR="00AC2F0D" w:rsidRPr="008016E9" w:rsidRDefault="00AC2F0D" w:rsidP="00AC2F0D">
            <w:pPr>
              <w:jc w:val="center"/>
              <w:rPr>
                <w:color w:val="000000"/>
                <w:szCs w:val="22"/>
              </w:rPr>
            </w:pPr>
            <w:r>
              <w:t>M-SV-2-155-001</w:t>
            </w:r>
          </w:p>
        </w:tc>
        <w:tc>
          <w:tcPr>
            <w:tcW w:w="1418" w:type="dxa"/>
            <w:vAlign w:val="center"/>
          </w:tcPr>
          <w:p w14:paraId="4517B0F0" w14:textId="09364900" w:rsidR="00AC2F0D" w:rsidRPr="008016E9" w:rsidRDefault="00AC2F0D" w:rsidP="00987DD0">
            <w:pPr>
              <w:jc w:val="center"/>
              <w:rPr>
                <w:color w:val="000000"/>
                <w:szCs w:val="22"/>
              </w:rPr>
            </w:pPr>
            <w:r>
              <w:rPr>
                <w:color w:val="000000"/>
                <w:szCs w:val="22"/>
              </w:rPr>
              <w:t>2 / 8</w:t>
            </w:r>
          </w:p>
        </w:tc>
        <w:tc>
          <w:tcPr>
            <w:tcW w:w="1410" w:type="dxa"/>
            <w:tcBorders>
              <w:right w:val="single" w:sz="4" w:space="0" w:color="auto"/>
            </w:tcBorders>
          </w:tcPr>
          <w:p w14:paraId="38EBC0F4" w14:textId="043DE175" w:rsidR="00AC2F0D" w:rsidRPr="008016E9" w:rsidRDefault="00AC2F0D" w:rsidP="00AC2F0D">
            <w:pPr>
              <w:rPr>
                <w:color w:val="000000"/>
                <w:szCs w:val="22"/>
              </w:rPr>
            </w:pPr>
            <w:r>
              <w:rPr>
                <w:color w:val="000000"/>
                <w:szCs w:val="22"/>
              </w:rPr>
              <w:t xml:space="preserve">454 960 </w:t>
            </w:r>
            <w:proofErr w:type="spellStart"/>
            <w:r>
              <w:rPr>
                <w:color w:val="000000"/>
                <w:szCs w:val="22"/>
              </w:rPr>
              <w:t>Kč</w:t>
            </w:r>
            <w:proofErr w:type="spellEnd"/>
          </w:p>
        </w:tc>
      </w:tr>
      <w:tr w:rsidR="00AC2F0D" w:rsidRPr="008016E9" w14:paraId="013F2C08" w14:textId="77777777" w:rsidTr="002468EE">
        <w:tc>
          <w:tcPr>
            <w:tcW w:w="1718" w:type="dxa"/>
            <w:vAlign w:val="center"/>
          </w:tcPr>
          <w:p w14:paraId="4D63DC7B" w14:textId="29FABB34" w:rsidR="00AC2F0D" w:rsidRPr="008016E9" w:rsidRDefault="00AC2F0D" w:rsidP="00AC2F0D">
            <w:pPr>
              <w:rPr>
                <w:color w:val="000000"/>
                <w:szCs w:val="22"/>
              </w:rPr>
            </w:pPr>
          </w:p>
        </w:tc>
        <w:tc>
          <w:tcPr>
            <w:tcW w:w="1430" w:type="dxa"/>
            <w:vAlign w:val="center"/>
          </w:tcPr>
          <w:p w14:paraId="0B0E288A" w14:textId="1551881F" w:rsidR="00AC2F0D" w:rsidRPr="004529C5" w:rsidRDefault="00AC2F0D" w:rsidP="00AC2F0D">
            <w:pPr>
              <w:rPr>
                <w:color w:val="000000"/>
                <w:szCs w:val="22"/>
              </w:rPr>
            </w:pPr>
          </w:p>
        </w:tc>
        <w:tc>
          <w:tcPr>
            <w:tcW w:w="1418" w:type="dxa"/>
            <w:vAlign w:val="center"/>
          </w:tcPr>
          <w:p w14:paraId="3935DF0B" w14:textId="12EC7BAE" w:rsidR="00AC2F0D" w:rsidRPr="008016E9" w:rsidRDefault="00AC2F0D" w:rsidP="00AC2F0D">
            <w:pPr>
              <w:rPr>
                <w:color w:val="000000"/>
                <w:szCs w:val="22"/>
              </w:rPr>
            </w:pPr>
          </w:p>
        </w:tc>
        <w:tc>
          <w:tcPr>
            <w:tcW w:w="1842" w:type="dxa"/>
            <w:vAlign w:val="center"/>
          </w:tcPr>
          <w:p w14:paraId="62BA8994" w14:textId="5676DE9D" w:rsidR="00AC2F0D" w:rsidRPr="008016E9" w:rsidRDefault="00AC2F0D" w:rsidP="00AC2F0D">
            <w:pPr>
              <w:jc w:val="center"/>
              <w:rPr>
                <w:color w:val="000000"/>
                <w:szCs w:val="22"/>
              </w:rPr>
            </w:pPr>
            <w:r>
              <w:rPr>
                <w:color w:val="000000"/>
                <w:szCs w:val="22"/>
              </w:rPr>
              <w:t xml:space="preserve">M-SV-3-187-001  </w:t>
            </w:r>
          </w:p>
        </w:tc>
        <w:tc>
          <w:tcPr>
            <w:tcW w:w="1418" w:type="dxa"/>
            <w:vAlign w:val="center"/>
          </w:tcPr>
          <w:p w14:paraId="293CD1C7" w14:textId="3B7F4119" w:rsidR="00AC2F0D" w:rsidRPr="008016E9" w:rsidRDefault="00AC2F0D" w:rsidP="00987DD0">
            <w:pPr>
              <w:jc w:val="center"/>
              <w:rPr>
                <w:color w:val="000000"/>
                <w:szCs w:val="22"/>
              </w:rPr>
            </w:pPr>
            <w:r>
              <w:rPr>
                <w:color w:val="000000"/>
                <w:szCs w:val="22"/>
              </w:rPr>
              <w:t>1 / 7</w:t>
            </w:r>
          </w:p>
        </w:tc>
        <w:tc>
          <w:tcPr>
            <w:tcW w:w="1410" w:type="dxa"/>
            <w:tcBorders>
              <w:right w:val="single" w:sz="4" w:space="0" w:color="auto"/>
            </w:tcBorders>
          </w:tcPr>
          <w:p w14:paraId="1D487F0F" w14:textId="1C849EBC" w:rsidR="00AC2F0D" w:rsidRPr="008016E9" w:rsidRDefault="00AC2F0D" w:rsidP="00AC2F0D">
            <w:pPr>
              <w:rPr>
                <w:color w:val="000000"/>
                <w:szCs w:val="22"/>
              </w:rPr>
            </w:pPr>
            <w:r>
              <w:rPr>
                <w:color w:val="000000"/>
                <w:szCs w:val="22"/>
              </w:rPr>
              <w:t xml:space="preserve">404 140 </w:t>
            </w:r>
            <w:proofErr w:type="spellStart"/>
            <w:r>
              <w:rPr>
                <w:color w:val="000000"/>
                <w:szCs w:val="22"/>
              </w:rPr>
              <w:t>Kč</w:t>
            </w:r>
            <w:proofErr w:type="spellEnd"/>
          </w:p>
        </w:tc>
      </w:tr>
      <w:tr w:rsidR="00AC2F0D" w:rsidRPr="008016E9" w14:paraId="5CF7661F" w14:textId="77777777" w:rsidTr="002468EE">
        <w:tc>
          <w:tcPr>
            <w:tcW w:w="1718" w:type="dxa"/>
            <w:tcBorders>
              <w:bottom w:val="single" w:sz="4" w:space="0" w:color="auto"/>
            </w:tcBorders>
            <w:vAlign w:val="center"/>
          </w:tcPr>
          <w:p w14:paraId="7AA17064" w14:textId="77777777" w:rsidR="00AC2F0D" w:rsidRPr="008016E9" w:rsidRDefault="00AC2F0D" w:rsidP="00AC2F0D">
            <w:pPr>
              <w:rPr>
                <w:color w:val="000000"/>
                <w:szCs w:val="22"/>
              </w:rPr>
            </w:pPr>
          </w:p>
        </w:tc>
        <w:tc>
          <w:tcPr>
            <w:tcW w:w="1430" w:type="dxa"/>
            <w:vAlign w:val="center"/>
          </w:tcPr>
          <w:p w14:paraId="1E61B00E" w14:textId="77777777" w:rsidR="00AC2F0D" w:rsidRPr="004529C5" w:rsidRDefault="00AC2F0D" w:rsidP="00AC2F0D">
            <w:pPr>
              <w:rPr>
                <w:color w:val="000000"/>
                <w:szCs w:val="22"/>
              </w:rPr>
            </w:pPr>
          </w:p>
        </w:tc>
        <w:tc>
          <w:tcPr>
            <w:tcW w:w="1418" w:type="dxa"/>
            <w:vAlign w:val="center"/>
          </w:tcPr>
          <w:p w14:paraId="24ABC927" w14:textId="77777777" w:rsidR="00AC2F0D" w:rsidRPr="008016E9" w:rsidRDefault="00AC2F0D" w:rsidP="00AC2F0D">
            <w:pPr>
              <w:rPr>
                <w:color w:val="000000"/>
                <w:szCs w:val="22"/>
              </w:rPr>
            </w:pPr>
          </w:p>
        </w:tc>
        <w:tc>
          <w:tcPr>
            <w:tcW w:w="1842" w:type="dxa"/>
            <w:tcBorders>
              <w:bottom w:val="single" w:sz="4" w:space="0" w:color="auto"/>
            </w:tcBorders>
            <w:vAlign w:val="center"/>
          </w:tcPr>
          <w:p w14:paraId="6D509C41" w14:textId="77777777" w:rsidR="00AC2F0D" w:rsidRDefault="00AC2F0D" w:rsidP="00AC2F0D">
            <w:pPr>
              <w:jc w:val="center"/>
              <w:rPr>
                <w:color w:val="000000"/>
                <w:szCs w:val="22"/>
              </w:rPr>
            </w:pPr>
          </w:p>
        </w:tc>
        <w:tc>
          <w:tcPr>
            <w:tcW w:w="1418" w:type="dxa"/>
            <w:vAlign w:val="center"/>
          </w:tcPr>
          <w:p w14:paraId="48876791" w14:textId="77777777" w:rsidR="00AC2F0D" w:rsidRDefault="00AC2F0D" w:rsidP="00AC2F0D">
            <w:pPr>
              <w:rPr>
                <w:color w:val="000000"/>
                <w:szCs w:val="22"/>
              </w:rPr>
            </w:pPr>
          </w:p>
        </w:tc>
        <w:tc>
          <w:tcPr>
            <w:tcW w:w="1410" w:type="dxa"/>
            <w:tcBorders>
              <w:right w:val="single" w:sz="4" w:space="0" w:color="auto"/>
            </w:tcBorders>
          </w:tcPr>
          <w:p w14:paraId="0D9D0C8E" w14:textId="77777777" w:rsidR="00AC2F0D" w:rsidRDefault="00AC2F0D" w:rsidP="00AC2F0D">
            <w:pPr>
              <w:rPr>
                <w:color w:val="000000"/>
                <w:szCs w:val="22"/>
              </w:rPr>
            </w:pPr>
          </w:p>
        </w:tc>
      </w:tr>
      <w:tr w:rsidR="00AC2F0D" w:rsidRPr="008016E9" w14:paraId="567F4031" w14:textId="77777777" w:rsidTr="002468EE">
        <w:tc>
          <w:tcPr>
            <w:tcW w:w="1718" w:type="dxa"/>
            <w:tcBorders>
              <w:right w:val="nil"/>
            </w:tcBorders>
            <w:vAlign w:val="center"/>
          </w:tcPr>
          <w:p w14:paraId="6F88F09E" w14:textId="682003B9" w:rsidR="00AC2F0D" w:rsidRPr="008016E9" w:rsidRDefault="00AC2F0D" w:rsidP="00AC2F0D">
            <w:pPr>
              <w:rPr>
                <w:color w:val="000000"/>
                <w:szCs w:val="22"/>
              </w:rPr>
            </w:pPr>
          </w:p>
        </w:tc>
        <w:tc>
          <w:tcPr>
            <w:tcW w:w="1430" w:type="dxa"/>
            <w:tcBorders>
              <w:left w:val="nil"/>
            </w:tcBorders>
            <w:vAlign w:val="center"/>
          </w:tcPr>
          <w:p w14:paraId="7383C2B3" w14:textId="605AAFB0" w:rsidR="00AC2F0D" w:rsidRPr="002623FE" w:rsidRDefault="002623FE" w:rsidP="00AC2F0D">
            <w:pPr>
              <w:rPr>
                <w:b/>
                <w:color w:val="000000"/>
                <w:szCs w:val="22"/>
              </w:rPr>
            </w:pPr>
            <w:proofErr w:type="spellStart"/>
            <w:r w:rsidRPr="002623FE">
              <w:rPr>
                <w:b/>
                <w:color w:val="000000"/>
                <w:szCs w:val="22"/>
              </w:rPr>
              <w:t>C</w:t>
            </w:r>
            <w:r w:rsidR="00AC2F0D" w:rsidRPr="002623FE">
              <w:rPr>
                <w:b/>
                <w:color w:val="000000"/>
                <w:szCs w:val="22"/>
              </w:rPr>
              <w:t>elkem</w:t>
            </w:r>
            <w:proofErr w:type="spellEnd"/>
            <w:r w:rsidRPr="002623FE">
              <w:rPr>
                <w:b/>
                <w:color w:val="000000"/>
                <w:szCs w:val="22"/>
              </w:rPr>
              <w:t xml:space="preserve"> </w:t>
            </w:r>
          </w:p>
        </w:tc>
        <w:tc>
          <w:tcPr>
            <w:tcW w:w="1418" w:type="dxa"/>
            <w:vAlign w:val="center"/>
          </w:tcPr>
          <w:p w14:paraId="20D14896" w14:textId="55670743" w:rsidR="00AC2F0D" w:rsidRPr="00A479A9" w:rsidRDefault="00AC2F0D" w:rsidP="00AC2F0D">
            <w:pPr>
              <w:rPr>
                <w:b/>
                <w:color w:val="000000"/>
                <w:szCs w:val="22"/>
              </w:rPr>
            </w:pPr>
            <w:r w:rsidRPr="00A479A9">
              <w:rPr>
                <w:b/>
                <w:color w:val="000000"/>
                <w:szCs w:val="22"/>
              </w:rPr>
              <w:t xml:space="preserve">1 035 760 </w:t>
            </w:r>
            <w:proofErr w:type="spellStart"/>
            <w:r w:rsidRPr="00A479A9">
              <w:rPr>
                <w:b/>
                <w:color w:val="000000"/>
                <w:szCs w:val="22"/>
              </w:rPr>
              <w:t>Kč</w:t>
            </w:r>
            <w:proofErr w:type="spellEnd"/>
          </w:p>
        </w:tc>
        <w:tc>
          <w:tcPr>
            <w:tcW w:w="1842" w:type="dxa"/>
            <w:tcBorders>
              <w:right w:val="nil"/>
            </w:tcBorders>
            <w:vAlign w:val="center"/>
          </w:tcPr>
          <w:p w14:paraId="17DA6A34" w14:textId="73DFD2CB" w:rsidR="00AC2F0D" w:rsidRPr="00A479A9" w:rsidRDefault="00AC2F0D" w:rsidP="00AC2F0D">
            <w:pPr>
              <w:jc w:val="center"/>
              <w:rPr>
                <w:b/>
                <w:color w:val="000000"/>
                <w:szCs w:val="22"/>
              </w:rPr>
            </w:pPr>
          </w:p>
        </w:tc>
        <w:tc>
          <w:tcPr>
            <w:tcW w:w="1418" w:type="dxa"/>
            <w:tcBorders>
              <w:left w:val="nil"/>
            </w:tcBorders>
            <w:vAlign w:val="center"/>
          </w:tcPr>
          <w:p w14:paraId="3128F9D9" w14:textId="7A5D10E3" w:rsidR="00AC2F0D" w:rsidRPr="00A479A9" w:rsidRDefault="002623FE" w:rsidP="00AC2F0D">
            <w:pPr>
              <w:rPr>
                <w:b/>
                <w:color w:val="000000"/>
                <w:szCs w:val="22"/>
              </w:rPr>
            </w:pPr>
            <w:proofErr w:type="spellStart"/>
            <w:r>
              <w:rPr>
                <w:b/>
                <w:color w:val="000000"/>
                <w:szCs w:val="22"/>
              </w:rPr>
              <w:t>C</w:t>
            </w:r>
            <w:r w:rsidR="00AC2F0D" w:rsidRPr="00A479A9">
              <w:rPr>
                <w:b/>
                <w:color w:val="000000"/>
                <w:szCs w:val="22"/>
              </w:rPr>
              <w:t>elkem</w:t>
            </w:r>
            <w:proofErr w:type="spellEnd"/>
          </w:p>
        </w:tc>
        <w:tc>
          <w:tcPr>
            <w:tcW w:w="1410" w:type="dxa"/>
            <w:tcBorders>
              <w:right w:val="single" w:sz="4" w:space="0" w:color="auto"/>
            </w:tcBorders>
          </w:tcPr>
          <w:p w14:paraId="0C05D313" w14:textId="1B1B2CF8" w:rsidR="00AC2F0D" w:rsidRPr="00A479A9" w:rsidRDefault="00AC2F0D" w:rsidP="00AC2F0D">
            <w:pPr>
              <w:rPr>
                <w:b/>
                <w:color w:val="000000"/>
                <w:szCs w:val="22"/>
              </w:rPr>
            </w:pPr>
            <w:r w:rsidRPr="00A479A9">
              <w:rPr>
                <w:b/>
                <w:color w:val="000000"/>
                <w:szCs w:val="22"/>
              </w:rPr>
              <w:t xml:space="preserve">1 314 060 </w:t>
            </w:r>
            <w:proofErr w:type="spellStart"/>
            <w:r w:rsidRPr="00A479A9">
              <w:rPr>
                <w:b/>
                <w:color w:val="000000"/>
                <w:szCs w:val="22"/>
              </w:rPr>
              <w:t>Kč</w:t>
            </w:r>
            <w:proofErr w:type="spellEnd"/>
          </w:p>
        </w:tc>
      </w:tr>
    </w:tbl>
    <w:p w14:paraId="19BF38D0" w14:textId="77777777" w:rsidR="005F4A93" w:rsidRPr="00D02118" w:rsidRDefault="005F4A93" w:rsidP="00D02118"/>
    <w:sectPr w:rsidR="005F4A93" w:rsidRPr="00D02118" w:rsidSect="00B63807">
      <w:footerReference w:type="default" r:id="rId13"/>
      <w:type w:val="continuous"/>
      <w:pgSz w:w="11906" w:h="16838"/>
      <w:pgMar w:top="1077" w:right="1418" w:bottom="79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A51980" w14:textId="77777777" w:rsidR="00C615F7" w:rsidRDefault="00C615F7" w:rsidP="001C4229">
      <w:r>
        <w:separator/>
      </w:r>
    </w:p>
  </w:endnote>
  <w:endnote w:type="continuationSeparator" w:id="0">
    <w:p w14:paraId="2401E1E6" w14:textId="77777777" w:rsidR="00C615F7" w:rsidRDefault="00C615F7" w:rsidP="001C42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09297660"/>
      <w:docPartObj>
        <w:docPartGallery w:val="Page Numbers (Bottom of Page)"/>
        <w:docPartUnique/>
      </w:docPartObj>
    </w:sdtPr>
    <w:sdtEndPr/>
    <w:sdtContent>
      <w:p w14:paraId="4B1F786E" w14:textId="0DB34F2D" w:rsidR="00E005F4" w:rsidRDefault="00E005F4">
        <w:pPr>
          <w:pStyle w:val="Zpat"/>
          <w:jc w:val="center"/>
        </w:pPr>
        <w:r>
          <w:fldChar w:fldCharType="begin"/>
        </w:r>
        <w:r>
          <w:instrText>PAGE   \* MERGEFORMAT</w:instrText>
        </w:r>
        <w:r>
          <w:fldChar w:fldCharType="separate"/>
        </w:r>
        <w:r w:rsidR="00F94A55">
          <w:rPr>
            <w:noProof/>
          </w:rPr>
          <w:t>6</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6F6432" w14:textId="2AE7B834" w:rsidR="00B63807" w:rsidRDefault="00B63807">
    <w:pPr>
      <w:pStyle w:val="Zpat"/>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ED9BEA" w14:textId="77777777" w:rsidR="00C615F7" w:rsidRDefault="00C615F7" w:rsidP="001C4229">
      <w:r>
        <w:separator/>
      </w:r>
    </w:p>
  </w:footnote>
  <w:footnote w:type="continuationSeparator" w:id="0">
    <w:p w14:paraId="58912887" w14:textId="77777777" w:rsidR="00C615F7" w:rsidRDefault="00C615F7" w:rsidP="001C422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228901" w14:textId="6FA7764E" w:rsidR="00B523EE" w:rsidRDefault="00B523EE" w:rsidP="00B523EE">
    <w:pPr>
      <w:pStyle w:val="Zhlav"/>
      <w:jc w:val="right"/>
    </w:pPr>
    <w:r>
      <w:t xml:space="preserve">Č. j. </w:t>
    </w:r>
    <w:r w:rsidR="00DC6037">
      <w:t>2019</w:t>
    </w:r>
    <w:r>
      <w:t>/</w:t>
    </w:r>
    <w:r w:rsidR="00DC6037">
      <w:t>624</w:t>
    </w:r>
    <w:r>
      <w:t>/NM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037C92"/>
    <w:multiLevelType w:val="hybridMultilevel"/>
    <w:tmpl w:val="6FF6BDE8"/>
    <w:lvl w:ilvl="0" w:tplc="252A2B0E">
      <w:start w:val="1"/>
      <w:numFmt w:val="lowerLetter"/>
      <w:lvlText w:val="%1)"/>
      <w:lvlJc w:val="left"/>
      <w:pPr>
        <w:tabs>
          <w:tab w:val="num" w:pos="1210"/>
        </w:tabs>
        <w:ind w:left="1210" w:hanging="360"/>
      </w:pPr>
      <w:rPr>
        <w:rFonts w:hint="default"/>
      </w:rPr>
    </w:lvl>
    <w:lvl w:ilvl="1" w:tplc="04050019" w:tentative="1">
      <w:start w:val="1"/>
      <w:numFmt w:val="lowerLetter"/>
      <w:lvlText w:val="%2."/>
      <w:lvlJc w:val="left"/>
      <w:pPr>
        <w:tabs>
          <w:tab w:val="num" w:pos="1769"/>
        </w:tabs>
        <w:ind w:left="1769" w:hanging="360"/>
      </w:pPr>
    </w:lvl>
    <w:lvl w:ilvl="2" w:tplc="0405001B" w:tentative="1">
      <w:start w:val="1"/>
      <w:numFmt w:val="lowerRoman"/>
      <w:lvlText w:val="%3."/>
      <w:lvlJc w:val="right"/>
      <w:pPr>
        <w:tabs>
          <w:tab w:val="num" w:pos="2489"/>
        </w:tabs>
        <w:ind w:left="2489" w:hanging="180"/>
      </w:pPr>
    </w:lvl>
    <w:lvl w:ilvl="3" w:tplc="0405000F" w:tentative="1">
      <w:start w:val="1"/>
      <w:numFmt w:val="decimal"/>
      <w:lvlText w:val="%4."/>
      <w:lvlJc w:val="left"/>
      <w:pPr>
        <w:tabs>
          <w:tab w:val="num" w:pos="3209"/>
        </w:tabs>
        <w:ind w:left="3209" w:hanging="360"/>
      </w:pPr>
    </w:lvl>
    <w:lvl w:ilvl="4" w:tplc="04050019" w:tentative="1">
      <w:start w:val="1"/>
      <w:numFmt w:val="lowerLetter"/>
      <w:lvlText w:val="%5."/>
      <w:lvlJc w:val="left"/>
      <w:pPr>
        <w:tabs>
          <w:tab w:val="num" w:pos="3929"/>
        </w:tabs>
        <w:ind w:left="3929" w:hanging="360"/>
      </w:pPr>
    </w:lvl>
    <w:lvl w:ilvl="5" w:tplc="0405001B" w:tentative="1">
      <w:start w:val="1"/>
      <w:numFmt w:val="lowerRoman"/>
      <w:lvlText w:val="%6."/>
      <w:lvlJc w:val="right"/>
      <w:pPr>
        <w:tabs>
          <w:tab w:val="num" w:pos="4649"/>
        </w:tabs>
        <w:ind w:left="4649" w:hanging="180"/>
      </w:pPr>
    </w:lvl>
    <w:lvl w:ilvl="6" w:tplc="0405000F" w:tentative="1">
      <w:start w:val="1"/>
      <w:numFmt w:val="decimal"/>
      <w:lvlText w:val="%7."/>
      <w:lvlJc w:val="left"/>
      <w:pPr>
        <w:tabs>
          <w:tab w:val="num" w:pos="5369"/>
        </w:tabs>
        <w:ind w:left="5369" w:hanging="360"/>
      </w:pPr>
    </w:lvl>
    <w:lvl w:ilvl="7" w:tplc="04050019" w:tentative="1">
      <w:start w:val="1"/>
      <w:numFmt w:val="lowerLetter"/>
      <w:lvlText w:val="%8."/>
      <w:lvlJc w:val="left"/>
      <w:pPr>
        <w:tabs>
          <w:tab w:val="num" w:pos="6089"/>
        </w:tabs>
        <w:ind w:left="6089" w:hanging="360"/>
      </w:pPr>
    </w:lvl>
    <w:lvl w:ilvl="8" w:tplc="0405001B" w:tentative="1">
      <w:start w:val="1"/>
      <w:numFmt w:val="lowerRoman"/>
      <w:lvlText w:val="%9."/>
      <w:lvlJc w:val="right"/>
      <w:pPr>
        <w:tabs>
          <w:tab w:val="num" w:pos="6809"/>
        </w:tabs>
        <w:ind w:left="6809" w:hanging="180"/>
      </w:pPr>
    </w:lvl>
  </w:abstractNum>
  <w:abstractNum w:abstractNumId="1" w15:restartNumberingAfterBreak="0">
    <w:nsid w:val="08AD0F65"/>
    <w:multiLevelType w:val="multilevel"/>
    <w:tmpl w:val="EC0ABEC0"/>
    <w:lvl w:ilvl="0">
      <w:start w:val="1"/>
      <w:numFmt w:val="decimal"/>
      <w:lvlText w:val="%1."/>
      <w:lvlJc w:val="left"/>
      <w:pPr>
        <w:tabs>
          <w:tab w:val="num" w:pos="390"/>
        </w:tabs>
        <w:ind w:left="390" w:hanging="390"/>
      </w:pPr>
      <w:rPr>
        <w:rFonts w:hint="default"/>
      </w:rPr>
    </w:lvl>
    <w:lvl w:ilvl="1">
      <w:start w:val="1"/>
      <w:numFmt w:val="decimal"/>
      <w:lvlText w:val="%2."/>
      <w:lvlJc w:val="left"/>
      <w:pPr>
        <w:tabs>
          <w:tab w:val="num" w:pos="390"/>
        </w:tabs>
        <w:ind w:left="680" w:hanging="680"/>
      </w:pPr>
      <w:rPr>
        <w:rFonts w:ascii="Times New Roman" w:eastAsia="Times New Roman" w:hAnsi="Times New Roman" w:cs="Times New Roman"/>
        <w:b w:val="0"/>
        <w:i w:val="0"/>
      </w:rPr>
    </w:lvl>
    <w:lvl w:ilvl="2">
      <w:start w:val="1"/>
      <w:numFmt w:val="upperLetter"/>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0AB4426B"/>
    <w:multiLevelType w:val="hybridMultilevel"/>
    <w:tmpl w:val="7D4C5826"/>
    <w:lvl w:ilvl="0" w:tplc="FD6257E2">
      <w:start w:val="1"/>
      <w:numFmt w:val="decimal"/>
      <w:lvlText w:val="%1."/>
      <w:lvlJc w:val="left"/>
      <w:pPr>
        <w:tabs>
          <w:tab w:val="num" w:pos="360"/>
        </w:tabs>
        <w:ind w:left="36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0CCB0B07"/>
    <w:multiLevelType w:val="hybridMultilevel"/>
    <w:tmpl w:val="C3AC1FC2"/>
    <w:lvl w:ilvl="0" w:tplc="DF86A134">
      <w:numFmt w:val="bullet"/>
      <w:lvlText w:val="-"/>
      <w:lvlJc w:val="left"/>
      <w:pPr>
        <w:ind w:left="785" w:hanging="360"/>
      </w:pPr>
      <w:rPr>
        <w:rFonts w:ascii="Calibri" w:eastAsia="Times New Roman" w:hAnsi="Calibri" w:cs="Times New Roman" w:hint="default"/>
      </w:rPr>
    </w:lvl>
    <w:lvl w:ilvl="1" w:tplc="04050003">
      <w:start w:val="1"/>
      <w:numFmt w:val="bullet"/>
      <w:lvlText w:val="o"/>
      <w:lvlJc w:val="left"/>
      <w:pPr>
        <w:ind w:left="1505" w:hanging="360"/>
      </w:pPr>
      <w:rPr>
        <w:rFonts w:ascii="Courier New" w:hAnsi="Courier New" w:cs="Courier New" w:hint="default"/>
      </w:rPr>
    </w:lvl>
    <w:lvl w:ilvl="2" w:tplc="04050005">
      <w:start w:val="1"/>
      <w:numFmt w:val="bullet"/>
      <w:lvlText w:val=""/>
      <w:lvlJc w:val="left"/>
      <w:pPr>
        <w:ind w:left="2225" w:hanging="360"/>
      </w:pPr>
      <w:rPr>
        <w:rFonts w:ascii="Wingdings" w:hAnsi="Wingdings" w:hint="default"/>
      </w:rPr>
    </w:lvl>
    <w:lvl w:ilvl="3" w:tplc="04050001">
      <w:start w:val="1"/>
      <w:numFmt w:val="bullet"/>
      <w:lvlText w:val=""/>
      <w:lvlJc w:val="left"/>
      <w:pPr>
        <w:ind w:left="2945" w:hanging="360"/>
      </w:pPr>
      <w:rPr>
        <w:rFonts w:ascii="Symbol" w:hAnsi="Symbol" w:hint="default"/>
      </w:rPr>
    </w:lvl>
    <w:lvl w:ilvl="4" w:tplc="04050003">
      <w:start w:val="1"/>
      <w:numFmt w:val="bullet"/>
      <w:lvlText w:val="o"/>
      <w:lvlJc w:val="left"/>
      <w:pPr>
        <w:ind w:left="3665" w:hanging="360"/>
      </w:pPr>
      <w:rPr>
        <w:rFonts w:ascii="Courier New" w:hAnsi="Courier New" w:cs="Courier New" w:hint="default"/>
      </w:rPr>
    </w:lvl>
    <w:lvl w:ilvl="5" w:tplc="04050005">
      <w:start w:val="1"/>
      <w:numFmt w:val="bullet"/>
      <w:lvlText w:val=""/>
      <w:lvlJc w:val="left"/>
      <w:pPr>
        <w:ind w:left="4385" w:hanging="360"/>
      </w:pPr>
      <w:rPr>
        <w:rFonts w:ascii="Wingdings" w:hAnsi="Wingdings" w:hint="default"/>
      </w:rPr>
    </w:lvl>
    <w:lvl w:ilvl="6" w:tplc="04050001">
      <w:start w:val="1"/>
      <w:numFmt w:val="bullet"/>
      <w:lvlText w:val=""/>
      <w:lvlJc w:val="left"/>
      <w:pPr>
        <w:ind w:left="5105" w:hanging="360"/>
      </w:pPr>
      <w:rPr>
        <w:rFonts w:ascii="Symbol" w:hAnsi="Symbol" w:hint="default"/>
      </w:rPr>
    </w:lvl>
    <w:lvl w:ilvl="7" w:tplc="04050003">
      <w:start w:val="1"/>
      <w:numFmt w:val="bullet"/>
      <w:lvlText w:val="o"/>
      <w:lvlJc w:val="left"/>
      <w:pPr>
        <w:ind w:left="5825" w:hanging="360"/>
      </w:pPr>
      <w:rPr>
        <w:rFonts w:ascii="Courier New" w:hAnsi="Courier New" w:cs="Courier New" w:hint="default"/>
      </w:rPr>
    </w:lvl>
    <w:lvl w:ilvl="8" w:tplc="04050005">
      <w:start w:val="1"/>
      <w:numFmt w:val="bullet"/>
      <w:lvlText w:val=""/>
      <w:lvlJc w:val="left"/>
      <w:pPr>
        <w:ind w:left="6545" w:hanging="360"/>
      </w:pPr>
      <w:rPr>
        <w:rFonts w:ascii="Wingdings" w:hAnsi="Wingdings" w:hint="default"/>
      </w:rPr>
    </w:lvl>
  </w:abstractNum>
  <w:abstractNum w:abstractNumId="4" w15:restartNumberingAfterBreak="0">
    <w:nsid w:val="0EBD20E0"/>
    <w:multiLevelType w:val="hybridMultilevel"/>
    <w:tmpl w:val="64B054C6"/>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0EEC2D45"/>
    <w:multiLevelType w:val="hybridMultilevel"/>
    <w:tmpl w:val="7EA2ABF0"/>
    <w:lvl w:ilvl="0" w:tplc="252A2B0E">
      <w:start w:val="1"/>
      <w:numFmt w:val="lowerLetter"/>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11565095"/>
    <w:multiLevelType w:val="hybridMultilevel"/>
    <w:tmpl w:val="3D7ACB38"/>
    <w:lvl w:ilvl="0" w:tplc="252A2B0E">
      <w:start w:val="1"/>
      <w:numFmt w:val="lowerLetter"/>
      <w:lvlText w:val="%1)"/>
      <w:lvlJc w:val="left"/>
      <w:pPr>
        <w:tabs>
          <w:tab w:val="num" w:pos="785"/>
        </w:tabs>
        <w:ind w:left="785" w:hanging="360"/>
      </w:pPr>
      <w:rPr>
        <w:rFonts w:hint="default"/>
      </w:rPr>
    </w:lvl>
    <w:lvl w:ilvl="1" w:tplc="04050019" w:tentative="1">
      <w:start w:val="1"/>
      <w:numFmt w:val="lowerLetter"/>
      <w:lvlText w:val="%2."/>
      <w:lvlJc w:val="left"/>
      <w:pPr>
        <w:tabs>
          <w:tab w:val="num" w:pos="1769"/>
        </w:tabs>
        <w:ind w:left="1769" w:hanging="360"/>
      </w:pPr>
    </w:lvl>
    <w:lvl w:ilvl="2" w:tplc="0405001B" w:tentative="1">
      <w:start w:val="1"/>
      <w:numFmt w:val="lowerRoman"/>
      <w:lvlText w:val="%3."/>
      <w:lvlJc w:val="right"/>
      <w:pPr>
        <w:tabs>
          <w:tab w:val="num" w:pos="2489"/>
        </w:tabs>
        <w:ind w:left="2489" w:hanging="180"/>
      </w:pPr>
    </w:lvl>
    <w:lvl w:ilvl="3" w:tplc="0405000F" w:tentative="1">
      <w:start w:val="1"/>
      <w:numFmt w:val="decimal"/>
      <w:lvlText w:val="%4."/>
      <w:lvlJc w:val="left"/>
      <w:pPr>
        <w:tabs>
          <w:tab w:val="num" w:pos="3209"/>
        </w:tabs>
        <w:ind w:left="3209" w:hanging="360"/>
      </w:pPr>
    </w:lvl>
    <w:lvl w:ilvl="4" w:tplc="04050019" w:tentative="1">
      <w:start w:val="1"/>
      <w:numFmt w:val="lowerLetter"/>
      <w:lvlText w:val="%5."/>
      <w:lvlJc w:val="left"/>
      <w:pPr>
        <w:tabs>
          <w:tab w:val="num" w:pos="3929"/>
        </w:tabs>
        <w:ind w:left="3929" w:hanging="360"/>
      </w:pPr>
    </w:lvl>
    <w:lvl w:ilvl="5" w:tplc="0405001B" w:tentative="1">
      <w:start w:val="1"/>
      <w:numFmt w:val="lowerRoman"/>
      <w:lvlText w:val="%6."/>
      <w:lvlJc w:val="right"/>
      <w:pPr>
        <w:tabs>
          <w:tab w:val="num" w:pos="4649"/>
        </w:tabs>
        <w:ind w:left="4649" w:hanging="180"/>
      </w:pPr>
    </w:lvl>
    <w:lvl w:ilvl="6" w:tplc="0405000F" w:tentative="1">
      <w:start w:val="1"/>
      <w:numFmt w:val="decimal"/>
      <w:lvlText w:val="%7."/>
      <w:lvlJc w:val="left"/>
      <w:pPr>
        <w:tabs>
          <w:tab w:val="num" w:pos="5369"/>
        </w:tabs>
        <w:ind w:left="5369" w:hanging="360"/>
      </w:pPr>
    </w:lvl>
    <w:lvl w:ilvl="7" w:tplc="04050019" w:tentative="1">
      <w:start w:val="1"/>
      <w:numFmt w:val="lowerLetter"/>
      <w:lvlText w:val="%8."/>
      <w:lvlJc w:val="left"/>
      <w:pPr>
        <w:tabs>
          <w:tab w:val="num" w:pos="6089"/>
        </w:tabs>
        <w:ind w:left="6089" w:hanging="360"/>
      </w:pPr>
    </w:lvl>
    <w:lvl w:ilvl="8" w:tplc="0405001B" w:tentative="1">
      <w:start w:val="1"/>
      <w:numFmt w:val="lowerRoman"/>
      <w:lvlText w:val="%9."/>
      <w:lvlJc w:val="right"/>
      <w:pPr>
        <w:tabs>
          <w:tab w:val="num" w:pos="6809"/>
        </w:tabs>
        <w:ind w:left="6809" w:hanging="180"/>
      </w:pPr>
    </w:lvl>
  </w:abstractNum>
  <w:abstractNum w:abstractNumId="7" w15:restartNumberingAfterBreak="0">
    <w:nsid w:val="130964DB"/>
    <w:multiLevelType w:val="hybridMultilevel"/>
    <w:tmpl w:val="CBAAE084"/>
    <w:lvl w:ilvl="0" w:tplc="0405000F">
      <w:start w:val="1"/>
      <w:numFmt w:val="decimal"/>
      <w:lvlText w:val="%1."/>
      <w:lvlJc w:val="left"/>
      <w:pPr>
        <w:ind w:left="360" w:hanging="360"/>
      </w:pPr>
      <w:rPr>
        <w:rFonts w:cs="Times New Roman"/>
      </w:rPr>
    </w:lvl>
    <w:lvl w:ilvl="1" w:tplc="04050019" w:tentative="1">
      <w:start w:val="1"/>
      <w:numFmt w:val="lowerLetter"/>
      <w:lvlText w:val="%2."/>
      <w:lvlJc w:val="left"/>
      <w:pPr>
        <w:ind w:left="1080" w:hanging="360"/>
      </w:pPr>
      <w:rPr>
        <w:rFonts w:cs="Times New Roman"/>
      </w:rPr>
    </w:lvl>
    <w:lvl w:ilvl="2" w:tplc="0405001B" w:tentative="1">
      <w:start w:val="1"/>
      <w:numFmt w:val="lowerRoman"/>
      <w:lvlText w:val="%3."/>
      <w:lvlJc w:val="right"/>
      <w:pPr>
        <w:ind w:left="1800" w:hanging="180"/>
      </w:pPr>
      <w:rPr>
        <w:rFonts w:cs="Times New Roman"/>
      </w:rPr>
    </w:lvl>
    <w:lvl w:ilvl="3" w:tplc="0405000F" w:tentative="1">
      <w:start w:val="1"/>
      <w:numFmt w:val="decimal"/>
      <w:lvlText w:val="%4."/>
      <w:lvlJc w:val="left"/>
      <w:pPr>
        <w:ind w:left="2520" w:hanging="360"/>
      </w:pPr>
      <w:rPr>
        <w:rFonts w:cs="Times New Roman"/>
      </w:rPr>
    </w:lvl>
    <w:lvl w:ilvl="4" w:tplc="04050019" w:tentative="1">
      <w:start w:val="1"/>
      <w:numFmt w:val="lowerLetter"/>
      <w:lvlText w:val="%5."/>
      <w:lvlJc w:val="left"/>
      <w:pPr>
        <w:ind w:left="3240" w:hanging="360"/>
      </w:pPr>
      <w:rPr>
        <w:rFonts w:cs="Times New Roman"/>
      </w:rPr>
    </w:lvl>
    <w:lvl w:ilvl="5" w:tplc="0405001B" w:tentative="1">
      <w:start w:val="1"/>
      <w:numFmt w:val="lowerRoman"/>
      <w:lvlText w:val="%6."/>
      <w:lvlJc w:val="right"/>
      <w:pPr>
        <w:ind w:left="3960" w:hanging="180"/>
      </w:pPr>
      <w:rPr>
        <w:rFonts w:cs="Times New Roman"/>
      </w:rPr>
    </w:lvl>
    <w:lvl w:ilvl="6" w:tplc="0405000F" w:tentative="1">
      <w:start w:val="1"/>
      <w:numFmt w:val="decimal"/>
      <w:lvlText w:val="%7."/>
      <w:lvlJc w:val="left"/>
      <w:pPr>
        <w:ind w:left="4680" w:hanging="360"/>
      </w:pPr>
      <w:rPr>
        <w:rFonts w:cs="Times New Roman"/>
      </w:rPr>
    </w:lvl>
    <w:lvl w:ilvl="7" w:tplc="04050019" w:tentative="1">
      <w:start w:val="1"/>
      <w:numFmt w:val="lowerLetter"/>
      <w:lvlText w:val="%8."/>
      <w:lvlJc w:val="left"/>
      <w:pPr>
        <w:ind w:left="5400" w:hanging="360"/>
      </w:pPr>
      <w:rPr>
        <w:rFonts w:cs="Times New Roman"/>
      </w:rPr>
    </w:lvl>
    <w:lvl w:ilvl="8" w:tplc="0405001B" w:tentative="1">
      <w:start w:val="1"/>
      <w:numFmt w:val="lowerRoman"/>
      <w:lvlText w:val="%9."/>
      <w:lvlJc w:val="right"/>
      <w:pPr>
        <w:ind w:left="6120" w:hanging="180"/>
      </w:pPr>
      <w:rPr>
        <w:rFonts w:cs="Times New Roman"/>
      </w:rPr>
    </w:lvl>
  </w:abstractNum>
  <w:abstractNum w:abstractNumId="8" w15:restartNumberingAfterBreak="0">
    <w:nsid w:val="1E6C515C"/>
    <w:multiLevelType w:val="hybridMultilevel"/>
    <w:tmpl w:val="252EAEB6"/>
    <w:lvl w:ilvl="0" w:tplc="0405000F">
      <w:start w:val="1"/>
      <w:numFmt w:val="decimal"/>
      <w:lvlText w:val="%1."/>
      <w:lvlJc w:val="left"/>
      <w:pPr>
        <w:ind w:left="360" w:hanging="360"/>
      </w:pPr>
      <w:rPr>
        <w:rFonts w:cs="Times New Roman"/>
      </w:rPr>
    </w:lvl>
    <w:lvl w:ilvl="1" w:tplc="04050019" w:tentative="1">
      <w:start w:val="1"/>
      <w:numFmt w:val="lowerLetter"/>
      <w:lvlText w:val="%2."/>
      <w:lvlJc w:val="left"/>
      <w:pPr>
        <w:ind w:left="1080" w:hanging="360"/>
      </w:pPr>
      <w:rPr>
        <w:rFonts w:cs="Times New Roman"/>
      </w:rPr>
    </w:lvl>
    <w:lvl w:ilvl="2" w:tplc="0405001B" w:tentative="1">
      <w:start w:val="1"/>
      <w:numFmt w:val="lowerRoman"/>
      <w:lvlText w:val="%3."/>
      <w:lvlJc w:val="right"/>
      <w:pPr>
        <w:ind w:left="1800" w:hanging="180"/>
      </w:pPr>
      <w:rPr>
        <w:rFonts w:cs="Times New Roman"/>
      </w:rPr>
    </w:lvl>
    <w:lvl w:ilvl="3" w:tplc="0405000F" w:tentative="1">
      <w:start w:val="1"/>
      <w:numFmt w:val="decimal"/>
      <w:lvlText w:val="%4."/>
      <w:lvlJc w:val="left"/>
      <w:pPr>
        <w:ind w:left="2520" w:hanging="360"/>
      </w:pPr>
      <w:rPr>
        <w:rFonts w:cs="Times New Roman"/>
      </w:rPr>
    </w:lvl>
    <w:lvl w:ilvl="4" w:tplc="04050019" w:tentative="1">
      <w:start w:val="1"/>
      <w:numFmt w:val="lowerLetter"/>
      <w:lvlText w:val="%5."/>
      <w:lvlJc w:val="left"/>
      <w:pPr>
        <w:ind w:left="3240" w:hanging="360"/>
      </w:pPr>
      <w:rPr>
        <w:rFonts w:cs="Times New Roman"/>
      </w:rPr>
    </w:lvl>
    <w:lvl w:ilvl="5" w:tplc="0405001B" w:tentative="1">
      <w:start w:val="1"/>
      <w:numFmt w:val="lowerRoman"/>
      <w:lvlText w:val="%6."/>
      <w:lvlJc w:val="right"/>
      <w:pPr>
        <w:ind w:left="3960" w:hanging="180"/>
      </w:pPr>
      <w:rPr>
        <w:rFonts w:cs="Times New Roman"/>
      </w:rPr>
    </w:lvl>
    <w:lvl w:ilvl="6" w:tplc="0405000F" w:tentative="1">
      <w:start w:val="1"/>
      <w:numFmt w:val="decimal"/>
      <w:lvlText w:val="%7."/>
      <w:lvlJc w:val="left"/>
      <w:pPr>
        <w:ind w:left="4680" w:hanging="360"/>
      </w:pPr>
      <w:rPr>
        <w:rFonts w:cs="Times New Roman"/>
      </w:rPr>
    </w:lvl>
    <w:lvl w:ilvl="7" w:tplc="04050019" w:tentative="1">
      <w:start w:val="1"/>
      <w:numFmt w:val="lowerLetter"/>
      <w:lvlText w:val="%8."/>
      <w:lvlJc w:val="left"/>
      <w:pPr>
        <w:ind w:left="5400" w:hanging="360"/>
      </w:pPr>
      <w:rPr>
        <w:rFonts w:cs="Times New Roman"/>
      </w:rPr>
    </w:lvl>
    <w:lvl w:ilvl="8" w:tplc="0405001B" w:tentative="1">
      <w:start w:val="1"/>
      <w:numFmt w:val="lowerRoman"/>
      <w:lvlText w:val="%9."/>
      <w:lvlJc w:val="right"/>
      <w:pPr>
        <w:ind w:left="6120" w:hanging="180"/>
      </w:pPr>
      <w:rPr>
        <w:rFonts w:cs="Times New Roman"/>
      </w:rPr>
    </w:lvl>
  </w:abstractNum>
  <w:abstractNum w:abstractNumId="9" w15:restartNumberingAfterBreak="0">
    <w:nsid w:val="245E6218"/>
    <w:multiLevelType w:val="hybridMultilevel"/>
    <w:tmpl w:val="CFDE274A"/>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33FA3E6A"/>
    <w:multiLevelType w:val="hybridMultilevel"/>
    <w:tmpl w:val="29DC55BE"/>
    <w:lvl w:ilvl="0" w:tplc="0405000F">
      <w:start w:val="1"/>
      <w:numFmt w:val="decimal"/>
      <w:lvlText w:val="%1."/>
      <w:lvlJc w:val="left"/>
      <w:pPr>
        <w:tabs>
          <w:tab w:val="num" w:pos="360"/>
        </w:tabs>
        <w:ind w:left="360" w:hanging="360"/>
      </w:pPr>
    </w:lvl>
    <w:lvl w:ilvl="1" w:tplc="04050001">
      <w:start w:val="1"/>
      <w:numFmt w:val="bullet"/>
      <w:lvlText w:val=""/>
      <w:lvlJc w:val="left"/>
      <w:pPr>
        <w:tabs>
          <w:tab w:val="num" w:pos="644"/>
        </w:tabs>
        <w:ind w:left="644" w:hanging="360"/>
      </w:pPr>
      <w:rPr>
        <w:rFonts w:ascii="Symbol" w:hAnsi="Symbol"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1" w15:restartNumberingAfterBreak="0">
    <w:nsid w:val="36773A7D"/>
    <w:multiLevelType w:val="hybridMultilevel"/>
    <w:tmpl w:val="ECE83814"/>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2" w15:restartNumberingAfterBreak="0">
    <w:nsid w:val="3D19284F"/>
    <w:multiLevelType w:val="hybridMultilevel"/>
    <w:tmpl w:val="496053B2"/>
    <w:lvl w:ilvl="0" w:tplc="0405000F">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3" w15:restartNumberingAfterBreak="0">
    <w:nsid w:val="3DB926A6"/>
    <w:multiLevelType w:val="multilevel"/>
    <w:tmpl w:val="C10A2CD2"/>
    <w:lvl w:ilvl="0">
      <w:start w:val="1"/>
      <w:numFmt w:val="decimal"/>
      <w:lvlText w:val="%1."/>
      <w:lvlJc w:val="left"/>
      <w:pPr>
        <w:tabs>
          <w:tab w:val="num" w:pos="360"/>
        </w:tabs>
        <w:ind w:left="360" w:hanging="360"/>
      </w:pPr>
      <w:rPr>
        <w:rFonts w:hint="default"/>
        <w:b w:val="0"/>
        <w:i w:val="0"/>
      </w:rPr>
    </w:lvl>
    <w:lvl w:ilvl="1">
      <w:start w:val="1"/>
      <w:numFmt w:val="lowerLetter"/>
      <w:lvlText w:val="%2)"/>
      <w:lvlJc w:val="left"/>
      <w:pPr>
        <w:tabs>
          <w:tab w:val="num" w:pos="720"/>
        </w:tabs>
        <w:ind w:left="720" w:hanging="360"/>
      </w:pPr>
      <w:rPr>
        <w:rFonts w:hint="default"/>
      </w:rPr>
    </w:lvl>
    <w:lvl w:ilvl="2">
      <w:start w:val="1"/>
      <w:numFmt w:val="none"/>
      <w:lvlText w:val="-"/>
      <w:lvlJc w:val="left"/>
      <w:pPr>
        <w:tabs>
          <w:tab w:val="num" w:pos="1080"/>
        </w:tabs>
        <w:ind w:left="1080" w:hanging="360"/>
      </w:pPr>
      <w:rPr>
        <w:rFonts w:hint="default"/>
      </w:rPr>
    </w:lvl>
    <w:lvl w:ilvl="3">
      <w:start w:val="1"/>
      <w:numFmt w:val="none"/>
      <w:lvlText w:val="-"/>
      <w:lvlJc w:val="left"/>
      <w:pPr>
        <w:tabs>
          <w:tab w:val="num" w:pos="1440"/>
        </w:tabs>
        <w:ind w:left="1440" w:hanging="360"/>
      </w:pPr>
      <w:rPr>
        <w:rFonts w:hint="default"/>
      </w:rPr>
    </w:lvl>
    <w:lvl w:ilvl="4">
      <w:start w:val="1"/>
      <w:numFmt w:val="decimal"/>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 w15:restartNumberingAfterBreak="0">
    <w:nsid w:val="46CA6A82"/>
    <w:multiLevelType w:val="hybridMultilevel"/>
    <w:tmpl w:val="F8B022F2"/>
    <w:lvl w:ilvl="0" w:tplc="CE4CCC7A">
      <w:start w:val="1"/>
      <w:numFmt w:val="bullet"/>
      <w:lvlText w:val="-"/>
      <w:lvlJc w:val="left"/>
      <w:pPr>
        <w:tabs>
          <w:tab w:val="num" w:pos="720"/>
        </w:tabs>
        <w:ind w:left="720" w:hanging="360"/>
      </w:pPr>
      <w:rPr>
        <w:rFonts w:ascii="Times New Roman" w:eastAsia="Times New Roman" w:hAnsi="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6F264CE"/>
    <w:multiLevelType w:val="hybridMultilevel"/>
    <w:tmpl w:val="EBE43354"/>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471A6E0C"/>
    <w:multiLevelType w:val="hybridMultilevel"/>
    <w:tmpl w:val="F75C357A"/>
    <w:lvl w:ilvl="0" w:tplc="0405000F">
      <w:start w:val="1"/>
      <w:numFmt w:val="decimal"/>
      <w:lvlText w:val="%1."/>
      <w:lvlJc w:val="left"/>
      <w:pPr>
        <w:ind w:left="360" w:hanging="360"/>
      </w:pPr>
      <w:rPr>
        <w:rFonts w:cs="Times New Roman"/>
      </w:rPr>
    </w:lvl>
    <w:lvl w:ilvl="1" w:tplc="04050019" w:tentative="1">
      <w:start w:val="1"/>
      <w:numFmt w:val="lowerLetter"/>
      <w:lvlText w:val="%2."/>
      <w:lvlJc w:val="left"/>
      <w:pPr>
        <w:ind w:left="1080" w:hanging="360"/>
      </w:pPr>
      <w:rPr>
        <w:rFonts w:cs="Times New Roman"/>
      </w:rPr>
    </w:lvl>
    <w:lvl w:ilvl="2" w:tplc="0405001B" w:tentative="1">
      <w:start w:val="1"/>
      <w:numFmt w:val="lowerRoman"/>
      <w:lvlText w:val="%3."/>
      <w:lvlJc w:val="right"/>
      <w:pPr>
        <w:ind w:left="1800" w:hanging="180"/>
      </w:pPr>
      <w:rPr>
        <w:rFonts w:cs="Times New Roman"/>
      </w:rPr>
    </w:lvl>
    <w:lvl w:ilvl="3" w:tplc="0405000F" w:tentative="1">
      <w:start w:val="1"/>
      <w:numFmt w:val="decimal"/>
      <w:lvlText w:val="%4."/>
      <w:lvlJc w:val="left"/>
      <w:pPr>
        <w:ind w:left="2520" w:hanging="360"/>
      </w:pPr>
      <w:rPr>
        <w:rFonts w:cs="Times New Roman"/>
      </w:rPr>
    </w:lvl>
    <w:lvl w:ilvl="4" w:tplc="04050019" w:tentative="1">
      <w:start w:val="1"/>
      <w:numFmt w:val="lowerLetter"/>
      <w:lvlText w:val="%5."/>
      <w:lvlJc w:val="left"/>
      <w:pPr>
        <w:ind w:left="3240" w:hanging="360"/>
      </w:pPr>
      <w:rPr>
        <w:rFonts w:cs="Times New Roman"/>
      </w:rPr>
    </w:lvl>
    <w:lvl w:ilvl="5" w:tplc="0405001B" w:tentative="1">
      <w:start w:val="1"/>
      <w:numFmt w:val="lowerRoman"/>
      <w:lvlText w:val="%6."/>
      <w:lvlJc w:val="right"/>
      <w:pPr>
        <w:ind w:left="3960" w:hanging="180"/>
      </w:pPr>
      <w:rPr>
        <w:rFonts w:cs="Times New Roman"/>
      </w:rPr>
    </w:lvl>
    <w:lvl w:ilvl="6" w:tplc="0405000F" w:tentative="1">
      <w:start w:val="1"/>
      <w:numFmt w:val="decimal"/>
      <w:lvlText w:val="%7."/>
      <w:lvlJc w:val="left"/>
      <w:pPr>
        <w:ind w:left="4680" w:hanging="360"/>
      </w:pPr>
      <w:rPr>
        <w:rFonts w:cs="Times New Roman"/>
      </w:rPr>
    </w:lvl>
    <w:lvl w:ilvl="7" w:tplc="04050019" w:tentative="1">
      <w:start w:val="1"/>
      <w:numFmt w:val="lowerLetter"/>
      <w:lvlText w:val="%8."/>
      <w:lvlJc w:val="left"/>
      <w:pPr>
        <w:ind w:left="5400" w:hanging="360"/>
      </w:pPr>
      <w:rPr>
        <w:rFonts w:cs="Times New Roman"/>
      </w:rPr>
    </w:lvl>
    <w:lvl w:ilvl="8" w:tplc="0405001B" w:tentative="1">
      <w:start w:val="1"/>
      <w:numFmt w:val="lowerRoman"/>
      <w:lvlText w:val="%9."/>
      <w:lvlJc w:val="right"/>
      <w:pPr>
        <w:ind w:left="6120" w:hanging="180"/>
      </w:pPr>
      <w:rPr>
        <w:rFonts w:cs="Times New Roman"/>
      </w:rPr>
    </w:lvl>
  </w:abstractNum>
  <w:abstractNum w:abstractNumId="17" w15:restartNumberingAfterBreak="0">
    <w:nsid w:val="48D31776"/>
    <w:multiLevelType w:val="hybridMultilevel"/>
    <w:tmpl w:val="40C412F0"/>
    <w:lvl w:ilvl="0" w:tplc="0405000F">
      <w:start w:val="1"/>
      <w:numFmt w:val="decimal"/>
      <w:lvlText w:val="%1."/>
      <w:lvlJc w:val="left"/>
      <w:pPr>
        <w:ind w:left="360" w:hanging="360"/>
      </w:pPr>
      <w:rPr>
        <w:rFonts w:cs="Times New Roman"/>
      </w:rPr>
    </w:lvl>
    <w:lvl w:ilvl="1" w:tplc="04050019" w:tentative="1">
      <w:start w:val="1"/>
      <w:numFmt w:val="lowerLetter"/>
      <w:lvlText w:val="%2."/>
      <w:lvlJc w:val="left"/>
      <w:pPr>
        <w:ind w:left="1080" w:hanging="360"/>
      </w:pPr>
      <w:rPr>
        <w:rFonts w:cs="Times New Roman"/>
      </w:rPr>
    </w:lvl>
    <w:lvl w:ilvl="2" w:tplc="0405001B" w:tentative="1">
      <w:start w:val="1"/>
      <w:numFmt w:val="lowerRoman"/>
      <w:lvlText w:val="%3."/>
      <w:lvlJc w:val="right"/>
      <w:pPr>
        <w:ind w:left="1800" w:hanging="180"/>
      </w:pPr>
      <w:rPr>
        <w:rFonts w:cs="Times New Roman"/>
      </w:rPr>
    </w:lvl>
    <w:lvl w:ilvl="3" w:tplc="0405000F" w:tentative="1">
      <w:start w:val="1"/>
      <w:numFmt w:val="decimal"/>
      <w:lvlText w:val="%4."/>
      <w:lvlJc w:val="left"/>
      <w:pPr>
        <w:ind w:left="2520" w:hanging="360"/>
      </w:pPr>
      <w:rPr>
        <w:rFonts w:cs="Times New Roman"/>
      </w:rPr>
    </w:lvl>
    <w:lvl w:ilvl="4" w:tplc="04050019" w:tentative="1">
      <w:start w:val="1"/>
      <w:numFmt w:val="lowerLetter"/>
      <w:lvlText w:val="%5."/>
      <w:lvlJc w:val="left"/>
      <w:pPr>
        <w:ind w:left="3240" w:hanging="360"/>
      </w:pPr>
      <w:rPr>
        <w:rFonts w:cs="Times New Roman"/>
      </w:rPr>
    </w:lvl>
    <w:lvl w:ilvl="5" w:tplc="0405001B" w:tentative="1">
      <w:start w:val="1"/>
      <w:numFmt w:val="lowerRoman"/>
      <w:lvlText w:val="%6."/>
      <w:lvlJc w:val="right"/>
      <w:pPr>
        <w:ind w:left="3960" w:hanging="180"/>
      </w:pPr>
      <w:rPr>
        <w:rFonts w:cs="Times New Roman"/>
      </w:rPr>
    </w:lvl>
    <w:lvl w:ilvl="6" w:tplc="0405000F" w:tentative="1">
      <w:start w:val="1"/>
      <w:numFmt w:val="decimal"/>
      <w:lvlText w:val="%7."/>
      <w:lvlJc w:val="left"/>
      <w:pPr>
        <w:ind w:left="4680" w:hanging="360"/>
      </w:pPr>
      <w:rPr>
        <w:rFonts w:cs="Times New Roman"/>
      </w:rPr>
    </w:lvl>
    <w:lvl w:ilvl="7" w:tplc="04050019" w:tentative="1">
      <w:start w:val="1"/>
      <w:numFmt w:val="lowerLetter"/>
      <w:lvlText w:val="%8."/>
      <w:lvlJc w:val="left"/>
      <w:pPr>
        <w:ind w:left="5400" w:hanging="360"/>
      </w:pPr>
      <w:rPr>
        <w:rFonts w:cs="Times New Roman"/>
      </w:rPr>
    </w:lvl>
    <w:lvl w:ilvl="8" w:tplc="0405001B" w:tentative="1">
      <w:start w:val="1"/>
      <w:numFmt w:val="lowerRoman"/>
      <w:lvlText w:val="%9."/>
      <w:lvlJc w:val="right"/>
      <w:pPr>
        <w:ind w:left="6120" w:hanging="180"/>
      </w:pPr>
      <w:rPr>
        <w:rFonts w:cs="Times New Roman"/>
      </w:rPr>
    </w:lvl>
  </w:abstractNum>
  <w:abstractNum w:abstractNumId="18" w15:restartNumberingAfterBreak="0">
    <w:nsid w:val="49EB798E"/>
    <w:multiLevelType w:val="hybridMultilevel"/>
    <w:tmpl w:val="1256EC2E"/>
    <w:lvl w:ilvl="0" w:tplc="0405000F">
      <w:start w:val="1"/>
      <w:numFmt w:val="decimal"/>
      <w:lvlText w:val="%1."/>
      <w:lvlJc w:val="left"/>
      <w:pPr>
        <w:ind w:left="360" w:hanging="360"/>
      </w:pPr>
      <w:rPr>
        <w:rFonts w:cs="Times New Roman"/>
      </w:rPr>
    </w:lvl>
    <w:lvl w:ilvl="1" w:tplc="04050019" w:tentative="1">
      <w:start w:val="1"/>
      <w:numFmt w:val="lowerLetter"/>
      <w:lvlText w:val="%2."/>
      <w:lvlJc w:val="left"/>
      <w:pPr>
        <w:ind w:left="1080" w:hanging="360"/>
      </w:pPr>
      <w:rPr>
        <w:rFonts w:cs="Times New Roman"/>
      </w:rPr>
    </w:lvl>
    <w:lvl w:ilvl="2" w:tplc="0405001B" w:tentative="1">
      <w:start w:val="1"/>
      <w:numFmt w:val="lowerRoman"/>
      <w:lvlText w:val="%3."/>
      <w:lvlJc w:val="right"/>
      <w:pPr>
        <w:ind w:left="1800" w:hanging="180"/>
      </w:pPr>
      <w:rPr>
        <w:rFonts w:cs="Times New Roman"/>
      </w:rPr>
    </w:lvl>
    <w:lvl w:ilvl="3" w:tplc="0405000F" w:tentative="1">
      <w:start w:val="1"/>
      <w:numFmt w:val="decimal"/>
      <w:lvlText w:val="%4."/>
      <w:lvlJc w:val="left"/>
      <w:pPr>
        <w:ind w:left="2520" w:hanging="360"/>
      </w:pPr>
      <w:rPr>
        <w:rFonts w:cs="Times New Roman"/>
      </w:rPr>
    </w:lvl>
    <w:lvl w:ilvl="4" w:tplc="04050019" w:tentative="1">
      <w:start w:val="1"/>
      <w:numFmt w:val="lowerLetter"/>
      <w:lvlText w:val="%5."/>
      <w:lvlJc w:val="left"/>
      <w:pPr>
        <w:ind w:left="3240" w:hanging="360"/>
      </w:pPr>
      <w:rPr>
        <w:rFonts w:cs="Times New Roman"/>
      </w:rPr>
    </w:lvl>
    <w:lvl w:ilvl="5" w:tplc="0405001B" w:tentative="1">
      <w:start w:val="1"/>
      <w:numFmt w:val="lowerRoman"/>
      <w:lvlText w:val="%6."/>
      <w:lvlJc w:val="right"/>
      <w:pPr>
        <w:ind w:left="3960" w:hanging="180"/>
      </w:pPr>
      <w:rPr>
        <w:rFonts w:cs="Times New Roman"/>
      </w:rPr>
    </w:lvl>
    <w:lvl w:ilvl="6" w:tplc="0405000F" w:tentative="1">
      <w:start w:val="1"/>
      <w:numFmt w:val="decimal"/>
      <w:lvlText w:val="%7."/>
      <w:lvlJc w:val="left"/>
      <w:pPr>
        <w:ind w:left="4680" w:hanging="360"/>
      </w:pPr>
      <w:rPr>
        <w:rFonts w:cs="Times New Roman"/>
      </w:rPr>
    </w:lvl>
    <w:lvl w:ilvl="7" w:tplc="04050019" w:tentative="1">
      <w:start w:val="1"/>
      <w:numFmt w:val="lowerLetter"/>
      <w:lvlText w:val="%8."/>
      <w:lvlJc w:val="left"/>
      <w:pPr>
        <w:ind w:left="5400" w:hanging="360"/>
      </w:pPr>
      <w:rPr>
        <w:rFonts w:cs="Times New Roman"/>
      </w:rPr>
    </w:lvl>
    <w:lvl w:ilvl="8" w:tplc="0405001B" w:tentative="1">
      <w:start w:val="1"/>
      <w:numFmt w:val="lowerRoman"/>
      <w:lvlText w:val="%9."/>
      <w:lvlJc w:val="right"/>
      <w:pPr>
        <w:ind w:left="6120" w:hanging="180"/>
      </w:pPr>
      <w:rPr>
        <w:rFonts w:cs="Times New Roman"/>
      </w:rPr>
    </w:lvl>
  </w:abstractNum>
  <w:abstractNum w:abstractNumId="19" w15:restartNumberingAfterBreak="0">
    <w:nsid w:val="4A28232D"/>
    <w:multiLevelType w:val="hybridMultilevel"/>
    <w:tmpl w:val="65B406CA"/>
    <w:lvl w:ilvl="0" w:tplc="04050001">
      <w:start w:val="1"/>
      <w:numFmt w:val="bullet"/>
      <w:lvlText w:val=""/>
      <w:lvlJc w:val="left"/>
      <w:pPr>
        <w:ind w:left="644" w:hanging="360"/>
      </w:pPr>
      <w:rPr>
        <w:rFonts w:ascii="Symbol" w:hAnsi="Symbol" w:hint="default"/>
      </w:rPr>
    </w:lvl>
    <w:lvl w:ilvl="1" w:tplc="04050003" w:tentative="1">
      <w:start w:val="1"/>
      <w:numFmt w:val="bullet"/>
      <w:lvlText w:val="o"/>
      <w:lvlJc w:val="left"/>
      <w:pPr>
        <w:ind w:left="1364" w:hanging="360"/>
      </w:pPr>
      <w:rPr>
        <w:rFonts w:ascii="Courier New" w:hAnsi="Courier New" w:cs="Courier New" w:hint="default"/>
      </w:rPr>
    </w:lvl>
    <w:lvl w:ilvl="2" w:tplc="04050005" w:tentative="1">
      <w:start w:val="1"/>
      <w:numFmt w:val="bullet"/>
      <w:lvlText w:val=""/>
      <w:lvlJc w:val="left"/>
      <w:pPr>
        <w:ind w:left="2084" w:hanging="360"/>
      </w:pPr>
      <w:rPr>
        <w:rFonts w:ascii="Wingdings" w:hAnsi="Wingdings" w:hint="default"/>
      </w:rPr>
    </w:lvl>
    <w:lvl w:ilvl="3" w:tplc="04050001" w:tentative="1">
      <w:start w:val="1"/>
      <w:numFmt w:val="bullet"/>
      <w:lvlText w:val=""/>
      <w:lvlJc w:val="left"/>
      <w:pPr>
        <w:ind w:left="2804" w:hanging="360"/>
      </w:pPr>
      <w:rPr>
        <w:rFonts w:ascii="Symbol" w:hAnsi="Symbol" w:hint="default"/>
      </w:rPr>
    </w:lvl>
    <w:lvl w:ilvl="4" w:tplc="04050003" w:tentative="1">
      <w:start w:val="1"/>
      <w:numFmt w:val="bullet"/>
      <w:lvlText w:val="o"/>
      <w:lvlJc w:val="left"/>
      <w:pPr>
        <w:ind w:left="3524" w:hanging="360"/>
      </w:pPr>
      <w:rPr>
        <w:rFonts w:ascii="Courier New" w:hAnsi="Courier New" w:cs="Courier New" w:hint="default"/>
      </w:rPr>
    </w:lvl>
    <w:lvl w:ilvl="5" w:tplc="04050005" w:tentative="1">
      <w:start w:val="1"/>
      <w:numFmt w:val="bullet"/>
      <w:lvlText w:val=""/>
      <w:lvlJc w:val="left"/>
      <w:pPr>
        <w:ind w:left="4244" w:hanging="360"/>
      </w:pPr>
      <w:rPr>
        <w:rFonts w:ascii="Wingdings" w:hAnsi="Wingdings" w:hint="default"/>
      </w:rPr>
    </w:lvl>
    <w:lvl w:ilvl="6" w:tplc="04050001" w:tentative="1">
      <w:start w:val="1"/>
      <w:numFmt w:val="bullet"/>
      <w:lvlText w:val=""/>
      <w:lvlJc w:val="left"/>
      <w:pPr>
        <w:ind w:left="4964" w:hanging="360"/>
      </w:pPr>
      <w:rPr>
        <w:rFonts w:ascii="Symbol" w:hAnsi="Symbol" w:hint="default"/>
      </w:rPr>
    </w:lvl>
    <w:lvl w:ilvl="7" w:tplc="04050003" w:tentative="1">
      <w:start w:val="1"/>
      <w:numFmt w:val="bullet"/>
      <w:lvlText w:val="o"/>
      <w:lvlJc w:val="left"/>
      <w:pPr>
        <w:ind w:left="5684" w:hanging="360"/>
      </w:pPr>
      <w:rPr>
        <w:rFonts w:ascii="Courier New" w:hAnsi="Courier New" w:cs="Courier New" w:hint="default"/>
      </w:rPr>
    </w:lvl>
    <w:lvl w:ilvl="8" w:tplc="04050005" w:tentative="1">
      <w:start w:val="1"/>
      <w:numFmt w:val="bullet"/>
      <w:lvlText w:val=""/>
      <w:lvlJc w:val="left"/>
      <w:pPr>
        <w:ind w:left="6404" w:hanging="360"/>
      </w:pPr>
      <w:rPr>
        <w:rFonts w:ascii="Wingdings" w:hAnsi="Wingdings" w:hint="default"/>
      </w:rPr>
    </w:lvl>
  </w:abstractNum>
  <w:abstractNum w:abstractNumId="20" w15:restartNumberingAfterBreak="0">
    <w:nsid w:val="4CA11304"/>
    <w:multiLevelType w:val="hybridMultilevel"/>
    <w:tmpl w:val="42F06A98"/>
    <w:lvl w:ilvl="0" w:tplc="0405000F">
      <w:start w:val="1"/>
      <w:numFmt w:val="decimal"/>
      <w:lvlText w:val="%1."/>
      <w:lvlJc w:val="left"/>
      <w:pPr>
        <w:ind w:left="360" w:hanging="360"/>
      </w:pPr>
      <w:rPr>
        <w:rFonts w:cs="Times New Roman"/>
      </w:rPr>
    </w:lvl>
    <w:lvl w:ilvl="1" w:tplc="04050019" w:tentative="1">
      <w:start w:val="1"/>
      <w:numFmt w:val="lowerLetter"/>
      <w:lvlText w:val="%2."/>
      <w:lvlJc w:val="left"/>
      <w:pPr>
        <w:ind w:left="1080" w:hanging="360"/>
      </w:pPr>
      <w:rPr>
        <w:rFonts w:cs="Times New Roman"/>
      </w:rPr>
    </w:lvl>
    <w:lvl w:ilvl="2" w:tplc="0405001B" w:tentative="1">
      <w:start w:val="1"/>
      <w:numFmt w:val="lowerRoman"/>
      <w:lvlText w:val="%3."/>
      <w:lvlJc w:val="right"/>
      <w:pPr>
        <w:ind w:left="1800" w:hanging="180"/>
      </w:pPr>
      <w:rPr>
        <w:rFonts w:cs="Times New Roman"/>
      </w:rPr>
    </w:lvl>
    <w:lvl w:ilvl="3" w:tplc="0405000F" w:tentative="1">
      <w:start w:val="1"/>
      <w:numFmt w:val="decimal"/>
      <w:lvlText w:val="%4."/>
      <w:lvlJc w:val="left"/>
      <w:pPr>
        <w:ind w:left="2520" w:hanging="360"/>
      </w:pPr>
      <w:rPr>
        <w:rFonts w:cs="Times New Roman"/>
      </w:rPr>
    </w:lvl>
    <w:lvl w:ilvl="4" w:tplc="04050019" w:tentative="1">
      <w:start w:val="1"/>
      <w:numFmt w:val="lowerLetter"/>
      <w:lvlText w:val="%5."/>
      <w:lvlJc w:val="left"/>
      <w:pPr>
        <w:ind w:left="3240" w:hanging="360"/>
      </w:pPr>
      <w:rPr>
        <w:rFonts w:cs="Times New Roman"/>
      </w:rPr>
    </w:lvl>
    <w:lvl w:ilvl="5" w:tplc="0405001B" w:tentative="1">
      <w:start w:val="1"/>
      <w:numFmt w:val="lowerRoman"/>
      <w:lvlText w:val="%6."/>
      <w:lvlJc w:val="right"/>
      <w:pPr>
        <w:ind w:left="3960" w:hanging="180"/>
      </w:pPr>
      <w:rPr>
        <w:rFonts w:cs="Times New Roman"/>
      </w:rPr>
    </w:lvl>
    <w:lvl w:ilvl="6" w:tplc="0405000F" w:tentative="1">
      <w:start w:val="1"/>
      <w:numFmt w:val="decimal"/>
      <w:lvlText w:val="%7."/>
      <w:lvlJc w:val="left"/>
      <w:pPr>
        <w:ind w:left="4680" w:hanging="360"/>
      </w:pPr>
      <w:rPr>
        <w:rFonts w:cs="Times New Roman"/>
      </w:rPr>
    </w:lvl>
    <w:lvl w:ilvl="7" w:tplc="04050019" w:tentative="1">
      <w:start w:val="1"/>
      <w:numFmt w:val="lowerLetter"/>
      <w:lvlText w:val="%8."/>
      <w:lvlJc w:val="left"/>
      <w:pPr>
        <w:ind w:left="5400" w:hanging="360"/>
      </w:pPr>
      <w:rPr>
        <w:rFonts w:cs="Times New Roman"/>
      </w:rPr>
    </w:lvl>
    <w:lvl w:ilvl="8" w:tplc="0405001B" w:tentative="1">
      <w:start w:val="1"/>
      <w:numFmt w:val="lowerRoman"/>
      <w:lvlText w:val="%9."/>
      <w:lvlJc w:val="right"/>
      <w:pPr>
        <w:ind w:left="6120" w:hanging="180"/>
      </w:pPr>
      <w:rPr>
        <w:rFonts w:cs="Times New Roman"/>
      </w:rPr>
    </w:lvl>
  </w:abstractNum>
  <w:abstractNum w:abstractNumId="21" w15:restartNumberingAfterBreak="0">
    <w:nsid w:val="4E68279B"/>
    <w:multiLevelType w:val="hybridMultilevel"/>
    <w:tmpl w:val="1A28D670"/>
    <w:lvl w:ilvl="0" w:tplc="0405000F">
      <w:start w:val="1"/>
      <w:numFmt w:val="decimal"/>
      <w:lvlText w:val="%1."/>
      <w:lvlJc w:val="left"/>
      <w:pPr>
        <w:ind w:left="360" w:hanging="360"/>
      </w:pPr>
      <w:rPr>
        <w:rFonts w:cs="Times New Roman"/>
      </w:rPr>
    </w:lvl>
    <w:lvl w:ilvl="1" w:tplc="04050019" w:tentative="1">
      <w:start w:val="1"/>
      <w:numFmt w:val="lowerLetter"/>
      <w:lvlText w:val="%2."/>
      <w:lvlJc w:val="left"/>
      <w:pPr>
        <w:ind w:left="1080" w:hanging="360"/>
      </w:pPr>
      <w:rPr>
        <w:rFonts w:cs="Times New Roman"/>
      </w:rPr>
    </w:lvl>
    <w:lvl w:ilvl="2" w:tplc="0405001B" w:tentative="1">
      <w:start w:val="1"/>
      <w:numFmt w:val="lowerRoman"/>
      <w:lvlText w:val="%3."/>
      <w:lvlJc w:val="right"/>
      <w:pPr>
        <w:ind w:left="1800" w:hanging="180"/>
      </w:pPr>
      <w:rPr>
        <w:rFonts w:cs="Times New Roman"/>
      </w:rPr>
    </w:lvl>
    <w:lvl w:ilvl="3" w:tplc="0405000F" w:tentative="1">
      <w:start w:val="1"/>
      <w:numFmt w:val="decimal"/>
      <w:lvlText w:val="%4."/>
      <w:lvlJc w:val="left"/>
      <w:pPr>
        <w:ind w:left="2520" w:hanging="360"/>
      </w:pPr>
      <w:rPr>
        <w:rFonts w:cs="Times New Roman"/>
      </w:rPr>
    </w:lvl>
    <w:lvl w:ilvl="4" w:tplc="04050019" w:tentative="1">
      <w:start w:val="1"/>
      <w:numFmt w:val="lowerLetter"/>
      <w:lvlText w:val="%5."/>
      <w:lvlJc w:val="left"/>
      <w:pPr>
        <w:ind w:left="3240" w:hanging="360"/>
      </w:pPr>
      <w:rPr>
        <w:rFonts w:cs="Times New Roman"/>
      </w:rPr>
    </w:lvl>
    <w:lvl w:ilvl="5" w:tplc="0405001B" w:tentative="1">
      <w:start w:val="1"/>
      <w:numFmt w:val="lowerRoman"/>
      <w:lvlText w:val="%6."/>
      <w:lvlJc w:val="right"/>
      <w:pPr>
        <w:ind w:left="3960" w:hanging="180"/>
      </w:pPr>
      <w:rPr>
        <w:rFonts w:cs="Times New Roman"/>
      </w:rPr>
    </w:lvl>
    <w:lvl w:ilvl="6" w:tplc="0405000F" w:tentative="1">
      <w:start w:val="1"/>
      <w:numFmt w:val="decimal"/>
      <w:lvlText w:val="%7."/>
      <w:lvlJc w:val="left"/>
      <w:pPr>
        <w:ind w:left="4680" w:hanging="360"/>
      </w:pPr>
      <w:rPr>
        <w:rFonts w:cs="Times New Roman"/>
      </w:rPr>
    </w:lvl>
    <w:lvl w:ilvl="7" w:tplc="04050019" w:tentative="1">
      <w:start w:val="1"/>
      <w:numFmt w:val="lowerLetter"/>
      <w:lvlText w:val="%8."/>
      <w:lvlJc w:val="left"/>
      <w:pPr>
        <w:ind w:left="5400" w:hanging="360"/>
      </w:pPr>
      <w:rPr>
        <w:rFonts w:cs="Times New Roman"/>
      </w:rPr>
    </w:lvl>
    <w:lvl w:ilvl="8" w:tplc="0405001B" w:tentative="1">
      <w:start w:val="1"/>
      <w:numFmt w:val="lowerRoman"/>
      <w:lvlText w:val="%9."/>
      <w:lvlJc w:val="right"/>
      <w:pPr>
        <w:ind w:left="6120" w:hanging="180"/>
      </w:pPr>
      <w:rPr>
        <w:rFonts w:cs="Times New Roman"/>
      </w:rPr>
    </w:lvl>
  </w:abstractNum>
  <w:abstractNum w:abstractNumId="22" w15:restartNumberingAfterBreak="0">
    <w:nsid w:val="51AA240C"/>
    <w:multiLevelType w:val="multilevel"/>
    <w:tmpl w:val="90860246"/>
    <w:lvl w:ilvl="0">
      <w:start w:val="1"/>
      <w:numFmt w:val="decimal"/>
      <w:lvlText w:val="%1."/>
      <w:lvlJc w:val="left"/>
      <w:pPr>
        <w:tabs>
          <w:tab w:val="num" w:pos="390"/>
        </w:tabs>
        <w:ind w:left="390" w:hanging="390"/>
      </w:pPr>
      <w:rPr>
        <w:rFonts w:hint="default"/>
      </w:rPr>
    </w:lvl>
    <w:lvl w:ilvl="1">
      <w:start w:val="1"/>
      <w:numFmt w:val="decimal"/>
      <w:lvlText w:val="%2."/>
      <w:lvlJc w:val="left"/>
      <w:pPr>
        <w:tabs>
          <w:tab w:val="num" w:pos="390"/>
        </w:tabs>
        <w:ind w:left="680" w:hanging="680"/>
      </w:pPr>
      <w:rPr>
        <w:rFonts w:ascii="Times New Roman" w:eastAsia="Times New Roman" w:hAnsi="Times New Roman" w:cs="Times New Roman" w:hint="default"/>
        <w:b w:val="0"/>
        <w:i w:val="0"/>
      </w:rPr>
    </w:lvl>
    <w:lvl w:ilvl="2">
      <w:start w:val="1"/>
      <w:numFmt w:val="upperLetter"/>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15:restartNumberingAfterBreak="0">
    <w:nsid w:val="67516089"/>
    <w:multiLevelType w:val="hybridMultilevel"/>
    <w:tmpl w:val="EBE43354"/>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68E0373C"/>
    <w:multiLevelType w:val="hybridMultilevel"/>
    <w:tmpl w:val="CC800992"/>
    <w:lvl w:ilvl="0" w:tplc="04050001">
      <w:start w:val="1"/>
      <w:numFmt w:val="bullet"/>
      <w:lvlText w:val=""/>
      <w:lvlJc w:val="left"/>
      <w:pPr>
        <w:ind w:left="785" w:hanging="360"/>
      </w:pPr>
      <w:rPr>
        <w:rFonts w:ascii="Symbol" w:hAnsi="Symbol" w:hint="default"/>
      </w:rPr>
    </w:lvl>
    <w:lvl w:ilvl="1" w:tplc="04050019">
      <w:start w:val="1"/>
      <w:numFmt w:val="lowerLetter"/>
      <w:lvlText w:val="%2."/>
      <w:lvlJc w:val="left"/>
      <w:pPr>
        <w:ind w:left="1505" w:hanging="360"/>
      </w:pPr>
    </w:lvl>
    <w:lvl w:ilvl="2" w:tplc="0405001B">
      <w:start w:val="1"/>
      <w:numFmt w:val="lowerRoman"/>
      <w:lvlText w:val="%3."/>
      <w:lvlJc w:val="right"/>
      <w:pPr>
        <w:ind w:left="2225" w:hanging="180"/>
      </w:pPr>
    </w:lvl>
    <w:lvl w:ilvl="3" w:tplc="0405000F">
      <w:start w:val="1"/>
      <w:numFmt w:val="decimal"/>
      <w:lvlText w:val="%4."/>
      <w:lvlJc w:val="left"/>
      <w:pPr>
        <w:ind w:left="2945" w:hanging="360"/>
      </w:pPr>
    </w:lvl>
    <w:lvl w:ilvl="4" w:tplc="04050019">
      <w:start w:val="1"/>
      <w:numFmt w:val="lowerLetter"/>
      <w:lvlText w:val="%5."/>
      <w:lvlJc w:val="left"/>
      <w:pPr>
        <w:ind w:left="3665" w:hanging="360"/>
      </w:pPr>
    </w:lvl>
    <w:lvl w:ilvl="5" w:tplc="0405001B">
      <w:start w:val="1"/>
      <w:numFmt w:val="lowerRoman"/>
      <w:lvlText w:val="%6."/>
      <w:lvlJc w:val="right"/>
      <w:pPr>
        <w:ind w:left="4385" w:hanging="180"/>
      </w:pPr>
    </w:lvl>
    <w:lvl w:ilvl="6" w:tplc="0405000F">
      <w:start w:val="1"/>
      <w:numFmt w:val="decimal"/>
      <w:lvlText w:val="%7."/>
      <w:lvlJc w:val="left"/>
      <w:pPr>
        <w:ind w:left="5105" w:hanging="360"/>
      </w:pPr>
    </w:lvl>
    <w:lvl w:ilvl="7" w:tplc="04050019">
      <w:start w:val="1"/>
      <w:numFmt w:val="lowerLetter"/>
      <w:lvlText w:val="%8."/>
      <w:lvlJc w:val="left"/>
      <w:pPr>
        <w:ind w:left="5825" w:hanging="360"/>
      </w:pPr>
    </w:lvl>
    <w:lvl w:ilvl="8" w:tplc="0405001B">
      <w:start w:val="1"/>
      <w:numFmt w:val="lowerRoman"/>
      <w:lvlText w:val="%9."/>
      <w:lvlJc w:val="right"/>
      <w:pPr>
        <w:ind w:left="6545" w:hanging="180"/>
      </w:pPr>
    </w:lvl>
  </w:abstractNum>
  <w:abstractNum w:abstractNumId="25" w15:restartNumberingAfterBreak="0">
    <w:nsid w:val="75340A23"/>
    <w:multiLevelType w:val="hybridMultilevel"/>
    <w:tmpl w:val="A30A32C2"/>
    <w:lvl w:ilvl="0" w:tplc="0405000F">
      <w:start w:val="1"/>
      <w:numFmt w:val="decimal"/>
      <w:lvlText w:val="%1."/>
      <w:lvlJc w:val="left"/>
      <w:pPr>
        <w:ind w:left="360" w:hanging="360"/>
      </w:pPr>
      <w:rPr>
        <w:rFonts w:cs="Times New Roman"/>
      </w:rPr>
    </w:lvl>
    <w:lvl w:ilvl="1" w:tplc="04050019" w:tentative="1">
      <w:start w:val="1"/>
      <w:numFmt w:val="lowerLetter"/>
      <w:lvlText w:val="%2."/>
      <w:lvlJc w:val="left"/>
      <w:pPr>
        <w:ind w:left="1080" w:hanging="360"/>
      </w:pPr>
      <w:rPr>
        <w:rFonts w:cs="Times New Roman"/>
      </w:rPr>
    </w:lvl>
    <w:lvl w:ilvl="2" w:tplc="0405001B" w:tentative="1">
      <w:start w:val="1"/>
      <w:numFmt w:val="lowerRoman"/>
      <w:lvlText w:val="%3."/>
      <w:lvlJc w:val="right"/>
      <w:pPr>
        <w:ind w:left="1800" w:hanging="180"/>
      </w:pPr>
      <w:rPr>
        <w:rFonts w:cs="Times New Roman"/>
      </w:rPr>
    </w:lvl>
    <w:lvl w:ilvl="3" w:tplc="0405000F" w:tentative="1">
      <w:start w:val="1"/>
      <w:numFmt w:val="decimal"/>
      <w:lvlText w:val="%4."/>
      <w:lvlJc w:val="left"/>
      <w:pPr>
        <w:ind w:left="2520" w:hanging="360"/>
      </w:pPr>
      <w:rPr>
        <w:rFonts w:cs="Times New Roman"/>
      </w:rPr>
    </w:lvl>
    <w:lvl w:ilvl="4" w:tplc="04050019" w:tentative="1">
      <w:start w:val="1"/>
      <w:numFmt w:val="lowerLetter"/>
      <w:lvlText w:val="%5."/>
      <w:lvlJc w:val="left"/>
      <w:pPr>
        <w:ind w:left="3240" w:hanging="360"/>
      </w:pPr>
      <w:rPr>
        <w:rFonts w:cs="Times New Roman"/>
      </w:rPr>
    </w:lvl>
    <w:lvl w:ilvl="5" w:tplc="0405001B" w:tentative="1">
      <w:start w:val="1"/>
      <w:numFmt w:val="lowerRoman"/>
      <w:lvlText w:val="%6."/>
      <w:lvlJc w:val="right"/>
      <w:pPr>
        <w:ind w:left="3960" w:hanging="180"/>
      </w:pPr>
      <w:rPr>
        <w:rFonts w:cs="Times New Roman"/>
      </w:rPr>
    </w:lvl>
    <w:lvl w:ilvl="6" w:tplc="0405000F" w:tentative="1">
      <w:start w:val="1"/>
      <w:numFmt w:val="decimal"/>
      <w:lvlText w:val="%7."/>
      <w:lvlJc w:val="left"/>
      <w:pPr>
        <w:ind w:left="4680" w:hanging="360"/>
      </w:pPr>
      <w:rPr>
        <w:rFonts w:cs="Times New Roman"/>
      </w:rPr>
    </w:lvl>
    <w:lvl w:ilvl="7" w:tplc="04050019" w:tentative="1">
      <w:start w:val="1"/>
      <w:numFmt w:val="lowerLetter"/>
      <w:lvlText w:val="%8."/>
      <w:lvlJc w:val="left"/>
      <w:pPr>
        <w:ind w:left="5400" w:hanging="360"/>
      </w:pPr>
      <w:rPr>
        <w:rFonts w:cs="Times New Roman"/>
      </w:rPr>
    </w:lvl>
    <w:lvl w:ilvl="8" w:tplc="0405001B" w:tentative="1">
      <w:start w:val="1"/>
      <w:numFmt w:val="lowerRoman"/>
      <w:lvlText w:val="%9."/>
      <w:lvlJc w:val="right"/>
      <w:pPr>
        <w:ind w:left="6120" w:hanging="180"/>
      </w:pPr>
      <w:rPr>
        <w:rFonts w:cs="Times New Roman"/>
      </w:rPr>
    </w:lvl>
  </w:abstractNum>
  <w:abstractNum w:abstractNumId="26" w15:restartNumberingAfterBreak="0">
    <w:nsid w:val="75592288"/>
    <w:multiLevelType w:val="hybridMultilevel"/>
    <w:tmpl w:val="7AD819C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79435088"/>
    <w:multiLevelType w:val="hybridMultilevel"/>
    <w:tmpl w:val="38881514"/>
    <w:lvl w:ilvl="0" w:tplc="0405000F">
      <w:start w:val="1"/>
      <w:numFmt w:val="decimal"/>
      <w:lvlText w:val="%1."/>
      <w:lvlJc w:val="left"/>
      <w:pPr>
        <w:ind w:left="360" w:hanging="360"/>
      </w:pPr>
      <w:rPr>
        <w:rFonts w:cs="Times New Roman"/>
      </w:rPr>
    </w:lvl>
    <w:lvl w:ilvl="1" w:tplc="04050019" w:tentative="1">
      <w:start w:val="1"/>
      <w:numFmt w:val="lowerLetter"/>
      <w:lvlText w:val="%2."/>
      <w:lvlJc w:val="left"/>
      <w:pPr>
        <w:ind w:left="1080" w:hanging="360"/>
      </w:pPr>
      <w:rPr>
        <w:rFonts w:cs="Times New Roman"/>
      </w:rPr>
    </w:lvl>
    <w:lvl w:ilvl="2" w:tplc="0405001B" w:tentative="1">
      <w:start w:val="1"/>
      <w:numFmt w:val="lowerRoman"/>
      <w:lvlText w:val="%3."/>
      <w:lvlJc w:val="right"/>
      <w:pPr>
        <w:ind w:left="1800" w:hanging="180"/>
      </w:pPr>
      <w:rPr>
        <w:rFonts w:cs="Times New Roman"/>
      </w:rPr>
    </w:lvl>
    <w:lvl w:ilvl="3" w:tplc="0405000F" w:tentative="1">
      <w:start w:val="1"/>
      <w:numFmt w:val="decimal"/>
      <w:lvlText w:val="%4."/>
      <w:lvlJc w:val="left"/>
      <w:pPr>
        <w:ind w:left="2520" w:hanging="360"/>
      </w:pPr>
      <w:rPr>
        <w:rFonts w:cs="Times New Roman"/>
      </w:rPr>
    </w:lvl>
    <w:lvl w:ilvl="4" w:tplc="04050019" w:tentative="1">
      <w:start w:val="1"/>
      <w:numFmt w:val="lowerLetter"/>
      <w:lvlText w:val="%5."/>
      <w:lvlJc w:val="left"/>
      <w:pPr>
        <w:ind w:left="3240" w:hanging="360"/>
      </w:pPr>
      <w:rPr>
        <w:rFonts w:cs="Times New Roman"/>
      </w:rPr>
    </w:lvl>
    <w:lvl w:ilvl="5" w:tplc="0405001B" w:tentative="1">
      <w:start w:val="1"/>
      <w:numFmt w:val="lowerRoman"/>
      <w:lvlText w:val="%6."/>
      <w:lvlJc w:val="right"/>
      <w:pPr>
        <w:ind w:left="3960" w:hanging="180"/>
      </w:pPr>
      <w:rPr>
        <w:rFonts w:cs="Times New Roman"/>
      </w:rPr>
    </w:lvl>
    <w:lvl w:ilvl="6" w:tplc="0405000F" w:tentative="1">
      <w:start w:val="1"/>
      <w:numFmt w:val="decimal"/>
      <w:lvlText w:val="%7."/>
      <w:lvlJc w:val="left"/>
      <w:pPr>
        <w:ind w:left="4680" w:hanging="360"/>
      </w:pPr>
      <w:rPr>
        <w:rFonts w:cs="Times New Roman"/>
      </w:rPr>
    </w:lvl>
    <w:lvl w:ilvl="7" w:tplc="04050019" w:tentative="1">
      <w:start w:val="1"/>
      <w:numFmt w:val="lowerLetter"/>
      <w:lvlText w:val="%8."/>
      <w:lvlJc w:val="left"/>
      <w:pPr>
        <w:ind w:left="5400" w:hanging="360"/>
      </w:pPr>
      <w:rPr>
        <w:rFonts w:cs="Times New Roman"/>
      </w:rPr>
    </w:lvl>
    <w:lvl w:ilvl="8" w:tplc="0405001B" w:tentative="1">
      <w:start w:val="1"/>
      <w:numFmt w:val="lowerRoman"/>
      <w:lvlText w:val="%9."/>
      <w:lvlJc w:val="right"/>
      <w:pPr>
        <w:ind w:left="6120" w:hanging="180"/>
      </w:pPr>
      <w:rPr>
        <w:rFonts w:cs="Times New Roman"/>
      </w:rPr>
    </w:lvl>
  </w:abstractNum>
  <w:abstractNum w:abstractNumId="28" w15:restartNumberingAfterBreak="0">
    <w:nsid w:val="79BD092C"/>
    <w:multiLevelType w:val="hybridMultilevel"/>
    <w:tmpl w:val="EBE43354"/>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15:restartNumberingAfterBreak="0">
    <w:nsid w:val="7C0A619A"/>
    <w:multiLevelType w:val="hybridMultilevel"/>
    <w:tmpl w:val="0C4627D6"/>
    <w:lvl w:ilvl="0" w:tplc="0405000F">
      <w:start w:val="1"/>
      <w:numFmt w:val="decimal"/>
      <w:lvlText w:val="%1."/>
      <w:lvlJc w:val="left"/>
      <w:pPr>
        <w:ind w:left="360" w:hanging="360"/>
      </w:pPr>
      <w:rPr>
        <w:rFonts w:cs="Times New Roman"/>
      </w:rPr>
    </w:lvl>
    <w:lvl w:ilvl="1" w:tplc="04050019" w:tentative="1">
      <w:start w:val="1"/>
      <w:numFmt w:val="lowerLetter"/>
      <w:lvlText w:val="%2."/>
      <w:lvlJc w:val="left"/>
      <w:pPr>
        <w:ind w:left="1080" w:hanging="360"/>
      </w:pPr>
      <w:rPr>
        <w:rFonts w:cs="Times New Roman"/>
      </w:rPr>
    </w:lvl>
    <w:lvl w:ilvl="2" w:tplc="0405001B" w:tentative="1">
      <w:start w:val="1"/>
      <w:numFmt w:val="lowerRoman"/>
      <w:lvlText w:val="%3."/>
      <w:lvlJc w:val="right"/>
      <w:pPr>
        <w:ind w:left="1800" w:hanging="180"/>
      </w:pPr>
      <w:rPr>
        <w:rFonts w:cs="Times New Roman"/>
      </w:rPr>
    </w:lvl>
    <w:lvl w:ilvl="3" w:tplc="0405000F" w:tentative="1">
      <w:start w:val="1"/>
      <w:numFmt w:val="decimal"/>
      <w:lvlText w:val="%4."/>
      <w:lvlJc w:val="left"/>
      <w:pPr>
        <w:ind w:left="2520" w:hanging="360"/>
      </w:pPr>
      <w:rPr>
        <w:rFonts w:cs="Times New Roman"/>
      </w:rPr>
    </w:lvl>
    <w:lvl w:ilvl="4" w:tplc="04050019" w:tentative="1">
      <w:start w:val="1"/>
      <w:numFmt w:val="lowerLetter"/>
      <w:lvlText w:val="%5."/>
      <w:lvlJc w:val="left"/>
      <w:pPr>
        <w:ind w:left="3240" w:hanging="360"/>
      </w:pPr>
      <w:rPr>
        <w:rFonts w:cs="Times New Roman"/>
      </w:rPr>
    </w:lvl>
    <w:lvl w:ilvl="5" w:tplc="0405001B" w:tentative="1">
      <w:start w:val="1"/>
      <w:numFmt w:val="lowerRoman"/>
      <w:lvlText w:val="%6."/>
      <w:lvlJc w:val="right"/>
      <w:pPr>
        <w:ind w:left="3960" w:hanging="180"/>
      </w:pPr>
      <w:rPr>
        <w:rFonts w:cs="Times New Roman"/>
      </w:rPr>
    </w:lvl>
    <w:lvl w:ilvl="6" w:tplc="0405000F" w:tentative="1">
      <w:start w:val="1"/>
      <w:numFmt w:val="decimal"/>
      <w:lvlText w:val="%7."/>
      <w:lvlJc w:val="left"/>
      <w:pPr>
        <w:ind w:left="4680" w:hanging="360"/>
      </w:pPr>
      <w:rPr>
        <w:rFonts w:cs="Times New Roman"/>
      </w:rPr>
    </w:lvl>
    <w:lvl w:ilvl="7" w:tplc="04050019" w:tentative="1">
      <w:start w:val="1"/>
      <w:numFmt w:val="lowerLetter"/>
      <w:lvlText w:val="%8."/>
      <w:lvlJc w:val="left"/>
      <w:pPr>
        <w:ind w:left="5400" w:hanging="360"/>
      </w:pPr>
      <w:rPr>
        <w:rFonts w:cs="Times New Roman"/>
      </w:rPr>
    </w:lvl>
    <w:lvl w:ilvl="8" w:tplc="0405001B" w:tentative="1">
      <w:start w:val="1"/>
      <w:numFmt w:val="lowerRoman"/>
      <w:lvlText w:val="%9."/>
      <w:lvlJc w:val="right"/>
      <w:pPr>
        <w:ind w:left="6120" w:hanging="180"/>
      </w:pPr>
      <w:rPr>
        <w:rFonts w:cs="Times New Roman"/>
      </w:rPr>
    </w:lvl>
  </w:abstractNum>
  <w:num w:numId="1">
    <w:abstractNumId w:val="9"/>
  </w:num>
  <w:num w:numId="2">
    <w:abstractNumId w:val="14"/>
  </w:num>
  <w:num w:numId="3">
    <w:abstractNumId w:val="20"/>
  </w:num>
  <w:num w:numId="4">
    <w:abstractNumId w:val="27"/>
  </w:num>
  <w:num w:numId="5">
    <w:abstractNumId w:val="7"/>
  </w:num>
  <w:num w:numId="6">
    <w:abstractNumId w:val="29"/>
  </w:num>
  <w:num w:numId="7">
    <w:abstractNumId w:val="8"/>
  </w:num>
  <w:num w:numId="8">
    <w:abstractNumId w:val="18"/>
  </w:num>
  <w:num w:numId="9">
    <w:abstractNumId w:val="17"/>
  </w:num>
  <w:num w:numId="10">
    <w:abstractNumId w:val="25"/>
  </w:num>
  <w:num w:numId="11">
    <w:abstractNumId w:val="21"/>
  </w:num>
  <w:num w:numId="12">
    <w:abstractNumId w:val="16"/>
  </w:num>
  <w:num w:numId="13">
    <w:abstractNumId w:val="12"/>
  </w:num>
  <w:num w:numId="14">
    <w:abstractNumId w:val="6"/>
  </w:num>
  <w:num w:numId="15">
    <w:abstractNumId w:val="0"/>
  </w:num>
  <w:num w:numId="16">
    <w:abstractNumId w:val="11"/>
  </w:num>
  <w:num w:numId="17">
    <w:abstractNumId w:val="5"/>
  </w:num>
  <w:num w:numId="18">
    <w:abstractNumId w:val="10"/>
  </w:num>
  <w:num w:numId="19">
    <w:abstractNumId w:val="19"/>
  </w:num>
  <w:num w:numId="20">
    <w:abstractNumId w:val="2"/>
  </w:num>
  <w:num w:numId="21">
    <w:abstractNumId w:val="13"/>
  </w:num>
  <w:num w:numId="22">
    <w:abstractNumId w:val="3"/>
  </w:num>
  <w:num w:numId="23">
    <w:abstractNumId w:val="24"/>
  </w:num>
  <w:num w:numId="24">
    <w:abstractNumId w:val="1"/>
  </w:num>
  <w:num w:numId="25">
    <w:abstractNumId w:val="22"/>
  </w:num>
  <w:num w:numId="26">
    <w:abstractNumId w:val="4"/>
  </w:num>
  <w:num w:numId="27">
    <w:abstractNumId w:val="28"/>
  </w:num>
  <w:num w:numId="28">
    <w:abstractNumId w:val="26"/>
  </w:num>
  <w:num w:numId="29">
    <w:abstractNumId w:val="15"/>
  </w:num>
  <w:num w:numId="30">
    <w:abstractNumId w:val="2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557F"/>
    <w:rsid w:val="000442E0"/>
    <w:rsid w:val="00094E35"/>
    <w:rsid w:val="000D0242"/>
    <w:rsid w:val="000D2C36"/>
    <w:rsid w:val="000D49EF"/>
    <w:rsid w:val="00115946"/>
    <w:rsid w:val="00125AF3"/>
    <w:rsid w:val="0014345E"/>
    <w:rsid w:val="001721F2"/>
    <w:rsid w:val="0017232B"/>
    <w:rsid w:val="001C4229"/>
    <w:rsid w:val="001C6087"/>
    <w:rsid w:val="001D4A94"/>
    <w:rsid w:val="001D6CF9"/>
    <w:rsid w:val="001E477D"/>
    <w:rsid w:val="00231C6B"/>
    <w:rsid w:val="002468EE"/>
    <w:rsid w:val="0025415C"/>
    <w:rsid w:val="002623FE"/>
    <w:rsid w:val="002F7D6B"/>
    <w:rsid w:val="002F7EA9"/>
    <w:rsid w:val="00317BAD"/>
    <w:rsid w:val="0037495C"/>
    <w:rsid w:val="003A557F"/>
    <w:rsid w:val="003A5EF2"/>
    <w:rsid w:val="00421DA2"/>
    <w:rsid w:val="00436C1A"/>
    <w:rsid w:val="00471F7E"/>
    <w:rsid w:val="00490556"/>
    <w:rsid w:val="004B5E02"/>
    <w:rsid w:val="004D755B"/>
    <w:rsid w:val="004E72E6"/>
    <w:rsid w:val="00523A35"/>
    <w:rsid w:val="005255DC"/>
    <w:rsid w:val="0053722E"/>
    <w:rsid w:val="00572C27"/>
    <w:rsid w:val="00596075"/>
    <w:rsid w:val="00597BFB"/>
    <w:rsid w:val="005B4123"/>
    <w:rsid w:val="005D3621"/>
    <w:rsid w:val="005F2910"/>
    <w:rsid w:val="005F4A93"/>
    <w:rsid w:val="00607198"/>
    <w:rsid w:val="006338DB"/>
    <w:rsid w:val="006464E3"/>
    <w:rsid w:val="00655793"/>
    <w:rsid w:val="00663C0E"/>
    <w:rsid w:val="006A60EA"/>
    <w:rsid w:val="006E2D68"/>
    <w:rsid w:val="007112AE"/>
    <w:rsid w:val="007361B3"/>
    <w:rsid w:val="007543F2"/>
    <w:rsid w:val="007551B9"/>
    <w:rsid w:val="007626CE"/>
    <w:rsid w:val="00770ADE"/>
    <w:rsid w:val="00777C29"/>
    <w:rsid w:val="00782575"/>
    <w:rsid w:val="00782E5F"/>
    <w:rsid w:val="007E5790"/>
    <w:rsid w:val="00803293"/>
    <w:rsid w:val="00825E5A"/>
    <w:rsid w:val="008857D1"/>
    <w:rsid w:val="008A238E"/>
    <w:rsid w:val="008C44B6"/>
    <w:rsid w:val="008C71B3"/>
    <w:rsid w:val="008F749F"/>
    <w:rsid w:val="00917DFB"/>
    <w:rsid w:val="009359C2"/>
    <w:rsid w:val="0094383C"/>
    <w:rsid w:val="00947A0A"/>
    <w:rsid w:val="00956EDA"/>
    <w:rsid w:val="00960538"/>
    <w:rsid w:val="00975768"/>
    <w:rsid w:val="00987DD0"/>
    <w:rsid w:val="009A2C56"/>
    <w:rsid w:val="009C1510"/>
    <w:rsid w:val="009E2F01"/>
    <w:rsid w:val="00A4621B"/>
    <w:rsid w:val="00A479A9"/>
    <w:rsid w:val="00A5339B"/>
    <w:rsid w:val="00A66A9B"/>
    <w:rsid w:val="00AC2F0D"/>
    <w:rsid w:val="00AD7768"/>
    <w:rsid w:val="00AF11A0"/>
    <w:rsid w:val="00B04D07"/>
    <w:rsid w:val="00B422BE"/>
    <w:rsid w:val="00B523EE"/>
    <w:rsid w:val="00B63807"/>
    <w:rsid w:val="00B74C0B"/>
    <w:rsid w:val="00BA2CF9"/>
    <w:rsid w:val="00BB4BE4"/>
    <w:rsid w:val="00BC2754"/>
    <w:rsid w:val="00BE0661"/>
    <w:rsid w:val="00BE0FFC"/>
    <w:rsid w:val="00C15818"/>
    <w:rsid w:val="00C21914"/>
    <w:rsid w:val="00C25CFA"/>
    <w:rsid w:val="00C312F6"/>
    <w:rsid w:val="00C3325C"/>
    <w:rsid w:val="00C343D2"/>
    <w:rsid w:val="00C4538A"/>
    <w:rsid w:val="00C615F7"/>
    <w:rsid w:val="00C640C9"/>
    <w:rsid w:val="00C96FFD"/>
    <w:rsid w:val="00CF443D"/>
    <w:rsid w:val="00D02118"/>
    <w:rsid w:val="00D1224C"/>
    <w:rsid w:val="00D2380F"/>
    <w:rsid w:val="00D2697D"/>
    <w:rsid w:val="00D30962"/>
    <w:rsid w:val="00D3627B"/>
    <w:rsid w:val="00D47B41"/>
    <w:rsid w:val="00D51EEF"/>
    <w:rsid w:val="00DC6037"/>
    <w:rsid w:val="00DC6CF6"/>
    <w:rsid w:val="00E005F4"/>
    <w:rsid w:val="00E27019"/>
    <w:rsid w:val="00E34256"/>
    <w:rsid w:val="00E4653E"/>
    <w:rsid w:val="00EB4016"/>
    <w:rsid w:val="00EC425A"/>
    <w:rsid w:val="00ED75A0"/>
    <w:rsid w:val="00F44823"/>
    <w:rsid w:val="00F46313"/>
    <w:rsid w:val="00F47DA8"/>
    <w:rsid w:val="00F524ED"/>
    <w:rsid w:val="00F6749F"/>
    <w:rsid w:val="00F94A5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5C4BD7"/>
  <w15:chartTrackingRefBased/>
  <w15:docId w15:val="{E121486D-31E3-4ABD-9591-86D372D9B2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3A557F"/>
    <w:pPr>
      <w:spacing w:after="0" w:line="240" w:lineRule="auto"/>
    </w:pPr>
    <w:rPr>
      <w:rFonts w:ascii="Calibri" w:eastAsia="Times New Roman" w:hAnsi="Calibri" w:cs="Times New Roman"/>
      <w:szCs w:val="24"/>
      <w:lang w:eastAsia="cs-CZ"/>
    </w:rPr>
  </w:style>
  <w:style w:type="paragraph" w:styleId="Nadpis1">
    <w:name w:val="heading 1"/>
    <w:basedOn w:val="Normln"/>
    <w:next w:val="Normln"/>
    <w:link w:val="Nadpis1Char"/>
    <w:qFormat/>
    <w:rsid w:val="006464E3"/>
    <w:pPr>
      <w:keepNext/>
      <w:jc w:val="both"/>
      <w:outlineLvl w:val="0"/>
    </w:pPr>
    <w:rPr>
      <w:b/>
      <w:bCs/>
    </w:rPr>
  </w:style>
  <w:style w:type="paragraph" w:styleId="Nadpis2">
    <w:name w:val="heading 2"/>
    <w:basedOn w:val="Normln"/>
    <w:next w:val="Normln"/>
    <w:link w:val="Nadpis2Char"/>
    <w:qFormat/>
    <w:rsid w:val="006464E3"/>
    <w:pPr>
      <w:keepNext/>
      <w:keepLines/>
      <w:spacing w:before="200"/>
      <w:outlineLvl w:val="1"/>
    </w:pPr>
    <w:rPr>
      <w:rFonts w:ascii="Cambria" w:hAnsi="Cambria"/>
      <w:b/>
      <w:bCs/>
      <w:color w:val="4F81BD"/>
      <w:sz w:val="26"/>
      <w:szCs w:val="26"/>
    </w:rPr>
  </w:style>
  <w:style w:type="paragraph" w:styleId="Nadpis3">
    <w:name w:val="heading 3"/>
    <w:basedOn w:val="Normln"/>
    <w:next w:val="Normln"/>
    <w:link w:val="Nadpis3Char"/>
    <w:qFormat/>
    <w:rsid w:val="006464E3"/>
    <w:pPr>
      <w:keepNext/>
      <w:keepLines/>
      <w:spacing w:before="200"/>
      <w:outlineLvl w:val="2"/>
    </w:pPr>
    <w:rPr>
      <w:rFonts w:ascii="Cambria" w:hAnsi="Cambria"/>
      <w:b/>
      <w:bCs/>
      <w:color w:val="4F81BD"/>
      <w:sz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Odstavecseseznamem1">
    <w:name w:val="Odstavec se seznamem1"/>
    <w:basedOn w:val="Normln"/>
    <w:rsid w:val="003A557F"/>
    <w:pPr>
      <w:ind w:left="720"/>
      <w:contextualSpacing/>
    </w:pPr>
  </w:style>
  <w:style w:type="character" w:styleId="Hypertextovodkaz">
    <w:name w:val="Hyperlink"/>
    <w:rsid w:val="003A557F"/>
    <w:rPr>
      <w:rFonts w:cs="Times New Roman"/>
      <w:color w:val="0000FF"/>
      <w:u w:val="single"/>
    </w:rPr>
  </w:style>
  <w:style w:type="paragraph" w:styleId="Zpat">
    <w:name w:val="footer"/>
    <w:basedOn w:val="Normln"/>
    <w:link w:val="ZpatChar"/>
    <w:uiPriority w:val="99"/>
    <w:rsid w:val="001C4229"/>
    <w:pPr>
      <w:tabs>
        <w:tab w:val="center" w:pos="4536"/>
        <w:tab w:val="right" w:pos="9072"/>
      </w:tabs>
    </w:pPr>
    <w:rPr>
      <w:sz w:val="24"/>
    </w:rPr>
  </w:style>
  <w:style w:type="character" w:customStyle="1" w:styleId="ZpatChar">
    <w:name w:val="Zápatí Char"/>
    <w:basedOn w:val="Standardnpsmoodstavce"/>
    <w:link w:val="Zpat"/>
    <w:uiPriority w:val="99"/>
    <w:rsid w:val="001C4229"/>
    <w:rPr>
      <w:rFonts w:ascii="Calibri" w:eastAsia="Times New Roman" w:hAnsi="Calibri" w:cs="Times New Roman"/>
      <w:sz w:val="24"/>
      <w:szCs w:val="24"/>
      <w:lang w:eastAsia="cs-CZ"/>
    </w:rPr>
  </w:style>
  <w:style w:type="paragraph" w:styleId="Zhlav">
    <w:name w:val="header"/>
    <w:basedOn w:val="Normln"/>
    <w:link w:val="ZhlavChar"/>
    <w:uiPriority w:val="99"/>
    <w:unhideWhenUsed/>
    <w:rsid w:val="001C4229"/>
    <w:pPr>
      <w:tabs>
        <w:tab w:val="center" w:pos="4536"/>
        <w:tab w:val="right" w:pos="9072"/>
      </w:tabs>
    </w:pPr>
  </w:style>
  <w:style w:type="character" w:customStyle="1" w:styleId="ZhlavChar">
    <w:name w:val="Záhlaví Char"/>
    <w:basedOn w:val="Standardnpsmoodstavce"/>
    <w:link w:val="Zhlav"/>
    <w:uiPriority w:val="99"/>
    <w:rsid w:val="001C4229"/>
    <w:rPr>
      <w:rFonts w:ascii="Calibri" w:eastAsia="Times New Roman" w:hAnsi="Calibri" w:cs="Times New Roman"/>
      <w:szCs w:val="24"/>
      <w:lang w:eastAsia="cs-CZ"/>
    </w:rPr>
  </w:style>
  <w:style w:type="paragraph" w:styleId="Zkladntext">
    <w:name w:val="Body Text"/>
    <w:basedOn w:val="Normln"/>
    <w:link w:val="ZkladntextChar"/>
    <w:rsid w:val="00E4653E"/>
    <w:pPr>
      <w:jc w:val="both"/>
    </w:pPr>
  </w:style>
  <w:style w:type="character" w:customStyle="1" w:styleId="ZkladntextChar">
    <w:name w:val="Základní text Char"/>
    <w:basedOn w:val="Standardnpsmoodstavce"/>
    <w:link w:val="Zkladntext"/>
    <w:rsid w:val="00E4653E"/>
    <w:rPr>
      <w:rFonts w:ascii="Calibri" w:eastAsia="Times New Roman" w:hAnsi="Calibri" w:cs="Times New Roman"/>
      <w:szCs w:val="24"/>
      <w:lang w:eastAsia="cs-CZ"/>
    </w:rPr>
  </w:style>
  <w:style w:type="paragraph" w:styleId="Odstavecseseznamem">
    <w:name w:val="List Paragraph"/>
    <w:basedOn w:val="Normln"/>
    <w:uiPriority w:val="34"/>
    <w:qFormat/>
    <w:rsid w:val="00B523EE"/>
    <w:pPr>
      <w:ind w:left="720"/>
      <w:contextualSpacing/>
    </w:pPr>
  </w:style>
  <w:style w:type="paragraph" w:customStyle="1" w:styleId="HLAVICKA">
    <w:name w:val="HLAVICKA"/>
    <w:basedOn w:val="Normln"/>
    <w:rsid w:val="00B523EE"/>
    <w:pPr>
      <w:tabs>
        <w:tab w:val="left" w:pos="284"/>
        <w:tab w:val="left" w:pos="1134"/>
      </w:tabs>
      <w:overflowPunct w:val="0"/>
      <w:autoSpaceDE w:val="0"/>
      <w:autoSpaceDN w:val="0"/>
      <w:adjustRightInd w:val="0"/>
      <w:spacing w:after="60"/>
      <w:textAlignment w:val="baseline"/>
    </w:pPr>
    <w:rPr>
      <w:rFonts w:ascii="Times New Roman" w:hAnsi="Times New Roman"/>
      <w:sz w:val="20"/>
      <w:szCs w:val="20"/>
    </w:rPr>
  </w:style>
  <w:style w:type="character" w:styleId="Odkaznakoment">
    <w:name w:val="annotation reference"/>
    <w:basedOn w:val="Standardnpsmoodstavce"/>
    <w:semiHidden/>
    <w:unhideWhenUsed/>
    <w:rsid w:val="00B523EE"/>
    <w:rPr>
      <w:sz w:val="16"/>
      <w:szCs w:val="16"/>
    </w:rPr>
  </w:style>
  <w:style w:type="paragraph" w:styleId="Textkomente">
    <w:name w:val="annotation text"/>
    <w:basedOn w:val="Normln"/>
    <w:link w:val="TextkomenteChar"/>
    <w:unhideWhenUsed/>
    <w:rsid w:val="00B523EE"/>
    <w:rPr>
      <w:sz w:val="20"/>
      <w:szCs w:val="20"/>
    </w:rPr>
  </w:style>
  <w:style w:type="character" w:customStyle="1" w:styleId="TextkomenteChar">
    <w:name w:val="Text komentáře Char"/>
    <w:basedOn w:val="Standardnpsmoodstavce"/>
    <w:link w:val="Textkomente"/>
    <w:rsid w:val="00B523EE"/>
    <w:rPr>
      <w:rFonts w:ascii="Calibri" w:eastAsia="Times New Roman" w:hAnsi="Calibri" w:cs="Times New Roman"/>
      <w:sz w:val="20"/>
      <w:szCs w:val="20"/>
      <w:lang w:eastAsia="cs-CZ"/>
    </w:rPr>
  </w:style>
  <w:style w:type="paragraph" w:styleId="Pedmtkomente">
    <w:name w:val="annotation subject"/>
    <w:basedOn w:val="Textkomente"/>
    <w:next w:val="Textkomente"/>
    <w:link w:val="PedmtkomenteChar"/>
    <w:uiPriority w:val="99"/>
    <w:semiHidden/>
    <w:unhideWhenUsed/>
    <w:rsid w:val="00B523EE"/>
    <w:rPr>
      <w:b/>
      <w:bCs/>
    </w:rPr>
  </w:style>
  <w:style w:type="character" w:customStyle="1" w:styleId="PedmtkomenteChar">
    <w:name w:val="Předmět komentáře Char"/>
    <w:basedOn w:val="TextkomenteChar"/>
    <w:link w:val="Pedmtkomente"/>
    <w:uiPriority w:val="99"/>
    <w:semiHidden/>
    <w:rsid w:val="00B523EE"/>
    <w:rPr>
      <w:rFonts w:ascii="Calibri" w:eastAsia="Times New Roman" w:hAnsi="Calibri" w:cs="Times New Roman"/>
      <w:b/>
      <w:bCs/>
      <w:sz w:val="20"/>
      <w:szCs w:val="20"/>
      <w:lang w:eastAsia="cs-CZ"/>
    </w:rPr>
  </w:style>
  <w:style w:type="paragraph" w:styleId="Textbubliny">
    <w:name w:val="Balloon Text"/>
    <w:basedOn w:val="Normln"/>
    <w:link w:val="TextbublinyChar"/>
    <w:uiPriority w:val="99"/>
    <w:semiHidden/>
    <w:unhideWhenUsed/>
    <w:rsid w:val="00B523EE"/>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B523EE"/>
    <w:rPr>
      <w:rFonts w:ascii="Segoe UI" w:eastAsia="Times New Roman" w:hAnsi="Segoe UI" w:cs="Segoe UI"/>
      <w:sz w:val="18"/>
      <w:szCs w:val="18"/>
      <w:lang w:eastAsia="cs-CZ"/>
    </w:rPr>
  </w:style>
  <w:style w:type="character" w:customStyle="1" w:styleId="Nadpis1Char">
    <w:name w:val="Nadpis 1 Char"/>
    <w:basedOn w:val="Standardnpsmoodstavce"/>
    <w:link w:val="Nadpis1"/>
    <w:rsid w:val="006464E3"/>
    <w:rPr>
      <w:rFonts w:ascii="Calibri" w:eastAsia="Times New Roman" w:hAnsi="Calibri" w:cs="Times New Roman"/>
      <w:b/>
      <w:bCs/>
      <w:szCs w:val="24"/>
      <w:lang w:eastAsia="cs-CZ"/>
    </w:rPr>
  </w:style>
  <w:style w:type="character" w:customStyle="1" w:styleId="Nadpis2Char">
    <w:name w:val="Nadpis 2 Char"/>
    <w:basedOn w:val="Standardnpsmoodstavce"/>
    <w:link w:val="Nadpis2"/>
    <w:rsid w:val="006464E3"/>
    <w:rPr>
      <w:rFonts w:ascii="Cambria" w:eastAsia="Times New Roman" w:hAnsi="Cambria" w:cs="Times New Roman"/>
      <w:b/>
      <w:bCs/>
      <w:color w:val="4F81BD"/>
      <w:sz w:val="26"/>
      <w:szCs w:val="26"/>
      <w:lang w:eastAsia="cs-CZ"/>
    </w:rPr>
  </w:style>
  <w:style w:type="character" w:customStyle="1" w:styleId="Nadpis3Char">
    <w:name w:val="Nadpis 3 Char"/>
    <w:basedOn w:val="Standardnpsmoodstavce"/>
    <w:link w:val="Nadpis3"/>
    <w:rsid w:val="006464E3"/>
    <w:rPr>
      <w:rFonts w:ascii="Cambria" w:eastAsia="Times New Roman" w:hAnsi="Cambria" w:cs="Times New Roman"/>
      <w:b/>
      <w:bCs/>
      <w:color w:val="4F81BD"/>
      <w:sz w:val="24"/>
      <w:szCs w:val="24"/>
      <w:lang w:eastAsia="cs-CZ"/>
    </w:rPr>
  </w:style>
  <w:style w:type="table" w:styleId="Mkatabulky">
    <w:name w:val="Table Grid"/>
    <w:basedOn w:val="Normlntabulka"/>
    <w:uiPriority w:val="59"/>
    <w:rsid w:val="008C44B6"/>
    <w:pPr>
      <w:spacing w:after="0" w:line="240" w:lineRule="auto"/>
    </w:pPr>
    <w:rPr>
      <w:rFonts w:ascii="Calibri" w:eastAsia="Times New Roman"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dtitul">
    <w:name w:val="Subtitle"/>
    <w:basedOn w:val="Normln"/>
    <w:next w:val="Normln"/>
    <w:link w:val="PodtitulChar"/>
    <w:qFormat/>
    <w:rsid w:val="008C44B6"/>
    <w:pPr>
      <w:spacing w:after="120"/>
      <w:jc w:val="center"/>
    </w:pPr>
    <w:rPr>
      <w:rFonts w:ascii="Tahoma" w:hAnsi="Tahoma" w:cs="Tahoma"/>
      <w:b/>
      <w:sz w:val="20"/>
    </w:rPr>
  </w:style>
  <w:style w:type="character" w:customStyle="1" w:styleId="PodtitulChar">
    <w:name w:val="Podtitul Char"/>
    <w:basedOn w:val="Standardnpsmoodstavce"/>
    <w:link w:val="Podtitul"/>
    <w:rsid w:val="008C44B6"/>
    <w:rPr>
      <w:rFonts w:ascii="Tahoma" w:eastAsia="Times New Roman" w:hAnsi="Tahoma" w:cs="Tahoma"/>
      <w:b/>
      <w:sz w:val="20"/>
      <w:szCs w:val="24"/>
      <w:lang w:eastAsia="cs-CZ"/>
    </w:rPr>
  </w:style>
  <w:style w:type="paragraph" w:customStyle="1" w:styleId="Odrky">
    <w:name w:val="Odrážky"/>
    <w:basedOn w:val="Normln"/>
    <w:rsid w:val="008C71B3"/>
    <w:pPr>
      <w:suppressAutoHyphens/>
      <w:ind w:left="1134" w:hanging="425"/>
      <w:jc w:val="both"/>
    </w:pPr>
    <w:rPr>
      <w:rFonts w:ascii="Times New Roman" w:hAnsi="Times New Roman"/>
      <w:sz w:val="24"/>
      <w:lang w:eastAsia="ar-SA"/>
    </w:rPr>
  </w:style>
  <w:style w:type="paragraph" w:styleId="Zkladntext2">
    <w:name w:val="Body Text 2"/>
    <w:basedOn w:val="Normln"/>
    <w:link w:val="Zkladntext2Char"/>
    <w:uiPriority w:val="99"/>
    <w:unhideWhenUsed/>
    <w:rsid w:val="0025415C"/>
    <w:pPr>
      <w:spacing w:after="120" w:line="480" w:lineRule="auto"/>
    </w:pPr>
  </w:style>
  <w:style w:type="character" w:customStyle="1" w:styleId="Zkladntext2Char">
    <w:name w:val="Základní text 2 Char"/>
    <w:basedOn w:val="Standardnpsmoodstavce"/>
    <w:link w:val="Zkladntext2"/>
    <w:uiPriority w:val="99"/>
    <w:rsid w:val="0025415C"/>
    <w:rPr>
      <w:rFonts w:ascii="Calibri" w:eastAsia="Times New Roman" w:hAnsi="Calibri" w:cs="Times New Roman"/>
      <w:szCs w:val="24"/>
      <w:lang w:eastAsia="cs-CZ"/>
    </w:rPr>
  </w:style>
  <w:style w:type="character" w:customStyle="1" w:styleId="data">
    <w:name w:val="data"/>
    <w:basedOn w:val="Standardnpsmoodstavce"/>
    <w:rsid w:val="001D4A94"/>
  </w:style>
  <w:style w:type="paragraph" w:customStyle="1" w:styleId="S-Textstandard">
    <w:name w:val="S-Text standard"/>
    <w:basedOn w:val="Normln"/>
    <w:qFormat/>
    <w:rsid w:val="00777C29"/>
    <w:rPr>
      <w:rFonts w:ascii="Arial" w:eastAsia="Calibri" w:hAnsi="Arial"/>
      <w:sz w:val="20"/>
      <w:szCs w:val="22"/>
      <w:lang w:eastAsia="en-US"/>
    </w:rPr>
  </w:style>
  <w:style w:type="paragraph" w:customStyle="1" w:styleId="S-Textnadpis">
    <w:name w:val="S-Text nadpis"/>
    <w:basedOn w:val="S-Textstandard"/>
    <w:qFormat/>
    <w:rsid w:val="00777C29"/>
    <w:rPr>
      <w:b/>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80</TotalTime>
  <Pages>13</Pages>
  <Words>2555</Words>
  <Characters>15078</Characters>
  <Application>Microsoft Office Word</Application>
  <DocSecurity>0</DocSecurity>
  <Lines>125</Lines>
  <Paragraphs>35</Paragraphs>
  <ScaleCrop>false</ScaleCrop>
  <HeadingPairs>
    <vt:vector size="2" baseType="variant">
      <vt:variant>
        <vt:lpstr>Název</vt:lpstr>
      </vt:variant>
      <vt:variant>
        <vt:i4>1</vt:i4>
      </vt:variant>
    </vt:vector>
  </HeadingPairs>
  <TitlesOfParts>
    <vt:vector size="1" baseType="lpstr">
      <vt:lpstr/>
    </vt:vector>
  </TitlesOfParts>
  <Company>Hewlett-Packard Company</Company>
  <LinksUpToDate>false</LinksUpToDate>
  <CharactersWithSpaces>17598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 Brůha</dc:creator>
  <cp:keywords/>
  <dc:description/>
  <cp:lastModifiedBy>Zuzana Krouchalová</cp:lastModifiedBy>
  <cp:revision>5</cp:revision>
  <cp:lastPrinted>2019-01-29T08:45:00Z</cp:lastPrinted>
  <dcterms:created xsi:type="dcterms:W3CDTF">2019-02-12T09:17:00Z</dcterms:created>
  <dcterms:modified xsi:type="dcterms:W3CDTF">2019-02-12T13:09:00Z</dcterms:modified>
</cp:coreProperties>
</file>