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76B">
      <w:pPr>
        <w:pStyle w:val="Nadpis1"/>
        <w:numPr>
          <w:ilvl w:val="0"/>
          <w:numId w:val="0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8"/>
        </w:rPr>
        <w:t>SMLOUVA</w:t>
      </w:r>
    </w:p>
    <w:p w:rsidR="00000000" w:rsidRDefault="009E176B">
      <w:pPr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</w:rPr>
        <w:t xml:space="preserve">o </w:t>
      </w:r>
      <w:r>
        <w:rPr>
          <w:rFonts w:ascii="Arial Narrow" w:hAnsi="Arial Narrow" w:cs="Arial Narrow"/>
          <w:sz w:val="20"/>
        </w:rPr>
        <w:t>vytvoření a veřejném provozování uměleckého výkonu</w:t>
      </w:r>
    </w:p>
    <w:p w:rsidR="00000000" w:rsidRDefault="009E176B">
      <w:pPr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podle autorského zákona</w:t>
      </w:r>
    </w:p>
    <w:p w:rsidR="00000000" w:rsidRDefault="009E176B">
      <w:pPr>
        <w:rPr>
          <w:rFonts w:ascii="Arial Narrow" w:hAnsi="Arial Narrow" w:cs="Arial Narrow"/>
          <w:sz w:val="20"/>
        </w:rPr>
      </w:pPr>
    </w:p>
    <w:p w:rsidR="00000000" w:rsidRDefault="009E176B">
      <w:r>
        <w:rPr>
          <w:rFonts w:ascii="Arial Narrow" w:hAnsi="Arial Narrow" w:cs="Arial Narrow"/>
          <w:sz w:val="20"/>
          <w:szCs w:val="20"/>
        </w:rPr>
        <w:t xml:space="preserve">Smluvní strany: </w:t>
      </w:r>
      <w:r>
        <w:rPr>
          <w:rFonts w:ascii="Arial Narrow" w:hAnsi="Arial Narrow" w:cs="Arial Narrow"/>
          <w:b/>
          <w:sz w:val="20"/>
          <w:szCs w:val="20"/>
        </w:rPr>
        <w:t xml:space="preserve">pořadatel:   </w:t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Středisko kulturních služeb města Svitavy</w:t>
      </w:r>
    </w:p>
    <w:p w:rsidR="00000000" w:rsidRDefault="009E176B">
      <w:pPr>
        <w:pStyle w:val="Zkladntext"/>
        <w:spacing w:line="360" w:lineRule="auto"/>
      </w:pPr>
      <w:r>
        <w:tab/>
      </w:r>
      <w:r>
        <w:tab/>
      </w:r>
      <w:r>
        <w:tab/>
      </w:r>
      <w:r>
        <w:tab/>
        <w:t>se sídlem ve Svitavách, Wolkerova alej 92/18, 568 02</w:t>
      </w:r>
    </w:p>
    <w:p w:rsidR="00000000" w:rsidRDefault="009E176B">
      <w:pPr>
        <w:pStyle w:val="Zkladntext"/>
        <w:spacing w:line="360" w:lineRule="auto"/>
      </w:pPr>
      <w:r>
        <w:tab/>
      </w:r>
      <w:r>
        <w:tab/>
      </w:r>
      <w:r>
        <w:tab/>
      </w:r>
      <w:r>
        <w:tab/>
        <w:t>IČO:  13584456DIČ:  CZ13584456</w:t>
      </w:r>
    </w:p>
    <w:p w:rsidR="00000000" w:rsidRDefault="009E176B">
      <w:pPr>
        <w:pStyle w:val="Zkladntext"/>
        <w:spacing w:line="360" w:lineRule="auto"/>
        <w:rPr>
          <w:rFonts w:ascii="Arial Narrow" w:hAnsi="Arial Narrow" w:cs="Arial Narrow"/>
          <w:b/>
          <w:sz w:val="20"/>
          <w:szCs w:val="20"/>
        </w:rPr>
      </w:pPr>
      <w:r>
        <w:tab/>
      </w:r>
      <w:r>
        <w:tab/>
      </w:r>
      <w:r>
        <w:tab/>
      </w:r>
      <w:r>
        <w:tab/>
        <w:t>za</w:t>
      </w:r>
      <w:r>
        <w:t xml:space="preserve">stoupené Mgr. Petrem </w:t>
      </w:r>
      <w:proofErr w:type="spellStart"/>
      <w:r>
        <w:t>Mohrem</w:t>
      </w:r>
      <w:proofErr w:type="spellEnd"/>
      <w:r>
        <w:t>, ředitelem</w:t>
      </w:r>
    </w:p>
    <w:p w:rsidR="00000000" w:rsidRDefault="009E176B">
      <w:pPr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 xml:space="preserve">vyřizuje: </w:t>
      </w:r>
      <w:proofErr w:type="spellStart"/>
      <w:r w:rsidR="00ED3894">
        <w:rPr>
          <w:rFonts w:ascii="Arial Narrow" w:hAnsi="Arial Narrow" w:cs="Arial Narrow"/>
          <w:sz w:val="20"/>
          <w:szCs w:val="20"/>
        </w:rPr>
        <w:t>xxx</w:t>
      </w:r>
      <w:proofErr w:type="spellEnd"/>
    </w:p>
    <w:p w:rsidR="00000000" w:rsidRDefault="009E176B">
      <w:pPr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     </w:t>
      </w:r>
      <w:r>
        <w:rPr>
          <w:rFonts w:ascii="Arial Narrow" w:hAnsi="Arial Narrow" w:cs="Arial Narrow"/>
          <w:sz w:val="20"/>
          <w:szCs w:val="20"/>
        </w:rPr>
        <w:t xml:space="preserve">a  </w:t>
      </w:r>
      <w:r>
        <w:rPr>
          <w:rFonts w:ascii="Arial Narrow" w:hAnsi="Arial Narrow" w:cs="Arial Narrow"/>
          <w:b/>
          <w:sz w:val="20"/>
          <w:szCs w:val="20"/>
        </w:rPr>
        <w:t xml:space="preserve">   </w:t>
      </w:r>
    </w:p>
    <w:p w:rsidR="00000000" w:rsidRDefault="009E176B">
      <w:pPr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           </w:t>
      </w:r>
    </w:p>
    <w:p w:rsidR="00000000" w:rsidRDefault="009E176B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sz w:val="20"/>
          <w:szCs w:val="20"/>
        </w:rPr>
        <w:t>umělecká agentura</w:t>
      </w:r>
      <w:r>
        <w:rPr>
          <w:rFonts w:ascii="Arial Narrow" w:hAnsi="Arial Narrow" w:cs="Arial Narrow"/>
          <w:b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18"/>
          <w:szCs w:val="18"/>
        </w:rPr>
        <w:t xml:space="preserve">GLOBART s.r.o. se sídlem: Spáčilova 18, 618 00 Brno  </w:t>
      </w:r>
    </w:p>
    <w:p w:rsidR="00000000" w:rsidRDefault="009E176B">
      <w:pPr>
        <w:rPr>
          <w:rFonts w:ascii="Arial Narrow" w:hAnsi="Arial Narrow" w:cs="Arial Narrow"/>
          <w:b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IČ: </w:t>
      </w:r>
      <w:proofErr w:type="gramStart"/>
      <w:r>
        <w:rPr>
          <w:rFonts w:ascii="Arial Narrow" w:hAnsi="Arial Narrow" w:cs="Arial Narrow"/>
          <w:sz w:val="18"/>
          <w:szCs w:val="18"/>
        </w:rPr>
        <w:t>269 11 221   DIČ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: CZ26911221                                   </w:t>
      </w: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18"/>
          <w:szCs w:val="18"/>
        </w:rPr>
        <w:t xml:space="preserve">      </w:t>
      </w:r>
    </w:p>
    <w:p w:rsidR="00000000" w:rsidRDefault="009E176B">
      <w:pPr>
        <w:ind w:left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t xml:space="preserve">                      </w:t>
      </w:r>
      <w:r>
        <w:rPr>
          <w:rFonts w:ascii="Arial Narrow" w:hAnsi="Arial Narrow" w:cs="Arial Narrow"/>
          <w:b/>
          <w:sz w:val="18"/>
          <w:szCs w:val="18"/>
        </w:rPr>
        <w:tab/>
        <w:t xml:space="preserve">  </w:t>
      </w:r>
      <w:proofErr w:type="spellStart"/>
      <w:r>
        <w:rPr>
          <w:rFonts w:ascii="Arial Narrow" w:hAnsi="Arial Narrow" w:cs="Arial Narrow"/>
          <w:sz w:val="18"/>
          <w:szCs w:val="18"/>
        </w:rPr>
        <w:t>zaps</w:t>
      </w:r>
      <w:proofErr w:type="spellEnd"/>
      <w:r>
        <w:rPr>
          <w:rFonts w:ascii="Arial Narrow" w:hAnsi="Arial Narrow" w:cs="Arial Narrow"/>
          <w:sz w:val="18"/>
          <w:szCs w:val="18"/>
        </w:rPr>
        <w:t>. u Krajského soudu v Brně oddíl C, vložka číslo 44624</w:t>
      </w:r>
    </w:p>
    <w:p w:rsidR="00000000" w:rsidRDefault="009E176B">
      <w:pPr>
        <w:ind w:left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zastoupena jednatelem </w:t>
      </w:r>
      <w:proofErr w:type="spellStart"/>
      <w:r w:rsidR="00ED3894">
        <w:rPr>
          <w:rFonts w:ascii="Arial Narrow" w:hAnsi="Arial Narrow" w:cs="Arial Narrow"/>
          <w:sz w:val="18"/>
          <w:szCs w:val="18"/>
        </w:rPr>
        <w:t>xxx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000000" w:rsidRDefault="009E176B">
      <w:pPr>
        <w:ind w:left="708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e-mail: </w:t>
      </w:r>
      <w:hyperlink r:id="rId7" w:history="1">
        <w:proofErr w:type="spellStart"/>
        <w:r w:rsidR="00ED3894">
          <w:rPr>
            <w:rStyle w:val="Hypertextovodkaz"/>
            <w:rFonts w:ascii="Arial Narrow" w:hAnsi="Arial Narrow" w:cs="Arial Narrow"/>
          </w:rPr>
          <w:t>xxx</w:t>
        </w:r>
        <w:proofErr w:type="spellEnd"/>
      </w:hyperlink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36"/>
          <w:szCs w:val="36"/>
          <w:u w:val="single"/>
        </w:rPr>
        <w:t>Korespondenční adresa</w:t>
      </w:r>
      <w:r>
        <w:rPr>
          <w:rFonts w:ascii="Arial Narrow" w:hAnsi="Arial Narrow" w:cs="Arial Narrow"/>
          <w:b/>
          <w:bCs/>
          <w:sz w:val="36"/>
          <w:szCs w:val="36"/>
          <w:u w:val="single"/>
        </w:rPr>
        <w:t>: Pekárenská 10, 602 00 Brno</w:t>
      </w: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1) Předmět plnění          </w:t>
      </w:r>
      <w:r>
        <w:rPr>
          <w:rFonts w:ascii="Arial Narrow" w:hAnsi="Arial Narrow" w:cs="Arial Narrow"/>
          <w:b/>
          <w:sz w:val="20"/>
          <w:szCs w:val="20"/>
        </w:rPr>
        <w:tab/>
      </w:r>
      <w:proofErr w:type="gramStart"/>
      <w:r>
        <w:rPr>
          <w:rFonts w:ascii="Arial Narrow" w:hAnsi="Arial Narrow" w:cs="Arial Narrow"/>
          <w:sz w:val="20"/>
          <w:szCs w:val="20"/>
        </w:rPr>
        <w:t>Umělecká  agentura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GLOBART s.r.o. touto smlouvou</w:t>
      </w: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</w:t>
      </w:r>
      <w:r>
        <w:rPr>
          <w:rFonts w:ascii="Arial Narrow" w:hAnsi="Arial Narrow" w:cs="Arial Narrow"/>
          <w:sz w:val="20"/>
          <w:szCs w:val="20"/>
        </w:rPr>
        <w:tab/>
      </w:r>
      <w:proofErr w:type="gramStart"/>
      <w:r>
        <w:rPr>
          <w:rFonts w:ascii="Arial Narrow" w:hAnsi="Arial Narrow" w:cs="Arial Narrow"/>
          <w:sz w:val="20"/>
          <w:szCs w:val="20"/>
        </w:rPr>
        <w:t>zajistí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pro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pořadatele program podle následujících dispozic.</w:t>
      </w: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Účinkující:                            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Štefan </w:t>
      </w:r>
      <w:proofErr w:type="spellStart"/>
      <w:r>
        <w:rPr>
          <w:rFonts w:ascii="Arial Narrow" w:hAnsi="Arial Narrow" w:cs="Arial Narrow"/>
          <w:sz w:val="20"/>
          <w:szCs w:val="20"/>
        </w:rPr>
        <w:t>Margita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a Moravské klavírní trio</w:t>
      </w: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    </w:t>
      </w:r>
    </w:p>
    <w:p w:rsidR="00000000" w:rsidRDefault="009E176B">
      <w:pPr>
        <w:rPr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Představení:                        </w:t>
      </w:r>
      <w:r>
        <w:rPr>
          <w:rFonts w:ascii="Arial Narrow" w:hAnsi="Arial Narrow" w:cs="Arial Narrow"/>
          <w:b/>
          <w:sz w:val="20"/>
          <w:szCs w:val="20"/>
        </w:rPr>
        <w:t xml:space="preserve">    </w:t>
      </w:r>
      <w:proofErr w:type="gramStart"/>
      <w:r>
        <w:rPr>
          <w:rFonts w:ascii="Arial Narrow" w:hAnsi="Arial Narrow" w:cs="Arial Narrow"/>
          <w:sz w:val="20"/>
          <w:szCs w:val="20"/>
        </w:rPr>
        <w:t>4.10. 2019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v 19h -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Multikulturní centrum Fabrika, Wolkerova alej 18, Svitavy</w:t>
      </w:r>
    </w:p>
    <w:p w:rsidR="00000000" w:rsidRDefault="009E176B">
      <w:pPr>
        <w:rPr>
          <w:rFonts w:ascii="Arial Narrow" w:hAnsi="Arial Narrow" w:cs="Arial Narrow"/>
          <w:b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rFonts w:ascii="Arial Narrow" w:hAnsi="Arial Narrow" w:cs="Arial Narrow"/>
          <w:sz w:val="20"/>
          <w:szCs w:val="20"/>
        </w:rPr>
        <w:t xml:space="preserve">                               </w:t>
      </w:r>
      <w:r>
        <w:rPr>
          <w:rFonts w:ascii="Arial Narrow" w:hAnsi="Arial Narrow" w:cs="Arial Narrow"/>
          <w:sz w:val="20"/>
          <w:szCs w:val="20"/>
        </w:rPr>
        <w:t xml:space="preserve">  </w:t>
      </w: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2) Cena plnění</w:t>
      </w:r>
    </w:p>
    <w:p w:rsidR="00000000" w:rsidRDefault="009E176B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18"/>
          <w:szCs w:val="18"/>
        </w:rPr>
        <w:t xml:space="preserve">  </w:t>
      </w:r>
      <w:r>
        <w:rPr>
          <w:rFonts w:ascii="Arial Narrow" w:hAnsi="Arial Narrow" w:cs="Arial Narrow"/>
          <w:sz w:val="18"/>
          <w:szCs w:val="18"/>
        </w:rPr>
        <w:t>Za uvedené plnění uhradí pořadatel umělecké agentuře částku ve výši:</w:t>
      </w:r>
      <w:r>
        <w:rPr>
          <w:rFonts w:ascii="Arial Narrow" w:hAnsi="Arial Narrow" w:cs="Arial Narrow"/>
          <w:color w:val="0000FF"/>
          <w:sz w:val="18"/>
          <w:szCs w:val="18"/>
        </w:rPr>
        <w:t xml:space="preserve"> </w:t>
      </w:r>
      <w:proofErr w:type="gramStart"/>
      <w:r w:rsidR="00ED3894">
        <w:rPr>
          <w:rFonts w:ascii="Arial Narrow" w:hAnsi="Arial Narrow" w:cs="Arial Narrow"/>
          <w:color w:val="000000"/>
          <w:sz w:val="18"/>
          <w:szCs w:val="18"/>
        </w:rPr>
        <w:t>xxx</w:t>
      </w:r>
      <w:r>
        <w:rPr>
          <w:rFonts w:ascii="Arial Narrow" w:hAnsi="Arial Narrow" w:cs="Arial Narrow"/>
          <w:color w:val="000000"/>
          <w:sz w:val="18"/>
          <w:szCs w:val="18"/>
        </w:rPr>
        <w:t>,-Kč</w:t>
      </w:r>
      <w:proofErr w:type="gramEnd"/>
      <w:r>
        <w:rPr>
          <w:rFonts w:ascii="Arial Narrow" w:hAnsi="Arial Narrow" w:cs="Arial Narrow"/>
          <w:color w:val="000000"/>
          <w:sz w:val="18"/>
          <w:szCs w:val="18"/>
        </w:rPr>
        <w:t xml:space="preserve"> + 21</w:t>
      </w:r>
      <w:r>
        <w:rPr>
          <w:rFonts w:ascii="Arial Narrow" w:hAnsi="Arial Narrow" w:cs="Arial Narrow"/>
          <w:color w:val="000000"/>
          <w:sz w:val="18"/>
          <w:szCs w:val="18"/>
          <w:lang w:val="en-US"/>
        </w:rPr>
        <w:t>%</w:t>
      </w:r>
      <w:r>
        <w:rPr>
          <w:rFonts w:ascii="Arial Narrow" w:hAnsi="Arial Narrow" w:cs="Arial Narrow"/>
          <w:color w:val="000000"/>
          <w:sz w:val="18"/>
          <w:szCs w:val="18"/>
        </w:rPr>
        <w:t>DPH</w:t>
      </w:r>
    </w:p>
    <w:p w:rsidR="00000000" w:rsidRDefault="009E176B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</w:t>
      </w:r>
      <w:r>
        <w:rPr>
          <w:rFonts w:ascii="Arial Narrow" w:hAnsi="Arial Narrow" w:cs="Arial Narrow"/>
          <w:sz w:val="18"/>
          <w:szCs w:val="18"/>
        </w:rPr>
        <w:t>Podmínky platby:</w:t>
      </w:r>
    </w:p>
    <w:p w:rsidR="00000000" w:rsidRDefault="009E176B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</w:t>
      </w:r>
      <w:r>
        <w:rPr>
          <w:rFonts w:ascii="Arial Narrow" w:hAnsi="Arial Narrow" w:cs="Arial Narrow"/>
          <w:sz w:val="18"/>
          <w:szCs w:val="18"/>
        </w:rPr>
        <w:t xml:space="preserve">Cena je splatná do </w:t>
      </w:r>
      <w:proofErr w:type="gramStart"/>
      <w:r>
        <w:rPr>
          <w:rFonts w:ascii="Arial Narrow" w:hAnsi="Arial Narrow" w:cs="Arial Narrow"/>
          <w:sz w:val="18"/>
          <w:szCs w:val="18"/>
        </w:rPr>
        <w:t>10</w:t>
      </w:r>
      <w:proofErr w:type="gramEnd"/>
      <w:r>
        <w:rPr>
          <w:rFonts w:ascii="Arial Narrow" w:hAnsi="Arial Narrow" w:cs="Arial Narrow"/>
          <w:sz w:val="18"/>
          <w:szCs w:val="18"/>
        </w:rPr>
        <w:t>-</w:t>
      </w:r>
      <w:proofErr w:type="gramStart"/>
      <w:r>
        <w:rPr>
          <w:rFonts w:ascii="Arial Narrow" w:hAnsi="Arial Narrow" w:cs="Arial Narrow"/>
          <w:sz w:val="18"/>
          <w:szCs w:val="18"/>
        </w:rPr>
        <w:t>ti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dnů od data konání bezhotovostně na základě faktury vystavené agenturou GLOBART s.r.o.</w:t>
      </w:r>
    </w:p>
    <w:p w:rsidR="00000000" w:rsidRDefault="009E176B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</w:t>
      </w:r>
      <w:r>
        <w:rPr>
          <w:rFonts w:ascii="Arial Narrow" w:hAnsi="Arial Narrow" w:cs="Arial Narrow"/>
          <w:sz w:val="18"/>
          <w:szCs w:val="18"/>
        </w:rPr>
        <w:t>Pro</w:t>
      </w:r>
      <w:r>
        <w:rPr>
          <w:rFonts w:ascii="Arial Narrow" w:hAnsi="Arial Narrow" w:cs="Arial Narrow"/>
          <w:sz w:val="18"/>
          <w:szCs w:val="18"/>
        </w:rPr>
        <w:t xml:space="preserve"> případ prodlení s placením sjednaly strany úrok ve výši 0,25 % dlužné částky za každý den prodlení. Pro</w:t>
      </w:r>
    </w:p>
    <w:p w:rsidR="00000000" w:rsidRDefault="009E176B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</w:t>
      </w:r>
      <w:r>
        <w:rPr>
          <w:rFonts w:ascii="Arial Narrow" w:hAnsi="Arial Narrow" w:cs="Arial Narrow"/>
          <w:sz w:val="18"/>
          <w:szCs w:val="18"/>
        </w:rPr>
        <w:t xml:space="preserve">případ, kdy se bez zavinění agentury nebo účinkujících nebude program konat, pořadatel </w:t>
      </w:r>
    </w:p>
    <w:p w:rsidR="00000000" w:rsidRDefault="009E17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t xml:space="preserve">    </w:t>
      </w:r>
      <w:r>
        <w:rPr>
          <w:rFonts w:ascii="Arial Narrow" w:hAnsi="Arial Narrow" w:cs="Arial Narrow"/>
          <w:sz w:val="18"/>
          <w:szCs w:val="18"/>
        </w:rPr>
        <w:t>prohlašuje a stvrzuje podpisem, že agentuře zaplatí pok</w:t>
      </w:r>
      <w:r>
        <w:rPr>
          <w:rFonts w:ascii="Arial Narrow" w:hAnsi="Arial Narrow" w:cs="Arial Narrow"/>
          <w:sz w:val="18"/>
          <w:szCs w:val="18"/>
        </w:rPr>
        <w:t xml:space="preserve">utu v částce 100% sjednané ceny plnění. </w:t>
      </w:r>
    </w:p>
    <w:p w:rsidR="00000000" w:rsidRDefault="009E176B">
      <w:pPr>
        <w:rPr>
          <w:rFonts w:ascii="Arial" w:hAnsi="Arial" w:cs="Arial"/>
          <w:sz w:val="20"/>
          <w:szCs w:val="20"/>
        </w:rPr>
      </w:pP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3) Další ujednání</w:t>
      </w:r>
    </w:p>
    <w:p w:rsidR="00000000" w:rsidRDefault="009E176B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 xml:space="preserve">   </w:t>
      </w: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Závazky pořadatele - technické podmínky:</w:t>
      </w:r>
    </w:p>
    <w:p w:rsidR="00000000" w:rsidRDefault="009E176B">
      <w:pPr>
        <w:ind w:left="708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Naladěné koncertní křídlo, kvalitní osvětlení podia, 1x přenosný mikrofon na stojanu pro mluvené slovo, 2x </w:t>
      </w:r>
      <w:proofErr w:type="spellStart"/>
      <w:r>
        <w:rPr>
          <w:rFonts w:ascii="Arial Narrow" w:hAnsi="Arial Narrow" w:cs="Arial Narrow"/>
          <w:sz w:val="18"/>
          <w:szCs w:val="18"/>
        </w:rPr>
        <w:t>roll</w:t>
      </w:r>
      <w:proofErr w:type="spellEnd"/>
      <w:r>
        <w:rPr>
          <w:rFonts w:ascii="Arial Narrow" w:hAnsi="Arial Narrow" w:cs="Arial Narrow"/>
          <w:sz w:val="18"/>
          <w:szCs w:val="18"/>
        </w:rPr>
        <w:t>-</w:t>
      </w:r>
      <w:proofErr w:type="spellStart"/>
      <w:r>
        <w:rPr>
          <w:rFonts w:ascii="Arial Narrow" w:hAnsi="Arial Narrow" w:cs="Arial Narrow"/>
          <w:sz w:val="18"/>
          <w:szCs w:val="18"/>
        </w:rPr>
        <w:t>up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na podiu – dodá agentura, 2x uzamyka</w:t>
      </w:r>
      <w:r>
        <w:rPr>
          <w:rFonts w:ascii="Arial Narrow" w:hAnsi="Arial Narrow" w:cs="Arial Narrow"/>
          <w:sz w:val="18"/>
          <w:szCs w:val="18"/>
        </w:rPr>
        <w:t>telná šatna s občerstvením /káva, čaj, neperlivá voda, džus, obložená mísa, ovoce, zelenina/, přístup do sálu a šaten 180min. před začátkem koncertu, parkování pro 2 osobní automobily v bezprostřední blízkosti sálu.</w:t>
      </w:r>
    </w:p>
    <w:p w:rsidR="00000000" w:rsidRDefault="009E176B">
      <w:pPr>
        <w:ind w:left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Propagace:</w:t>
      </w:r>
    </w:p>
    <w:p w:rsidR="00000000" w:rsidRDefault="009E176B">
      <w:pPr>
        <w:ind w:left="36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t xml:space="preserve">      </w:t>
      </w:r>
      <w:r>
        <w:rPr>
          <w:rFonts w:ascii="Arial Narrow" w:hAnsi="Arial Narrow" w:cs="Arial Narrow"/>
          <w:sz w:val="18"/>
          <w:szCs w:val="18"/>
        </w:rPr>
        <w:t>Pořadatel nabídne  GLOB</w:t>
      </w:r>
      <w:r>
        <w:rPr>
          <w:rFonts w:ascii="Arial Narrow" w:hAnsi="Arial Narrow" w:cs="Arial Narrow"/>
          <w:sz w:val="18"/>
          <w:szCs w:val="18"/>
        </w:rPr>
        <w:t xml:space="preserve">ART s.r.o. 2 ks všech tiskovin </w:t>
      </w:r>
      <w:proofErr w:type="gramStart"/>
      <w:r>
        <w:rPr>
          <w:rFonts w:ascii="Arial Narrow" w:hAnsi="Arial Narrow" w:cs="Arial Narrow"/>
          <w:sz w:val="18"/>
          <w:szCs w:val="18"/>
        </w:rPr>
        <w:t>vydávaných  k akci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a 4 volné vstupenky.</w:t>
      </w:r>
    </w:p>
    <w:p w:rsidR="00000000" w:rsidRDefault="009E176B">
      <w:pPr>
        <w:rPr>
          <w:rFonts w:ascii="Arial Narrow" w:hAnsi="Arial Narrow" w:cs="Arial Narrow"/>
          <w:sz w:val="20"/>
          <w:szCs w:val="20"/>
        </w:rPr>
      </w:pPr>
    </w:p>
    <w:p w:rsidR="00000000" w:rsidRDefault="009E176B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sz w:val="20"/>
          <w:szCs w:val="20"/>
        </w:rPr>
        <w:t>4) Obecná ustanovení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000000" w:rsidRDefault="009E176B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Tuto smlouvu lze pozměnit nebo zrušit pouze písemnou dohodou obou smluvních stran. Pokud bude vystoupení ohroženo vyšší mocí, pro niž bude splnění smlouvy nemožné</w:t>
      </w:r>
      <w:r>
        <w:rPr>
          <w:rFonts w:ascii="Arial Narrow" w:hAnsi="Arial Narrow" w:cs="Arial Narrow"/>
          <w:sz w:val="18"/>
          <w:szCs w:val="18"/>
        </w:rPr>
        <w:t>, pak smlouva zaniká a žádná ze smluvních stran nemá nárok na jakékoliv finanční plnění.  Strany označují informace, které si poskytly při jednání o uzavření této smlouvy, jakož i obsah této smlouvy, za důvěrné a žádná z nich je nesmí prozradit třetím osob</w:t>
      </w:r>
      <w:r>
        <w:rPr>
          <w:rFonts w:ascii="Arial Narrow" w:hAnsi="Arial Narrow" w:cs="Arial Narrow"/>
          <w:sz w:val="18"/>
          <w:szCs w:val="18"/>
        </w:rPr>
        <w:t>ám. Tato smlouva se řídí platným českým právním řádem. Jakékoliv neshody při jejím plnění budou řešeny především smírem obou stran nebo před Krajským obchodním soudem v Brně. Tato smlouva je vyhotovena ve dvou stejnopisech, z nichž každá smluvní strana obd</w:t>
      </w:r>
      <w:r>
        <w:rPr>
          <w:rFonts w:ascii="Arial Narrow" w:hAnsi="Arial Narrow" w:cs="Arial Narrow"/>
          <w:sz w:val="18"/>
          <w:szCs w:val="18"/>
        </w:rPr>
        <w:t xml:space="preserve">rží po jednom vyhotovení.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Smluvní strany berou na vědomí, že tato smlouva bude zveřejněna v registru smluv v souladu se zákonem č. 340/2015 Sb., o zvláštních podmínkách účinnosti některých smluv, uveřejňování těchto smluv a o registru smluv.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Smluvní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odměna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koncert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smlouvě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podléhá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§ 504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občanského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zákoníku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obchodnímu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tajemství</w:t>
      </w:r>
      <w:proofErr w:type="spellEnd"/>
      <w:r>
        <w:rPr>
          <w:rFonts w:ascii="Arial" w:hAnsi="Arial" w:cs="Arial"/>
          <w:color w:val="000000"/>
          <w:sz w:val="18"/>
          <w:szCs w:val="18"/>
          <w:u w:val="single"/>
          <w:lang w:val="en-US"/>
        </w:rPr>
        <w:t>.</w:t>
      </w:r>
      <w:proofErr w:type="gramEnd"/>
    </w:p>
    <w:p w:rsidR="00000000" w:rsidRDefault="009E176B">
      <w:pPr>
        <w:jc w:val="both"/>
        <w:rPr>
          <w:rFonts w:ascii="Arial Narrow" w:hAnsi="Arial Narrow" w:cs="Arial Narrow"/>
          <w:sz w:val="18"/>
          <w:szCs w:val="18"/>
        </w:rPr>
      </w:pPr>
    </w:p>
    <w:p w:rsidR="00000000" w:rsidRDefault="009E17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V Brně dne </w:t>
      </w:r>
      <w:proofErr w:type="gramStart"/>
      <w:r>
        <w:rPr>
          <w:rFonts w:ascii="Arial Narrow" w:hAnsi="Arial Narrow" w:cs="Arial Narrow"/>
          <w:sz w:val="20"/>
          <w:szCs w:val="20"/>
        </w:rPr>
        <w:t>22.1.2019</w:t>
      </w:r>
      <w:proofErr w:type="gramEnd"/>
    </w:p>
    <w:p w:rsidR="00000000" w:rsidRDefault="009E176B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9E176B"/>
    <w:p w:rsidR="00000000" w:rsidRDefault="009E176B">
      <w:pPr>
        <w:rPr>
          <w:rFonts w:ascii="Arial Narrow" w:hAnsi="Arial Narrow" w:cs="Arial Narrow"/>
          <w:b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  <w:t xml:space="preserve">  </w:t>
      </w:r>
    </w:p>
    <w:p w:rsidR="009E176B" w:rsidRDefault="009E176B">
      <w:r>
        <w:rPr>
          <w:rFonts w:ascii="Arial Narrow" w:hAnsi="Arial Narrow" w:cs="Arial Narrow"/>
          <w:b/>
          <w:sz w:val="20"/>
        </w:rPr>
        <w:t xml:space="preserve">             </w:t>
      </w:r>
      <w:proofErr w:type="spellStart"/>
      <w:r>
        <w:rPr>
          <w:rFonts w:ascii="Arial Narrow" w:hAnsi="Arial Narrow" w:cs="Arial Narrow"/>
          <w:sz w:val="20"/>
        </w:rPr>
        <w:t>MgA</w:t>
      </w:r>
      <w:proofErr w:type="spellEnd"/>
      <w:r>
        <w:rPr>
          <w:rFonts w:ascii="Arial Narrow" w:hAnsi="Arial Narrow" w:cs="Arial Narrow"/>
          <w:sz w:val="20"/>
        </w:rPr>
        <w:t>. Jiří Jahoda</w:t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  <w:t xml:space="preserve">                                                             Mgr. Petr Mohr         </w:t>
      </w:r>
      <w:r>
        <w:rPr>
          <w:rFonts w:ascii="Arial Narrow" w:hAnsi="Arial Narrow" w:cs="Arial Narrow"/>
          <w:sz w:val="20"/>
        </w:rPr>
        <w:tab/>
        <w:t xml:space="preserve">      </w:t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  <w:t xml:space="preserve">  </w:t>
      </w:r>
    </w:p>
    <w:sectPr w:rsidR="009E176B">
      <w:footerReference w:type="default" r:id="rId8"/>
      <w:pgSz w:w="11906" w:h="16838"/>
      <w:pgMar w:top="720" w:right="720" w:bottom="764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6B" w:rsidRDefault="009E176B">
      <w:r>
        <w:separator/>
      </w:r>
    </w:p>
  </w:endnote>
  <w:endnote w:type="continuationSeparator" w:id="0">
    <w:p w:rsidR="009E176B" w:rsidRDefault="009E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1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6B" w:rsidRDefault="009E176B">
      <w:r>
        <w:separator/>
      </w:r>
    </w:p>
  </w:footnote>
  <w:footnote w:type="continuationSeparator" w:id="0">
    <w:p w:rsidR="009E176B" w:rsidRDefault="009E1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94"/>
    <w:rsid w:val="009E176B"/>
    <w:rsid w:val="00ED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0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basedOn w:val="Standardnpsmoodstavce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jahoda@glob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Jiří Jahoda - GLOBART</dc:creator>
  <cp:lastModifiedBy>Nadvornikova</cp:lastModifiedBy>
  <cp:revision>2</cp:revision>
  <cp:lastPrinted>2018-03-07T09:59:00Z</cp:lastPrinted>
  <dcterms:created xsi:type="dcterms:W3CDTF">2019-02-12T12:06:00Z</dcterms:created>
  <dcterms:modified xsi:type="dcterms:W3CDTF">2019-02-12T12:06:00Z</dcterms:modified>
</cp:coreProperties>
</file>