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6D" w:rsidRDefault="00CF2B6D" w:rsidP="00CF2B6D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CF2B6D" w:rsidRDefault="00CF2B6D" w:rsidP="00CF2B6D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CF2B6D" w:rsidRDefault="00CF2B6D" w:rsidP="00CF2B6D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CF2B6D" w:rsidRDefault="00CF2B6D" w:rsidP="00CF2B6D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CF2B6D" w:rsidRDefault="00CF2B6D" w:rsidP="00CF2B6D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F9306C" w:rsidRDefault="00CF2B6D" w:rsidP="00CF2B6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</w:p>
    <w:p w:rsidR="00CF2B6D" w:rsidRDefault="00CF2B6D" w:rsidP="00CF2B6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CF2B6D" w:rsidRDefault="00CF2B6D" w:rsidP="00CF2B6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</w:p>
    <w:p w:rsidR="00CF2B6D" w:rsidRDefault="00CF2B6D" w:rsidP="00CF2B6D">
      <w:pPr>
        <w:jc w:val="both"/>
        <w:rPr>
          <w:rFonts w:asciiTheme="minorHAnsi" w:hAnsiTheme="minorHAnsi"/>
          <w:i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8C7021" w:rsidRDefault="006A5EDB" w:rsidP="008C74BE">
      <w:pPr>
        <w:ind w:right="-585"/>
        <w:rPr>
          <w:rFonts w:asciiTheme="minorHAnsi" w:hAnsiTheme="minorHAnsi"/>
          <w:b/>
          <w:i/>
          <w:highlight w:val="yellow"/>
        </w:rPr>
      </w:pPr>
      <w:r>
        <w:rPr>
          <w:rFonts w:asciiTheme="minorHAnsi" w:hAnsiTheme="minorHAnsi"/>
          <w:b/>
          <w:i/>
          <w:highlight w:val="yellow"/>
        </w:rPr>
        <w:t>Základní škola UNESCO, Uherské Hradiště, Komenského náměstí 350, příspěvková organizace</w:t>
      </w:r>
      <w:r w:rsidR="00F62224" w:rsidRPr="008C7021">
        <w:rPr>
          <w:rFonts w:asciiTheme="minorHAnsi" w:hAnsiTheme="minorHAnsi"/>
          <w:b/>
          <w:i/>
          <w:highlight w:val="yellow"/>
        </w:rPr>
        <w:t xml:space="preserve"> </w:t>
      </w:r>
    </w:p>
    <w:p w:rsidR="006A5EDB" w:rsidRPr="000A3EF7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Komenského náměstí 350</w:t>
      </w:r>
    </w:p>
    <w:p w:rsidR="00F62224" w:rsidRPr="008C7021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68662</w:t>
      </w:r>
      <w:r w:rsidRPr="002A6CC7">
        <w:rPr>
          <w:rFonts w:asciiTheme="minorHAnsi" w:hAnsiTheme="minorHAnsi"/>
          <w:i/>
          <w:highlight w:val="yellow"/>
        </w:rPr>
        <w:t xml:space="preserve">, </w:t>
      </w:r>
      <w:r>
        <w:rPr>
          <w:rFonts w:asciiTheme="minorHAnsi" w:hAnsiTheme="minorHAnsi"/>
          <w:i/>
          <w:highlight w:val="yellow"/>
        </w:rPr>
        <w:t>Uherské Hradiště</w:t>
      </w:r>
    </w:p>
    <w:p w:rsidR="006A5ED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IČ: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70436070</w:t>
      </w:r>
    </w:p>
    <w:p w:rsidR="006A5EDB" w:rsidRPr="008C7021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Zastoupena</w:t>
      </w:r>
      <w:r>
        <w:rPr>
          <w:rFonts w:asciiTheme="minorHAnsi" w:hAnsiTheme="minorHAnsi"/>
          <w:i/>
        </w:rPr>
        <w:t xml:space="preserve"> osobou</w:t>
      </w:r>
      <w:r w:rsidRPr="000A3EF7">
        <w:rPr>
          <w:rFonts w:asciiTheme="minorHAnsi" w:hAnsiTheme="minorHAnsi"/>
          <w:i/>
        </w:rPr>
        <w:t>:</w:t>
      </w:r>
      <w:r>
        <w:rPr>
          <w:rFonts w:asciiTheme="minorHAnsi" w:hAnsiTheme="minorHAnsi"/>
          <w:i/>
        </w:rPr>
        <w:t xml:space="preserve"> 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Default="008C74BE" w:rsidP="00CF2B6D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</w:t>
      </w:r>
      <w:r w:rsidR="00CF2B6D">
        <w:rPr>
          <w:rFonts w:asciiTheme="minorHAnsi" w:hAnsiTheme="minorHAnsi"/>
        </w:rPr>
        <w:t xml:space="preserve"> (dále jen "</w:t>
      </w:r>
      <w:r w:rsidR="00CF2B6D">
        <w:rPr>
          <w:rFonts w:asciiTheme="minorHAnsi" w:hAnsiTheme="minorHAnsi"/>
          <w:b/>
        </w:rPr>
        <w:t>obdarovaný</w:t>
      </w:r>
      <w:r w:rsidR="00CF2B6D">
        <w:rPr>
          <w:rFonts w:asciiTheme="minorHAnsi" w:hAnsiTheme="minorHAnsi"/>
        </w:rPr>
        <w:t>")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both"/>
        <w:rPr>
          <w:rFonts w:asciiTheme="minorHAnsi" w:hAnsiTheme="minorHAnsi"/>
        </w:rPr>
      </w:pP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Default="00CF2B6D" w:rsidP="00CF2B6D">
      <w:pPr>
        <w:rPr>
          <w:rFonts w:asciiTheme="minorHAnsi" w:hAnsiTheme="minorHAnsi"/>
          <w:b/>
        </w:rPr>
      </w:pPr>
    </w:p>
    <w:p w:rsidR="00CF2B6D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Default="00CF2B6D" w:rsidP="00CF2B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rPr>
          <w:rFonts w:asciiTheme="minorHAnsi" w:hAnsiTheme="minorHAnsi"/>
        </w:rPr>
      </w:pPr>
    </w:p>
    <w:p w:rsidR="00CF2B6D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I.</w:t>
      </w:r>
    </w:p>
    <w:p w:rsidR="00CF2B6D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 smlouvy</w:t>
      </w:r>
    </w:p>
    <w:p w:rsidR="00CF2B6D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Dárce touto smlouvou daruje obdarovanému finanční částku ve výši</w:t>
      </w:r>
      <w:r w:rsidR="004A4B2B" w:rsidRPr="008C702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highlight w:val="yellow"/>
        </w:rPr>
        <w:t>55912</w:t>
      </w:r>
      <w:r w:rsidR="009216ED" w:rsidRPr="008C7021">
        <w:rPr>
          <w:rFonts w:asciiTheme="minorHAnsi" w:hAnsiTheme="minorHAnsi"/>
          <w:b/>
        </w:rPr>
        <w:t xml:space="preserve">,- </w:t>
      </w:r>
      <w:r w:rsidR="001E7654" w:rsidRPr="008C7021">
        <w:rPr>
          <w:rFonts w:asciiTheme="minorHAnsi" w:hAnsiTheme="minorHAnsi"/>
          <w:b/>
        </w:rPr>
        <w:t>Kč</w:t>
      </w:r>
      <w:r w:rsidR="004A4B2B"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 xml:space="preserve">(slovy: </w:t>
      </w:r>
      <w:r>
        <w:rPr>
          <w:rFonts w:asciiTheme="minorHAnsi" w:hAnsiTheme="minorHAnsi"/>
          <w:b/>
          <w:highlight w:val="yellow"/>
        </w:rPr>
        <w:t>padesát pět tisíc devět set dvanáct</w:t>
      </w:r>
      <w:r w:rsidR="001E7654" w:rsidRPr="008C7021">
        <w:rPr>
          <w:rFonts w:asciiTheme="minorHAnsi" w:hAnsiTheme="minorHAnsi"/>
          <w:b/>
        </w:rPr>
        <w:t xml:space="preserve"> </w:t>
      </w:r>
      <w:r w:rsidR="008C74BE" w:rsidRPr="008C7021">
        <w:rPr>
          <w:rFonts w:asciiTheme="minorHAnsi" w:hAnsiTheme="minorHAnsi"/>
          <w:b/>
        </w:rPr>
        <w:t>korun českých)</w:t>
      </w:r>
      <w:r w:rsidR="008C74BE" w:rsidRPr="008C7021">
        <w:rPr>
          <w:rFonts w:asciiTheme="minorHAnsi" w:hAnsiTheme="minorHAnsi"/>
        </w:rPr>
        <w:t>, (dále jen jako „</w:t>
      </w:r>
      <w:r w:rsidR="008C74BE" w:rsidRPr="008C7021">
        <w:rPr>
          <w:rFonts w:asciiTheme="minorHAnsi" w:hAnsiTheme="minorHAnsi"/>
          <w:b/>
        </w:rPr>
        <w:t>dar</w:t>
      </w:r>
      <w:r w:rsidR="008C74BE" w:rsidRPr="008C7021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8C7021">
        <w:rPr>
          <w:rFonts w:asciiTheme="minorHAnsi" w:hAnsiTheme="minorHAnsi"/>
        </w:rPr>
        <w:t xml:space="preserve"> </w:t>
      </w:r>
      <w:r w:rsidR="006A5EDB" w:rsidRPr="006139D3">
        <w:rPr>
          <w:rFonts w:asciiTheme="minorHAnsi" w:hAnsiTheme="minorHAnsi"/>
          <w:highlight w:val="yellow"/>
        </w:rPr>
        <w:t>od </w:t>
      </w:r>
      <w:r>
        <w:rPr>
          <w:rFonts w:asciiTheme="minorHAnsi" w:hAnsiTheme="minorHAnsi"/>
          <w:highlight w:val="yellow"/>
        </w:rPr>
        <w:t>01. 01. 2019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28. 06. 2019</w:t>
      </w:r>
      <w:r w:rsidR="00BC65A3" w:rsidRPr="008C7021">
        <w:rPr>
          <w:rFonts w:asciiTheme="minorHAnsi" w:hAnsiTheme="minorHAnsi"/>
        </w:rPr>
        <w:t xml:space="preserve"> ve prospěch </w:t>
      </w:r>
      <w:r>
        <w:rPr>
          <w:rFonts w:asciiTheme="minorHAnsi" w:hAnsiTheme="minorHAnsi"/>
          <w:i/>
          <w:highlight w:val="yellow"/>
        </w:rPr>
        <w:t>19</w:t>
      </w:r>
      <w:r w:rsidR="00BC65A3" w:rsidRPr="008C7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CF2B6D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CF2B6D" w:rsidRDefault="00CF2B6D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CF2B6D">
        <w:rPr>
          <w:rFonts w:asciiTheme="minorHAnsi" w:hAnsiTheme="minorHAnsi"/>
        </w:rPr>
        <w:t>Výše uvedený dar bude dárcem převeden na bankovní účet obdarovaného, č. účtu</w:t>
      </w:r>
      <w:r w:rsidR="001E7654" w:rsidRPr="00CF2B6D">
        <w:rPr>
          <w:rFonts w:asciiTheme="minorHAnsi" w:hAnsiTheme="minorHAnsi"/>
        </w:rPr>
        <w:t xml:space="preserve"> </w:t>
      </w:r>
      <w:r w:rsidR="009E7A89">
        <w:rPr>
          <w:rFonts w:asciiTheme="minorHAnsi" w:hAnsiTheme="minorHAnsi"/>
        </w:rPr>
        <w:t>xxxxx</w:t>
      </w:r>
      <w:bookmarkStart w:id="0" w:name="_GoBack"/>
      <w:bookmarkEnd w:id="0"/>
      <w:r w:rsidR="006A5EDB" w:rsidRPr="00CF2B6D">
        <w:rPr>
          <w:rFonts w:asciiTheme="minorHAnsi" w:hAnsiTheme="minorHAnsi"/>
        </w:rPr>
        <w:t xml:space="preserve">, vedený u </w:t>
      </w:r>
      <w:r>
        <w:rPr>
          <w:rFonts w:asciiTheme="minorHAnsi" w:hAnsiTheme="minorHAnsi"/>
          <w:highlight w:val="yellow"/>
        </w:rPr>
        <w:t>Komerční banka, a.s.</w:t>
      </w:r>
      <w:r w:rsidR="008C74BE" w:rsidRPr="00CF2B6D">
        <w:rPr>
          <w:rFonts w:asciiTheme="minorHAnsi" w:hAnsiTheme="minorHAnsi"/>
        </w:rPr>
        <w:t>.</w:t>
      </w:r>
    </w:p>
    <w:p w:rsidR="001E7654" w:rsidRDefault="004F5D9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</w:t>
      </w:r>
      <w:r w:rsidR="001E7654" w:rsidRPr="008C7021">
        <w:rPr>
          <w:rFonts w:asciiTheme="minorHAnsi" w:hAnsiTheme="minorHAnsi"/>
        </w:rPr>
        <w:t>ar je určen pro účely úhrady měsíčních záloh za obědové služby pro</w:t>
      </w:r>
      <w:r w:rsidRPr="008C7021">
        <w:rPr>
          <w:rFonts w:asciiTheme="minorHAnsi" w:hAnsiTheme="minorHAnsi"/>
        </w:rPr>
        <w:t> </w:t>
      </w:r>
      <w:r w:rsidR="001E7654" w:rsidRPr="008C7021">
        <w:rPr>
          <w:rFonts w:asciiTheme="minorHAnsi" w:hAnsiTheme="minorHAnsi"/>
        </w:rPr>
        <w:t xml:space="preserve">období od </w:t>
      </w:r>
      <w:r>
        <w:rPr>
          <w:rFonts w:asciiTheme="minorHAnsi" w:hAnsiTheme="minorHAnsi"/>
          <w:highlight w:val="yellow"/>
        </w:rPr>
        <w:t>01. 01. 2019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28. 06. 2019</w:t>
      </w:r>
      <w:r w:rsidR="001E7654" w:rsidRPr="008C7021">
        <w:rPr>
          <w:rFonts w:asciiTheme="minorHAnsi" w:hAnsiTheme="minorHAnsi"/>
        </w:rPr>
        <w:t xml:space="preserve"> 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</w:p>
    <w:p w:rsidR="00F9306C" w:rsidRDefault="006A5EDB" w:rsidP="001E3DD6">
      <w:pPr>
        <w:spacing w:before="120"/>
        <w:ind w:left="709" w:hanging="1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(a) </w:t>
      </w:r>
    </w:p>
    <w:p w:rsidR="006A5EDB" w:rsidRPr="008C7021" w:rsidRDefault="00F9306C" w:rsidP="001E3DD6">
      <w:pPr>
        <w:spacing w:before="120"/>
        <w:ind w:left="709" w:hanging="1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highlight w:val="yellow"/>
        </w:rPr>
        <w:lastRenderedPageBreak/>
        <w:t xml:space="preserve">(b) </w:t>
      </w:r>
      <w:r>
        <w:rPr>
          <w:rFonts w:asciiTheme="minorHAnsi" w:hAnsiTheme="minorHAnsi"/>
          <w:highlight w:val="yellow"/>
        </w:rPr>
        <w:br/>
        <w:t xml:space="preserve">(c) </w:t>
      </w:r>
      <w:r w:rsidR="006A5EDB">
        <w:rPr>
          <w:rFonts w:asciiTheme="minorHAnsi" w:hAnsiTheme="minorHAnsi"/>
          <w:highlight w:val="yellow"/>
        </w:rPr>
        <w:br/>
        <w:t xml:space="preserve">(d) </w:t>
      </w:r>
      <w:r w:rsidR="006A5EDB">
        <w:rPr>
          <w:rFonts w:asciiTheme="minorHAnsi" w:hAnsiTheme="minorHAnsi"/>
          <w:highlight w:val="yellow"/>
        </w:rPr>
        <w:br/>
        <w:t xml:space="preserve">(e) </w:t>
      </w:r>
      <w:r w:rsidR="006A5EDB">
        <w:rPr>
          <w:rFonts w:asciiTheme="minorHAnsi" w:hAnsiTheme="minorHAnsi"/>
          <w:highlight w:val="yellow"/>
        </w:rPr>
        <w:br/>
        <w:t xml:space="preserve">(f) </w:t>
      </w:r>
      <w:r w:rsidR="006A5EDB">
        <w:rPr>
          <w:rFonts w:asciiTheme="minorHAnsi" w:hAnsiTheme="minorHAnsi"/>
          <w:highlight w:val="yellow"/>
        </w:rPr>
        <w:br/>
        <w:t xml:space="preserve">(g) </w:t>
      </w:r>
      <w:r w:rsidR="006A5EDB">
        <w:rPr>
          <w:rFonts w:asciiTheme="minorHAnsi" w:hAnsiTheme="minorHAnsi"/>
          <w:highlight w:val="yellow"/>
        </w:rPr>
        <w:br/>
        <w:t xml:space="preserve">(h) </w:t>
      </w:r>
      <w:r>
        <w:rPr>
          <w:rFonts w:asciiTheme="minorHAnsi" w:hAnsiTheme="minorHAnsi"/>
          <w:highlight w:val="yellow"/>
        </w:rPr>
        <w:br/>
        <w:t xml:space="preserve">(i) </w:t>
      </w:r>
      <w:r w:rsidR="006A5EDB">
        <w:rPr>
          <w:rFonts w:asciiTheme="minorHAnsi" w:hAnsiTheme="minorHAnsi"/>
          <w:highlight w:val="yellow"/>
        </w:rPr>
        <w:br/>
        <w:t xml:space="preserve">(j) </w:t>
      </w:r>
      <w:r w:rsidR="006A5EDB">
        <w:rPr>
          <w:rFonts w:asciiTheme="minorHAnsi" w:hAnsiTheme="minorHAnsi"/>
          <w:highlight w:val="yellow"/>
        </w:rPr>
        <w:br/>
        <w:t xml:space="preserve">(k) </w:t>
      </w:r>
      <w:r w:rsidR="006A5EDB">
        <w:rPr>
          <w:rFonts w:asciiTheme="minorHAnsi" w:hAnsiTheme="minorHAnsi"/>
          <w:highlight w:val="yellow"/>
        </w:rPr>
        <w:br/>
        <w:t xml:space="preserve">(l) </w:t>
      </w:r>
      <w:r w:rsidR="006A5EDB">
        <w:rPr>
          <w:rFonts w:asciiTheme="minorHAnsi" w:hAnsiTheme="minorHAnsi"/>
          <w:highlight w:val="yellow"/>
        </w:rPr>
        <w:br/>
        <w:t xml:space="preserve">(m) </w:t>
      </w:r>
      <w:r w:rsidR="006A5EDB">
        <w:rPr>
          <w:rFonts w:asciiTheme="minorHAnsi" w:hAnsiTheme="minorHAnsi"/>
          <w:highlight w:val="yellow"/>
        </w:rPr>
        <w:br/>
        <w:t xml:space="preserve">(n) </w:t>
      </w:r>
      <w:r w:rsidR="006A5EDB">
        <w:rPr>
          <w:rFonts w:asciiTheme="minorHAnsi" w:hAnsiTheme="minorHAnsi"/>
          <w:highlight w:val="yellow"/>
        </w:rPr>
        <w:br/>
        <w:t xml:space="preserve">(o) </w:t>
      </w:r>
      <w:r w:rsidR="006A5EDB">
        <w:rPr>
          <w:rFonts w:asciiTheme="minorHAnsi" w:hAnsiTheme="minorHAnsi"/>
          <w:highlight w:val="yellow"/>
        </w:rPr>
        <w:br/>
        <w:t xml:space="preserve">(p) </w:t>
      </w:r>
      <w:r w:rsidR="006A5EDB">
        <w:rPr>
          <w:rFonts w:asciiTheme="minorHAnsi" w:hAnsiTheme="minorHAnsi"/>
          <w:highlight w:val="yellow"/>
        </w:rPr>
        <w:br/>
        <w:t xml:space="preserve">(q) </w:t>
      </w:r>
      <w:r w:rsidR="006A5EDB">
        <w:rPr>
          <w:rFonts w:asciiTheme="minorHAnsi" w:hAnsiTheme="minorHAnsi"/>
          <w:highlight w:val="yellow"/>
        </w:rPr>
        <w:br/>
        <w:t xml:space="preserve">(r) </w:t>
      </w:r>
      <w:r w:rsidR="006A5EDB">
        <w:rPr>
          <w:rFonts w:asciiTheme="minorHAnsi" w:hAnsiTheme="minorHAnsi"/>
          <w:highlight w:val="yellow"/>
        </w:rPr>
        <w:br/>
        <w:t>(s)</w:t>
      </w:r>
      <w:proofErr w:type="gramEnd"/>
      <w:r w:rsidR="006A5EDB">
        <w:rPr>
          <w:rFonts w:asciiTheme="minorHAnsi" w:hAnsiTheme="minorHAnsi"/>
          <w:highlight w:val="yellow"/>
        </w:rPr>
        <w:t xml:space="preserve"> </w:t>
      </w:r>
      <w:r w:rsidR="006A5EDB">
        <w:rPr>
          <w:rFonts w:asciiTheme="minorHAnsi" w:hAnsiTheme="minorHAnsi"/>
          <w:highlight w:val="yellow"/>
        </w:rPr>
        <w:br/>
      </w:r>
    </w:p>
    <w:p w:rsidR="00CF2B6D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CF2B6D" w:rsidRDefault="00CF2B6D" w:rsidP="00476957">
      <w:pPr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CF2B6D" w:rsidRDefault="00CF2B6D" w:rsidP="00476957">
      <w:pPr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nejpozději do </w:t>
      </w:r>
      <w:r>
        <w:rPr>
          <w:rFonts w:asciiTheme="minorHAnsi" w:hAnsiTheme="minorHAnsi"/>
          <w:highlight w:val="yellow"/>
        </w:rPr>
        <w:t>31. 8. 2019</w:t>
      </w:r>
      <w:r>
        <w:rPr>
          <w:rFonts w:asciiTheme="minorHAnsi" w:hAnsiTheme="minorHAnsi"/>
        </w:rPr>
        <w:t xml:space="preserve"> </w:t>
      </w:r>
      <w:r w:rsidR="00EE203A" w:rsidRPr="00082418">
        <w:rPr>
          <w:rFonts w:asciiTheme="minorHAnsi" w:hAnsiTheme="minorHAnsi"/>
        </w:rPr>
        <w:t>doloží dárci</w:t>
      </w:r>
      <w:r w:rsidR="00C17AFD" w:rsidRPr="00082418">
        <w:rPr>
          <w:rFonts w:asciiTheme="minorHAnsi" w:hAnsiTheme="minorHAnsi"/>
        </w:rPr>
        <w:t xml:space="preserve"> elektronické</w:t>
      </w:r>
      <w:r w:rsidR="00D06C75" w:rsidRPr="00082418">
        <w:rPr>
          <w:rFonts w:asciiTheme="minorHAnsi" w:hAnsiTheme="minorHAnsi"/>
        </w:rPr>
        <w:t xml:space="preserve"> vyúčtování (</w:t>
      </w:r>
      <w:r w:rsidR="00082418" w:rsidRPr="00082418">
        <w:rPr>
          <w:rFonts w:asciiTheme="minorHAnsi" w:hAnsiTheme="minorHAnsi"/>
        </w:rPr>
        <w:t xml:space="preserve">skutečné </w:t>
      </w:r>
      <w:r w:rsidR="00D06C75" w:rsidRPr="00082418">
        <w:rPr>
          <w:rFonts w:asciiTheme="minorHAnsi" w:hAnsiTheme="minorHAnsi"/>
        </w:rPr>
        <w:t>vyčerpání) záloh</w:t>
      </w:r>
      <w:r w:rsidR="00047F86" w:rsidRPr="00082418">
        <w:rPr>
          <w:rFonts w:asciiTheme="minorHAnsi" w:hAnsiTheme="minorHAnsi"/>
        </w:rPr>
        <w:t xml:space="preserve"> za obědové služby pro období od</w:t>
      </w:r>
      <w:r w:rsidR="00AC2C1E" w:rsidRPr="000824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yellow"/>
        </w:rPr>
        <w:t>01. 01. 2019</w:t>
      </w:r>
      <w:r w:rsidR="006A5EDB" w:rsidRPr="00082418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28. 06. 2019</w:t>
      </w:r>
      <w:r w:rsidR="00EE203A" w:rsidRPr="00082418">
        <w:rPr>
          <w:rFonts w:asciiTheme="minorHAnsi" w:hAnsiTheme="minorHAnsi"/>
        </w:rPr>
        <w:t>,</w:t>
      </w:r>
      <w:r w:rsidR="00047F86" w:rsidRPr="000824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smlouvy, je obdarovaný povinen nejpozději do </w:t>
      </w:r>
      <w:r>
        <w:rPr>
          <w:rFonts w:asciiTheme="minorHAnsi" w:hAnsiTheme="minorHAnsi"/>
          <w:highlight w:val="yellow"/>
        </w:rPr>
        <w:t>15. 9. 2019</w:t>
      </w:r>
      <w:r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>
        <w:rPr>
          <w:rFonts w:asciiTheme="minorHAnsi" w:hAnsiTheme="minorHAnsi"/>
        </w:rPr>
        <w:t>Raiffeisenbank</w:t>
      </w:r>
      <w:proofErr w:type="spellEnd"/>
      <w:r>
        <w:rPr>
          <w:rFonts w:asciiTheme="minorHAnsi" w:hAnsiTheme="minorHAnsi"/>
        </w:rPr>
        <w:t xml:space="preserve">, a.s. a do poznámky k platbě pro příjemce uvede „přeplatek nevyužitého daru </w:t>
      </w:r>
      <w:r>
        <w:rPr>
          <w:rFonts w:asciiTheme="minorHAnsi" w:hAnsiTheme="minorHAnsi"/>
          <w:highlight w:val="yellow"/>
        </w:rPr>
        <w:t>2019</w:t>
      </w:r>
      <w:r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</w:t>
      </w:r>
    </w:p>
    <w:p w:rsidR="00CF2B6D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</w:t>
      </w:r>
      <w:proofErr w:type="gramStart"/>
      <w:r>
        <w:rPr>
          <w:rFonts w:asciiTheme="minorHAnsi" w:hAnsiTheme="minorHAnsi"/>
        </w:rPr>
        <w:t>dle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lastRenderedPageBreak/>
        <w:t>odst. 3 tohoto článku, a náklady na obědové služby žáků uvedených v čl. I. odst. 4, popř. změněných dle čl. III. odst. 1, je povinen nést z vlastního rozpočtu.</w:t>
      </w:r>
    </w:p>
    <w:p w:rsidR="00CF2B6D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a obdarovaný sjednávají, že v případě, kdy obdarovaný poruší čl. I odst. 3 a čl. II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6A2368" w:rsidRDefault="00CF2B6D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V případě, že obdarovaný nebude moci čerpat obědové služby na určené žáky (viz čl. 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smlouvy), např. z důvodu přestoupení žáka na jinou školu, z důvodu odvolání souhlasu zákonného zástupce žáka se zpracováním osobních údajů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proofErr w:type="spellStart"/>
      <w:r w:rsidR="00F9306C">
        <w:rPr>
          <w:rFonts w:asciiTheme="minorHAnsi" w:hAnsiTheme="minorHAnsi"/>
        </w:rPr>
        <w:t>xxxxx</w:t>
      </w:r>
      <w:proofErr w:type="spellEnd"/>
      <w:r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</w:t>
      </w:r>
      <w:r w:rsidR="008C74BE" w:rsidRPr="00C71E75">
        <w:rPr>
          <w:rFonts w:asciiTheme="minorHAnsi" w:hAnsiTheme="minorHAnsi"/>
        </w:rPr>
        <w:t xml:space="preserve"> </w:t>
      </w:r>
      <w:proofErr w:type="spellStart"/>
      <w:r w:rsidR="00F9306C">
        <w:rPr>
          <w:rFonts w:asciiTheme="minorHAnsi" w:hAnsiTheme="minorHAnsi"/>
          <w:highlight w:val="yellow"/>
        </w:rPr>
        <w:t>xxxxx</w:t>
      </w:r>
      <w:proofErr w:type="spellEnd"/>
    </w:p>
    <w:p w:rsidR="00CF2B6D" w:rsidRDefault="00CF2B6D" w:rsidP="00B15E5D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 vrátit dárci.</w:t>
      </w:r>
    </w:p>
    <w:p w:rsidR="00B15E5D" w:rsidRPr="00B15E5D" w:rsidRDefault="00B15E5D" w:rsidP="00B15E5D">
      <w:pPr>
        <w:spacing w:before="120"/>
        <w:ind w:left="720"/>
        <w:jc w:val="both"/>
        <w:rPr>
          <w:rFonts w:asciiTheme="minorHAnsi" w:hAnsiTheme="minorHAnsi"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CF2B6D" w:rsidRDefault="00CF2B6D" w:rsidP="00476957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CF2B6D" w:rsidRDefault="00CF2B6D" w:rsidP="00CF2B6D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15E5D" w:rsidRDefault="00B15E5D" w:rsidP="00CF2B6D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F9306C" w:rsidRDefault="00F9306C" w:rsidP="00CF2B6D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F9306C" w:rsidRDefault="00F9306C" w:rsidP="00CF2B6D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F9306C" w:rsidRDefault="00F9306C" w:rsidP="00CF2B6D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F9306C" w:rsidRDefault="00F9306C" w:rsidP="00CF2B6D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CF2B6D" w:rsidRDefault="00CF2B6D" w:rsidP="00CF2B6D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V.</w:t>
      </w:r>
    </w:p>
    <w:p w:rsidR="00CF2B6D" w:rsidRDefault="00CF2B6D" w:rsidP="00CF2B6D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CF2B6D" w:rsidRPr="00B15E5D" w:rsidRDefault="00CF2B6D" w:rsidP="00B15E5D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CF2B6D" w:rsidRDefault="00CF2B6D" w:rsidP="00476957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je sepsána ve dvou vyhotoveních, z nichž po jednom obdrží dárce a obdarovaný.</w:t>
      </w:r>
    </w:p>
    <w:p w:rsidR="00B15E5D" w:rsidRPr="00B15E5D" w:rsidRDefault="00CF2B6D" w:rsidP="00B15E5D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p w:rsidR="00B15E5D" w:rsidRPr="00B15E5D" w:rsidRDefault="00B15E5D" w:rsidP="00B15E5D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B15E5D">
        <w:rPr>
          <w:rFonts w:asciiTheme="minorHAnsi" w:hAnsiTheme="minorHAnsi"/>
        </w:rPr>
        <w:t>Smluvní strany se dohodly, že škola smlouvu po jejím uzavření bez zbytečného odkladu odešle k uveřejnění v registru smluv vedeného Ministerstvem vnitra ČR.</w:t>
      </w:r>
    </w:p>
    <w:p w:rsidR="00B15E5D" w:rsidRPr="00B15E5D" w:rsidRDefault="00B15E5D" w:rsidP="00B15E5D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B15E5D">
        <w:rPr>
          <w:rFonts w:asciiTheme="minorHAnsi" w:hAnsiTheme="minorHAnsi"/>
        </w:rPr>
        <w:t>Smluvní strany prohlašují, že žádná část smlouvy nenaplňuje znaky obchodního tajemství ve smyslu zákona č. 89/2012 Sb., občanský zákoník, v platném znění.</w:t>
      </w:r>
    </w:p>
    <w:p w:rsidR="00CF2B6D" w:rsidRPr="00B15E5D" w:rsidRDefault="00B15E5D" w:rsidP="00B15E5D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B15E5D">
        <w:rPr>
          <w:rFonts w:asciiTheme="minorHAnsi" w:hAnsiTheme="minorHAnsi"/>
        </w:rPr>
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01. 01. 2019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Default="008C74BE" w:rsidP="000F001D">
            <w:pPr>
              <w:jc w:val="center"/>
              <w:rPr>
                <w:rFonts w:asciiTheme="minorHAnsi" w:hAnsiTheme="minorHAnsi" w:cs="Arial"/>
              </w:rPr>
            </w:pPr>
            <w:r w:rsidRPr="008C7021"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 w:rsidRPr="008C7021">
              <w:rPr>
                <w:rFonts w:asciiTheme="minorHAnsi" w:hAnsiTheme="minorHAnsi" w:cs="Arial"/>
              </w:rPr>
              <w:t>dne ..................... 201</w:t>
            </w:r>
            <w:proofErr w:type="gramEnd"/>
          </w:p>
          <w:p w:rsidR="00B15E5D" w:rsidRDefault="00B15E5D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F9306C" w:rsidRDefault="00F9306C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F9306C" w:rsidRDefault="00F9306C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B15E5D" w:rsidRPr="008C7021" w:rsidRDefault="00B15E5D" w:rsidP="000F001D">
            <w:pPr>
              <w:jc w:val="center"/>
              <w:rPr>
                <w:rFonts w:asciiTheme="minorHAnsi" w:hAnsiTheme="minorHAnsi"/>
              </w:rPr>
            </w:pPr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Default="008C74BE" w:rsidP="000F001D">
            <w:pPr>
              <w:rPr>
                <w:rFonts w:asciiTheme="minorHAnsi" w:hAnsiTheme="minorHAnsi"/>
              </w:rPr>
            </w:pPr>
          </w:p>
          <w:p w:rsidR="00B15E5D" w:rsidRPr="008C7021" w:rsidRDefault="00B15E5D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B15E5D">
            <w:pPr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Základní škola UNESCO, Uherské Hradiště, Komenského náměstí 350, příspěvková organizace</w:t>
            </w: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Mgr. Jan  </w:t>
            </w:r>
            <w:proofErr w:type="spellStart"/>
            <w:r>
              <w:rPr>
                <w:rFonts w:asciiTheme="minorHAnsi" w:hAnsiTheme="minorHAnsi"/>
                <w:b/>
                <w:highlight w:val="yellow"/>
              </w:rPr>
              <w:t>Vorba</w:t>
            </w:r>
            <w:proofErr w:type="spellEnd"/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E6540" w:rsidRPr="00F9306C" w:rsidRDefault="008E6540" w:rsidP="00F9306C">
      <w:pPr>
        <w:tabs>
          <w:tab w:val="left" w:pos="1659"/>
        </w:tabs>
        <w:rPr>
          <w:rFonts w:ascii="Franklin Gothic Book" w:hAnsi="Franklin Gothic Book"/>
          <w:sz w:val="22"/>
          <w:szCs w:val="22"/>
        </w:rPr>
      </w:pPr>
    </w:p>
    <w:sectPr w:rsidR="008E6540" w:rsidRPr="00F930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02" w:rsidRDefault="00C95D02">
      <w:r>
        <w:separator/>
      </w:r>
    </w:p>
  </w:endnote>
  <w:endnote w:type="continuationSeparator" w:id="0">
    <w:p w:rsidR="00C95D02" w:rsidRDefault="00C95D02">
      <w:r>
        <w:continuationSeparator/>
      </w:r>
    </w:p>
  </w:endnote>
  <w:endnote w:type="continuationNotice" w:id="1">
    <w:p w:rsidR="00C95D02" w:rsidRDefault="00C95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9E7A89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2018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2019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02" w:rsidRDefault="00C95D02">
      <w:r>
        <w:separator/>
      </w:r>
    </w:p>
  </w:footnote>
  <w:footnote w:type="continuationSeparator" w:id="0">
    <w:p w:rsidR="00C95D02" w:rsidRDefault="00C95D02">
      <w:r>
        <w:continuationSeparator/>
      </w:r>
    </w:p>
  </w:footnote>
  <w:footnote w:type="continuationNotice" w:id="1">
    <w:p w:rsidR="00C95D02" w:rsidRDefault="00C95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204C"/>
    <w:multiLevelType w:val="hybridMultilevel"/>
    <w:tmpl w:val="6498A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586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46D5"/>
    <w:rsid w:val="00794DAC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E7A89"/>
    <w:rsid w:val="009F3DD7"/>
    <w:rsid w:val="00A05DD5"/>
    <w:rsid w:val="00A15917"/>
    <w:rsid w:val="00A316A6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15E5D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7503E"/>
    <w:rsid w:val="00C77773"/>
    <w:rsid w:val="00C825F9"/>
    <w:rsid w:val="00C86E98"/>
    <w:rsid w:val="00C95D02"/>
    <w:rsid w:val="00CA5123"/>
    <w:rsid w:val="00CB0922"/>
    <w:rsid w:val="00CC23CB"/>
    <w:rsid w:val="00CD7F19"/>
    <w:rsid w:val="00CE1FB5"/>
    <w:rsid w:val="00CF2B6D"/>
    <w:rsid w:val="00D0222E"/>
    <w:rsid w:val="00D06C75"/>
    <w:rsid w:val="00D141F0"/>
    <w:rsid w:val="00D16D41"/>
    <w:rsid w:val="00D315E7"/>
    <w:rsid w:val="00D47CFA"/>
    <w:rsid w:val="00D64877"/>
    <w:rsid w:val="00D729BC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61D0A"/>
    <w:rsid w:val="00E70542"/>
    <w:rsid w:val="00E73D8A"/>
    <w:rsid w:val="00E81C2C"/>
    <w:rsid w:val="00E91B77"/>
    <w:rsid w:val="00EB5953"/>
    <w:rsid w:val="00EB6034"/>
    <w:rsid w:val="00ED1D28"/>
    <w:rsid w:val="00ED54BF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9306C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D9B2-5120-45B5-AF00-9BE0049F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7965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asistentka</cp:lastModifiedBy>
  <cp:revision>4</cp:revision>
  <cp:lastPrinted>2018-12-17T13:31:00Z</cp:lastPrinted>
  <dcterms:created xsi:type="dcterms:W3CDTF">2019-02-12T09:12:00Z</dcterms:created>
  <dcterms:modified xsi:type="dcterms:W3CDTF">2019-02-12T09:14:00Z</dcterms:modified>
</cp:coreProperties>
</file>