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5F" w:rsidRPr="00F072A9" w:rsidRDefault="00E0285F" w:rsidP="00AC1155">
      <w:pPr>
        <w:pStyle w:val="Nadpis2"/>
        <w:ind w:hanging="2160"/>
        <w:jc w:val="center"/>
        <w:rPr>
          <w:rFonts w:ascii="Times New Roman" w:hAnsi="Times New Roman"/>
          <w:sz w:val="22"/>
          <w:szCs w:val="22"/>
        </w:rPr>
      </w:pPr>
      <w:r w:rsidRPr="00F072A9">
        <w:rPr>
          <w:rFonts w:ascii="Times New Roman" w:hAnsi="Times New Roman"/>
          <w:sz w:val="22"/>
          <w:szCs w:val="22"/>
        </w:rPr>
        <w:t>Smlouva</w:t>
      </w:r>
    </w:p>
    <w:p w:rsidR="00E0285F" w:rsidRPr="00F072A9" w:rsidRDefault="00E0285F" w:rsidP="00DE0276">
      <w:pPr>
        <w:jc w:val="center"/>
        <w:rPr>
          <w:rFonts w:ascii="Times New Roman" w:hAnsi="Times New Roman"/>
          <w:b/>
          <w:color w:val="000000"/>
          <w:sz w:val="22"/>
          <w:szCs w:val="22"/>
        </w:rPr>
      </w:pPr>
      <w:r w:rsidRPr="00F072A9">
        <w:rPr>
          <w:rFonts w:ascii="Times New Roman" w:hAnsi="Times New Roman"/>
          <w:b/>
          <w:color w:val="000000"/>
          <w:sz w:val="22"/>
          <w:szCs w:val="22"/>
        </w:rPr>
        <w:t>o pořádání divadelního představení</w:t>
      </w:r>
    </w:p>
    <w:p w:rsidR="00E0285F" w:rsidRPr="00F072A9" w:rsidRDefault="00E0285F" w:rsidP="00DE0276">
      <w:pPr>
        <w:jc w:val="center"/>
        <w:rPr>
          <w:rFonts w:ascii="Times New Roman" w:hAnsi="Times New Roman"/>
          <w:b/>
          <w:color w:val="FF0000"/>
          <w:sz w:val="22"/>
          <w:szCs w:val="22"/>
        </w:rPr>
      </w:pPr>
    </w:p>
    <w:p w:rsidR="00E0285F" w:rsidRPr="00F072A9" w:rsidRDefault="00E0285F" w:rsidP="00DE0276">
      <w:pPr>
        <w:rPr>
          <w:rFonts w:ascii="Times New Roman" w:hAnsi="Times New Roman"/>
          <w:sz w:val="22"/>
          <w:szCs w:val="22"/>
        </w:rPr>
      </w:pPr>
      <w:r w:rsidRPr="00F072A9">
        <w:rPr>
          <w:rFonts w:ascii="Times New Roman" w:hAnsi="Times New Roman"/>
          <w:b/>
          <w:sz w:val="22"/>
          <w:szCs w:val="22"/>
        </w:rPr>
        <w:t>Divadlo v Dlouhé</w:t>
      </w:r>
      <w:r w:rsidRPr="00F072A9">
        <w:rPr>
          <w:rFonts w:ascii="Times New Roman" w:hAnsi="Times New Roman"/>
          <w:sz w:val="22"/>
          <w:szCs w:val="22"/>
        </w:rPr>
        <w:t xml:space="preserve"> </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se sídlem Dlouhá </w:t>
      </w:r>
      <w:r w:rsidR="008D4709" w:rsidRPr="00F072A9">
        <w:rPr>
          <w:rFonts w:ascii="Times New Roman" w:hAnsi="Times New Roman"/>
          <w:color w:val="000000"/>
          <w:sz w:val="22"/>
          <w:szCs w:val="22"/>
        </w:rPr>
        <w:t>727/</w:t>
      </w:r>
      <w:r w:rsidRPr="00F072A9">
        <w:rPr>
          <w:rFonts w:ascii="Times New Roman" w:hAnsi="Times New Roman"/>
          <w:color w:val="000000"/>
          <w:sz w:val="22"/>
          <w:szCs w:val="22"/>
        </w:rPr>
        <w:t>39, Praha 1</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IČO 00064343</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DIČ CZ00064343</w:t>
      </w:r>
    </w:p>
    <w:p w:rsidR="006C76FB" w:rsidRPr="00F072A9" w:rsidRDefault="006C76FB" w:rsidP="00DE0276">
      <w:pPr>
        <w:rPr>
          <w:rFonts w:ascii="Times New Roman" w:hAnsi="Times New Roman"/>
          <w:color w:val="000000"/>
          <w:sz w:val="22"/>
          <w:szCs w:val="22"/>
        </w:rPr>
      </w:pPr>
      <w:r w:rsidRPr="00F072A9">
        <w:rPr>
          <w:rFonts w:ascii="Times New Roman" w:hAnsi="Times New Roman"/>
          <w:color w:val="000000"/>
          <w:sz w:val="22"/>
          <w:szCs w:val="22"/>
        </w:rPr>
        <w:t>ID datové schránky: d5983un</w:t>
      </w:r>
    </w:p>
    <w:p w:rsidR="00E0285F" w:rsidRPr="00F072A9" w:rsidRDefault="006C76FB" w:rsidP="00DE0276">
      <w:pPr>
        <w:rPr>
          <w:rFonts w:ascii="Times New Roman" w:hAnsi="Times New Roman"/>
          <w:sz w:val="22"/>
          <w:szCs w:val="22"/>
        </w:rPr>
      </w:pPr>
      <w:r w:rsidRPr="00F072A9">
        <w:rPr>
          <w:rFonts w:ascii="Times New Roman" w:hAnsi="Times New Roman"/>
          <w:sz w:val="22"/>
          <w:szCs w:val="22"/>
        </w:rPr>
        <w:t>Zastoupené</w:t>
      </w:r>
      <w:r w:rsidR="00367C45" w:rsidRPr="00F072A9">
        <w:rPr>
          <w:rFonts w:ascii="Times New Roman" w:hAnsi="Times New Roman"/>
          <w:sz w:val="22"/>
          <w:szCs w:val="22"/>
        </w:rPr>
        <w:t xml:space="preserve"> ředitelkou</w:t>
      </w:r>
      <w:r w:rsidR="00E0285F" w:rsidRPr="00F072A9">
        <w:rPr>
          <w:rFonts w:ascii="Times New Roman" w:hAnsi="Times New Roman"/>
          <w:sz w:val="22"/>
          <w:szCs w:val="22"/>
        </w:rPr>
        <w:t xml:space="preserve"> Mgr. </w:t>
      </w:r>
      <w:r w:rsidR="00367C45" w:rsidRPr="00F072A9">
        <w:rPr>
          <w:rFonts w:ascii="Times New Roman" w:hAnsi="Times New Roman"/>
          <w:sz w:val="22"/>
          <w:szCs w:val="22"/>
        </w:rPr>
        <w:t>Danielou Šálkovou</w:t>
      </w:r>
      <w:r w:rsidR="00E0285F" w:rsidRPr="00F072A9">
        <w:rPr>
          <w:rFonts w:ascii="Times New Roman" w:hAnsi="Times New Roman"/>
          <w:sz w:val="22"/>
          <w:szCs w:val="22"/>
        </w:rPr>
        <w:t xml:space="preserve">  </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Bankovní spojení: </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(dále jen "DIVADLO")</w:t>
      </w:r>
    </w:p>
    <w:p w:rsidR="00E0285F" w:rsidRPr="00F072A9" w:rsidRDefault="00E0285F" w:rsidP="00DE0276">
      <w:pPr>
        <w:spacing w:before="120" w:after="120"/>
        <w:rPr>
          <w:rFonts w:ascii="Times New Roman" w:hAnsi="Times New Roman"/>
          <w:color w:val="000000"/>
          <w:sz w:val="22"/>
          <w:szCs w:val="22"/>
        </w:rPr>
      </w:pPr>
      <w:r w:rsidRPr="00F072A9">
        <w:rPr>
          <w:rFonts w:ascii="Times New Roman" w:hAnsi="Times New Roman"/>
          <w:color w:val="000000"/>
          <w:sz w:val="22"/>
          <w:szCs w:val="22"/>
        </w:rPr>
        <w:t xml:space="preserve">a </w:t>
      </w:r>
    </w:p>
    <w:p w:rsidR="004E32AB" w:rsidRPr="00AC1155" w:rsidRDefault="004E32AB" w:rsidP="004E32AB">
      <w:pPr>
        <w:pStyle w:val="Default"/>
        <w:rPr>
          <w:rFonts w:ascii="Times New Roman" w:hAnsi="Times New Roman" w:cs="Times New Roman"/>
          <w:b/>
          <w:bCs/>
        </w:rPr>
      </w:pPr>
      <w:r w:rsidRPr="00AC1155">
        <w:rPr>
          <w:rFonts w:ascii="Times New Roman" w:hAnsi="Times New Roman" w:cs="Times New Roman"/>
          <w:b/>
          <w:bCs/>
        </w:rPr>
        <w:t>TRISA, a.s.</w:t>
      </w:r>
    </w:p>
    <w:p w:rsidR="004E32AB" w:rsidRPr="00AC1155" w:rsidRDefault="004E32AB" w:rsidP="004E32AB">
      <w:pPr>
        <w:pStyle w:val="Default"/>
        <w:rPr>
          <w:rFonts w:ascii="Times New Roman" w:hAnsi="Times New Roman" w:cs="Times New Roman"/>
          <w:bCs/>
        </w:rPr>
      </w:pPr>
      <w:r w:rsidRPr="00AC1155">
        <w:rPr>
          <w:rFonts w:ascii="Times New Roman" w:hAnsi="Times New Roman" w:cs="Times New Roman"/>
          <w:bCs/>
        </w:rPr>
        <w:t>se sídlem náměstí Svobody 526, 739 61 Třinec</w:t>
      </w:r>
    </w:p>
    <w:p w:rsidR="004E32AB" w:rsidRPr="00AC1155" w:rsidRDefault="004E32AB" w:rsidP="004E32AB">
      <w:pPr>
        <w:pStyle w:val="Default"/>
        <w:rPr>
          <w:rFonts w:ascii="Times New Roman" w:hAnsi="Times New Roman" w:cs="Times New Roman"/>
        </w:rPr>
      </w:pPr>
      <w:r w:rsidRPr="00AC1155">
        <w:rPr>
          <w:rFonts w:ascii="Times New Roman" w:hAnsi="Times New Roman" w:cs="Times New Roman"/>
          <w:bCs/>
        </w:rPr>
        <w:t>IČO: 64610152</w:t>
      </w:r>
      <w:r w:rsidRPr="00AC1155">
        <w:rPr>
          <w:rFonts w:ascii="Times New Roman" w:hAnsi="Times New Roman" w:cs="Times New Roman"/>
          <w:bCs/>
        </w:rPr>
        <w:tab/>
      </w:r>
    </w:p>
    <w:p w:rsidR="004E32AB" w:rsidRPr="00AC1155" w:rsidRDefault="004E32AB" w:rsidP="004E32AB">
      <w:pPr>
        <w:pStyle w:val="Default"/>
        <w:rPr>
          <w:rFonts w:ascii="Times New Roman" w:hAnsi="Times New Roman" w:cs="Times New Roman"/>
          <w:bCs/>
        </w:rPr>
      </w:pPr>
      <w:r w:rsidRPr="00AC1155">
        <w:rPr>
          <w:rFonts w:ascii="Times New Roman" w:hAnsi="Times New Roman" w:cs="Times New Roman"/>
        </w:rPr>
        <w:t>DIČ: CZ 64610152</w:t>
      </w:r>
      <w:r w:rsidRPr="00AC1155">
        <w:rPr>
          <w:rFonts w:ascii="Times New Roman" w:hAnsi="Times New Roman" w:cs="Times New Roman"/>
          <w:bCs/>
        </w:rPr>
        <w:tab/>
      </w:r>
      <w:r w:rsidRPr="00AC1155">
        <w:rPr>
          <w:rFonts w:ascii="Times New Roman" w:hAnsi="Times New Roman" w:cs="Times New Roman"/>
          <w:bCs/>
        </w:rPr>
        <w:tab/>
      </w:r>
      <w:r w:rsidRPr="00AC1155">
        <w:rPr>
          <w:rFonts w:ascii="Times New Roman" w:hAnsi="Times New Roman" w:cs="Times New Roman"/>
          <w:bCs/>
        </w:rPr>
        <w:tab/>
      </w:r>
      <w:r w:rsidRPr="00AC1155">
        <w:rPr>
          <w:rFonts w:ascii="Times New Roman" w:hAnsi="Times New Roman" w:cs="Times New Roman"/>
          <w:bCs/>
        </w:rPr>
        <w:tab/>
      </w:r>
      <w:r w:rsidRPr="00AC1155">
        <w:rPr>
          <w:rFonts w:ascii="Times New Roman" w:hAnsi="Times New Roman" w:cs="Times New Roman"/>
          <w:bCs/>
        </w:rPr>
        <w:tab/>
      </w:r>
    </w:p>
    <w:p w:rsidR="004E32AB" w:rsidRPr="00AC1155" w:rsidRDefault="004E32AB" w:rsidP="004E32AB">
      <w:pPr>
        <w:pStyle w:val="Default"/>
        <w:rPr>
          <w:rFonts w:ascii="Times New Roman" w:hAnsi="Times New Roman" w:cs="Times New Roman"/>
          <w:bCs/>
        </w:rPr>
      </w:pPr>
      <w:r w:rsidRPr="00AC1155">
        <w:rPr>
          <w:rFonts w:ascii="Times New Roman" w:hAnsi="Times New Roman" w:cs="Times New Roman"/>
          <w:bCs/>
        </w:rPr>
        <w:t>Zastoupené ředitelkou PhDr. Stanislavou Hauerovou</w:t>
      </w:r>
      <w:r w:rsidRPr="00AC1155">
        <w:rPr>
          <w:rFonts w:ascii="Times New Roman" w:hAnsi="Times New Roman" w:cs="Times New Roman"/>
          <w:bCs/>
        </w:rPr>
        <w:tab/>
      </w:r>
      <w:r w:rsidRPr="00AC1155">
        <w:rPr>
          <w:rFonts w:ascii="Times New Roman" w:hAnsi="Times New Roman" w:cs="Times New Roman"/>
          <w:bCs/>
        </w:rPr>
        <w:tab/>
      </w:r>
      <w:r w:rsidRPr="00AC1155">
        <w:rPr>
          <w:rFonts w:ascii="Times New Roman" w:hAnsi="Times New Roman" w:cs="Times New Roman"/>
          <w:bCs/>
        </w:rPr>
        <w:tab/>
      </w:r>
      <w:r w:rsidRPr="00AC1155">
        <w:rPr>
          <w:rFonts w:ascii="Times New Roman" w:hAnsi="Times New Roman" w:cs="Times New Roman"/>
          <w:bCs/>
        </w:rPr>
        <w:tab/>
      </w:r>
    </w:p>
    <w:p w:rsidR="004E32AB" w:rsidRPr="00AC1155" w:rsidRDefault="004E32AB" w:rsidP="004E32AB">
      <w:pPr>
        <w:rPr>
          <w:rFonts w:ascii="Times New Roman" w:hAnsi="Times New Roman"/>
          <w:bCs/>
        </w:rPr>
      </w:pPr>
      <w:r w:rsidRPr="00AC1155">
        <w:rPr>
          <w:rFonts w:ascii="Times New Roman" w:hAnsi="Times New Roman"/>
          <w:bCs/>
        </w:rPr>
        <w:t>Bankovní spojení:</w:t>
      </w:r>
      <w:r w:rsidRPr="00AC1155">
        <w:rPr>
          <w:rFonts w:ascii="Times New Roman" w:hAnsi="Times New Roman"/>
          <w:bCs/>
        </w:rPr>
        <w:tab/>
      </w:r>
      <w:r w:rsidRPr="00AC1155">
        <w:rPr>
          <w:rFonts w:ascii="Times New Roman" w:hAnsi="Times New Roman"/>
          <w:bCs/>
        </w:rPr>
        <w:tab/>
      </w:r>
      <w:r w:rsidRPr="00AC1155">
        <w:rPr>
          <w:rFonts w:ascii="Times New Roman" w:hAnsi="Times New Roman"/>
          <w:bCs/>
        </w:rPr>
        <w:tab/>
      </w:r>
    </w:p>
    <w:p w:rsidR="004E32AB" w:rsidRPr="00C26EE3" w:rsidRDefault="004E32AB" w:rsidP="004E32AB">
      <w:pPr>
        <w:rPr>
          <w:rFonts w:ascii="Times New Roman" w:hAnsi="Times New Roman"/>
          <w:color w:val="000000"/>
        </w:rPr>
      </w:pPr>
      <w:r w:rsidRPr="00AC1155">
        <w:rPr>
          <w:rFonts w:ascii="Times New Roman" w:hAnsi="Times New Roman"/>
          <w:color w:val="000000"/>
        </w:rPr>
        <w:t xml:space="preserve"> (dále jen "POŘADATEL")</w:t>
      </w:r>
    </w:p>
    <w:p w:rsidR="00A84A98" w:rsidRPr="00F072A9" w:rsidRDefault="00A84A98" w:rsidP="00DE0276">
      <w:pPr>
        <w:spacing w:before="120" w:after="120"/>
        <w:rPr>
          <w:rFonts w:ascii="Times New Roman" w:hAnsi="Times New Roman"/>
          <w:color w:val="000000"/>
          <w:sz w:val="22"/>
          <w:szCs w:val="22"/>
        </w:rPr>
      </w:pPr>
    </w:p>
    <w:p w:rsidR="00E0285F" w:rsidRPr="00F072A9" w:rsidRDefault="00A84A98" w:rsidP="006C76FB">
      <w:pPr>
        <w:spacing w:before="120"/>
        <w:jc w:val="center"/>
        <w:rPr>
          <w:rFonts w:ascii="Times New Roman" w:hAnsi="Times New Roman"/>
          <w:b/>
          <w:color w:val="000000"/>
          <w:sz w:val="22"/>
          <w:szCs w:val="22"/>
        </w:rPr>
      </w:pPr>
      <w:r w:rsidRPr="00F072A9">
        <w:rPr>
          <w:rFonts w:ascii="Times New Roman" w:hAnsi="Times New Roman"/>
          <w:b/>
          <w:color w:val="000000"/>
          <w:sz w:val="22"/>
          <w:szCs w:val="22"/>
        </w:rPr>
        <w:t xml:space="preserve">uzavírají </w:t>
      </w:r>
      <w:r w:rsidR="00E0285F" w:rsidRPr="00F072A9">
        <w:rPr>
          <w:rFonts w:ascii="Times New Roman" w:hAnsi="Times New Roman"/>
          <w:b/>
          <w:color w:val="000000"/>
          <w:sz w:val="22"/>
          <w:szCs w:val="22"/>
        </w:rPr>
        <w:t>tuto smlouvu o pořádání divadelního představení:</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 PŘEDMĚT SMLOUVY</w:t>
      </w:r>
    </w:p>
    <w:p w:rsidR="00E0285F" w:rsidRPr="00F072A9" w:rsidRDefault="00E0285F" w:rsidP="00A31B70">
      <w:pPr>
        <w:numPr>
          <w:ilvl w:val="0"/>
          <w:numId w:val="30"/>
        </w:numPr>
        <w:spacing w:after="120"/>
        <w:ind w:left="425" w:hanging="357"/>
        <w:rPr>
          <w:rFonts w:ascii="Times New Roman" w:hAnsi="Times New Roman"/>
          <w:color w:val="000000"/>
          <w:sz w:val="22"/>
          <w:szCs w:val="22"/>
        </w:rPr>
      </w:pPr>
      <w:r w:rsidRPr="00F072A9">
        <w:rPr>
          <w:rFonts w:ascii="Times New Roman" w:hAnsi="Times New Roman"/>
          <w:color w:val="000000"/>
          <w:sz w:val="22"/>
          <w:szCs w:val="22"/>
        </w:rPr>
        <w:t xml:space="preserve">Předmětem této smlouvy je vymezení vzájemných práv a povinností při </w:t>
      </w:r>
      <w:r w:rsidR="00F94AC2" w:rsidRPr="00F072A9">
        <w:rPr>
          <w:rFonts w:ascii="Times New Roman" w:hAnsi="Times New Roman"/>
          <w:color w:val="000000"/>
          <w:sz w:val="22"/>
          <w:szCs w:val="22"/>
        </w:rPr>
        <w:t>pořádání divadelního</w:t>
      </w:r>
      <w:r w:rsidRPr="00F072A9">
        <w:rPr>
          <w:rFonts w:ascii="Times New Roman" w:hAnsi="Times New Roman"/>
          <w:color w:val="000000"/>
          <w:sz w:val="22"/>
          <w:szCs w:val="22"/>
        </w:rPr>
        <w:t xml:space="preserve"> představení DIVADLA na scéně zajištěné POŘADATELEM za podmínek dohodnutých v této smlouvě:</w:t>
      </w:r>
    </w:p>
    <w:p w:rsidR="00B12436" w:rsidRPr="00F072A9" w:rsidRDefault="00DE0276" w:rsidP="00992B55">
      <w:pPr>
        <w:pStyle w:val="Nadpis1"/>
        <w:shd w:val="clear" w:color="auto" w:fill="FFFFFF"/>
        <w:spacing w:line="504" w:lineRule="atLeast"/>
        <w:rPr>
          <w:rFonts w:ascii="Times New Roman" w:hAnsi="Times New Roman"/>
          <w:color w:val="auto"/>
          <w:sz w:val="22"/>
          <w:szCs w:val="22"/>
        </w:rPr>
      </w:pPr>
      <w:r w:rsidRPr="00F072A9">
        <w:rPr>
          <w:rFonts w:ascii="Times New Roman" w:hAnsi="Times New Roman"/>
          <w:sz w:val="22"/>
          <w:szCs w:val="22"/>
        </w:rPr>
        <w:t xml:space="preserve">Autor a název představení: </w:t>
      </w:r>
      <w:r w:rsidRPr="00F072A9">
        <w:rPr>
          <w:rFonts w:ascii="Times New Roman" w:hAnsi="Times New Roman"/>
          <w:sz w:val="22"/>
          <w:szCs w:val="22"/>
        </w:rPr>
        <w:tab/>
      </w:r>
      <w:r w:rsidR="00992B55" w:rsidRPr="00F072A9">
        <w:rPr>
          <w:rFonts w:ascii="Times New Roman" w:hAnsi="Times New Roman"/>
          <w:color w:val="auto"/>
          <w:sz w:val="22"/>
          <w:szCs w:val="22"/>
          <w:shd w:val="clear" w:color="auto" w:fill="FFFFFF"/>
        </w:rPr>
        <w:t>Sue Townsendová</w:t>
      </w:r>
      <w:r w:rsidR="009C52A3" w:rsidRPr="00F072A9">
        <w:rPr>
          <w:rFonts w:ascii="Times New Roman" w:hAnsi="Times New Roman"/>
          <w:color w:val="auto"/>
          <w:sz w:val="22"/>
          <w:szCs w:val="22"/>
        </w:rPr>
        <w:t>:</w:t>
      </w:r>
      <w:r w:rsidR="00992B55" w:rsidRPr="00F072A9">
        <w:rPr>
          <w:rFonts w:ascii="Times New Roman" w:hAnsi="Times New Roman"/>
          <w:color w:val="auto"/>
          <w:sz w:val="22"/>
          <w:szCs w:val="22"/>
        </w:rPr>
        <w:t xml:space="preserve"> </w:t>
      </w:r>
    </w:p>
    <w:p w:rsidR="00992B55" w:rsidRPr="00F072A9" w:rsidRDefault="00992B55" w:rsidP="00992B55">
      <w:pPr>
        <w:pStyle w:val="Nadpis1"/>
        <w:shd w:val="clear" w:color="auto" w:fill="FFFFFF"/>
        <w:spacing w:line="504" w:lineRule="atLeast"/>
        <w:rPr>
          <w:rFonts w:ascii="Times New Roman" w:hAnsi="Times New Roman"/>
          <w:color w:val="auto"/>
          <w:sz w:val="22"/>
          <w:szCs w:val="22"/>
        </w:rPr>
      </w:pPr>
      <w:r w:rsidRPr="00F072A9">
        <w:rPr>
          <w:rFonts w:ascii="Times New Roman" w:hAnsi="Times New Roman"/>
          <w:bCs/>
          <w:color w:val="auto"/>
          <w:sz w:val="22"/>
          <w:szCs w:val="22"/>
        </w:rPr>
        <w:t>Tajný deník Adriana Molea ve věku 13 a ¾</w:t>
      </w:r>
    </w:p>
    <w:p w:rsidR="00A84A98" w:rsidRPr="00F072A9" w:rsidRDefault="00A84A98" w:rsidP="009C52A3">
      <w:pPr>
        <w:tabs>
          <w:tab w:val="left" w:pos="851"/>
          <w:tab w:val="left" w:pos="3969"/>
        </w:tabs>
        <w:spacing w:after="60"/>
        <w:ind w:left="850"/>
        <w:rPr>
          <w:rFonts w:ascii="Times New Roman" w:hAnsi="Times New Roman"/>
          <w:b/>
          <w:color w:val="000000"/>
          <w:sz w:val="22"/>
          <w:szCs w:val="22"/>
        </w:rPr>
      </w:pPr>
    </w:p>
    <w:p w:rsidR="00DE0276" w:rsidRPr="001D4A47" w:rsidRDefault="00DE0276" w:rsidP="00A84A98">
      <w:pPr>
        <w:tabs>
          <w:tab w:val="left" w:pos="851"/>
          <w:tab w:val="left" w:pos="3969"/>
        </w:tabs>
        <w:spacing w:after="120"/>
        <w:ind w:left="851"/>
        <w:rPr>
          <w:rFonts w:ascii="Times New Roman" w:hAnsi="Times New Roman"/>
          <w:b/>
          <w:bCs/>
          <w:color w:val="000000"/>
          <w:sz w:val="22"/>
          <w:szCs w:val="22"/>
        </w:rPr>
      </w:pPr>
      <w:r w:rsidRPr="001D4A47">
        <w:rPr>
          <w:rFonts w:ascii="Times New Roman" w:hAnsi="Times New Roman"/>
          <w:color w:val="000000"/>
          <w:sz w:val="22"/>
          <w:szCs w:val="22"/>
        </w:rPr>
        <w:t>Místo konání:</w:t>
      </w:r>
      <w:r w:rsidRPr="001D4A47">
        <w:rPr>
          <w:rFonts w:ascii="Times New Roman" w:hAnsi="Times New Roman"/>
          <w:color w:val="000000"/>
          <w:sz w:val="22"/>
          <w:szCs w:val="22"/>
        </w:rPr>
        <w:tab/>
      </w:r>
      <w:r w:rsidR="004E32AB" w:rsidRPr="001D4A47">
        <w:rPr>
          <w:rFonts w:ascii="Times" w:hAnsi="Times"/>
          <w:color w:val="000000"/>
        </w:rPr>
        <w:t>Divadelní sál kulturního domu TRISA, a.s. Třinec</w:t>
      </w:r>
    </w:p>
    <w:p w:rsidR="00DE0276" w:rsidRPr="001D4A47" w:rsidRDefault="00DE0276" w:rsidP="006C76FB">
      <w:pPr>
        <w:pStyle w:val="Zkladntext"/>
        <w:tabs>
          <w:tab w:val="left" w:pos="851"/>
          <w:tab w:val="left" w:pos="3969"/>
        </w:tabs>
        <w:spacing w:after="120"/>
        <w:ind w:left="851"/>
        <w:rPr>
          <w:rFonts w:ascii="Times New Roman" w:hAnsi="Times New Roman"/>
          <w:sz w:val="22"/>
          <w:szCs w:val="22"/>
        </w:rPr>
      </w:pPr>
      <w:r w:rsidRPr="001D4A47">
        <w:rPr>
          <w:rFonts w:ascii="Times New Roman" w:hAnsi="Times New Roman"/>
          <w:sz w:val="22"/>
          <w:szCs w:val="22"/>
        </w:rPr>
        <w:t xml:space="preserve">Datum a hodina konání: </w:t>
      </w:r>
      <w:r w:rsidRPr="001D4A47">
        <w:rPr>
          <w:rFonts w:ascii="Times New Roman" w:hAnsi="Times New Roman"/>
          <w:sz w:val="22"/>
          <w:szCs w:val="22"/>
        </w:rPr>
        <w:tab/>
      </w:r>
      <w:r w:rsidR="004E32AB" w:rsidRPr="001D4A47">
        <w:rPr>
          <w:rFonts w:ascii="Times New Roman" w:hAnsi="Times New Roman"/>
          <w:sz w:val="22"/>
          <w:szCs w:val="22"/>
        </w:rPr>
        <w:t>7.2.2019 od 19:00</w:t>
      </w:r>
    </w:p>
    <w:p w:rsidR="00DE0276" w:rsidRPr="001D4A47" w:rsidRDefault="00DE0276" w:rsidP="006C76FB">
      <w:pPr>
        <w:tabs>
          <w:tab w:val="left" w:pos="851"/>
          <w:tab w:val="left" w:pos="3969"/>
        </w:tabs>
        <w:ind w:left="850"/>
        <w:rPr>
          <w:rFonts w:ascii="Times New Roman" w:hAnsi="Times New Roman"/>
          <w:color w:val="000000"/>
          <w:sz w:val="22"/>
          <w:szCs w:val="22"/>
        </w:rPr>
      </w:pPr>
      <w:r w:rsidRPr="001D4A47">
        <w:rPr>
          <w:rFonts w:ascii="Times New Roman" w:hAnsi="Times New Roman"/>
          <w:color w:val="000000"/>
          <w:sz w:val="22"/>
          <w:szCs w:val="22"/>
        </w:rPr>
        <w:t xml:space="preserve">Kontaktní osoba za divadlo:  </w:t>
      </w:r>
      <w:r w:rsidRPr="001D4A47">
        <w:rPr>
          <w:rFonts w:ascii="Times New Roman" w:hAnsi="Times New Roman"/>
          <w:color w:val="000000"/>
          <w:sz w:val="22"/>
          <w:szCs w:val="22"/>
        </w:rPr>
        <w:tab/>
        <w:t xml:space="preserve">Radka Huková, tel.:, </w:t>
      </w:r>
    </w:p>
    <w:p w:rsidR="00DE0276" w:rsidRPr="001D4A47" w:rsidRDefault="00DE0276" w:rsidP="00A31B70">
      <w:pPr>
        <w:tabs>
          <w:tab w:val="left" w:pos="851"/>
          <w:tab w:val="left" w:pos="3969"/>
        </w:tabs>
        <w:spacing w:after="120"/>
        <w:ind w:left="851"/>
        <w:rPr>
          <w:rFonts w:ascii="Times New Roman" w:hAnsi="Times New Roman"/>
          <w:color w:val="000000"/>
          <w:sz w:val="22"/>
          <w:szCs w:val="22"/>
        </w:rPr>
      </w:pPr>
      <w:r w:rsidRPr="001D4A47">
        <w:rPr>
          <w:rFonts w:ascii="Times New Roman" w:hAnsi="Times New Roman"/>
          <w:color w:val="000000"/>
          <w:sz w:val="22"/>
          <w:szCs w:val="22"/>
        </w:rPr>
        <w:tab/>
        <w:t>e-mail</w:t>
      </w:r>
      <w:r w:rsidRPr="001D4A47">
        <w:rPr>
          <w:rFonts w:ascii="Times New Roman" w:hAnsi="Times New Roman"/>
          <w:sz w:val="22"/>
          <w:szCs w:val="22"/>
        </w:rPr>
        <w:t xml:space="preserve">: </w:t>
      </w:r>
    </w:p>
    <w:p w:rsidR="005A20F5" w:rsidRPr="00F072A9" w:rsidRDefault="006C76FB" w:rsidP="001D4A47">
      <w:pPr>
        <w:tabs>
          <w:tab w:val="left" w:pos="851"/>
          <w:tab w:val="left" w:pos="3969"/>
        </w:tabs>
        <w:spacing w:line="15" w:lineRule="atLeast"/>
        <w:ind w:left="3969" w:hanging="3969"/>
        <w:rPr>
          <w:rFonts w:ascii="Times New Roman" w:hAnsi="Times New Roman"/>
          <w:color w:val="000000"/>
          <w:sz w:val="22"/>
          <w:szCs w:val="22"/>
        </w:rPr>
      </w:pPr>
      <w:r w:rsidRPr="001D4A47">
        <w:rPr>
          <w:rFonts w:ascii="Times New Roman" w:hAnsi="Times New Roman"/>
          <w:color w:val="000000"/>
          <w:sz w:val="22"/>
          <w:szCs w:val="22"/>
        </w:rPr>
        <w:tab/>
      </w:r>
      <w:r w:rsidR="00DE0276" w:rsidRPr="001D4A47">
        <w:rPr>
          <w:rFonts w:ascii="Times New Roman" w:hAnsi="Times New Roman"/>
          <w:color w:val="000000"/>
          <w:sz w:val="22"/>
          <w:szCs w:val="22"/>
        </w:rPr>
        <w:t xml:space="preserve">Kontaktní osoba za Pořadatele: </w:t>
      </w:r>
      <w:r w:rsidR="00AC1155" w:rsidRPr="001D4A47">
        <w:rPr>
          <w:rFonts w:ascii="Times New Roman" w:hAnsi="Times New Roman"/>
          <w:color w:val="000000"/>
          <w:sz w:val="22"/>
          <w:szCs w:val="22"/>
        </w:rPr>
        <w:tab/>
        <w:t>Mgr. Lucie Olszarová</w:t>
      </w:r>
      <w:r w:rsidR="001D4A47">
        <w:rPr>
          <w:rFonts w:ascii="Times New Roman" w:hAnsi="Times New Roman"/>
          <w:color w:val="000000"/>
          <w:sz w:val="22"/>
          <w:szCs w:val="22"/>
        </w:rPr>
        <w:t xml:space="preserve">, tel.: </w:t>
      </w:r>
    </w:p>
    <w:p w:rsidR="00E0285F" w:rsidRPr="00F072A9" w:rsidRDefault="00E0285F" w:rsidP="005A20F5">
      <w:pPr>
        <w:tabs>
          <w:tab w:val="left" w:pos="3686"/>
        </w:tabs>
        <w:spacing w:line="15" w:lineRule="atLeast"/>
        <w:ind w:left="426"/>
        <w:rPr>
          <w:rFonts w:ascii="Times New Roman" w:hAnsi="Times New Roman"/>
          <w:color w:val="000000"/>
          <w:sz w:val="22"/>
          <w:szCs w:val="22"/>
        </w:rPr>
      </w:pPr>
      <w:r w:rsidRPr="00F072A9">
        <w:rPr>
          <w:rFonts w:ascii="Times New Roman" w:hAnsi="Times New Roman"/>
          <w:color w:val="000000"/>
          <w:sz w:val="22"/>
          <w:szCs w:val="22"/>
        </w:rPr>
        <w:t>(dále jen "PŘEDSTAVENÍ")</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II. POVINNOSTI POŘADATELE</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zajistí na své náklady veškeré podmínky nutné k </w:t>
      </w:r>
      <w:r w:rsidR="00D324C9" w:rsidRPr="00F072A9">
        <w:rPr>
          <w:rFonts w:ascii="Times New Roman" w:hAnsi="Times New Roman"/>
          <w:color w:val="000000"/>
          <w:sz w:val="22"/>
          <w:szCs w:val="22"/>
        </w:rPr>
        <w:t xml:space="preserve">bezvadnému uskutečnění </w:t>
      </w:r>
      <w:r w:rsidRPr="00F072A9">
        <w:rPr>
          <w:rFonts w:ascii="Times New Roman" w:hAnsi="Times New Roman"/>
          <w:color w:val="000000"/>
          <w:sz w:val="22"/>
          <w:szCs w:val="22"/>
        </w:rPr>
        <w:t>PŘEDSTAVENÍ včetně zaplacení platů vlastnímu technickému, organizačnímu a pomoc</w:t>
      </w:r>
      <w:r w:rsidR="00D324C9" w:rsidRPr="00F072A9">
        <w:rPr>
          <w:rFonts w:ascii="Times New Roman" w:hAnsi="Times New Roman"/>
          <w:color w:val="000000"/>
          <w:sz w:val="22"/>
          <w:szCs w:val="22"/>
        </w:rPr>
        <w:t xml:space="preserve">nému </w:t>
      </w:r>
      <w:r w:rsidRPr="00F072A9">
        <w:rPr>
          <w:rFonts w:ascii="Times New Roman" w:hAnsi="Times New Roman"/>
          <w:color w:val="000000"/>
          <w:sz w:val="22"/>
          <w:szCs w:val="22"/>
        </w:rPr>
        <w:t>personálu, jakož i ostatních nákladů s tím spojených.</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je povinen seznámit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s technickým vybavením a na požádání neprodleně zaslat technické plány s popisem tech. vybavení - popis jevištního vybavení, světelného a zvukového zařízení. </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Pořadatel je povinen zajistit volné</w:t>
      </w:r>
      <w:r w:rsidR="00A315AF">
        <w:rPr>
          <w:rFonts w:ascii="Times New Roman" w:hAnsi="Times New Roman"/>
          <w:color w:val="000000"/>
          <w:sz w:val="22"/>
          <w:szCs w:val="22"/>
        </w:rPr>
        <w:t xml:space="preserve"> a čisté šatn</w:t>
      </w:r>
      <w:r w:rsidR="00C3317E">
        <w:rPr>
          <w:rFonts w:ascii="Times New Roman" w:hAnsi="Times New Roman"/>
          <w:color w:val="000000"/>
          <w:sz w:val="22"/>
          <w:szCs w:val="22"/>
        </w:rPr>
        <w:t>y se sprchami od 15:00 h, od 16:</w:t>
      </w:r>
      <w:r w:rsidR="00A315AF">
        <w:rPr>
          <w:rFonts w:ascii="Times New Roman" w:hAnsi="Times New Roman"/>
          <w:color w:val="000000"/>
          <w:sz w:val="22"/>
          <w:szCs w:val="22"/>
        </w:rPr>
        <w:t>00 korepetice.</w:t>
      </w:r>
    </w:p>
    <w:p w:rsidR="006C76FB"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Pořadatel dále na svůj náklad zajistí:</w:t>
      </w:r>
    </w:p>
    <w:p w:rsidR="006C76FB" w:rsidRPr="00F072A9" w:rsidRDefault="009C52A3"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lastRenderedPageBreak/>
        <w:t xml:space="preserve">Volné jeviště </w:t>
      </w:r>
      <w:r w:rsidR="00095436" w:rsidRPr="00F072A9">
        <w:rPr>
          <w:rFonts w:ascii="Times New Roman" w:hAnsi="Times New Roman"/>
          <w:color w:val="000000"/>
          <w:sz w:val="22"/>
          <w:szCs w:val="22"/>
        </w:rPr>
        <w:t>dle domluvy večer</w:t>
      </w:r>
      <w:r w:rsidRPr="00F072A9">
        <w:rPr>
          <w:rFonts w:ascii="Times New Roman" w:hAnsi="Times New Roman"/>
          <w:color w:val="000000"/>
          <w:sz w:val="22"/>
          <w:szCs w:val="22"/>
        </w:rPr>
        <w:t>, den před konáním představení</w:t>
      </w:r>
      <w:r w:rsidR="006C76FB" w:rsidRPr="00F072A9">
        <w:rPr>
          <w:rFonts w:ascii="Times New Roman" w:hAnsi="Times New Roman"/>
          <w:color w:val="000000"/>
          <w:sz w:val="22"/>
          <w:szCs w:val="22"/>
        </w:rPr>
        <w:t>.</w:t>
      </w:r>
    </w:p>
    <w:p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Pomoc při vykládání a nakládání techniky a dekorací</w:t>
      </w:r>
    </w:p>
    <w:p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2x štendr k</w:t>
      </w:r>
      <w:r w:rsidR="009C52A3" w:rsidRPr="00F072A9">
        <w:rPr>
          <w:rFonts w:ascii="Times New Roman" w:hAnsi="Times New Roman"/>
          <w:color w:val="000000"/>
          <w:sz w:val="22"/>
          <w:szCs w:val="22"/>
        </w:rPr>
        <w:t> </w:t>
      </w:r>
      <w:r w:rsidRPr="00F072A9">
        <w:rPr>
          <w:rFonts w:ascii="Times New Roman" w:hAnsi="Times New Roman"/>
          <w:color w:val="000000"/>
          <w:sz w:val="22"/>
          <w:szCs w:val="22"/>
        </w:rPr>
        <w:t>jevišti</w:t>
      </w:r>
    </w:p>
    <w:p w:rsidR="00F1080E" w:rsidRPr="001D4A47" w:rsidRDefault="004E32AB" w:rsidP="004E32AB">
      <w:pPr>
        <w:numPr>
          <w:ilvl w:val="1"/>
          <w:numId w:val="25"/>
        </w:numPr>
        <w:spacing w:after="60"/>
        <w:jc w:val="both"/>
        <w:rPr>
          <w:rFonts w:ascii="Times" w:hAnsi="Times"/>
          <w:color w:val="000000"/>
          <w:szCs w:val="22"/>
        </w:rPr>
      </w:pPr>
      <w:r w:rsidRPr="001D4A47">
        <w:rPr>
          <w:rFonts w:ascii="Times" w:hAnsi="Times"/>
          <w:color w:val="000000"/>
          <w:szCs w:val="22"/>
        </w:rPr>
        <w:t xml:space="preserve">Ubytování v Třinci </w:t>
      </w:r>
      <w:r w:rsidR="00F1080E" w:rsidRPr="001D4A47">
        <w:rPr>
          <w:rFonts w:ascii="Times" w:hAnsi="Times"/>
          <w:color w:val="000000"/>
          <w:szCs w:val="22"/>
        </w:rPr>
        <w:t>na dvě noci ze</w:t>
      </w:r>
      <w:r w:rsidRPr="001D4A47">
        <w:rPr>
          <w:rFonts w:ascii="Times" w:hAnsi="Times"/>
          <w:color w:val="000000"/>
          <w:szCs w:val="22"/>
        </w:rPr>
        <w:t> 6.</w:t>
      </w:r>
      <w:r w:rsidR="00F1080E" w:rsidRPr="001D4A47">
        <w:rPr>
          <w:rFonts w:ascii="Times" w:hAnsi="Times"/>
          <w:color w:val="000000"/>
          <w:szCs w:val="22"/>
        </w:rPr>
        <w:t xml:space="preserve"> a 7.</w:t>
      </w:r>
      <w:r w:rsidRPr="001D4A47">
        <w:rPr>
          <w:rFonts w:ascii="Times" w:hAnsi="Times"/>
          <w:color w:val="000000"/>
          <w:szCs w:val="22"/>
        </w:rPr>
        <w:t xml:space="preserve"> 2. 2019 pro pracovníky technické složky</w:t>
      </w:r>
      <w:r w:rsidR="00F1080E" w:rsidRPr="001D4A47">
        <w:rPr>
          <w:rFonts w:ascii="Times" w:hAnsi="Times"/>
          <w:color w:val="000000"/>
          <w:szCs w:val="22"/>
        </w:rPr>
        <w:t xml:space="preserve">, specifikace dle </w:t>
      </w:r>
      <w:r w:rsidR="00465169" w:rsidRPr="001D4A47">
        <w:rPr>
          <w:rFonts w:ascii="Times" w:hAnsi="Times"/>
          <w:color w:val="000000"/>
          <w:szCs w:val="22"/>
        </w:rPr>
        <w:t>písemné specifikace</w:t>
      </w:r>
    </w:p>
    <w:p w:rsidR="00F1080E" w:rsidRPr="001D4A47" w:rsidRDefault="00F1080E" w:rsidP="004E32AB">
      <w:pPr>
        <w:numPr>
          <w:ilvl w:val="1"/>
          <w:numId w:val="25"/>
        </w:numPr>
        <w:spacing w:after="60"/>
        <w:jc w:val="both"/>
        <w:rPr>
          <w:rFonts w:ascii="Times" w:hAnsi="Times"/>
          <w:color w:val="000000"/>
          <w:szCs w:val="22"/>
        </w:rPr>
      </w:pPr>
      <w:r w:rsidRPr="001D4A47">
        <w:rPr>
          <w:rFonts w:ascii="Times" w:hAnsi="Times"/>
          <w:color w:val="000000"/>
          <w:szCs w:val="22"/>
        </w:rPr>
        <w:t xml:space="preserve">Ubytování v Třinci na jednu noc </w:t>
      </w:r>
      <w:r w:rsidR="004E32AB" w:rsidRPr="001D4A47">
        <w:rPr>
          <w:rFonts w:ascii="Times" w:hAnsi="Times"/>
          <w:color w:val="000000"/>
          <w:szCs w:val="22"/>
        </w:rPr>
        <w:t>ze 7.</w:t>
      </w:r>
      <w:r w:rsidRPr="001D4A47">
        <w:rPr>
          <w:rFonts w:ascii="Times" w:hAnsi="Times"/>
          <w:color w:val="000000"/>
          <w:szCs w:val="22"/>
        </w:rPr>
        <w:t xml:space="preserve"> </w:t>
      </w:r>
      <w:r w:rsidR="004E32AB" w:rsidRPr="001D4A47">
        <w:rPr>
          <w:rFonts w:ascii="Times" w:hAnsi="Times"/>
          <w:color w:val="000000"/>
          <w:szCs w:val="22"/>
        </w:rPr>
        <w:t>2</w:t>
      </w:r>
      <w:r w:rsidRPr="001D4A47">
        <w:rPr>
          <w:rFonts w:ascii="Times" w:hAnsi="Times"/>
          <w:color w:val="000000"/>
          <w:szCs w:val="22"/>
        </w:rPr>
        <w:t xml:space="preserve"> </w:t>
      </w:r>
      <w:r w:rsidR="004E32AB" w:rsidRPr="001D4A47">
        <w:rPr>
          <w:rFonts w:ascii="Times" w:hAnsi="Times"/>
          <w:color w:val="000000"/>
          <w:szCs w:val="22"/>
        </w:rPr>
        <w:t>.2019 pro herce a technické složky</w:t>
      </w:r>
      <w:r w:rsidRPr="001D4A47">
        <w:rPr>
          <w:rFonts w:ascii="Times" w:hAnsi="Times"/>
          <w:color w:val="000000"/>
          <w:szCs w:val="22"/>
        </w:rPr>
        <w:t xml:space="preserve">, specifikace </w:t>
      </w:r>
      <w:r w:rsidR="00465169" w:rsidRPr="001D4A47">
        <w:rPr>
          <w:rFonts w:ascii="Times" w:hAnsi="Times"/>
          <w:color w:val="000000"/>
          <w:szCs w:val="22"/>
        </w:rPr>
        <w:t xml:space="preserve">dle písemné specifikace </w:t>
      </w:r>
    </w:p>
    <w:p w:rsidR="004E32AB" w:rsidRPr="001D4A47" w:rsidRDefault="00373F1A" w:rsidP="004E32AB">
      <w:pPr>
        <w:numPr>
          <w:ilvl w:val="1"/>
          <w:numId w:val="25"/>
        </w:numPr>
        <w:spacing w:after="60"/>
        <w:jc w:val="both"/>
        <w:rPr>
          <w:rFonts w:ascii="Times" w:hAnsi="Times"/>
          <w:color w:val="000000"/>
          <w:szCs w:val="22"/>
        </w:rPr>
      </w:pPr>
      <w:r w:rsidRPr="001D4A47">
        <w:rPr>
          <w:rFonts w:ascii="Times" w:hAnsi="Times"/>
          <w:color w:val="000000"/>
          <w:szCs w:val="22"/>
        </w:rPr>
        <w:t xml:space="preserve">POŘADATEL se o náklady na ubytování uvedené v bodě II. 5e a II. 5f, </w:t>
      </w:r>
      <w:r w:rsidR="004E32AB" w:rsidRPr="001D4A47">
        <w:rPr>
          <w:rFonts w:ascii="Times" w:hAnsi="Times"/>
          <w:color w:val="000000"/>
          <w:szCs w:val="22"/>
        </w:rPr>
        <w:t xml:space="preserve">podělí </w:t>
      </w:r>
      <w:r w:rsidR="00F1080E" w:rsidRPr="001D4A47">
        <w:rPr>
          <w:rFonts w:ascii="Times" w:hAnsi="Times"/>
          <w:color w:val="000000"/>
          <w:szCs w:val="22"/>
        </w:rPr>
        <w:t xml:space="preserve">rovným dílem </w:t>
      </w:r>
      <w:r w:rsidR="004E32AB" w:rsidRPr="001D4A47">
        <w:rPr>
          <w:rFonts w:ascii="Times" w:hAnsi="Times"/>
          <w:color w:val="000000"/>
          <w:szCs w:val="22"/>
        </w:rPr>
        <w:t xml:space="preserve">s </w:t>
      </w:r>
      <w:r w:rsidR="004E32AB" w:rsidRPr="001D4A47">
        <w:rPr>
          <w:rFonts w:ascii="Times New Roman" w:hAnsi="Times New Roman"/>
          <w:bCs/>
        </w:rPr>
        <w:t>Domem kultury města Ostravy, a.s</w:t>
      </w:r>
      <w:r w:rsidR="004E32AB" w:rsidRPr="001D4A47">
        <w:rPr>
          <w:rFonts w:ascii="Times New Roman" w:hAnsi="Times New Roman"/>
          <w:b/>
          <w:bCs/>
        </w:rPr>
        <w:t>.</w:t>
      </w:r>
    </w:p>
    <w:p w:rsidR="003D1721" w:rsidRPr="00F072A9" w:rsidRDefault="006C76FB"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POŘADATEL zajistí 6 volných vstupenek</w:t>
      </w:r>
      <w:r w:rsidR="003D1721" w:rsidRPr="00F072A9">
        <w:rPr>
          <w:rFonts w:ascii="Times New Roman" w:hAnsi="Times New Roman"/>
          <w:color w:val="000000"/>
          <w:sz w:val="22"/>
          <w:szCs w:val="22"/>
        </w:rPr>
        <w:t xml:space="preserve"> na PŘEDSTAVENÍ pro potřeby DIVADLA.</w:t>
      </w:r>
    </w:p>
    <w:p w:rsidR="00E0285F" w:rsidRPr="00F072A9" w:rsidRDefault="00E0285F" w:rsidP="00DE0276">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III. TECHNICKÉ PODMÍNKY PŘEDSTAVENÍ</w:t>
      </w:r>
    </w:p>
    <w:p w:rsidR="00E0285F"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POŘADATEL se zavazuje dodržet technické </w:t>
      </w:r>
      <w:r w:rsidR="00F07FE6" w:rsidRPr="00F072A9">
        <w:rPr>
          <w:rFonts w:ascii="Times New Roman" w:hAnsi="Times New Roman"/>
          <w:color w:val="000000"/>
          <w:sz w:val="22"/>
          <w:szCs w:val="22"/>
        </w:rPr>
        <w:t>p</w:t>
      </w:r>
      <w:r w:rsidRPr="00F072A9">
        <w:rPr>
          <w:rFonts w:ascii="Times New Roman" w:hAnsi="Times New Roman"/>
          <w:color w:val="000000"/>
          <w:sz w:val="22"/>
          <w:szCs w:val="22"/>
        </w:rPr>
        <w:t>odmínky,</w:t>
      </w:r>
      <w:r w:rsidR="00444B1E" w:rsidRPr="00F072A9">
        <w:rPr>
          <w:rFonts w:ascii="Times New Roman" w:hAnsi="Times New Roman"/>
          <w:color w:val="000000"/>
          <w:sz w:val="22"/>
          <w:szCs w:val="22"/>
        </w:rPr>
        <w:t xml:space="preserve"> k</w:t>
      </w:r>
      <w:r w:rsidR="00756D2D" w:rsidRPr="00F072A9">
        <w:rPr>
          <w:rFonts w:ascii="Times New Roman" w:hAnsi="Times New Roman"/>
          <w:color w:val="000000"/>
          <w:sz w:val="22"/>
          <w:szCs w:val="22"/>
        </w:rPr>
        <w:t>teré jsou uvedeny v Příloze č.1.</w:t>
      </w:r>
    </w:p>
    <w:p w:rsidR="00E0285F"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V případě, že POŘADATEL nedodrží technické podmínky zde uvedené, je DIVADLO oprávněno </w:t>
      </w:r>
      <w:r w:rsidR="00E25BC1" w:rsidRPr="00F072A9">
        <w:rPr>
          <w:rFonts w:ascii="Times New Roman" w:hAnsi="Times New Roman"/>
          <w:color w:val="000000"/>
          <w:sz w:val="22"/>
          <w:szCs w:val="22"/>
        </w:rPr>
        <w:t>odmítnout realizaci PŘEDSTAVENÍ.</w:t>
      </w:r>
      <w:r w:rsidRPr="00F072A9">
        <w:rPr>
          <w:rFonts w:ascii="Times New Roman" w:hAnsi="Times New Roman"/>
          <w:color w:val="000000"/>
          <w:sz w:val="22"/>
          <w:szCs w:val="22"/>
        </w:rPr>
        <w:t xml:space="preserve"> V tomto případě má DIVADLO nárok na plný honorář a na úhradu již vzniklých nákladů.</w:t>
      </w:r>
    </w:p>
    <w:p w:rsidR="00D324C9"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Odchylky od technických podmínek </w:t>
      </w:r>
      <w:r w:rsidR="00E25BC1" w:rsidRPr="00F072A9">
        <w:rPr>
          <w:rFonts w:ascii="Times New Roman" w:hAnsi="Times New Roman"/>
          <w:color w:val="000000"/>
          <w:sz w:val="22"/>
          <w:szCs w:val="22"/>
        </w:rPr>
        <w:t xml:space="preserve">PŘEDSTAVENÍ </w:t>
      </w:r>
      <w:r w:rsidR="00D324C9" w:rsidRPr="00F072A9">
        <w:rPr>
          <w:rFonts w:ascii="Times New Roman" w:hAnsi="Times New Roman"/>
          <w:color w:val="000000"/>
          <w:sz w:val="22"/>
          <w:szCs w:val="22"/>
        </w:rPr>
        <w:t>musí</w:t>
      </w:r>
      <w:r w:rsidRPr="00F072A9">
        <w:rPr>
          <w:rFonts w:ascii="Times New Roman" w:hAnsi="Times New Roman"/>
          <w:color w:val="000000"/>
          <w:sz w:val="22"/>
          <w:szCs w:val="22"/>
        </w:rPr>
        <w:t xml:space="preserve"> být předem projednány s odpovědnými osobami a poté uvedeny v této smlouvě. Případné odchylky konzultuje POŘADATEL s pracovníky zodpovědnými za jednotlivé úseky:</w:t>
      </w:r>
    </w:p>
    <w:p w:rsidR="00A84A98" w:rsidRPr="0067234B" w:rsidRDefault="00E0285F" w:rsidP="00644CEE">
      <w:pPr>
        <w:numPr>
          <w:ilvl w:val="1"/>
          <w:numId w:val="23"/>
        </w:numPr>
        <w:spacing w:after="60"/>
        <w:ind w:left="1134"/>
        <w:jc w:val="both"/>
        <w:rPr>
          <w:rFonts w:ascii="Times New Roman" w:hAnsi="Times New Roman"/>
          <w:color w:val="000000"/>
          <w:sz w:val="22"/>
          <w:szCs w:val="22"/>
        </w:rPr>
      </w:pPr>
      <w:r w:rsidRPr="0067234B">
        <w:rPr>
          <w:rFonts w:ascii="Times New Roman" w:hAnsi="Times New Roman"/>
          <w:color w:val="000000"/>
          <w:sz w:val="22"/>
          <w:szCs w:val="22"/>
        </w:rPr>
        <w:t xml:space="preserve">jevištní mistr DIVADLA:   </w:t>
      </w:r>
      <w:r w:rsidR="00D314DB" w:rsidRPr="0067234B">
        <w:rPr>
          <w:rFonts w:ascii="Times New Roman" w:hAnsi="Times New Roman"/>
          <w:color w:val="000000"/>
          <w:sz w:val="22"/>
          <w:szCs w:val="22"/>
        </w:rPr>
        <w:t xml:space="preserve">Martin Kocourek, tel. </w:t>
      </w:r>
    </w:p>
    <w:p w:rsidR="005A20F5" w:rsidRPr="0067234B" w:rsidRDefault="00E0285F" w:rsidP="00644CEE">
      <w:pPr>
        <w:numPr>
          <w:ilvl w:val="1"/>
          <w:numId w:val="23"/>
        </w:numPr>
        <w:spacing w:after="60"/>
        <w:ind w:left="1134"/>
        <w:jc w:val="both"/>
        <w:rPr>
          <w:rFonts w:ascii="Times New Roman" w:hAnsi="Times New Roman"/>
          <w:sz w:val="22"/>
          <w:szCs w:val="22"/>
        </w:rPr>
      </w:pPr>
      <w:r w:rsidRPr="0067234B">
        <w:rPr>
          <w:rFonts w:ascii="Times New Roman" w:hAnsi="Times New Roman"/>
          <w:sz w:val="22"/>
          <w:szCs w:val="22"/>
        </w:rPr>
        <w:t>jevištní mistr POŘADATELE</w:t>
      </w:r>
      <w:r w:rsidR="005A20F5" w:rsidRPr="0067234B">
        <w:rPr>
          <w:rFonts w:ascii="Times New Roman" w:hAnsi="Times New Roman"/>
          <w:sz w:val="22"/>
          <w:szCs w:val="22"/>
        </w:rPr>
        <w:t xml:space="preserve">: </w:t>
      </w:r>
      <w:r w:rsidR="0067234B" w:rsidRPr="0067234B">
        <w:rPr>
          <w:rFonts w:ascii="Times New Roman" w:hAnsi="Times New Roman"/>
          <w:sz w:val="22"/>
          <w:szCs w:val="22"/>
        </w:rPr>
        <w:t xml:space="preserve">Marek Wawrzyk, </w:t>
      </w:r>
    </w:p>
    <w:p w:rsidR="00D324C9" w:rsidRPr="0067234B" w:rsidRDefault="00E0285F" w:rsidP="00644CEE">
      <w:pPr>
        <w:numPr>
          <w:ilvl w:val="1"/>
          <w:numId w:val="23"/>
        </w:numPr>
        <w:spacing w:after="60"/>
        <w:ind w:left="1134"/>
        <w:jc w:val="both"/>
        <w:rPr>
          <w:rFonts w:ascii="Times New Roman" w:hAnsi="Times New Roman"/>
          <w:sz w:val="22"/>
          <w:szCs w:val="22"/>
        </w:rPr>
      </w:pPr>
      <w:r w:rsidRPr="0067234B">
        <w:rPr>
          <w:rFonts w:ascii="Times New Roman" w:hAnsi="Times New Roman"/>
          <w:sz w:val="22"/>
          <w:szCs w:val="22"/>
        </w:rPr>
        <w:t xml:space="preserve">mistr světel DIVADLA:   Filip Wiesner tel.: </w:t>
      </w:r>
    </w:p>
    <w:p w:rsidR="0067234B" w:rsidRPr="0067234B" w:rsidRDefault="00E0285F" w:rsidP="0067234B">
      <w:pPr>
        <w:numPr>
          <w:ilvl w:val="1"/>
          <w:numId w:val="23"/>
        </w:numPr>
        <w:spacing w:after="60"/>
        <w:ind w:left="1134"/>
        <w:jc w:val="both"/>
        <w:rPr>
          <w:rFonts w:ascii="Times New Roman" w:hAnsi="Times New Roman"/>
          <w:sz w:val="22"/>
          <w:szCs w:val="22"/>
        </w:rPr>
      </w:pPr>
      <w:r w:rsidRPr="0067234B">
        <w:rPr>
          <w:rFonts w:ascii="Times New Roman" w:hAnsi="Times New Roman"/>
          <w:sz w:val="22"/>
          <w:szCs w:val="22"/>
        </w:rPr>
        <w:t>mistr světel POŘADATELE</w:t>
      </w:r>
      <w:r w:rsidR="0067234B" w:rsidRPr="0067234B">
        <w:rPr>
          <w:rFonts w:ascii="Times New Roman" w:hAnsi="Times New Roman"/>
          <w:sz w:val="22"/>
          <w:szCs w:val="22"/>
        </w:rPr>
        <w:t xml:space="preserve"> Marek Wawrzyk, tel. </w:t>
      </w:r>
    </w:p>
    <w:p w:rsidR="00536734" w:rsidRPr="0067234B" w:rsidRDefault="00E0285F" w:rsidP="00644CEE">
      <w:pPr>
        <w:numPr>
          <w:ilvl w:val="1"/>
          <w:numId w:val="23"/>
        </w:numPr>
        <w:spacing w:after="60"/>
        <w:ind w:left="1134"/>
        <w:jc w:val="both"/>
        <w:rPr>
          <w:rFonts w:ascii="Times New Roman" w:hAnsi="Times New Roman"/>
          <w:sz w:val="22"/>
          <w:szCs w:val="22"/>
        </w:rPr>
      </w:pPr>
      <w:r w:rsidRPr="0067234B">
        <w:rPr>
          <w:rFonts w:ascii="Times New Roman" w:hAnsi="Times New Roman"/>
          <w:sz w:val="22"/>
          <w:szCs w:val="22"/>
        </w:rPr>
        <w:t xml:space="preserve">mistr zvuku DIVADLA:  </w:t>
      </w:r>
      <w:r w:rsidR="00A84A98" w:rsidRPr="0067234B">
        <w:rPr>
          <w:rFonts w:ascii="Times New Roman" w:hAnsi="Times New Roman"/>
          <w:sz w:val="22"/>
          <w:szCs w:val="22"/>
        </w:rPr>
        <w:t xml:space="preserve">Mikuláš Krutský tel.: </w:t>
      </w:r>
    </w:p>
    <w:p w:rsidR="0067234B" w:rsidRPr="0067234B" w:rsidRDefault="00E0285F" w:rsidP="0067234B">
      <w:pPr>
        <w:numPr>
          <w:ilvl w:val="1"/>
          <w:numId w:val="23"/>
        </w:numPr>
        <w:spacing w:after="60"/>
        <w:ind w:left="1134"/>
        <w:jc w:val="both"/>
        <w:rPr>
          <w:rFonts w:ascii="Times New Roman" w:hAnsi="Times New Roman"/>
          <w:sz w:val="22"/>
          <w:szCs w:val="22"/>
        </w:rPr>
      </w:pPr>
      <w:r w:rsidRPr="0067234B">
        <w:rPr>
          <w:rFonts w:ascii="Times New Roman" w:hAnsi="Times New Roman"/>
          <w:sz w:val="22"/>
          <w:szCs w:val="22"/>
        </w:rPr>
        <w:t>mistr zvuku POŘADATELE:</w:t>
      </w:r>
      <w:r w:rsidR="00A74504" w:rsidRPr="0067234B">
        <w:rPr>
          <w:rFonts w:ascii="Times New Roman" w:hAnsi="Times New Roman"/>
          <w:sz w:val="22"/>
          <w:szCs w:val="22"/>
        </w:rPr>
        <w:t xml:space="preserve"> </w:t>
      </w:r>
      <w:r w:rsidR="0067234B" w:rsidRPr="0067234B">
        <w:rPr>
          <w:rFonts w:ascii="Times New Roman" w:hAnsi="Times New Roman"/>
          <w:sz w:val="22"/>
          <w:szCs w:val="22"/>
        </w:rPr>
        <w:t xml:space="preserve">Marek Wawrzyk, </w:t>
      </w:r>
    </w:p>
    <w:p w:rsidR="003D1721" w:rsidRPr="00F072A9" w:rsidRDefault="00367C45" w:rsidP="006C5EEB">
      <w:pPr>
        <w:pStyle w:val="Zkladntext3"/>
        <w:spacing w:before="240"/>
        <w:jc w:val="center"/>
        <w:rPr>
          <w:rFonts w:ascii="Times New Roman" w:hAnsi="Times New Roman"/>
          <w:sz w:val="22"/>
          <w:szCs w:val="22"/>
        </w:rPr>
      </w:pPr>
      <w:r w:rsidRPr="00F072A9">
        <w:rPr>
          <w:rFonts w:ascii="Times New Roman" w:hAnsi="Times New Roman"/>
          <w:sz w:val="22"/>
          <w:szCs w:val="22"/>
        </w:rPr>
        <w:t>IV</w:t>
      </w:r>
      <w:r w:rsidR="00E0285F" w:rsidRPr="00F072A9">
        <w:rPr>
          <w:rFonts w:ascii="Times New Roman" w:hAnsi="Times New Roman"/>
          <w:sz w:val="22"/>
          <w:szCs w:val="22"/>
        </w:rPr>
        <w:t xml:space="preserve">. TECHNICKÉ PODMÍNKY PŘEDSTAVENÍ: </w:t>
      </w:r>
    </w:p>
    <w:p w:rsidR="00544129" w:rsidRPr="00F072A9" w:rsidRDefault="00544129" w:rsidP="00644CEE">
      <w:pPr>
        <w:numPr>
          <w:ilvl w:val="0"/>
          <w:numId w:val="12"/>
        </w:numPr>
        <w:tabs>
          <w:tab w:val="clear" w:pos="1830"/>
        </w:tabs>
        <w:ind w:left="426"/>
        <w:jc w:val="both"/>
        <w:rPr>
          <w:rFonts w:ascii="Times New Roman" w:hAnsi="Times New Roman"/>
          <w:b/>
          <w:bCs/>
          <w:color w:val="000000"/>
          <w:sz w:val="22"/>
          <w:szCs w:val="22"/>
        </w:rPr>
      </w:pPr>
      <w:r w:rsidRPr="00F072A9">
        <w:rPr>
          <w:rFonts w:ascii="Times New Roman" w:hAnsi="Times New Roman"/>
          <w:bCs/>
          <w:color w:val="000000"/>
          <w:sz w:val="22"/>
          <w:szCs w:val="22"/>
        </w:rPr>
        <w:t>Technické podmínky jevištního mistra, mistra světel a mistra zvuk</w:t>
      </w:r>
      <w:r w:rsidR="00814CFC" w:rsidRPr="00F072A9">
        <w:rPr>
          <w:rFonts w:ascii="Times New Roman" w:hAnsi="Times New Roman"/>
          <w:bCs/>
          <w:color w:val="000000"/>
          <w:sz w:val="22"/>
          <w:szCs w:val="22"/>
        </w:rPr>
        <w:t>u</w:t>
      </w:r>
      <w:r w:rsidRPr="00F072A9">
        <w:rPr>
          <w:rFonts w:ascii="Times New Roman" w:hAnsi="Times New Roman"/>
          <w:bCs/>
          <w:color w:val="000000"/>
          <w:sz w:val="22"/>
          <w:szCs w:val="22"/>
        </w:rPr>
        <w:t xml:space="preserve"> viz </w:t>
      </w:r>
      <w:r w:rsidRPr="00F072A9">
        <w:rPr>
          <w:rFonts w:ascii="Times New Roman" w:hAnsi="Times New Roman"/>
          <w:b/>
          <w:bCs/>
          <w:color w:val="000000"/>
          <w:sz w:val="22"/>
          <w:szCs w:val="22"/>
        </w:rPr>
        <w:t>Příloha č. 1</w:t>
      </w:r>
    </w:p>
    <w:p w:rsidR="00E0285F" w:rsidRPr="00F072A9" w:rsidRDefault="00536734" w:rsidP="00644CEE">
      <w:pPr>
        <w:numPr>
          <w:ilvl w:val="0"/>
          <w:numId w:val="12"/>
        </w:numPr>
        <w:tabs>
          <w:tab w:val="clear" w:pos="1830"/>
        </w:tabs>
        <w:ind w:left="426"/>
        <w:jc w:val="both"/>
        <w:rPr>
          <w:rFonts w:ascii="Times New Roman" w:hAnsi="Times New Roman"/>
          <w:bCs/>
          <w:color w:val="000000"/>
          <w:sz w:val="22"/>
          <w:szCs w:val="22"/>
        </w:rPr>
      </w:pPr>
      <w:r w:rsidRPr="00F072A9">
        <w:rPr>
          <w:rFonts w:ascii="Times New Roman" w:hAnsi="Times New Roman"/>
          <w:bCs/>
          <w:color w:val="000000"/>
          <w:sz w:val="22"/>
          <w:szCs w:val="22"/>
        </w:rPr>
        <w:t>D</w:t>
      </w:r>
      <w:r w:rsidR="00E0285F" w:rsidRPr="00F072A9">
        <w:rPr>
          <w:rFonts w:ascii="Times New Roman" w:hAnsi="Times New Roman"/>
          <w:bCs/>
          <w:color w:val="000000"/>
          <w:sz w:val="22"/>
          <w:szCs w:val="22"/>
        </w:rPr>
        <w:t xml:space="preserve">oprava: autobus + </w:t>
      </w:r>
      <w:r w:rsidR="00E0285F" w:rsidRPr="00F072A9">
        <w:rPr>
          <w:rFonts w:ascii="Times New Roman" w:hAnsi="Times New Roman"/>
          <w:color w:val="000000"/>
          <w:sz w:val="22"/>
          <w:szCs w:val="22"/>
        </w:rPr>
        <w:t>Car</w:t>
      </w:r>
      <w:r w:rsidR="008D2760" w:rsidRPr="00F072A9">
        <w:rPr>
          <w:rFonts w:ascii="Times New Roman" w:hAnsi="Times New Roman"/>
          <w:color w:val="000000"/>
          <w:sz w:val="22"/>
          <w:szCs w:val="22"/>
        </w:rPr>
        <w:t xml:space="preserve">go + osobní automobil, </w:t>
      </w:r>
      <w:r w:rsidR="000A0BC1">
        <w:rPr>
          <w:rFonts w:ascii="Times New Roman" w:hAnsi="Times New Roman"/>
          <w:color w:val="000000"/>
          <w:sz w:val="22"/>
          <w:szCs w:val="22"/>
        </w:rPr>
        <w:t xml:space="preserve">Tranzit, </w:t>
      </w:r>
      <w:r w:rsidR="0088692B">
        <w:rPr>
          <w:rFonts w:ascii="Times New Roman" w:hAnsi="Times New Roman"/>
          <w:color w:val="000000"/>
          <w:sz w:val="22"/>
          <w:szCs w:val="22"/>
        </w:rPr>
        <w:t xml:space="preserve">bus, </w:t>
      </w:r>
      <w:r w:rsidR="00702A59">
        <w:rPr>
          <w:rFonts w:ascii="Times New Roman" w:hAnsi="Times New Roman"/>
          <w:color w:val="000000"/>
          <w:sz w:val="22"/>
          <w:szCs w:val="22"/>
        </w:rPr>
        <w:t xml:space="preserve">příp. </w:t>
      </w:r>
      <w:r w:rsidR="008D2760" w:rsidRPr="00F072A9">
        <w:rPr>
          <w:rFonts w:ascii="Times New Roman" w:hAnsi="Times New Roman"/>
          <w:color w:val="000000"/>
          <w:sz w:val="22"/>
          <w:szCs w:val="22"/>
        </w:rPr>
        <w:t>vlak</w:t>
      </w:r>
    </w:p>
    <w:p w:rsidR="00E0285F" w:rsidRPr="00F072A9" w:rsidRDefault="00536734" w:rsidP="00644CEE">
      <w:pPr>
        <w:numPr>
          <w:ilvl w:val="0"/>
          <w:numId w:val="12"/>
        </w:numPr>
        <w:tabs>
          <w:tab w:val="clear" w:pos="1830"/>
        </w:tabs>
        <w:ind w:left="426"/>
        <w:jc w:val="both"/>
        <w:rPr>
          <w:rFonts w:ascii="Times New Roman" w:hAnsi="Times New Roman"/>
          <w:bCs/>
          <w:color w:val="000000"/>
          <w:sz w:val="22"/>
          <w:szCs w:val="22"/>
        </w:rPr>
      </w:pPr>
      <w:r w:rsidRPr="00F072A9">
        <w:rPr>
          <w:rFonts w:ascii="Times New Roman" w:hAnsi="Times New Roman"/>
          <w:bCs/>
          <w:color w:val="000000"/>
          <w:sz w:val="22"/>
          <w:szCs w:val="22"/>
        </w:rPr>
        <w:t>P</w:t>
      </w:r>
      <w:r w:rsidR="00A44AB5" w:rsidRPr="00F072A9">
        <w:rPr>
          <w:rFonts w:ascii="Times New Roman" w:hAnsi="Times New Roman"/>
          <w:bCs/>
          <w:color w:val="000000"/>
          <w:sz w:val="22"/>
          <w:szCs w:val="22"/>
        </w:rPr>
        <w:t xml:space="preserve">očet účinkujících: </w:t>
      </w:r>
      <w:r w:rsidR="00E606F6" w:rsidRPr="00F072A9">
        <w:rPr>
          <w:rFonts w:ascii="Times New Roman" w:hAnsi="Times New Roman"/>
          <w:bCs/>
          <w:color w:val="000000"/>
          <w:sz w:val="22"/>
          <w:szCs w:val="22"/>
        </w:rPr>
        <w:t>12</w:t>
      </w:r>
    </w:p>
    <w:p w:rsidR="00E0285F" w:rsidRPr="00F072A9" w:rsidRDefault="00536734" w:rsidP="00644CEE">
      <w:pPr>
        <w:numPr>
          <w:ilvl w:val="0"/>
          <w:numId w:val="12"/>
        </w:numPr>
        <w:tabs>
          <w:tab w:val="clear" w:pos="1830"/>
        </w:tabs>
        <w:ind w:left="426"/>
        <w:jc w:val="both"/>
        <w:rPr>
          <w:rFonts w:ascii="Times New Roman" w:hAnsi="Times New Roman"/>
          <w:bCs/>
          <w:color w:val="000000"/>
          <w:sz w:val="22"/>
          <w:szCs w:val="22"/>
        </w:rPr>
      </w:pPr>
      <w:r w:rsidRPr="00F072A9">
        <w:rPr>
          <w:rFonts w:ascii="Times New Roman" w:hAnsi="Times New Roman"/>
          <w:bCs/>
          <w:color w:val="000000"/>
          <w:sz w:val="22"/>
          <w:szCs w:val="22"/>
        </w:rPr>
        <w:t>P</w:t>
      </w:r>
      <w:r w:rsidR="00A44AB5" w:rsidRPr="00F072A9">
        <w:rPr>
          <w:rFonts w:ascii="Times New Roman" w:hAnsi="Times New Roman"/>
          <w:bCs/>
          <w:color w:val="000000"/>
          <w:sz w:val="22"/>
          <w:szCs w:val="22"/>
        </w:rPr>
        <w:t>očet technického personálu: 16</w:t>
      </w:r>
    </w:p>
    <w:p w:rsidR="000C79E1" w:rsidRPr="00F072A9" w:rsidRDefault="00536734" w:rsidP="00644CEE">
      <w:pPr>
        <w:numPr>
          <w:ilvl w:val="0"/>
          <w:numId w:val="12"/>
        </w:numPr>
        <w:tabs>
          <w:tab w:val="clear" w:pos="1830"/>
        </w:tabs>
        <w:ind w:left="426"/>
        <w:jc w:val="both"/>
        <w:rPr>
          <w:rFonts w:ascii="Times New Roman" w:hAnsi="Times New Roman"/>
          <w:bCs/>
          <w:color w:val="000000"/>
          <w:sz w:val="22"/>
          <w:szCs w:val="22"/>
        </w:rPr>
      </w:pPr>
      <w:r w:rsidRPr="00F072A9">
        <w:rPr>
          <w:rFonts w:ascii="Times New Roman" w:hAnsi="Times New Roman"/>
          <w:bCs/>
          <w:color w:val="000000"/>
          <w:sz w:val="22"/>
          <w:szCs w:val="22"/>
        </w:rPr>
        <w:t>A</w:t>
      </w:r>
      <w:r w:rsidR="00E0285F" w:rsidRPr="00F072A9">
        <w:rPr>
          <w:rFonts w:ascii="Times New Roman" w:hAnsi="Times New Roman"/>
          <w:bCs/>
          <w:color w:val="000000"/>
          <w:sz w:val="22"/>
          <w:szCs w:val="22"/>
        </w:rPr>
        <w:t xml:space="preserve">utorské poplatky: </w:t>
      </w:r>
      <w:r w:rsidR="00E606F6" w:rsidRPr="00F072A9">
        <w:rPr>
          <w:rFonts w:ascii="Times New Roman" w:hAnsi="Times New Roman"/>
          <w:bCs/>
          <w:color w:val="000000"/>
          <w:sz w:val="22"/>
          <w:szCs w:val="22"/>
        </w:rPr>
        <w:t>OSA (</w:t>
      </w:r>
      <w:r w:rsidR="002E0DB9" w:rsidRPr="00F072A9">
        <w:rPr>
          <w:rFonts w:ascii="Times New Roman" w:hAnsi="Times New Roman"/>
          <w:bCs/>
          <w:color w:val="000000"/>
          <w:sz w:val="22"/>
          <w:szCs w:val="22"/>
        </w:rPr>
        <w:t xml:space="preserve">% + DPH) + </w:t>
      </w:r>
      <w:r w:rsidR="00C64138" w:rsidRPr="00F072A9">
        <w:rPr>
          <w:rFonts w:ascii="Times New Roman" w:hAnsi="Times New Roman"/>
          <w:bCs/>
          <w:color w:val="000000"/>
          <w:sz w:val="22"/>
          <w:szCs w:val="22"/>
        </w:rPr>
        <w:t>Aura - Pont</w:t>
      </w:r>
      <w:r w:rsidR="002E0DB9" w:rsidRPr="00F072A9">
        <w:rPr>
          <w:rFonts w:ascii="Times New Roman" w:hAnsi="Times New Roman"/>
          <w:bCs/>
          <w:color w:val="000000"/>
          <w:sz w:val="22"/>
          <w:szCs w:val="22"/>
        </w:rPr>
        <w:t xml:space="preserve"> (</w:t>
      </w:r>
      <w:r w:rsidR="00A44AB5" w:rsidRPr="00F072A9">
        <w:rPr>
          <w:rFonts w:ascii="Times New Roman" w:hAnsi="Times New Roman"/>
          <w:bCs/>
          <w:color w:val="000000"/>
          <w:sz w:val="22"/>
          <w:szCs w:val="22"/>
        </w:rPr>
        <w:t>%</w:t>
      </w:r>
      <w:r w:rsidR="000C79E1" w:rsidRPr="00F072A9">
        <w:rPr>
          <w:rFonts w:ascii="Times New Roman" w:hAnsi="Times New Roman"/>
          <w:bCs/>
          <w:color w:val="000000"/>
          <w:sz w:val="22"/>
          <w:szCs w:val="22"/>
        </w:rPr>
        <w:t xml:space="preserve"> + DPH</w:t>
      </w:r>
      <w:r w:rsidR="00A44AB5" w:rsidRPr="00F072A9">
        <w:rPr>
          <w:rFonts w:ascii="Times New Roman" w:hAnsi="Times New Roman"/>
          <w:bCs/>
          <w:color w:val="000000"/>
          <w:sz w:val="22"/>
          <w:szCs w:val="22"/>
        </w:rPr>
        <w:t>)</w:t>
      </w:r>
      <w:r w:rsidR="00CD71D4">
        <w:rPr>
          <w:rFonts w:ascii="Times New Roman" w:hAnsi="Times New Roman"/>
          <w:bCs/>
          <w:color w:val="000000"/>
          <w:sz w:val="22"/>
          <w:szCs w:val="22"/>
        </w:rPr>
        <w:t xml:space="preserve"> + M. Hanuš  (</w:t>
      </w:r>
      <w:r w:rsidR="00E606F6" w:rsidRPr="00F072A9">
        <w:rPr>
          <w:rFonts w:ascii="Times New Roman" w:hAnsi="Times New Roman"/>
          <w:bCs/>
          <w:color w:val="000000"/>
          <w:sz w:val="22"/>
          <w:szCs w:val="22"/>
        </w:rPr>
        <w:t>% + DPH)</w:t>
      </w:r>
      <w:r w:rsidR="00657B10" w:rsidRPr="00F072A9">
        <w:rPr>
          <w:rFonts w:ascii="Times New Roman" w:hAnsi="Times New Roman"/>
          <w:bCs/>
          <w:color w:val="000000"/>
          <w:sz w:val="22"/>
          <w:szCs w:val="22"/>
        </w:rPr>
        <w:t xml:space="preserve"> + J. Hanušová (%</w:t>
      </w:r>
      <w:r w:rsidR="00E606F6" w:rsidRPr="00F072A9">
        <w:rPr>
          <w:rFonts w:ascii="Times New Roman" w:hAnsi="Times New Roman"/>
          <w:bCs/>
          <w:color w:val="000000"/>
          <w:sz w:val="22"/>
          <w:szCs w:val="22"/>
        </w:rPr>
        <w:t xml:space="preserve">). </w:t>
      </w:r>
    </w:p>
    <w:p w:rsidR="00903E06" w:rsidRPr="00F072A9" w:rsidRDefault="00536734" w:rsidP="00644CEE">
      <w:pPr>
        <w:numPr>
          <w:ilvl w:val="0"/>
          <w:numId w:val="12"/>
        </w:numPr>
        <w:tabs>
          <w:tab w:val="clear" w:pos="1830"/>
        </w:tabs>
        <w:ind w:left="426"/>
        <w:jc w:val="both"/>
        <w:rPr>
          <w:rFonts w:ascii="Times New Roman" w:hAnsi="Times New Roman"/>
          <w:bCs/>
          <w:color w:val="000000"/>
          <w:sz w:val="22"/>
          <w:szCs w:val="22"/>
        </w:rPr>
      </w:pPr>
      <w:r w:rsidRPr="00F072A9">
        <w:rPr>
          <w:rFonts w:ascii="Times New Roman" w:hAnsi="Times New Roman"/>
          <w:bCs/>
          <w:color w:val="000000"/>
          <w:sz w:val="22"/>
          <w:szCs w:val="22"/>
        </w:rPr>
        <w:t>D</w:t>
      </w:r>
      <w:r w:rsidR="00E0285F" w:rsidRPr="00F072A9">
        <w:rPr>
          <w:rFonts w:ascii="Times New Roman" w:hAnsi="Times New Roman"/>
          <w:bCs/>
          <w:color w:val="000000"/>
          <w:sz w:val="22"/>
          <w:szCs w:val="22"/>
        </w:rPr>
        <w:t xml:space="preserve">élka představení: cca </w:t>
      </w:r>
      <w:r w:rsidR="00B12436" w:rsidRPr="00F072A9">
        <w:rPr>
          <w:rFonts w:ascii="Times New Roman" w:hAnsi="Times New Roman"/>
          <w:bCs/>
          <w:color w:val="000000"/>
          <w:sz w:val="22"/>
          <w:szCs w:val="22"/>
        </w:rPr>
        <w:t>150</w:t>
      </w:r>
      <w:r w:rsidR="00544129" w:rsidRPr="00F072A9">
        <w:rPr>
          <w:rFonts w:ascii="Times New Roman" w:hAnsi="Times New Roman"/>
          <w:bCs/>
          <w:color w:val="000000"/>
          <w:sz w:val="22"/>
          <w:szCs w:val="22"/>
        </w:rPr>
        <w:t xml:space="preserve"> minut</w:t>
      </w:r>
      <w:r w:rsidR="00B12436" w:rsidRPr="00F072A9">
        <w:rPr>
          <w:rFonts w:ascii="Times New Roman" w:hAnsi="Times New Roman"/>
          <w:bCs/>
          <w:color w:val="000000"/>
          <w:sz w:val="22"/>
          <w:szCs w:val="22"/>
        </w:rPr>
        <w:t xml:space="preserve"> včetně pauzy.</w:t>
      </w:r>
    </w:p>
    <w:p w:rsidR="00E0285F" w:rsidRPr="00F072A9" w:rsidRDefault="00367C45" w:rsidP="00DE0276">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V</w:t>
      </w:r>
      <w:r w:rsidR="00E0285F" w:rsidRPr="00F072A9">
        <w:rPr>
          <w:rFonts w:ascii="Times New Roman" w:hAnsi="Times New Roman"/>
          <w:b/>
          <w:color w:val="000000"/>
          <w:sz w:val="22"/>
          <w:szCs w:val="22"/>
        </w:rPr>
        <w:t>. HONORÁŘ A NÁHRADY</w:t>
      </w:r>
    </w:p>
    <w:p w:rsidR="00B97B3C" w:rsidRPr="00F072A9" w:rsidRDefault="00B97B3C" w:rsidP="00644CEE">
      <w:pPr>
        <w:numPr>
          <w:ilvl w:val="0"/>
          <w:numId w:val="19"/>
        </w:numPr>
        <w:spacing w:after="12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se zavazuje zaplatit DIVADLU honorář ve výši Kč </w:t>
      </w:r>
      <w:r w:rsidR="00D81638">
        <w:rPr>
          <w:rFonts w:ascii="Times New Roman" w:hAnsi="Times New Roman"/>
          <w:color w:val="000000"/>
          <w:sz w:val="22"/>
          <w:szCs w:val="22"/>
        </w:rPr>
        <w:t>90</w:t>
      </w:r>
      <w:r w:rsidRPr="00F072A9">
        <w:rPr>
          <w:rFonts w:ascii="Times New Roman" w:hAnsi="Times New Roman"/>
          <w:color w:val="000000"/>
          <w:sz w:val="22"/>
          <w:szCs w:val="22"/>
        </w:rPr>
        <w:t>.000,-Kč (slovy</w:t>
      </w:r>
      <w:r w:rsidR="008D153C" w:rsidRPr="00F072A9">
        <w:rPr>
          <w:rFonts w:ascii="Times New Roman" w:hAnsi="Times New Roman"/>
          <w:color w:val="000000"/>
          <w:sz w:val="22"/>
          <w:szCs w:val="22"/>
        </w:rPr>
        <w:t xml:space="preserve"> </w:t>
      </w:r>
      <w:r w:rsidR="00D81638">
        <w:rPr>
          <w:rFonts w:ascii="Times New Roman" w:hAnsi="Times New Roman"/>
          <w:color w:val="000000"/>
          <w:sz w:val="22"/>
          <w:szCs w:val="22"/>
        </w:rPr>
        <w:t>devadesát tisíc</w:t>
      </w:r>
      <w:r w:rsidR="00733DE9" w:rsidRPr="00F072A9">
        <w:rPr>
          <w:rFonts w:ascii="Times New Roman" w:hAnsi="Times New Roman"/>
          <w:color w:val="000000"/>
          <w:sz w:val="22"/>
          <w:szCs w:val="22"/>
        </w:rPr>
        <w:t xml:space="preserve"> korun</w:t>
      </w:r>
      <w:r w:rsidRPr="00F072A9">
        <w:rPr>
          <w:rFonts w:ascii="Times New Roman" w:hAnsi="Times New Roman"/>
          <w:color w:val="000000"/>
          <w:sz w:val="22"/>
          <w:szCs w:val="22"/>
        </w:rPr>
        <w:t xml:space="preserve">) za jedno představení. </w:t>
      </w:r>
      <w:r w:rsidR="00BB0B05" w:rsidRPr="00F072A9">
        <w:rPr>
          <w:rFonts w:ascii="Times New Roman" w:hAnsi="Times New Roman"/>
          <w:color w:val="000000"/>
          <w:sz w:val="22"/>
          <w:szCs w:val="22"/>
        </w:rPr>
        <w:t>Honorář je osvobozen od DPH dle §61 písm. e) zákona č. 235/2004 Sb.</w:t>
      </w:r>
    </w:p>
    <w:p w:rsidR="00E0285F"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Tržby z PŘEDSTAVENÍ jsou ve vlastnictví POŘADATELE. </w:t>
      </w:r>
    </w:p>
    <w:p w:rsidR="00373F1A" w:rsidRPr="00F072A9" w:rsidRDefault="00373F1A" w:rsidP="00373F1A">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POŘADATEL se dále zavazuje zaplatit DIVADLU náklady vynaložené na dopravu souboru a dekorací takto:</w:t>
      </w:r>
    </w:p>
    <w:p w:rsidR="00373F1A" w:rsidRDefault="00373F1A" w:rsidP="00373F1A">
      <w:pPr>
        <w:numPr>
          <w:ilvl w:val="1"/>
          <w:numId w:val="19"/>
        </w:numPr>
        <w:spacing w:after="60"/>
        <w:ind w:left="1134" w:hanging="357"/>
        <w:jc w:val="both"/>
        <w:rPr>
          <w:rFonts w:ascii="Times New Roman" w:hAnsi="Times New Roman"/>
          <w:color w:val="000000"/>
          <w:sz w:val="22"/>
          <w:szCs w:val="22"/>
        </w:rPr>
      </w:pPr>
      <w:r w:rsidRPr="00F072A9">
        <w:rPr>
          <w:rFonts w:ascii="Times New Roman" w:hAnsi="Times New Roman"/>
          <w:color w:val="000000"/>
          <w:sz w:val="22"/>
          <w:szCs w:val="22"/>
        </w:rPr>
        <w:t>Osobní automobil, vlak, autobus, tranzit na přepravu technických složek dle faktury DIVADLA</w:t>
      </w:r>
    </w:p>
    <w:p w:rsidR="00373F1A" w:rsidRDefault="00373F1A" w:rsidP="00373F1A">
      <w:pPr>
        <w:spacing w:after="60"/>
        <w:ind w:left="1134"/>
        <w:jc w:val="both"/>
        <w:rPr>
          <w:rFonts w:ascii="Times New Roman" w:hAnsi="Times New Roman"/>
          <w:color w:val="000000"/>
          <w:sz w:val="22"/>
          <w:szCs w:val="22"/>
        </w:rPr>
      </w:pPr>
    </w:p>
    <w:p w:rsidR="00373F1A" w:rsidRPr="00F072A9" w:rsidRDefault="00373F1A" w:rsidP="00373F1A">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POŘADATEL se dále zavazuje zaplatit </w:t>
      </w:r>
      <w:r>
        <w:rPr>
          <w:rFonts w:ascii="Times New Roman" w:hAnsi="Times New Roman"/>
          <w:color w:val="000000"/>
          <w:sz w:val="22"/>
          <w:szCs w:val="22"/>
        </w:rPr>
        <w:t>PŘEPRAVCI</w:t>
      </w:r>
      <w:r w:rsidRPr="00F072A9">
        <w:rPr>
          <w:rFonts w:ascii="Times New Roman" w:hAnsi="Times New Roman"/>
          <w:color w:val="000000"/>
          <w:sz w:val="22"/>
          <w:szCs w:val="22"/>
        </w:rPr>
        <w:t xml:space="preserve"> náklady vynaložené na dopravu souboru a dekorací takto:</w:t>
      </w:r>
    </w:p>
    <w:p w:rsidR="00373F1A" w:rsidRDefault="00373F1A" w:rsidP="00373F1A">
      <w:pPr>
        <w:spacing w:after="60"/>
        <w:ind w:left="1134"/>
        <w:jc w:val="both"/>
        <w:rPr>
          <w:rFonts w:ascii="Times New Roman" w:hAnsi="Times New Roman"/>
          <w:color w:val="000000"/>
          <w:sz w:val="22"/>
          <w:szCs w:val="22"/>
        </w:rPr>
      </w:pPr>
    </w:p>
    <w:p w:rsidR="00373F1A" w:rsidRPr="00F072A9" w:rsidRDefault="00373F1A" w:rsidP="00373F1A">
      <w:pPr>
        <w:numPr>
          <w:ilvl w:val="0"/>
          <w:numId w:val="42"/>
        </w:numPr>
        <w:spacing w:after="60"/>
        <w:jc w:val="both"/>
        <w:rPr>
          <w:rFonts w:ascii="Times New Roman" w:hAnsi="Times New Roman"/>
          <w:color w:val="000000"/>
          <w:sz w:val="22"/>
          <w:szCs w:val="22"/>
        </w:rPr>
      </w:pPr>
      <w:r>
        <w:rPr>
          <w:rFonts w:ascii="Times New Roman" w:hAnsi="Times New Roman"/>
          <w:color w:val="000000"/>
          <w:sz w:val="22"/>
          <w:szCs w:val="22"/>
        </w:rPr>
        <w:lastRenderedPageBreak/>
        <w:t xml:space="preserve">Bus </w:t>
      </w:r>
      <w:r w:rsidRPr="00F072A9">
        <w:rPr>
          <w:rFonts w:ascii="Times New Roman" w:hAnsi="Times New Roman"/>
          <w:color w:val="000000"/>
          <w:sz w:val="22"/>
          <w:szCs w:val="22"/>
        </w:rPr>
        <w:t xml:space="preserve">na přepravu účinkujících dle faktury </w:t>
      </w:r>
      <w:r>
        <w:rPr>
          <w:rFonts w:ascii="Times New Roman" w:hAnsi="Times New Roman"/>
          <w:color w:val="000000"/>
          <w:sz w:val="22"/>
          <w:szCs w:val="22"/>
        </w:rPr>
        <w:t>PŘEPRAVCE</w:t>
      </w:r>
      <w:r w:rsidRPr="00F072A9">
        <w:rPr>
          <w:rFonts w:ascii="Times New Roman" w:hAnsi="Times New Roman"/>
          <w:color w:val="000000"/>
          <w:sz w:val="22"/>
          <w:szCs w:val="22"/>
        </w:rPr>
        <w:t xml:space="preserve">  </w:t>
      </w:r>
    </w:p>
    <w:p w:rsidR="00373F1A" w:rsidRDefault="00373F1A" w:rsidP="00373F1A">
      <w:pPr>
        <w:numPr>
          <w:ilvl w:val="0"/>
          <w:numId w:val="42"/>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Cargo na přepravu dekorací dle faktury </w:t>
      </w:r>
      <w:r>
        <w:rPr>
          <w:rFonts w:ascii="Times New Roman" w:hAnsi="Times New Roman"/>
          <w:color w:val="000000"/>
          <w:sz w:val="22"/>
          <w:szCs w:val="22"/>
        </w:rPr>
        <w:t>PŘEPRAVCE</w:t>
      </w:r>
    </w:p>
    <w:p w:rsidR="000A0BC1" w:rsidRDefault="000A0BC1" w:rsidP="000A0BC1">
      <w:pPr>
        <w:spacing w:after="60"/>
        <w:ind w:left="1440"/>
        <w:jc w:val="both"/>
        <w:rPr>
          <w:rFonts w:ascii="Times New Roman" w:hAnsi="Times New Roman"/>
          <w:color w:val="000000"/>
          <w:sz w:val="22"/>
          <w:szCs w:val="22"/>
        </w:rPr>
      </w:pPr>
    </w:p>
    <w:p w:rsidR="00373F1A" w:rsidRPr="0067234B" w:rsidRDefault="00373F1A" w:rsidP="00373F1A">
      <w:pPr>
        <w:pStyle w:val="Odstavecseseznamem"/>
        <w:numPr>
          <w:ilvl w:val="0"/>
          <w:numId w:val="19"/>
        </w:numPr>
        <w:spacing w:after="60"/>
        <w:jc w:val="both"/>
        <w:rPr>
          <w:rFonts w:ascii="Times New Roman" w:hAnsi="Times New Roman"/>
          <w:color w:val="000000"/>
          <w:sz w:val="22"/>
          <w:szCs w:val="22"/>
        </w:rPr>
      </w:pPr>
      <w:r w:rsidRPr="0067234B">
        <w:rPr>
          <w:rFonts w:ascii="Times" w:hAnsi="Times"/>
          <w:color w:val="000000"/>
          <w:szCs w:val="22"/>
        </w:rPr>
        <w:t xml:space="preserve">POŘADATEL se o náklady na přepravu uvedené v bodě V. 3 a V. 4  podělí rovným dílem s Domem kultury města Ostravy. </w:t>
      </w:r>
    </w:p>
    <w:p w:rsidR="000A0BC1" w:rsidRPr="00C00612" w:rsidRDefault="000A0BC1" w:rsidP="000A0BC1">
      <w:pPr>
        <w:pStyle w:val="Odstavecseseznamem"/>
        <w:spacing w:after="60"/>
        <w:ind w:left="720"/>
        <w:jc w:val="both"/>
        <w:rPr>
          <w:rFonts w:ascii="Times New Roman" w:hAnsi="Times New Roman"/>
          <w:color w:val="000000"/>
          <w:sz w:val="22"/>
          <w:szCs w:val="22"/>
        </w:rPr>
      </w:pPr>
    </w:p>
    <w:p w:rsidR="000A0BC1" w:rsidRDefault="000A0BC1" w:rsidP="000A0BC1">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Částky uvedené v</w:t>
      </w:r>
      <w:r>
        <w:rPr>
          <w:rFonts w:ascii="Times New Roman" w:hAnsi="Times New Roman"/>
          <w:color w:val="000000"/>
          <w:sz w:val="22"/>
          <w:szCs w:val="22"/>
        </w:rPr>
        <w:t xml:space="preserve"> odstavci 3. </w:t>
      </w:r>
      <w:r w:rsidR="00F239E6">
        <w:rPr>
          <w:rFonts w:ascii="Times New Roman" w:hAnsi="Times New Roman"/>
          <w:color w:val="000000"/>
          <w:sz w:val="22"/>
          <w:szCs w:val="22"/>
        </w:rPr>
        <w:t xml:space="preserve">je </w:t>
      </w:r>
      <w:r w:rsidRPr="00F072A9">
        <w:rPr>
          <w:rFonts w:ascii="Times New Roman" w:hAnsi="Times New Roman"/>
          <w:color w:val="000000"/>
          <w:sz w:val="22"/>
          <w:szCs w:val="22"/>
        </w:rPr>
        <w:t>POŘADATEL</w:t>
      </w:r>
      <w:r w:rsidR="00F239E6">
        <w:rPr>
          <w:rFonts w:ascii="Times New Roman" w:hAnsi="Times New Roman"/>
          <w:color w:val="000000"/>
          <w:sz w:val="22"/>
          <w:szCs w:val="22"/>
        </w:rPr>
        <w:t xml:space="preserve"> </w:t>
      </w:r>
      <w:r w:rsidRPr="00F072A9">
        <w:rPr>
          <w:rFonts w:ascii="Times New Roman" w:hAnsi="Times New Roman"/>
          <w:color w:val="000000"/>
          <w:sz w:val="22"/>
          <w:szCs w:val="22"/>
        </w:rPr>
        <w:t xml:space="preserve"> povinen zaplatit DIVADLU na základě faktury do 30 dní od data vystavení faktury na účet DIVADLA. Za každý den prodlení je POŘADATEL povinen zaplatit DIVADLU</w:t>
      </w:r>
      <w:r>
        <w:rPr>
          <w:rFonts w:ascii="Times New Roman" w:hAnsi="Times New Roman"/>
          <w:color w:val="000000"/>
          <w:sz w:val="22"/>
          <w:szCs w:val="22"/>
        </w:rPr>
        <w:t xml:space="preserve"> </w:t>
      </w:r>
      <w:r w:rsidRPr="00F072A9">
        <w:rPr>
          <w:rFonts w:ascii="Times New Roman" w:hAnsi="Times New Roman"/>
          <w:color w:val="000000"/>
          <w:sz w:val="22"/>
          <w:szCs w:val="22"/>
        </w:rPr>
        <w:t>majetkovou sankci ve výši 0,05 % z dlužné částky.</w:t>
      </w:r>
      <w:r w:rsidR="00E914E5">
        <w:rPr>
          <w:rFonts w:ascii="Times New Roman" w:hAnsi="Times New Roman"/>
          <w:color w:val="000000"/>
          <w:sz w:val="22"/>
          <w:szCs w:val="22"/>
        </w:rPr>
        <w:t xml:space="preserve"> Faktura bude zaslána na adresu POŘADATELE: </w:t>
      </w:r>
    </w:p>
    <w:p w:rsidR="000A0BC1" w:rsidRDefault="000A0BC1" w:rsidP="000A0BC1">
      <w:pPr>
        <w:pStyle w:val="Odstavecseseznamem"/>
        <w:rPr>
          <w:rFonts w:ascii="Times New Roman" w:hAnsi="Times New Roman"/>
          <w:color w:val="000000"/>
          <w:sz w:val="22"/>
          <w:szCs w:val="22"/>
        </w:rPr>
      </w:pPr>
    </w:p>
    <w:p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POŘADATEL se dále zavazuje zaplatit autorské honoráře (tantiémy) za PŘEDSTAVENÍ takto:</w:t>
      </w:r>
    </w:p>
    <w:p w:rsidR="007B727D" w:rsidRPr="00F072A9" w:rsidRDefault="00E606F6" w:rsidP="00644CEE">
      <w:pPr>
        <w:numPr>
          <w:ilvl w:val="1"/>
          <w:numId w:val="19"/>
        </w:numPr>
        <w:spacing w:after="60"/>
        <w:ind w:left="1134"/>
        <w:jc w:val="both"/>
        <w:rPr>
          <w:rFonts w:ascii="Times New Roman" w:hAnsi="Times New Roman"/>
          <w:color w:val="000000"/>
          <w:sz w:val="22"/>
          <w:szCs w:val="22"/>
        </w:rPr>
      </w:pPr>
      <w:r w:rsidRPr="00F072A9">
        <w:rPr>
          <w:rFonts w:ascii="Times New Roman" w:hAnsi="Times New Roman"/>
          <w:color w:val="000000"/>
          <w:sz w:val="22"/>
          <w:szCs w:val="22"/>
        </w:rPr>
        <w:t xml:space="preserve">OSA: </w:t>
      </w:r>
      <w:r w:rsidR="00E0285F" w:rsidRPr="00F072A9">
        <w:rPr>
          <w:rFonts w:ascii="Times New Roman" w:hAnsi="Times New Roman"/>
          <w:color w:val="000000"/>
          <w:sz w:val="22"/>
          <w:szCs w:val="22"/>
        </w:rPr>
        <w:t xml:space="preserve"> % z hrubých tržeb + DPH</w:t>
      </w:r>
    </w:p>
    <w:p w:rsidR="00BB0B05" w:rsidRPr="00F072A9" w:rsidRDefault="00BB0B05" w:rsidP="00644CEE">
      <w:pPr>
        <w:spacing w:after="60"/>
        <w:ind w:left="1134"/>
        <w:jc w:val="both"/>
        <w:rPr>
          <w:rFonts w:ascii="Times New Roman" w:hAnsi="Times New Roman"/>
          <w:color w:val="000000"/>
          <w:sz w:val="22"/>
          <w:szCs w:val="22"/>
        </w:rPr>
      </w:pPr>
      <w:r w:rsidRPr="00F072A9">
        <w:rPr>
          <w:rFonts w:ascii="Times New Roman" w:hAnsi="Times New Roman"/>
          <w:color w:val="000000"/>
          <w:sz w:val="22"/>
          <w:szCs w:val="22"/>
        </w:rPr>
        <w:t>Honorář bude uhrazen na základě faktury, kterou vystaví OSA</w:t>
      </w:r>
      <w:r w:rsidR="006D5E30" w:rsidRPr="00F072A9">
        <w:rPr>
          <w:rFonts w:ascii="Times New Roman" w:hAnsi="Times New Roman"/>
          <w:color w:val="000000"/>
          <w:sz w:val="22"/>
          <w:szCs w:val="22"/>
        </w:rPr>
        <w:t xml:space="preserve"> na základě „Hlášení o tržbách“ zaslaného na: ondrej.kacer@osa.cz</w:t>
      </w:r>
    </w:p>
    <w:p w:rsidR="00D314C5" w:rsidRPr="00F072A9" w:rsidRDefault="00CD71D4" w:rsidP="00D314C5">
      <w:pPr>
        <w:numPr>
          <w:ilvl w:val="1"/>
          <w:numId w:val="19"/>
        </w:numPr>
        <w:spacing w:after="60"/>
        <w:ind w:left="1134"/>
        <w:jc w:val="both"/>
        <w:rPr>
          <w:rFonts w:ascii="Times New Roman" w:hAnsi="Times New Roman"/>
          <w:color w:val="000000"/>
          <w:sz w:val="22"/>
          <w:szCs w:val="22"/>
        </w:rPr>
      </w:pPr>
      <w:r>
        <w:rPr>
          <w:rFonts w:ascii="Times New Roman" w:hAnsi="Times New Roman"/>
          <w:color w:val="000000"/>
          <w:sz w:val="22"/>
          <w:szCs w:val="22"/>
        </w:rPr>
        <w:t xml:space="preserve">Aura-Pont: </w:t>
      </w:r>
      <w:r w:rsidR="00A44AB5" w:rsidRPr="00F072A9">
        <w:rPr>
          <w:rFonts w:ascii="Times New Roman" w:hAnsi="Times New Roman"/>
          <w:color w:val="000000"/>
          <w:sz w:val="22"/>
          <w:szCs w:val="22"/>
        </w:rPr>
        <w:t xml:space="preserve"> % z hrubých tržeb + DPH</w:t>
      </w:r>
      <w:r w:rsidR="00D314C5" w:rsidRPr="00F072A9">
        <w:rPr>
          <w:rFonts w:ascii="Times New Roman" w:hAnsi="Times New Roman"/>
          <w:color w:val="000000"/>
          <w:sz w:val="22"/>
          <w:szCs w:val="22"/>
        </w:rPr>
        <w:t xml:space="preserve"> </w:t>
      </w:r>
    </w:p>
    <w:p w:rsidR="00D314C5" w:rsidRPr="00F072A9" w:rsidRDefault="00D314C5" w:rsidP="00D314C5">
      <w:pPr>
        <w:spacing w:after="60"/>
        <w:ind w:left="1080"/>
        <w:jc w:val="both"/>
        <w:rPr>
          <w:rFonts w:ascii="Times New Roman" w:hAnsi="Times New Roman"/>
          <w:color w:val="000000"/>
          <w:sz w:val="22"/>
          <w:szCs w:val="22"/>
        </w:rPr>
      </w:pPr>
      <w:r w:rsidRPr="00F072A9">
        <w:rPr>
          <w:rFonts w:ascii="Times New Roman" w:hAnsi="Times New Roman"/>
          <w:color w:val="000000"/>
          <w:sz w:val="22"/>
          <w:szCs w:val="22"/>
        </w:rPr>
        <w:t>Honorář bude uhrazen na základě faktury, kterou vystaví Aura-Pont na základě „Hlášení o tržbách“.</w:t>
      </w:r>
      <w:r w:rsidR="006D5E30" w:rsidRPr="00F072A9">
        <w:rPr>
          <w:rFonts w:ascii="Times New Roman" w:hAnsi="Times New Roman"/>
          <w:color w:val="000000"/>
          <w:sz w:val="22"/>
          <w:szCs w:val="22"/>
        </w:rPr>
        <w:t xml:space="preserve"> http://www.aura-pont.cz/Hlaseni-trzeb---formulare-ke-stazeni-P520.html</w:t>
      </w:r>
    </w:p>
    <w:p w:rsidR="00B12436" w:rsidRPr="00F072A9" w:rsidRDefault="00CD71D4" w:rsidP="00A44AB5">
      <w:pPr>
        <w:numPr>
          <w:ilvl w:val="1"/>
          <w:numId w:val="19"/>
        </w:numPr>
        <w:spacing w:after="60"/>
        <w:ind w:left="1134"/>
        <w:jc w:val="both"/>
        <w:rPr>
          <w:rFonts w:ascii="Times New Roman" w:hAnsi="Times New Roman"/>
          <w:color w:val="000000"/>
          <w:sz w:val="22"/>
          <w:szCs w:val="22"/>
        </w:rPr>
      </w:pPr>
      <w:r>
        <w:rPr>
          <w:rFonts w:ascii="Times New Roman" w:hAnsi="Times New Roman"/>
          <w:color w:val="000000"/>
          <w:sz w:val="22"/>
          <w:szCs w:val="22"/>
        </w:rPr>
        <w:t xml:space="preserve">M. Hanuš: </w:t>
      </w:r>
      <w:r w:rsidR="00B12436" w:rsidRPr="00F072A9">
        <w:rPr>
          <w:rFonts w:ascii="Times New Roman" w:hAnsi="Times New Roman"/>
          <w:color w:val="000000"/>
          <w:sz w:val="22"/>
          <w:szCs w:val="22"/>
        </w:rPr>
        <w:t xml:space="preserve"> % z hrubých tržeb + DPH</w:t>
      </w:r>
      <w:r w:rsidR="00233E12">
        <w:rPr>
          <w:rFonts w:ascii="Times New Roman" w:hAnsi="Times New Roman"/>
          <w:color w:val="000000"/>
          <w:sz w:val="22"/>
          <w:szCs w:val="22"/>
        </w:rPr>
        <w:t>.</w:t>
      </w:r>
      <w:r w:rsidR="00B12436" w:rsidRPr="00F072A9">
        <w:rPr>
          <w:rFonts w:ascii="Times New Roman" w:hAnsi="Times New Roman"/>
          <w:color w:val="000000"/>
          <w:sz w:val="22"/>
          <w:szCs w:val="22"/>
        </w:rPr>
        <w:t xml:space="preserve"> </w:t>
      </w:r>
      <w:r w:rsidR="006D5E30" w:rsidRPr="00F072A9">
        <w:rPr>
          <w:rFonts w:ascii="Times New Roman" w:hAnsi="Times New Roman"/>
          <w:color w:val="000000"/>
          <w:sz w:val="22"/>
          <w:szCs w:val="22"/>
        </w:rPr>
        <w:t xml:space="preserve">Honorář bude uhrazen na základě faktury, kterou vystaví </w:t>
      </w:r>
      <w:r w:rsidR="00233E12">
        <w:rPr>
          <w:rFonts w:ascii="Times New Roman" w:hAnsi="Times New Roman"/>
          <w:color w:val="000000"/>
          <w:sz w:val="22"/>
          <w:szCs w:val="22"/>
        </w:rPr>
        <w:t>autor</w:t>
      </w:r>
      <w:r w:rsidR="006D5E30" w:rsidRPr="00F072A9">
        <w:rPr>
          <w:rFonts w:ascii="Times New Roman" w:hAnsi="Times New Roman"/>
          <w:color w:val="000000"/>
          <w:sz w:val="22"/>
          <w:szCs w:val="22"/>
        </w:rPr>
        <w:t xml:space="preserve"> na základě „Hlášení o tržbách“ zaslaného na: </w:t>
      </w:r>
    </w:p>
    <w:p w:rsidR="00B12436" w:rsidRPr="00F072A9" w:rsidRDefault="00CD71D4" w:rsidP="00A44AB5">
      <w:pPr>
        <w:numPr>
          <w:ilvl w:val="1"/>
          <w:numId w:val="19"/>
        </w:numPr>
        <w:spacing w:after="60"/>
        <w:ind w:left="1134"/>
        <w:jc w:val="both"/>
        <w:rPr>
          <w:rFonts w:ascii="Times New Roman" w:hAnsi="Times New Roman"/>
          <w:color w:val="000000"/>
          <w:sz w:val="22"/>
          <w:szCs w:val="22"/>
        </w:rPr>
      </w:pPr>
      <w:r>
        <w:rPr>
          <w:rFonts w:ascii="Times New Roman" w:hAnsi="Times New Roman"/>
          <w:color w:val="000000"/>
          <w:sz w:val="22"/>
          <w:szCs w:val="22"/>
        </w:rPr>
        <w:t xml:space="preserve">J. Hanušová </w:t>
      </w:r>
      <w:r w:rsidR="00B12436" w:rsidRPr="00F072A9">
        <w:rPr>
          <w:rFonts w:ascii="Times New Roman" w:hAnsi="Times New Roman"/>
          <w:color w:val="000000"/>
          <w:sz w:val="22"/>
          <w:szCs w:val="22"/>
        </w:rPr>
        <w:t xml:space="preserve"> % z hrubých tržeb</w:t>
      </w:r>
      <w:r w:rsidR="006D5E30" w:rsidRPr="00F072A9">
        <w:rPr>
          <w:rFonts w:ascii="Times New Roman" w:hAnsi="Times New Roman"/>
          <w:color w:val="000000"/>
          <w:sz w:val="22"/>
          <w:szCs w:val="22"/>
        </w:rPr>
        <w:t xml:space="preserve"> </w:t>
      </w:r>
      <w:r w:rsidR="00B0054C" w:rsidRPr="00F072A9">
        <w:rPr>
          <w:rFonts w:ascii="Times New Roman" w:hAnsi="Times New Roman"/>
          <w:color w:val="000000"/>
          <w:sz w:val="22"/>
          <w:szCs w:val="22"/>
        </w:rPr>
        <w:t>poukázaných</w:t>
      </w:r>
      <w:r w:rsidR="006D5E30" w:rsidRPr="00F072A9">
        <w:rPr>
          <w:rFonts w:ascii="Times New Roman" w:hAnsi="Times New Roman"/>
          <w:color w:val="000000"/>
          <w:sz w:val="22"/>
          <w:szCs w:val="22"/>
        </w:rPr>
        <w:t xml:space="preserve"> přímo na </w:t>
      </w:r>
      <w:r w:rsidR="00233E12">
        <w:rPr>
          <w:rFonts w:ascii="Times New Roman" w:hAnsi="Times New Roman"/>
          <w:color w:val="000000"/>
          <w:sz w:val="22"/>
          <w:szCs w:val="22"/>
        </w:rPr>
        <w:t xml:space="preserve">účet </w:t>
      </w:r>
      <w:r w:rsidR="00B0054C" w:rsidRPr="00F072A9">
        <w:rPr>
          <w:rFonts w:ascii="Times New Roman" w:hAnsi="Times New Roman"/>
          <w:color w:val="000000"/>
          <w:sz w:val="22"/>
          <w:szCs w:val="22"/>
        </w:rPr>
        <w:t xml:space="preserve">spolu se zasláním „Hlášení o tržbách“ </w:t>
      </w:r>
    </w:p>
    <w:p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sz w:val="22"/>
          <w:szCs w:val="22"/>
        </w:rPr>
        <w:t>Hrubými tržbami se rozumí úhrn tržeb POŘADATELE za prodané vstupenky před odečtením jakýchkoli položek, včetně daňových, případně část ceny každé prodané abonentní vstupenky určený jako podíl ceny abonentní vstupenky a počtu představení, k jejichž návštěvě opravňuje.</w:t>
      </w:r>
    </w:p>
    <w:p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sz w:val="22"/>
          <w:szCs w:val="22"/>
        </w:rPr>
        <w:t xml:space="preserve">POŘADATEL zašle </w:t>
      </w:r>
      <w:r w:rsidR="00D314C5" w:rsidRPr="00F072A9">
        <w:rPr>
          <w:rFonts w:ascii="Times New Roman" w:hAnsi="Times New Roman"/>
          <w:sz w:val="22"/>
          <w:szCs w:val="22"/>
        </w:rPr>
        <w:t>na elektronické adresy autora/agentur</w:t>
      </w:r>
      <w:r w:rsidR="00B0054C" w:rsidRPr="00F072A9">
        <w:rPr>
          <w:rFonts w:ascii="Times New Roman" w:hAnsi="Times New Roman"/>
          <w:sz w:val="22"/>
          <w:szCs w:val="22"/>
        </w:rPr>
        <w:t xml:space="preserve"> uvedených v odstavci 5.</w:t>
      </w:r>
      <w:r w:rsidR="00D314C5" w:rsidRPr="00F072A9">
        <w:rPr>
          <w:rFonts w:ascii="Times New Roman" w:hAnsi="Times New Roman"/>
          <w:sz w:val="22"/>
          <w:szCs w:val="22"/>
        </w:rPr>
        <w:t xml:space="preserve"> </w:t>
      </w:r>
      <w:r w:rsidR="00B0054C" w:rsidRPr="00F072A9">
        <w:rPr>
          <w:rFonts w:ascii="Times New Roman" w:hAnsi="Times New Roman"/>
          <w:sz w:val="22"/>
          <w:szCs w:val="22"/>
        </w:rPr>
        <w:t>h</w:t>
      </w:r>
      <w:r w:rsidRPr="00F072A9">
        <w:rPr>
          <w:rFonts w:ascii="Times New Roman" w:hAnsi="Times New Roman"/>
          <w:sz w:val="22"/>
          <w:szCs w:val="22"/>
        </w:rPr>
        <w:t>lášení o hrubých tržbách z představení a výši tantiém do 10 dnů od konání představení. Hlášení bude obsahovat:</w:t>
      </w:r>
      <w:r w:rsidRPr="00F072A9">
        <w:rPr>
          <w:rFonts w:ascii="Times New Roman" w:hAnsi="Times New Roman"/>
          <w:bCs/>
          <w:sz w:val="22"/>
          <w:szCs w:val="22"/>
        </w:rPr>
        <w:t xml:space="preserve"> </w:t>
      </w:r>
    </w:p>
    <w:p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D</w:t>
      </w:r>
      <w:r w:rsidR="00E0285F" w:rsidRPr="00F072A9">
        <w:rPr>
          <w:rFonts w:ascii="Times New Roman" w:hAnsi="Times New Roman"/>
          <w:sz w:val="22"/>
          <w:szCs w:val="22"/>
        </w:rPr>
        <w:t>atum a místo konání každého představení;</w:t>
      </w:r>
    </w:p>
    <w:p w:rsidR="00E0285F"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Úd</w:t>
      </w:r>
      <w:r w:rsidR="00E0285F" w:rsidRPr="00F072A9">
        <w:rPr>
          <w:rFonts w:ascii="Times New Roman" w:hAnsi="Times New Roman"/>
          <w:sz w:val="22"/>
          <w:szCs w:val="22"/>
        </w:rPr>
        <w:t>aje identifikující jiného pořadatele, především obchodní jméno/firmu, sídlo a IČ, kontakt na odpovědnou osobu (email či telefon), popř. kontaktní adresu;</w:t>
      </w:r>
    </w:p>
    <w:p w:rsidR="00233E12" w:rsidRPr="00F072A9" w:rsidRDefault="00233E12" w:rsidP="00644CEE">
      <w:pPr>
        <w:pStyle w:val="Zkladntext"/>
        <w:numPr>
          <w:ilvl w:val="1"/>
          <w:numId w:val="10"/>
        </w:numPr>
        <w:tabs>
          <w:tab w:val="clear" w:pos="1785"/>
        </w:tabs>
        <w:spacing w:after="60"/>
        <w:ind w:left="1702" w:hanging="284"/>
        <w:jc w:val="both"/>
        <w:rPr>
          <w:rFonts w:ascii="Times New Roman" w:hAnsi="Times New Roman"/>
          <w:sz w:val="22"/>
          <w:szCs w:val="22"/>
        </w:rPr>
      </w:pPr>
      <w:r>
        <w:rPr>
          <w:rFonts w:ascii="Times New Roman" w:hAnsi="Times New Roman"/>
          <w:sz w:val="22"/>
          <w:szCs w:val="22"/>
        </w:rPr>
        <w:t>K</w:t>
      </w:r>
      <w:r w:rsidRPr="00F072A9">
        <w:rPr>
          <w:rFonts w:ascii="Times New Roman" w:hAnsi="Times New Roman"/>
          <w:sz w:val="22"/>
          <w:szCs w:val="22"/>
        </w:rPr>
        <w:t>apacitu sálu, počet diváků</w:t>
      </w:r>
    </w:p>
    <w:p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V</w:t>
      </w:r>
      <w:r w:rsidR="00E0285F" w:rsidRPr="00F072A9">
        <w:rPr>
          <w:rFonts w:ascii="Times New Roman" w:hAnsi="Times New Roman"/>
          <w:sz w:val="22"/>
          <w:szCs w:val="22"/>
        </w:rPr>
        <w:t>yčíslení hrubých tržeb za představení;</w:t>
      </w:r>
    </w:p>
    <w:p w:rsidR="007B727D"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V</w:t>
      </w:r>
      <w:r w:rsidR="00E0285F" w:rsidRPr="00F072A9">
        <w:rPr>
          <w:rFonts w:ascii="Times New Roman" w:hAnsi="Times New Roman"/>
          <w:sz w:val="22"/>
          <w:szCs w:val="22"/>
        </w:rPr>
        <w:t>yčíslení autorských honorářů;</w:t>
      </w:r>
    </w:p>
    <w:p w:rsidR="00D324C9" w:rsidRPr="00F072A9" w:rsidRDefault="00E0285F"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Za každý den prodlení je POŘADATEL povi</w:t>
      </w:r>
      <w:r w:rsidR="00233E12">
        <w:rPr>
          <w:rFonts w:ascii="Times New Roman" w:hAnsi="Times New Roman"/>
          <w:sz w:val="22"/>
          <w:szCs w:val="22"/>
        </w:rPr>
        <w:t>nen zaplatit autorovi dle bodu 5</w:t>
      </w:r>
      <w:r w:rsidRPr="00F072A9">
        <w:rPr>
          <w:rFonts w:ascii="Times New Roman" w:hAnsi="Times New Roman"/>
          <w:sz w:val="22"/>
          <w:szCs w:val="22"/>
        </w:rPr>
        <w:t xml:space="preserve"> majetkovou sankci ve výši 0,</w:t>
      </w:r>
      <w:r w:rsidR="00E36A17" w:rsidRPr="00F072A9">
        <w:rPr>
          <w:rFonts w:ascii="Times New Roman" w:hAnsi="Times New Roman"/>
          <w:sz w:val="22"/>
          <w:szCs w:val="22"/>
        </w:rPr>
        <w:t>0</w:t>
      </w:r>
      <w:r w:rsidRPr="00F072A9">
        <w:rPr>
          <w:rFonts w:ascii="Times New Roman" w:hAnsi="Times New Roman"/>
          <w:sz w:val="22"/>
          <w:szCs w:val="22"/>
        </w:rPr>
        <w:t>5 % z dlužné částky</w:t>
      </w:r>
    </w:p>
    <w:p w:rsidR="00D324C9" w:rsidRPr="00F072A9" w:rsidRDefault="000E0E0C"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POŘADATEL je povinen umožnit autorovi a</w:t>
      </w:r>
      <w:r w:rsidR="00E0285F" w:rsidRPr="00F072A9">
        <w:rPr>
          <w:rFonts w:ascii="Times New Roman" w:hAnsi="Times New Roman"/>
          <w:sz w:val="22"/>
          <w:szCs w:val="22"/>
        </w:rPr>
        <w:t>nebo zmocněnému zástupci kontrolu účetních dokladů za účelem ověření správnosti hlášení pod</w:t>
      </w:r>
      <w:r w:rsidR="00BB0B05" w:rsidRPr="00F072A9">
        <w:rPr>
          <w:rFonts w:ascii="Times New Roman" w:hAnsi="Times New Roman"/>
          <w:sz w:val="22"/>
          <w:szCs w:val="22"/>
        </w:rPr>
        <w:t xml:space="preserve">le </w:t>
      </w:r>
      <w:r w:rsidR="00305834" w:rsidRPr="00F072A9">
        <w:rPr>
          <w:rFonts w:ascii="Times New Roman" w:hAnsi="Times New Roman"/>
          <w:sz w:val="22"/>
          <w:szCs w:val="22"/>
        </w:rPr>
        <w:t>bodu 7</w:t>
      </w:r>
      <w:r w:rsidRPr="00F072A9">
        <w:rPr>
          <w:rFonts w:ascii="Times New Roman" w:hAnsi="Times New Roman"/>
          <w:sz w:val="22"/>
          <w:szCs w:val="22"/>
        </w:rPr>
        <w:t xml:space="preserve"> této smlouvy. Zjistí-li a</w:t>
      </w:r>
      <w:r w:rsidR="00E0285F" w:rsidRPr="00F072A9">
        <w:rPr>
          <w:rFonts w:ascii="Times New Roman" w:hAnsi="Times New Roman"/>
          <w:sz w:val="22"/>
          <w:szCs w:val="22"/>
        </w:rPr>
        <w:t>utor při provádění kontroly nesrovnalosti v hlášení</w:t>
      </w:r>
      <w:r w:rsidRPr="00F072A9">
        <w:rPr>
          <w:rFonts w:ascii="Times New Roman" w:hAnsi="Times New Roman"/>
          <w:sz w:val="22"/>
          <w:szCs w:val="22"/>
        </w:rPr>
        <w:t>, je POŘADATEL povinen uhradit a</w:t>
      </w:r>
      <w:r w:rsidR="00E0285F" w:rsidRPr="00F072A9">
        <w:rPr>
          <w:rFonts w:ascii="Times New Roman" w:hAnsi="Times New Roman"/>
          <w:sz w:val="22"/>
          <w:szCs w:val="22"/>
        </w:rPr>
        <w:t>utorovi též účelně vynaložené náklady na provedení takové kontroly.</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w:t>
      </w:r>
      <w:r w:rsidR="00367C45" w:rsidRPr="00F072A9">
        <w:rPr>
          <w:rFonts w:ascii="Times New Roman" w:hAnsi="Times New Roman"/>
          <w:sz w:val="22"/>
          <w:szCs w:val="22"/>
        </w:rPr>
        <w:t>I</w:t>
      </w:r>
      <w:r w:rsidRPr="00F072A9">
        <w:rPr>
          <w:rFonts w:ascii="Times New Roman" w:hAnsi="Times New Roman"/>
          <w:sz w:val="22"/>
          <w:szCs w:val="22"/>
        </w:rPr>
        <w:t>. DALŠÍ UJEDNÁNÍ</w:t>
      </w:r>
    </w:p>
    <w:p w:rsidR="007B727D"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rsidR="00E0285F" w:rsidRPr="00F072A9" w:rsidRDefault="00E0285F" w:rsidP="00644CEE">
      <w:p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eastAsia="Times New Roman" w:hAnsi="Times New Roman"/>
          <w:sz w:val="22"/>
          <w:szCs w:val="22"/>
        </w:rPr>
        <w:t>POŘADATEL je povinen zajistit sjízdnost příjezdové cesty k technickému vchodu k nakládání a vykládání dekorací.</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lastRenderedPageBreak/>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DIVADLO zapůjčí na vyžádání POŘADATELI bezplatně k propagačním účelům fotografie z inscenace.  </w:t>
      </w:r>
      <w:r w:rsidR="007B727D" w:rsidRPr="00F072A9">
        <w:rPr>
          <w:rFonts w:ascii="Times New Roman" w:hAnsi="Times New Roman"/>
          <w:color w:val="000000"/>
          <w:sz w:val="22"/>
          <w:szCs w:val="22"/>
        </w:rPr>
        <w:t>POŘADATEL se</w:t>
      </w:r>
      <w:r w:rsidRPr="00F072A9">
        <w:rPr>
          <w:rFonts w:ascii="Times New Roman" w:hAnsi="Times New Roman"/>
          <w:color w:val="000000"/>
          <w:sz w:val="22"/>
          <w:szCs w:val="22"/>
        </w:rPr>
        <w:t xml:space="preserve"> zavazuje, že tyto fotografie vrátí v neporušeném stavu do deset</w:t>
      </w:r>
      <w:r w:rsidR="003F231C" w:rsidRPr="00F072A9">
        <w:rPr>
          <w:rFonts w:ascii="Times New Roman" w:hAnsi="Times New Roman"/>
          <w:color w:val="000000"/>
          <w:sz w:val="22"/>
          <w:szCs w:val="22"/>
        </w:rPr>
        <w:t>i</w:t>
      </w:r>
      <w:r w:rsidR="00733DE9" w:rsidRPr="00F072A9">
        <w:rPr>
          <w:rFonts w:ascii="Times New Roman" w:hAnsi="Times New Roman"/>
          <w:color w:val="000000"/>
          <w:sz w:val="22"/>
          <w:szCs w:val="22"/>
        </w:rPr>
        <w:t xml:space="preserve"> dnů po uskutečnění PŘEDSTAVENÍ</w:t>
      </w:r>
      <w:r w:rsidRPr="00F072A9">
        <w:rPr>
          <w:rFonts w:ascii="Times New Roman" w:hAnsi="Times New Roman"/>
          <w:color w:val="000000"/>
          <w:sz w:val="22"/>
          <w:szCs w:val="22"/>
        </w:rPr>
        <w:t xml:space="preserve">.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poskytne pořadateli zdarma plakáty a další propagační materiály, jsou-li k dispozici a bude-li to pořadatel požadovat.</w:t>
      </w:r>
    </w:p>
    <w:p w:rsidR="00E0285F" w:rsidRPr="00F072A9" w:rsidRDefault="00E0285F" w:rsidP="00644CEE">
      <w:pPr>
        <w:pStyle w:val="Zkladntext"/>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F072A9">
          <w:rPr>
            <w:rFonts w:ascii="Times New Roman" w:hAnsi="Times New Roman"/>
            <w:color w:val="000000"/>
            <w:sz w:val="22"/>
            <w:szCs w:val="22"/>
          </w:rPr>
          <w:t>1 a</w:t>
        </w:r>
      </w:smartTag>
      <w:r w:rsidRPr="00F072A9">
        <w:rPr>
          <w:rFonts w:ascii="Times New Roman" w:hAnsi="Times New Roman"/>
          <w:color w:val="000000"/>
          <w:sz w:val="22"/>
          <w:szCs w:val="22"/>
        </w:rPr>
        <w:t xml:space="preserve"> náhradu již vynaložených nákladů.</w:t>
      </w:r>
      <w:r w:rsidRPr="00F072A9">
        <w:rPr>
          <w:rFonts w:ascii="Times New Roman" w:hAnsi="Times New Roman"/>
          <w:b/>
          <w:color w:val="000000"/>
          <w:sz w:val="22"/>
          <w:szCs w:val="22"/>
        </w:rPr>
        <w:t xml:space="preserve"> </w:t>
      </w:r>
      <w:r w:rsidRPr="00F072A9">
        <w:rPr>
          <w:rFonts w:ascii="Times New Roman" w:hAnsi="Times New Roman"/>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rsidR="00181EF1" w:rsidRPr="00F072A9" w:rsidRDefault="00E0285F" w:rsidP="00644CEE">
      <w:pPr>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VI</w:t>
      </w:r>
      <w:r w:rsidR="00367C45" w:rsidRPr="00F072A9">
        <w:rPr>
          <w:rFonts w:ascii="Times New Roman" w:hAnsi="Times New Roman"/>
          <w:sz w:val="22"/>
          <w:szCs w:val="22"/>
        </w:rPr>
        <w:t>I</w:t>
      </w:r>
      <w:r w:rsidRPr="00F072A9">
        <w:rPr>
          <w:rFonts w:ascii="Times New Roman" w:hAnsi="Times New Roman"/>
          <w:sz w:val="22"/>
          <w:szCs w:val="22"/>
        </w:rPr>
        <w:t>. ZÁVĚREČNÁ USTANOVENÍ</w:t>
      </w:r>
    </w:p>
    <w:p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Práva a povinnosti plynoucí </w:t>
      </w:r>
      <w:r w:rsidR="002B3D35" w:rsidRPr="00F072A9">
        <w:rPr>
          <w:rFonts w:ascii="Times New Roman" w:hAnsi="Times New Roman"/>
          <w:color w:val="000000"/>
          <w:sz w:val="22"/>
          <w:szCs w:val="22"/>
        </w:rPr>
        <w:t>z této smlouvy se řídí občanským</w:t>
      </w:r>
      <w:r w:rsidRPr="00F072A9">
        <w:rPr>
          <w:rFonts w:ascii="Times New Roman" w:hAnsi="Times New Roman"/>
          <w:color w:val="000000"/>
          <w:sz w:val="22"/>
          <w:szCs w:val="22"/>
        </w:rPr>
        <w:t xml:space="preserve"> zákoníkem</w:t>
      </w:r>
      <w:r w:rsidR="002B3D35" w:rsidRPr="00F072A9">
        <w:rPr>
          <w:rFonts w:ascii="Times New Roman" w:hAnsi="Times New Roman"/>
          <w:color w:val="000000"/>
          <w:sz w:val="22"/>
          <w:szCs w:val="22"/>
        </w:rPr>
        <w:t xml:space="preserve"> </w:t>
      </w:r>
      <w:r w:rsidR="000D0F6E" w:rsidRPr="00F072A9">
        <w:rPr>
          <w:rFonts w:ascii="Times New Roman" w:hAnsi="Times New Roman"/>
          <w:color w:val="000000"/>
          <w:sz w:val="22"/>
          <w:szCs w:val="22"/>
        </w:rPr>
        <w:t>č. 89/2012 Sb. NOZ</w:t>
      </w:r>
      <w:r w:rsidRPr="00F072A9">
        <w:rPr>
          <w:rFonts w:ascii="Times New Roman" w:hAnsi="Times New Roman"/>
          <w:color w:val="000000"/>
          <w:sz w:val="22"/>
          <w:szCs w:val="22"/>
        </w:rPr>
        <w:t>.</w:t>
      </w:r>
    </w:p>
    <w:p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Změny nebo dodatky této smlouvy mohou být platně učiněny pouze v písemné formě po dohodě obou stran.</w:t>
      </w:r>
    </w:p>
    <w:p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Tato smlouva se sepisuje ve dvou vyhotoveních, z nichž každá strana obdrží jedno.</w:t>
      </w:r>
    </w:p>
    <w:p w:rsidR="00181EF1"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Tato smlouva nabývá účinnosti </w:t>
      </w:r>
      <w:r w:rsidR="000A0BC1">
        <w:rPr>
          <w:rFonts w:ascii="Times New Roman" w:hAnsi="Times New Roman"/>
          <w:color w:val="000000"/>
          <w:sz w:val="22"/>
          <w:szCs w:val="22"/>
        </w:rPr>
        <w:t>zveřejněním v Registru smluv.</w:t>
      </w:r>
    </w:p>
    <w:p w:rsidR="00181EF1" w:rsidRPr="00F072A9" w:rsidRDefault="00181EF1" w:rsidP="00A44AB5">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b/>
          <w:color w:val="000000"/>
          <w:sz w:val="22"/>
          <w:szCs w:val="22"/>
        </w:rPr>
        <w:t>SMLUVNÍ STRANY SOUHLASÍ S TÍM, ŽE BUDE TATO SMLOUVA NA ZÁKLADĚ ZÁKONA 340/2</w:t>
      </w:r>
      <w:r w:rsidR="007C0935" w:rsidRPr="00F072A9">
        <w:rPr>
          <w:rFonts w:ascii="Times New Roman" w:hAnsi="Times New Roman"/>
          <w:b/>
          <w:color w:val="000000"/>
          <w:sz w:val="22"/>
          <w:szCs w:val="22"/>
        </w:rPr>
        <w:t>0</w:t>
      </w:r>
      <w:r w:rsidRPr="00F072A9">
        <w:rPr>
          <w:rFonts w:ascii="Times New Roman" w:hAnsi="Times New Roman"/>
          <w:b/>
          <w:color w:val="000000"/>
          <w:sz w:val="22"/>
          <w:szCs w:val="22"/>
        </w:rPr>
        <w:t xml:space="preserve">15 Sb. ZVEŘEJNĚNA V REGISTRU SMLUV, A TO VČETNĚ PŘÍPADNÝCH PŘÍLOH A DODATKŮ. SMLUVNÍ STRANY SE DOHODLY, ŽE SMLOUVU ZVEŘEJNÍ DIVADLO V DLOUHÉ. </w:t>
      </w:r>
    </w:p>
    <w:p w:rsidR="009777D4" w:rsidRPr="00F072A9" w:rsidRDefault="009777D4" w:rsidP="00644CEE">
      <w:pPr>
        <w:jc w:val="both"/>
        <w:rPr>
          <w:rFonts w:ascii="Times New Roman" w:hAnsi="Times New Roman"/>
          <w:color w:val="000000"/>
          <w:sz w:val="22"/>
          <w:szCs w:val="22"/>
        </w:rPr>
      </w:pPr>
    </w:p>
    <w:p w:rsidR="00A44AB5" w:rsidRPr="00F072A9" w:rsidRDefault="00A44AB5" w:rsidP="00644CEE">
      <w:pPr>
        <w:jc w:val="both"/>
        <w:rPr>
          <w:rFonts w:ascii="Times New Roman" w:hAnsi="Times New Roman"/>
          <w:color w:val="000000"/>
          <w:sz w:val="22"/>
          <w:szCs w:val="22"/>
        </w:rPr>
      </w:pPr>
    </w:p>
    <w:p w:rsidR="00BC4100" w:rsidRPr="00F072A9" w:rsidRDefault="00BC4100" w:rsidP="00DE0276">
      <w:pPr>
        <w:rPr>
          <w:rFonts w:ascii="Times New Roman" w:hAnsi="Times New Roman"/>
          <w:color w:val="000000"/>
          <w:sz w:val="22"/>
          <w:szCs w:val="22"/>
        </w:rPr>
      </w:pPr>
    </w:p>
    <w:p w:rsidR="00E0285F" w:rsidRPr="00F072A9"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imes New Roman" w:hAnsi="Times New Roman"/>
          <w:b/>
          <w:color w:val="000000"/>
          <w:sz w:val="22"/>
          <w:szCs w:val="22"/>
        </w:rPr>
      </w:pPr>
      <w:r w:rsidRPr="00F072A9">
        <w:rPr>
          <w:rFonts w:ascii="Times New Roman" w:hAnsi="Times New Roman"/>
          <w:b/>
          <w:color w:val="000000"/>
          <w:sz w:val="22"/>
          <w:szCs w:val="22"/>
        </w:rPr>
        <w:t>V Praze dne</w:t>
      </w:r>
      <w:r w:rsidR="00C474E8" w:rsidRPr="00F072A9">
        <w:rPr>
          <w:rFonts w:ascii="Times New Roman" w:hAnsi="Times New Roman"/>
          <w:b/>
          <w:color w:val="000000"/>
          <w:sz w:val="22"/>
          <w:szCs w:val="22"/>
        </w:rPr>
        <w:t xml:space="preserve"> </w:t>
      </w:r>
      <w:r w:rsidR="00BC4100" w:rsidRPr="00F072A9">
        <w:rPr>
          <w:rFonts w:ascii="Times New Roman" w:hAnsi="Times New Roman"/>
          <w:b/>
          <w:color w:val="000000"/>
          <w:sz w:val="22"/>
          <w:szCs w:val="22"/>
        </w:rPr>
        <w:tab/>
      </w:r>
      <w:r w:rsidR="00F96543">
        <w:rPr>
          <w:rFonts w:ascii="Times New Roman" w:hAnsi="Times New Roman"/>
          <w:b/>
          <w:color w:val="000000"/>
          <w:sz w:val="22"/>
          <w:szCs w:val="22"/>
        </w:rPr>
        <w:t xml:space="preserve">5.2.2019 </w:t>
      </w:r>
      <w:r w:rsidR="00F96543">
        <w:rPr>
          <w:rFonts w:ascii="Times New Roman" w:hAnsi="Times New Roman"/>
          <w:b/>
          <w:color w:val="000000"/>
          <w:sz w:val="22"/>
          <w:szCs w:val="22"/>
        </w:rPr>
        <w:tab/>
      </w:r>
      <w:r w:rsidR="00F96543">
        <w:rPr>
          <w:rFonts w:ascii="Times New Roman" w:hAnsi="Times New Roman"/>
          <w:b/>
          <w:color w:val="000000"/>
          <w:sz w:val="22"/>
          <w:szCs w:val="22"/>
        </w:rPr>
        <w:tab/>
      </w:r>
      <w:r w:rsidR="00F96543">
        <w:rPr>
          <w:rFonts w:ascii="Times New Roman" w:hAnsi="Times New Roman"/>
          <w:b/>
          <w:color w:val="000000"/>
          <w:sz w:val="22"/>
          <w:szCs w:val="22"/>
        </w:rPr>
        <w:tab/>
      </w:r>
      <w:bookmarkStart w:id="0" w:name="_GoBack"/>
      <w:bookmarkEnd w:id="0"/>
      <w:r w:rsidR="00BC4100" w:rsidRPr="00F072A9">
        <w:rPr>
          <w:rFonts w:ascii="Times New Roman" w:hAnsi="Times New Roman"/>
          <w:b/>
          <w:color w:val="000000"/>
          <w:sz w:val="22"/>
          <w:szCs w:val="22"/>
        </w:rPr>
        <w:t>V</w:t>
      </w:r>
      <w:r w:rsidR="00F96543">
        <w:rPr>
          <w:rFonts w:ascii="Times New Roman" w:hAnsi="Times New Roman"/>
          <w:b/>
          <w:color w:val="000000"/>
          <w:sz w:val="22"/>
          <w:szCs w:val="22"/>
        </w:rPr>
        <w:t> Třinci dne 7.2.2019</w:t>
      </w:r>
      <w:r w:rsidR="00C67C42" w:rsidRPr="00F072A9">
        <w:rPr>
          <w:rFonts w:ascii="Times New Roman" w:hAnsi="Times New Roman"/>
          <w:b/>
          <w:color w:val="000000"/>
          <w:sz w:val="22"/>
          <w:szCs w:val="22"/>
        </w:rPr>
        <w:tab/>
      </w:r>
    </w:p>
    <w:p w:rsidR="00E0285F" w:rsidRPr="00F072A9" w:rsidRDefault="00E0285F" w:rsidP="00DE0276">
      <w:pPr>
        <w:rPr>
          <w:rFonts w:ascii="Times New Roman" w:hAnsi="Times New Roman"/>
          <w:b/>
          <w:color w:val="000000"/>
          <w:sz w:val="22"/>
          <w:szCs w:val="22"/>
        </w:rPr>
      </w:pPr>
    </w:p>
    <w:p w:rsidR="00BC4100" w:rsidRPr="00F072A9" w:rsidRDefault="00BC4100" w:rsidP="00DE0276">
      <w:pPr>
        <w:rPr>
          <w:rFonts w:ascii="Times New Roman" w:hAnsi="Times New Roman"/>
          <w:b/>
          <w:color w:val="000000"/>
          <w:sz w:val="22"/>
          <w:szCs w:val="22"/>
        </w:rPr>
      </w:pPr>
    </w:p>
    <w:p w:rsidR="00A44AB5" w:rsidRPr="00F072A9" w:rsidRDefault="00A44AB5" w:rsidP="00DE0276">
      <w:pPr>
        <w:rPr>
          <w:rFonts w:ascii="Times New Roman" w:hAnsi="Times New Roman"/>
          <w:b/>
          <w:color w:val="000000"/>
          <w:sz w:val="22"/>
          <w:szCs w:val="22"/>
        </w:rPr>
      </w:pPr>
    </w:p>
    <w:p w:rsidR="00A44AB5" w:rsidRPr="00F072A9" w:rsidRDefault="00A44AB5" w:rsidP="00DE0276">
      <w:pPr>
        <w:rPr>
          <w:rFonts w:ascii="Times New Roman" w:hAnsi="Times New Roman"/>
          <w:b/>
          <w:color w:val="000000"/>
          <w:sz w:val="22"/>
          <w:szCs w:val="22"/>
        </w:rPr>
      </w:pPr>
    </w:p>
    <w:p w:rsidR="00E0285F" w:rsidRPr="00F072A9" w:rsidRDefault="00E0285F" w:rsidP="00DE0276">
      <w:pPr>
        <w:rPr>
          <w:rFonts w:ascii="Times New Roman" w:hAnsi="Times New Roman"/>
          <w:b/>
          <w:color w:val="000000"/>
          <w:sz w:val="22"/>
          <w:szCs w:val="22"/>
        </w:rPr>
      </w:pPr>
    </w:p>
    <w:p w:rsidR="00E0285F" w:rsidRPr="00F072A9" w:rsidRDefault="00BC4100" w:rsidP="00DE0276">
      <w:pPr>
        <w:tabs>
          <w:tab w:val="left" w:pos="567"/>
          <w:tab w:val="left" w:pos="5529"/>
        </w:tabs>
        <w:rPr>
          <w:rFonts w:ascii="Times New Roman" w:hAnsi="Times New Roman"/>
          <w:b/>
          <w:color w:val="000000"/>
          <w:sz w:val="22"/>
          <w:szCs w:val="22"/>
        </w:rPr>
      </w:pPr>
      <w:r w:rsidRPr="00F072A9">
        <w:rPr>
          <w:rFonts w:ascii="Times New Roman" w:hAnsi="Times New Roman"/>
          <w:b/>
          <w:color w:val="000000"/>
          <w:sz w:val="22"/>
          <w:szCs w:val="22"/>
        </w:rPr>
        <w:tab/>
        <w:t>za DIVADLO</w:t>
      </w:r>
      <w:r w:rsidRPr="00F072A9">
        <w:rPr>
          <w:rFonts w:ascii="Times New Roman" w:hAnsi="Times New Roman"/>
          <w:b/>
          <w:color w:val="000000"/>
          <w:sz w:val="22"/>
          <w:szCs w:val="22"/>
        </w:rPr>
        <w:tab/>
      </w:r>
      <w:r w:rsidR="002E0DB9" w:rsidRPr="00F072A9">
        <w:rPr>
          <w:rFonts w:ascii="Times New Roman" w:hAnsi="Times New Roman"/>
          <w:b/>
          <w:color w:val="000000"/>
          <w:sz w:val="22"/>
          <w:szCs w:val="22"/>
        </w:rPr>
        <w:t xml:space="preserve">       </w:t>
      </w:r>
      <w:r w:rsidR="00E0285F" w:rsidRPr="0067234B">
        <w:rPr>
          <w:rFonts w:ascii="Times New Roman" w:hAnsi="Times New Roman"/>
          <w:b/>
          <w:color w:val="000000"/>
          <w:sz w:val="22"/>
          <w:szCs w:val="22"/>
        </w:rPr>
        <w:t>za POŘADATELE</w:t>
      </w:r>
    </w:p>
    <w:p w:rsidR="005A20F5" w:rsidRPr="00F072A9" w:rsidRDefault="00BC4100" w:rsidP="0067234B">
      <w:pPr>
        <w:tabs>
          <w:tab w:val="left" w:pos="142"/>
          <w:tab w:val="left" w:pos="5529"/>
        </w:tabs>
        <w:rPr>
          <w:rFonts w:ascii="Times New Roman" w:hAnsi="Times New Roman"/>
          <w:color w:val="000000"/>
          <w:sz w:val="22"/>
          <w:szCs w:val="22"/>
        </w:rPr>
      </w:pPr>
      <w:r w:rsidRPr="00F072A9">
        <w:rPr>
          <w:rFonts w:ascii="Times New Roman" w:hAnsi="Times New Roman"/>
          <w:color w:val="000000"/>
          <w:sz w:val="22"/>
          <w:szCs w:val="22"/>
        </w:rPr>
        <w:tab/>
        <w:t xml:space="preserve"> </w:t>
      </w:r>
      <w:r w:rsidR="00E0285F" w:rsidRPr="00F072A9">
        <w:rPr>
          <w:rFonts w:ascii="Times New Roman" w:hAnsi="Times New Roman"/>
          <w:color w:val="000000"/>
          <w:sz w:val="22"/>
          <w:szCs w:val="22"/>
        </w:rPr>
        <w:t xml:space="preserve">Mgr. Daniela </w:t>
      </w:r>
      <w:r w:rsidR="0067234B">
        <w:rPr>
          <w:rFonts w:ascii="Times New Roman" w:hAnsi="Times New Roman"/>
          <w:color w:val="000000"/>
          <w:sz w:val="22"/>
          <w:szCs w:val="22"/>
        </w:rPr>
        <w:t>Šálková</w:t>
      </w:r>
      <w:r w:rsidR="0067234B">
        <w:rPr>
          <w:rFonts w:ascii="Times New Roman" w:hAnsi="Times New Roman"/>
          <w:color w:val="000000"/>
          <w:sz w:val="22"/>
          <w:szCs w:val="22"/>
        </w:rPr>
        <w:tab/>
        <w:t xml:space="preserve"> PhDr. Stanislava Hauerová</w:t>
      </w:r>
    </w:p>
    <w:p w:rsidR="00F072A9" w:rsidRDefault="00F072A9">
      <w:pPr>
        <w:rPr>
          <w:rFonts w:ascii="Times New Roman" w:hAnsi="Times New Roman"/>
          <w:b/>
          <w:sz w:val="22"/>
          <w:szCs w:val="22"/>
        </w:rPr>
      </w:pPr>
      <w:r>
        <w:rPr>
          <w:rFonts w:ascii="Times New Roman" w:hAnsi="Times New Roman"/>
          <w:b/>
          <w:sz w:val="22"/>
          <w:szCs w:val="22"/>
        </w:rPr>
        <w:br w:type="page"/>
      </w:r>
    </w:p>
    <w:p w:rsidR="00D81638" w:rsidRPr="00F03B46" w:rsidRDefault="00D81638" w:rsidP="00D81638">
      <w:pPr>
        <w:rPr>
          <w:rFonts w:ascii="Times New Roman" w:hAnsi="Times New Roman"/>
          <w:b/>
          <w:sz w:val="22"/>
          <w:szCs w:val="22"/>
        </w:rPr>
      </w:pPr>
      <w:r w:rsidRPr="00F03B46">
        <w:rPr>
          <w:rFonts w:ascii="Times New Roman" w:hAnsi="Times New Roman"/>
          <w:b/>
          <w:sz w:val="22"/>
          <w:szCs w:val="22"/>
        </w:rPr>
        <w:lastRenderedPageBreak/>
        <w:t>Příloha č. 1.</w:t>
      </w:r>
    </w:p>
    <w:p w:rsidR="00D81638" w:rsidRPr="00F03B46" w:rsidRDefault="00D81638" w:rsidP="00D81638">
      <w:pPr>
        <w:pStyle w:val="Nadpis1"/>
        <w:shd w:val="clear" w:color="auto" w:fill="FFFFFF"/>
        <w:spacing w:line="504" w:lineRule="atLeast"/>
        <w:jc w:val="left"/>
        <w:rPr>
          <w:rFonts w:ascii="Times New Roman" w:eastAsia="Times" w:hAnsi="Times New Roman"/>
          <w:bCs/>
          <w:color w:val="auto"/>
          <w:sz w:val="22"/>
          <w:szCs w:val="22"/>
        </w:rPr>
      </w:pPr>
      <w:r w:rsidRPr="00F03B46">
        <w:rPr>
          <w:rFonts w:ascii="Times New Roman" w:eastAsia="Times" w:hAnsi="Times New Roman"/>
          <w:bCs/>
          <w:color w:val="auto"/>
          <w:sz w:val="22"/>
          <w:szCs w:val="22"/>
        </w:rPr>
        <w:t>TECHNICKÉ POŽADAVKY</w:t>
      </w:r>
    </w:p>
    <w:p w:rsidR="00D81638" w:rsidRPr="00F03B46" w:rsidRDefault="00D81638" w:rsidP="00D81638">
      <w:pPr>
        <w:pStyle w:val="Nadpis1"/>
        <w:shd w:val="clear" w:color="auto" w:fill="FFFFFF"/>
        <w:spacing w:line="504" w:lineRule="atLeast"/>
        <w:jc w:val="left"/>
        <w:rPr>
          <w:rFonts w:ascii="Times New Roman" w:hAnsi="Times New Roman"/>
          <w:color w:val="auto"/>
          <w:sz w:val="22"/>
          <w:szCs w:val="22"/>
        </w:rPr>
      </w:pPr>
      <w:r w:rsidRPr="00F03B46">
        <w:rPr>
          <w:rFonts w:ascii="Times New Roman" w:hAnsi="Times New Roman"/>
          <w:bCs/>
          <w:color w:val="auto"/>
          <w:sz w:val="22"/>
          <w:szCs w:val="22"/>
        </w:rPr>
        <w:t>Inscenace: Tajný deník Adriana Molea ve věku 13 a ¾</w:t>
      </w:r>
    </w:p>
    <w:p w:rsidR="00D81638" w:rsidRPr="00F03B46" w:rsidRDefault="00D81638" w:rsidP="00D81638">
      <w:pPr>
        <w:autoSpaceDE w:val="0"/>
        <w:autoSpaceDN w:val="0"/>
        <w:adjustRightInd w:val="0"/>
        <w:spacing w:after="200" w:line="276" w:lineRule="auto"/>
        <w:rPr>
          <w:rFonts w:ascii="Times New Roman" w:eastAsia="Times" w:hAnsi="Times New Roman"/>
          <w:b/>
          <w:bCs/>
          <w:sz w:val="22"/>
          <w:szCs w:val="22"/>
        </w:rPr>
      </w:pPr>
    </w:p>
    <w:p w:rsidR="00D81638" w:rsidRPr="00F03B46" w:rsidRDefault="00D81638" w:rsidP="00D81638">
      <w:pPr>
        <w:autoSpaceDE w:val="0"/>
        <w:autoSpaceDN w:val="0"/>
        <w:adjustRightInd w:val="0"/>
        <w:spacing w:after="200" w:line="276" w:lineRule="auto"/>
        <w:rPr>
          <w:rFonts w:ascii="Times New Roman" w:eastAsia="Times" w:hAnsi="Times New Roman"/>
          <w:b/>
          <w:bCs/>
          <w:sz w:val="22"/>
          <w:szCs w:val="22"/>
        </w:rPr>
      </w:pPr>
      <w:r w:rsidRPr="00F03B46">
        <w:rPr>
          <w:rFonts w:ascii="Times New Roman" w:eastAsia="Times" w:hAnsi="Times New Roman"/>
          <w:b/>
          <w:bCs/>
          <w:sz w:val="22"/>
          <w:szCs w:val="22"/>
        </w:rPr>
        <w:t xml:space="preserve">Jeviště: </w:t>
      </w:r>
    </w:p>
    <w:p w:rsidR="00D81638" w:rsidRPr="00F03B46" w:rsidRDefault="00D81638" w:rsidP="00D81638">
      <w:pPr>
        <w:numPr>
          <w:ilvl w:val="0"/>
          <w:numId w:val="33"/>
        </w:numPr>
        <w:rPr>
          <w:rFonts w:ascii="Times New Roman" w:hAnsi="Times New Roman"/>
          <w:sz w:val="22"/>
          <w:szCs w:val="22"/>
        </w:rPr>
      </w:pPr>
      <w:r w:rsidRPr="00F03B46">
        <w:rPr>
          <w:rFonts w:ascii="Times New Roman" w:hAnsi="Times New Roman"/>
          <w:sz w:val="22"/>
          <w:szCs w:val="22"/>
        </w:rPr>
        <w:t>Rozměr jeviště za portálem</w:t>
      </w:r>
    </w:p>
    <w:p w:rsidR="00D81638" w:rsidRPr="00F03B46" w:rsidRDefault="00D81638" w:rsidP="00D81638">
      <w:pPr>
        <w:numPr>
          <w:ilvl w:val="1"/>
          <w:numId w:val="33"/>
        </w:numPr>
        <w:rPr>
          <w:rFonts w:ascii="Times New Roman" w:hAnsi="Times New Roman"/>
          <w:sz w:val="22"/>
          <w:szCs w:val="22"/>
        </w:rPr>
      </w:pPr>
      <w:r w:rsidRPr="00F03B46">
        <w:rPr>
          <w:rFonts w:ascii="Times New Roman" w:hAnsi="Times New Roman"/>
          <w:sz w:val="22"/>
          <w:szCs w:val="22"/>
        </w:rPr>
        <w:t>Šíře minimálně 9,5m</w:t>
      </w:r>
    </w:p>
    <w:p w:rsidR="00D81638" w:rsidRPr="00F03B46" w:rsidRDefault="00D81638" w:rsidP="00D81638">
      <w:pPr>
        <w:numPr>
          <w:ilvl w:val="1"/>
          <w:numId w:val="33"/>
        </w:numPr>
        <w:rPr>
          <w:rFonts w:ascii="Times New Roman" w:hAnsi="Times New Roman"/>
          <w:sz w:val="22"/>
          <w:szCs w:val="22"/>
        </w:rPr>
      </w:pPr>
      <w:r w:rsidRPr="00F03B46">
        <w:rPr>
          <w:rFonts w:ascii="Times New Roman" w:hAnsi="Times New Roman"/>
          <w:sz w:val="22"/>
          <w:szCs w:val="22"/>
        </w:rPr>
        <w:t>Hloubka minimálně 9m</w:t>
      </w:r>
    </w:p>
    <w:p w:rsidR="00D81638" w:rsidRPr="00F03B46" w:rsidRDefault="00D81638" w:rsidP="00D81638">
      <w:pPr>
        <w:rPr>
          <w:rFonts w:ascii="Times New Roman" w:hAnsi="Times New Roman"/>
          <w:sz w:val="22"/>
          <w:szCs w:val="22"/>
        </w:rPr>
      </w:pPr>
    </w:p>
    <w:p w:rsidR="00D81638" w:rsidRPr="00F03B46" w:rsidRDefault="00D81638" w:rsidP="00D81638">
      <w:pPr>
        <w:rPr>
          <w:rFonts w:ascii="Times New Roman" w:hAnsi="Times New Roman"/>
          <w:sz w:val="22"/>
          <w:szCs w:val="22"/>
        </w:rPr>
      </w:pPr>
      <w:r w:rsidRPr="00F03B46">
        <w:rPr>
          <w:rFonts w:ascii="Times New Roman" w:hAnsi="Times New Roman"/>
          <w:sz w:val="22"/>
          <w:szCs w:val="22"/>
        </w:rPr>
        <w:t>Pro bližší informace kontaktujte jevištního mistra.</w:t>
      </w:r>
    </w:p>
    <w:p w:rsidR="00D81638" w:rsidRPr="00F03B46" w:rsidRDefault="00D81638" w:rsidP="00D81638">
      <w:pPr>
        <w:autoSpaceDE w:val="0"/>
        <w:autoSpaceDN w:val="0"/>
        <w:adjustRightInd w:val="0"/>
        <w:spacing w:after="200" w:line="276" w:lineRule="auto"/>
        <w:rPr>
          <w:rFonts w:ascii="Times New Roman" w:hAnsi="Times New Roman"/>
          <w:sz w:val="22"/>
          <w:szCs w:val="22"/>
        </w:rPr>
      </w:pPr>
    </w:p>
    <w:p w:rsidR="00D81638" w:rsidRPr="00F03B46" w:rsidRDefault="00D81638" w:rsidP="00D81638">
      <w:pPr>
        <w:rPr>
          <w:rFonts w:ascii="Times New Roman" w:hAnsi="Times New Roman"/>
          <w:sz w:val="22"/>
          <w:szCs w:val="22"/>
        </w:rPr>
      </w:pPr>
      <w:r w:rsidRPr="00F03B46">
        <w:rPr>
          <w:rFonts w:ascii="Times New Roman" w:hAnsi="Times New Roman"/>
          <w:b/>
          <w:sz w:val="22"/>
          <w:szCs w:val="22"/>
        </w:rPr>
        <w:t>Zvuk</w:t>
      </w:r>
      <w:r w:rsidRPr="00F03B46">
        <w:rPr>
          <w:rFonts w:ascii="Times New Roman" w:hAnsi="Times New Roman"/>
          <w:sz w:val="22"/>
          <w:szCs w:val="22"/>
        </w:rPr>
        <w:t>:</w:t>
      </w:r>
    </w:p>
    <w:p w:rsidR="00D81638" w:rsidRPr="00F03B46" w:rsidRDefault="00D81638" w:rsidP="00D81638">
      <w:pPr>
        <w:rPr>
          <w:rFonts w:ascii="Times New Roman" w:hAnsi="Times New Roman"/>
          <w:sz w:val="22"/>
          <w:szCs w:val="22"/>
        </w:rPr>
      </w:pPr>
      <w:r w:rsidRPr="00F03B46">
        <w:rPr>
          <w:rFonts w:ascii="Times New Roman" w:hAnsi="Times New Roman"/>
          <w:sz w:val="22"/>
          <w:szCs w:val="22"/>
        </w:rPr>
        <w:t>Zvukaři</w:t>
      </w:r>
      <w:r>
        <w:rPr>
          <w:rFonts w:ascii="Times New Roman" w:hAnsi="Times New Roman"/>
          <w:sz w:val="22"/>
          <w:szCs w:val="22"/>
        </w:rPr>
        <w:t xml:space="preserve"> představení </w:t>
      </w:r>
      <w:r>
        <w:rPr>
          <w:rFonts w:ascii="Times New Roman" w:hAnsi="Times New Roman"/>
          <w:sz w:val="22"/>
          <w:szCs w:val="22"/>
        </w:rPr>
        <w:tab/>
      </w:r>
      <w:r w:rsidRPr="00F03B46">
        <w:rPr>
          <w:rFonts w:ascii="Times New Roman" w:hAnsi="Times New Roman"/>
          <w:sz w:val="22"/>
          <w:szCs w:val="22"/>
        </w:rPr>
        <w:t xml:space="preserve">Mikuláš Krutský </w:t>
      </w:r>
    </w:p>
    <w:p w:rsidR="00D81638" w:rsidRPr="00F03B46" w:rsidRDefault="00D81638" w:rsidP="00D81638">
      <w:pPr>
        <w:pStyle w:val="Odstavecseseznamem"/>
        <w:spacing w:after="200" w:line="276" w:lineRule="auto"/>
        <w:ind w:left="1440" w:firstLine="720"/>
        <w:contextualSpacing/>
        <w:rPr>
          <w:rFonts w:ascii="Times New Roman" w:hAnsi="Times New Roman"/>
          <w:sz w:val="22"/>
          <w:szCs w:val="22"/>
        </w:rPr>
      </w:pPr>
      <w:r w:rsidRPr="00F03B46">
        <w:rPr>
          <w:rFonts w:ascii="Times New Roman" w:hAnsi="Times New Roman"/>
          <w:sz w:val="22"/>
          <w:szCs w:val="22"/>
        </w:rPr>
        <w:t xml:space="preserve">Michal Jiráň </w:t>
      </w:r>
    </w:p>
    <w:p w:rsidR="00D81638" w:rsidRPr="00F03B46" w:rsidRDefault="00D81638" w:rsidP="00D81638">
      <w:pPr>
        <w:spacing w:after="120"/>
        <w:rPr>
          <w:rFonts w:ascii="Times New Roman" w:hAnsi="Times New Roman"/>
          <w:bCs/>
          <w:sz w:val="22"/>
          <w:szCs w:val="22"/>
        </w:rPr>
      </w:pPr>
      <w:r w:rsidRPr="00F03B46">
        <w:rPr>
          <w:rFonts w:ascii="Times New Roman" w:hAnsi="Times New Roman"/>
          <w:bCs/>
          <w:sz w:val="22"/>
          <w:szCs w:val="22"/>
        </w:rPr>
        <w:t>Prosíme o předání tohoto technického rideru firmě/ vedoucím zvukařům divadla včas, minimálně 14 dní před konáním akce tak, aby bylo možno konzultovat případné nejasnosti. Firmu/ vedoucí zvukové sekce prosíme o odeslání potvrzujícího emailu/ sms, že naše požadavky akceptují na adresu/ telefon našeho zvukaře nejméně 7 dní před datem konání akce.</w:t>
      </w:r>
    </w:p>
    <w:p w:rsidR="00D81638" w:rsidRPr="00F03B46" w:rsidRDefault="00D81638" w:rsidP="00D81638">
      <w:pPr>
        <w:spacing w:after="120"/>
        <w:jc w:val="center"/>
        <w:rPr>
          <w:rFonts w:ascii="Times New Roman" w:hAnsi="Times New Roman"/>
          <w:b/>
          <w:bCs/>
          <w:sz w:val="22"/>
          <w:szCs w:val="22"/>
        </w:rPr>
      </w:pPr>
      <w:r w:rsidRPr="00F03B46">
        <w:rPr>
          <w:rFonts w:ascii="Times New Roman" w:hAnsi="Times New Roman"/>
          <w:b/>
          <w:bCs/>
          <w:sz w:val="22"/>
          <w:szCs w:val="22"/>
        </w:rPr>
        <w:t>PA SYSTEM</w:t>
      </w:r>
    </w:p>
    <w:p w:rsidR="00D81638" w:rsidRPr="00F03B46" w:rsidRDefault="00D81638" w:rsidP="00D81638">
      <w:pPr>
        <w:rPr>
          <w:rFonts w:ascii="Times New Roman" w:hAnsi="Times New Roman"/>
          <w:bCs/>
          <w:sz w:val="22"/>
          <w:szCs w:val="22"/>
        </w:rPr>
      </w:pPr>
      <w:r w:rsidRPr="00F03B46">
        <w:rPr>
          <w:rFonts w:ascii="Times New Roman" w:hAnsi="Times New Roman"/>
          <w:bCs/>
          <w:sz w:val="22"/>
          <w:szCs w:val="22"/>
        </w:rPr>
        <w:t xml:space="preserve">Prosíme o kvalitní PA systém (viz. níže) , který je schopný vykrýt celý prostor v celém zvukovém spektru při dodržení co nejstálejšího SPL v celém sále.   </w:t>
      </w:r>
    </w:p>
    <w:p w:rsidR="00D81638" w:rsidRPr="00F03B46" w:rsidRDefault="00D81638" w:rsidP="00D81638">
      <w:pPr>
        <w:rPr>
          <w:rFonts w:ascii="Times New Roman" w:hAnsi="Times New Roman"/>
          <w:bCs/>
          <w:sz w:val="22"/>
          <w:szCs w:val="22"/>
        </w:rPr>
      </w:pPr>
      <w:r w:rsidRPr="00F03B46">
        <w:rPr>
          <w:rFonts w:ascii="Times New Roman" w:hAnsi="Times New Roman"/>
          <w:bCs/>
          <w:sz w:val="22"/>
          <w:szCs w:val="22"/>
        </w:rPr>
        <w:t xml:space="preserve">Preferujeme </w:t>
      </w:r>
      <w:r w:rsidRPr="00F03B46">
        <w:rPr>
          <w:rFonts w:ascii="Times New Roman" w:hAnsi="Times New Roman"/>
          <w:b/>
          <w:bCs/>
          <w:sz w:val="22"/>
          <w:szCs w:val="22"/>
        </w:rPr>
        <w:t>profesionální aparaturu zavedených značek</w:t>
      </w:r>
      <w:r w:rsidRPr="00F03B46">
        <w:rPr>
          <w:rFonts w:ascii="Times New Roman" w:hAnsi="Times New Roman"/>
          <w:bCs/>
          <w:sz w:val="22"/>
          <w:szCs w:val="22"/>
        </w:rPr>
        <w:t xml:space="preserve"> (např. L´acoustics, Meyer Sound, Martin Audio, D&amp;B, Nexo), </w:t>
      </w:r>
      <w:r w:rsidRPr="00F03B46">
        <w:rPr>
          <w:rFonts w:ascii="Times New Roman" w:hAnsi="Times New Roman"/>
          <w:b/>
          <w:bCs/>
          <w:sz w:val="22"/>
          <w:szCs w:val="22"/>
        </w:rPr>
        <w:t>nepreferujerme semi-pro</w:t>
      </w:r>
      <w:r w:rsidRPr="00F03B46">
        <w:rPr>
          <w:rFonts w:ascii="Times New Roman" w:hAnsi="Times New Roman"/>
          <w:bCs/>
          <w:sz w:val="22"/>
          <w:szCs w:val="22"/>
        </w:rPr>
        <w:t xml:space="preserve"> aparatury (např. Peavey, Mackie, Behringer, Montrabo LowEnd, "home made" aparatury apod.).</w:t>
      </w:r>
    </w:p>
    <w:p w:rsidR="00D81638" w:rsidRPr="00F03B46" w:rsidRDefault="00D81638" w:rsidP="00D81638">
      <w:pPr>
        <w:rPr>
          <w:rFonts w:ascii="Times New Roman" w:hAnsi="Times New Roman"/>
          <w:b/>
          <w:bCs/>
          <w:color w:val="000000" w:themeColor="text1"/>
          <w:sz w:val="22"/>
          <w:szCs w:val="22"/>
        </w:rPr>
      </w:pPr>
      <w:r w:rsidRPr="00F03B46">
        <w:rPr>
          <w:rFonts w:ascii="Times New Roman" w:hAnsi="Times New Roman"/>
          <w:b/>
          <w:bCs/>
          <w:color w:val="000000" w:themeColor="text1"/>
          <w:sz w:val="22"/>
          <w:szCs w:val="22"/>
        </w:rPr>
        <w:t>Ideální počet výkonových cest pro nás je 11 a to:</w:t>
      </w:r>
    </w:p>
    <w:p w:rsidR="00D81638" w:rsidRPr="00F03B46" w:rsidRDefault="00D81638" w:rsidP="00D81638">
      <w:pPr>
        <w:pStyle w:val="Odstavecseseznamem"/>
        <w:numPr>
          <w:ilvl w:val="0"/>
          <w:numId w:val="39"/>
        </w:numPr>
        <w:spacing w:after="200" w:line="276" w:lineRule="auto"/>
        <w:contextualSpacing/>
        <w:rPr>
          <w:rFonts w:ascii="Times New Roman" w:hAnsi="Times New Roman"/>
          <w:bCs/>
          <w:color w:val="000000" w:themeColor="text1"/>
          <w:sz w:val="22"/>
          <w:szCs w:val="22"/>
        </w:rPr>
      </w:pPr>
      <w:r w:rsidRPr="00F03B46">
        <w:rPr>
          <w:rFonts w:ascii="Times New Roman" w:hAnsi="Times New Roman"/>
          <w:bCs/>
          <w:color w:val="000000" w:themeColor="text1"/>
          <w:sz w:val="22"/>
          <w:szCs w:val="22"/>
        </w:rPr>
        <w:t>Lead PA LR</w:t>
      </w:r>
    </w:p>
    <w:p w:rsidR="00D81638" w:rsidRPr="00F03B46" w:rsidRDefault="00D81638" w:rsidP="00D81638">
      <w:pPr>
        <w:pStyle w:val="Odstavecseseznamem"/>
        <w:numPr>
          <w:ilvl w:val="0"/>
          <w:numId w:val="39"/>
        </w:numPr>
        <w:spacing w:after="200" w:line="276" w:lineRule="auto"/>
        <w:contextualSpacing/>
        <w:rPr>
          <w:rFonts w:ascii="Times New Roman" w:hAnsi="Times New Roman"/>
          <w:bCs/>
          <w:color w:val="000000" w:themeColor="text1"/>
          <w:sz w:val="22"/>
          <w:szCs w:val="22"/>
        </w:rPr>
      </w:pPr>
      <w:r w:rsidRPr="00F03B46">
        <w:rPr>
          <w:rFonts w:ascii="Times New Roman" w:hAnsi="Times New Roman"/>
          <w:bCs/>
          <w:color w:val="000000" w:themeColor="text1"/>
          <w:sz w:val="22"/>
          <w:szCs w:val="22"/>
        </w:rPr>
        <w:t>Zadní LR</w:t>
      </w:r>
    </w:p>
    <w:p w:rsidR="00D81638" w:rsidRPr="00F03B46" w:rsidRDefault="00D81638" w:rsidP="00D81638">
      <w:pPr>
        <w:pStyle w:val="Odstavecseseznamem"/>
        <w:numPr>
          <w:ilvl w:val="0"/>
          <w:numId w:val="39"/>
        </w:numPr>
        <w:spacing w:after="200" w:line="276" w:lineRule="auto"/>
        <w:contextualSpacing/>
        <w:rPr>
          <w:rFonts w:ascii="Times New Roman" w:hAnsi="Times New Roman"/>
          <w:bCs/>
          <w:color w:val="000000" w:themeColor="text1"/>
          <w:sz w:val="22"/>
          <w:szCs w:val="22"/>
        </w:rPr>
      </w:pPr>
      <w:r w:rsidRPr="00F03B46">
        <w:rPr>
          <w:rFonts w:ascii="Times New Roman" w:hAnsi="Times New Roman"/>
          <w:bCs/>
          <w:color w:val="000000" w:themeColor="text1"/>
          <w:sz w:val="22"/>
          <w:szCs w:val="22"/>
        </w:rPr>
        <w:t>Portály LR</w:t>
      </w:r>
    </w:p>
    <w:p w:rsidR="00D81638" w:rsidRPr="00F03B46" w:rsidRDefault="00D81638" w:rsidP="00D81638">
      <w:pPr>
        <w:pStyle w:val="Odstavecseseznamem"/>
        <w:numPr>
          <w:ilvl w:val="0"/>
          <w:numId w:val="39"/>
        </w:numPr>
        <w:spacing w:after="200" w:line="276" w:lineRule="auto"/>
        <w:contextualSpacing/>
        <w:rPr>
          <w:rFonts w:ascii="Times New Roman" w:hAnsi="Times New Roman"/>
          <w:bCs/>
          <w:color w:val="000000" w:themeColor="text1"/>
          <w:sz w:val="22"/>
          <w:szCs w:val="22"/>
        </w:rPr>
      </w:pPr>
      <w:r w:rsidRPr="00F03B46">
        <w:rPr>
          <w:rFonts w:ascii="Times New Roman" w:hAnsi="Times New Roman"/>
          <w:bCs/>
          <w:color w:val="000000" w:themeColor="text1"/>
          <w:sz w:val="22"/>
          <w:szCs w:val="22"/>
        </w:rPr>
        <w:t>Sál LR / příp. MONO</w:t>
      </w:r>
    </w:p>
    <w:p w:rsidR="00D81638" w:rsidRPr="00F03B46" w:rsidRDefault="00D81638" w:rsidP="00D81638">
      <w:pPr>
        <w:pStyle w:val="Odstavecseseznamem"/>
        <w:numPr>
          <w:ilvl w:val="0"/>
          <w:numId w:val="39"/>
        </w:numPr>
        <w:spacing w:after="200" w:line="276" w:lineRule="auto"/>
        <w:contextualSpacing/>
        <w:rPr>
          <w:rFonts w:ascii="Times New Roman" w:hAnsi="Times New Roman"/>
          <w:bCs/>
          <w:color w:val="000000" w:themeColor="text1"/>
          <w:sz w:val="22"/>
          <w:szCs w:val="22"/>
        </w:rPr>
      </w:pPr>
      <w:r w:rsidRPr="00F03B46">
        <w:rPr>
          <w:rFonts w:ascii="Times New Roman" w:hAnsi="Times New Roman"/>
          <w:bCs/>
          <w:color w:val="000000" w:themeColor="text1"/>
          <w:sz w:val="22"/>
          <w:szCs w:val="22"/>
        </w:rPr>
        <w:t>2x mono variabilní monitorové cesty</w:t>
      </w:r>
    </w:p>
    <w:p w:rsidR="00D81638" w:rsidRPr="00F03B46" w:rsidRDefault="00D81638" w:rsidP="00D81638">
      <w:pPr>
        <w:pStyle w:val="Odstavecseseznamem"/>
        <w:numPr>
          <w:ilvl w:val="0"/>
          <w:numId w:val="39"/>
        </w:numPr>
        <w:spacing w:after="200" w:line="276" w:lineRule="auto"/>
        <w:contextualSpacing/>
        <w:rPr>
          <w:rFonts w:ascii="Times New Roman" w:hAnsi="Times New Roman"/>
          <w:bCs/>
          <w:color w:val="000000" w:themeColor="text1"/>
          <w:sz w:val="22"/>
          <w:szCs w:val="22"/>
        </w:rPr>
      </w:pPr>
      <w:r w:rsidRPr="00F03B46">
        <w:rPr>
          <w:rFonts w:ascii="Times New Roman" w:hAnsi="Times New Roman"/>
          <w:bCs/>
          <w:color w:val="000000" w:themeColor="text1"/>
          <w:sz w:val="22"/>
          <w:szCs w:val="22"/>
        </w:rPr>
        <w:t>Foyr či vstup do divadla</w:t>
      </w:r>
    </w:p>
    <w:p w:rsidR="00D81638" w:rsidRPr="00F03B46" w:rsidRDefault="00D81638" w:rsidP="00D81638">
      <w:pPr>
        <w:spacing w:after="120"/>
        <w:jc w:val="center"/>
        <w:rPr>
          <w:rFonts w:ascii="Times New Roman" w:hAnsi="Times New Roman"/>
          <w:b/>
          <w:bCs/>
          <w:sz w:val="22"/>
          <w:szCs w:val="22"/>
        </w:rPr>
      </w:pPr>
      <w:r w:rsidRPr="00F03B46">
        <w:rPr>
          <w:rFonts w:ascii="Times New Roman" w:hAnsi="Times New Roman"/>
          <w:b/>
          <w:bCs/>
          <w:sz w:val="22"/>
          <w:szCs w:val="22"/>
        </w:rPr>
        <w:t>FOH</w:t>
      </w:r>
    </w:p>
    <w:p w:rsidR="00D81638" w:rsidRPr="00F03B46" w:rsidRDefault="00D81638" w:rsidP="00D81638">
      <w:pPr>
        <w:jc w:val="both"/>
        <w:rPr>
          <w:rFonts w:ascii="Times New Roman" w:hAnsi="Times New Roman"/>
          <w:bCs/>
          <w:sz w:val="22"/>
          <w:szCs w:val="22"/>
        </w:rPr>
      </w:pPr>
      <w:r w:rsidRPr="00F03B46">
        <w:rPr>
          <w:rFonts w:ascii="Times New Roman" w:hAnsi="Times New Roman"/>
          <w:bCs/>
          <w:sz w:val="22"/>
          <w:szCs w:val="22"/>
        </w:rPr>
        <w:t>Preferujeme možnost připojení vlastního dig. pultu, ve kterém je Dante karta. Pokud na místě je možnost připojení do Dante (pulty Yamaha QL/ CL, ext. Dante card) , prosíme o sdělení a není zapotřebí vlastního pultu.</w:t>
      </w:r>
    </w:p>
    <w:p w:rsidR="00D81638" w:rsidRPr="00F03B46" w:rsidRDefault="00D81638" w:rsidP="00D81638">
      <w:pPr>
        <w:jc w:val="both"/>
        <w:rPr>
          <w:rFonts w:ascii="Times New Roman" w:hAnsi="Times New Roman"/>
          <w:bCs/>
          <w:sz w:val="22"/>
          <w:szCs w:val="22"/>
        </w:rPr>
      </w:pPr>
      <w:r w:rsidRPr="00F03B46">
        <w:rPr>
          <w:rFonts w:ascii="Times New Roman" w:hAnsi="Times New Roman"/>
          <w:bCs/>
          <w:sz w:val="22"/>
          <w:szCs w:val="22"/>
        </w:rPr>
        <w:t xml:space="preserve">V případě nemožnosti dig. pultu a nemožnosti přivézt vlastní dig. pult, je v krajním případě možno využít analogového pultu. Požadujeme min. 16 MIC/ 2 FX sends / 4x parametr, zavedených značek (ne Behringer, Peavay, Mackie, Laney,..). Požadujeme minimálně jednu FX cestu. Ideálně s FX Lexicon, Yamaha PCM 92, eq… </w:t>
      </w:r>
    </w:p>
    <w:p w:rsidR="00D81638" w:rsidRPr="00F03B46" w:rsidRDefault="00D81638" w:rsidP="00D81638">
      <w:pPr>
        <w:jc w:val="both"/>
        <w:rPr>
          <w:rFonts w:ascii="Times New Roman" w:hAnsi="Times New Roman"/>
          <w:bCs/>
          <w:sz w:val="22"/>
          <w:szCs w:val="22"/>
        </w:rPr>
      </w:pPr>
      <w:r w:rsidRPr="00F03B46">
        <w:rPr>
          <w:rFonts w:ascii="Times New Roman" w:hAnsi="Times New Roman"/>
          <w:bCs/>
          <w:sz w:val="22"/>
          <w:szCs w:val="22"/>
        </w:rPr>
        <w:t>V případě našeho dig. pultu je zapotřebí 2x CAT 5 kabel z jeviště z FOH.</w:t>
      </w:r>
    </w:p>
    <w:p w:rsidR="00D81638" w:rsidRPr="00F03B46" w:rsidRDefault="00D81638" w:rsidP="00D81638">
      <w:pPr>
        <w:jc w:val="both"/>
        <w:rPr>
          <w:rFonts w:ascii="Times New Roman" w:hAnsi="Times New Roman"/>
          <w:bCs/>
          <w:sz w:val="22"/>
          <w:szCs w:val="22"/>
        </w:rPr>
      </w:pPr>
      <w:r w:rsidRPr="00F03B46">
        <w:rPr>
          <w:rFonts w:ascii="Times New Roman" w:hAnsi="Times New Roman"/>
          <w:bCs/>
          <w:sz w:val="22"/>
          <w:szCs w:val="22"/>
        </w:rPr>
        <w:t xml:space="preserve">V případě vašeho dig./ anal. pultu je zapotřebí funkční „párák“ (min.16 in) na jeviště z FOH.  </w:t>
      </w:r>
    </w:p>
    <w:p w:rsidR="00D81638" w:rsidRPr="00F03B46" w:rsidRDefault="00D81638" w:rsidP="00D81638">
      <w:pPr>
        <w:jc w:val="both"/>
        <w:rPr>
          <w:rFonts w:ascii="Times New Roman" w:hAnsi="Times New Roman"/>
          <w:bCs/>
          <w:color w:val="000000" w:themeColor="text1"/>
          <w:sz w:val="22"/>
          <w:szCs w:val="22"/>
        </w:rPr>
      </w:pPr>
      <w:r w:rsidRPr="00F03B46">
        <w:rPr>
          <w:rFonts w:ascii="Times New Roman" w:hAnsi="Times New Roman"/>
          <w:bCs/>
          <w:color w:val="000000" w:themeColor="text1"/>
          <w:sz w:val="22"/>
          <w:szCs w:val="22"/>
        </w:rPr>
        <w:t>FOH nesmí být v koutě, u zdi a velmi preferujeme Live post.</w:t>
      </w:r>
    </w:p>
    <w:p w:rsidR="00D81638" w:rsidRPr="00F03B46" w:rsidRDefault="00D81638" w:rsidP="00D81638">
      <w:pPr>
        <w:jc w:val="both"/>
        <w:rPr>
          <w:rFonts w:ascii="Times New Roman" w:hAnsi="Times New Roman"/>
          <w:bCs/>
          <w:sz w:val="22"/>
          <w:szCs w:val="22"/>
        </w:rPr>
      </w:pPr>
      <w:r w:rsidRPr="00F03B46">
        <w:rPr>
          <w:rFonts w:ascii="Times New Roman" w:hAnsi="Times New Roman"/>
          <w:bCs/>
          <w:sz w:val="22"/>
          <w:szCs w:val="22"/>
        </w:rPr>
        <w:t>Zvukař si přiveze svůj přehrávač (QLAB) v Mac book pro, nepotřebujeme MD/CD.</w:t>
      </w:r>
    </w:p>
    <w:p w:rsidR="00D81638" w:rsidRPr="00F03B46" w:rsidRDefault="00D81638" w:rsidP="00D81638">
      <w:pPr>
        <w:jc w:val="center"/>
        <w:rPr>
          <w:rFonts w:ascii="Times New Roman" w:hAnsi="Times New Roman"/>
          <w:bCs/>
          <w:sz w:val="22"/>
          <w:szCs w:val="22"/>
        </w:rPr>
      </w:pPr>
      <w:r w:rsidRPr="00F03B46">
        <w:rPr>
          <w:rFonts w:ascii="Times New Roman" w:hAnsi="Times New Roman"/>
          <w:b/>
          <w:bCs/>
          <w:sz w:val="22"/>
          <w:szCs w:val="22"/>
        </w:rPr>
        <w:t>MIC/ INST LINE LIST</w:t>
      </w:r>
    </w:p>
    <w:p w:rsidR="00D81638" w:rsidRPr="00F03B46" w:rsidRDefault="00D81638" w:rsidP="00D81638">
      <w:pPr>
        <w:jc w:val="both"/>
        <w:rPr>
          <w:rFonts w:ascii="Times New Roman" w:hAnsi="Times New Roman"/>
          <w:bCs/>
          <w:sz w:val="22"/>
          <w:szCs w:val="22"/>
          <w:u w:val="single"/>
        </w:rPr>
      </w:pPr>
      <w:r w:rsidRPr="00F03B46">
        <w:rPr>
          <w:rFonts w:ascii="Times New Roman" w:hAnsi="Times New Roman"/>
          <w:bCs/>
          <w:sz w:val="22"/>
          <w:szCs w:val="22"/>
          <w:u w:val="single"/>
        </w:rPr>
        <w:t>Zvukař bude potřebovat:</w:t>
      </w:r>
    </w:p>
    <w:p w:rsidR="00D81638" w:rsidRPr="00F03B46" w:rsidRDefault="00D81638" w:rsidP="00D81638">
      <w:pPr>
        <w:pStyle w:val="Odstavecseseznamem"/>
        <w:numPr>
          <w:ilvl w:val="0"/>
          <w:numId w:val="40"/>
        </w:numPr>
        <w:spacing w:after="200" w:line="276" w:lineRule="auto"/>
        <w:contextualSpacing/>
        <w:jc w:val="both"/>
        <w:rPr>
          <w:rFonts w:ascii="Times New Roman" w:hAnsi="Times New Roman"/>
          <w:bCs/>
          <w:sz w:val="22"/>
          <w:szCs w:val="22"/>
        </w:rPr>
      </w:pPr>
      <w:r w:rsidRPr="00F03B46">
        <w:rPr>
          <w:rFonts w:ascii="Times New Roman" w:hAnsi="Times New Roman"/>
          <w:bCs/>
          <w:sz w:val="22"/>
          <w:szCs w:val="22"/>
        </w:rPr>
        <w:t>7x bezdrátový mikrofon do ruky s kvalitní mikrofonní vložkou (Sennheiser, Shure)</w:t>
      </w:r>
    </w:p>
    <w:p w:rsidR="00D81638" w:rsidRPr="00F03B46" w:rsidRDefault="00D81638" w:rsidP="00D81638">
      <w:pPr>
        <w:pStyle w:val="Odstavecseseznamem"/>
        <w:numPr>
          <w:ilvl w:val="0"/>
          <w:numId w:val="38"/>
        </w:numPr>
        <w:spacing w:after="200" w:line="276" w:lineRule="auto"/>
        <w:contextualSpacing/>
        <w:jc w:val="both"/>
        <w:rPr>
          <w:rFonts w:ascii="Times New Roman" w:hAnsi="Times New Roman"/>
          <w:bCs/>
          <w:sz w:val="22"/>
          <w:szCs w:val="22"/>
          <w:u w:val="single"/>
        </w:rPr>
      </w:pPr>
      <w:r w:rsidRPr="00F03B46">
        <w:rPr>
          <w:rFonts w:ascii="Times New Roman" w:hAnsi="Times New Roman"/>
          <w:bCs/>
          <w:sz w:val="22"/>
          <w:szCs w:val="22"/>
        </w:rPr>
        <w:lastRenderedPageBreak/>
        <w:t xml:space="preserve">Min.1x, ideálně 2x kond. sběrový mic nad jevištěm (např. Shure SM81, eq..) </w:t>
      </w:r>
    </w:p>
    <w:p w:rsidR="00D81638" w:rsidRPr="00F03B46" w:rsidRDefault="00D81638" w:rsidP="00D81638">
      <w:pPr>
        <w:pStyle w:val="Odstavecseseznamem"/>
        <w:numPr>
          <w:ilvl w:val="0"/>
          <w:numId w:val="38"/>
        </w:numPr>
        <w:spacing w:after="200" w:line="276" w:lineRule="auto"/>
        <w:contextualSpacing/>
        <w:jc w:val="both"/>
        <w:rPr>
          <w:rFonts w:ascii="Times New Roman" w:hAnsi="Times New Roman"/>
          <w:bCs/>
          <w:sz w:val="22"/>
          <w:szCs w:val="22"/>
          <w:u w:val="single"/>
        </w:rPr>
      </w:pPr>
      <w:r w:rsidRPr="00F03B46">
        <w:rPr>
          <w:rFonts w:ascii="Times New Roman" w:hAnsi="Times New Roman"/>
          <w:bCs/>
          <w:sz w:val="22"/>
          <w:szCs w:val="22"/>
        </w:rPr>
        <w:t>2x Shure SM 58</w:t>
      </w:r>
    </w:p>
    <w:p w:rsidR="00D81638" w:rsidRPr="00F03B46" w:rsidRDefault="00D81638" w:rsidP="00D81638">
      <w:pPr>
        <w:pStyle w:val="Odstavecseseznamem"/>
        <w:numPr>
          <w:ilvl w:val="0"/>
          <w:numId w:val="38"/>
        </w:numPr>
        <w:spacing w:after="200" w:line="276" w:lineRule="auto"/>
        <w:contextualSpacing/>
        <w:jc w:val="both"/>
        <w:rPr>
          <w:rFonts w:ascii="Times New Roman" w:hAnsi="Times New Roman"/>
          <w:bCs/>
          <w:sz w:val="22"/>
          <w:szCs w:val="22"/>
          <w:u w:val="single"/>
        </w:rPr>
      </w:pPr>
      <w:r w:rsidRPr="00F03B46">
        <w:rPr>
          <w:rFonts w:ascii="Times New Roman" w:hAnsi="Times New Roman"/>
          <w:bCs/>
          <w:sz w:val="22"/>
          <w:szCs w:val="22"/>
        </w:rPr>
        <w:t>Mikrofonní set pro bicí</w:t>
      </w:r>
    </w:p>
    <w:p w:rsidR="00D81638" w:rsidRPr="00F03B46" w:rsidRDefault="00D81638" w:rsidP="00D81638">
      <w:pPr>
        <w:pStyle w:val="Odstavecseseznamem"/>
        <w:numPr>
          <w:ilvl w:val="0"/>
          <w:numId w:val="38"/>
        </w:numPr>
        <w:spacing w:after="200" w:line="276" w:lineRule="auto"/>
        <w:contextualSpacing/>
        <w:jc w:val="both"/>
        <w:rPr>
          <w:rFonts w:ascii="Times New Roman" w:hAnsi="Times New Roman"/>
          <w:bCs/>
          <w:sz w:val="22"/>
          <w:szCs w:val="22"/>
          <w:u w:val="single"/>
        </w:rPr>
      </w:pPr>
      <w:r w:rsidRPr="00F03B46">
        <w:rPr>
          <w:rFonts w:ascii="Times New Roman" w:hAnsi="Times New Roman"/>
          <w:bCs/>
          <w:sz w:val="22"/>
          <w:szCs w:val="22"/>
        </w:rPr>
        <w:t>4x mono DI box (Radial, Bss)</w:t>
      </w:r>
    </w:p>
    <w:p w:rsidR="00D81638" w:rsidRPr="00F03B46" w:rsidRDefault="00D81638" w:rsidP="00D81638">
      <w:pPr>
        <w:pStyle w:val="Odstavecseseznamem"/>
        <w:numPr>
          <w:ilvl w:val="0"/>
          <w:numId w:val="38"/>
        </w:numPr>
        <w:spacing w:after="200" w:line="276" w:lineRule="auto"/>
        <w:contextualSpacing/>
        <w:jc w:val="both"/>
        <w:rPr>
          <w:rFonts w:ascii="Times New Roman" w:hAnsi="Times New Roman"/>
          <w:bCs/>
          <w:sz w:val="22"/>
          <w:szCs w:val="22"/>
          <w:u w:val="single"/>
        </w:rPr>
      </w:pPr>
      <w:r w:rsidRPr="00F03B46">
        <w:rPr>
          <w:rFonts w:ascii="Times New Roman" w:hAnsi="Times New Roman"/>
          <w:bCs/>
          <w:sz w:val="22"/>
          <w:szCs w:val="22"/>
        </w:rPr>
        <w:t>2x stereo DI box (Radial, Bss)</w:t>
      </w:r>
    </w:p>
    <w:p w:rsidR="00D81638" w:rsidRPr="00F03B46" w:rsidRDefault="00D81638" w:rsidP="00D81638">
      <w:pPr>
        <w:pStyle w:val="Odstavecseseznamem"/>
        <w:numPr>
          <w:ilvl w:val="0"/>
          <w:numId w:val="38"/>
        </w:numPr>
        <w:spacing w:after="200" w:line="276" w:lineRule="auto"/>
        <w:contextualSpacing/>
        <w:jc w:val="both"/>
        <w:rPr>
          <w:rFonts w:ascii="Times New Roman" w:hAnsi="Times New Roman"/>
          <w:bCs/>
          <w:sz w:val="22"/>
          <w:szCs w:val="22"/>
          <w:u w:val="single"/>
        </w:rPr>
      </w:pPr>
      <w:r w:rsidRPr="00F03B46">
        <w:rPr>
          <w:rFonts w:ascii="Times New Roman" w:hAnsi="Times New Roman"/>
          <w:bCs/>
          <w:sz w:val="22"/>
          <w:szCs w:val="22"/>
        </w:rPr>
        <w:t>8x stojan velké rameno</w:t>
      </w:r>
    </w:p>
    <w:p w:rsidR="00D81638" w:rsidRPr="00F03B46" w:rsidRDefault="00D81638" w:rsidP="00D81638">
      <w:pPr>
        <w:pStyle w:val="Odstavecseseznamem"/>
        <w:numPr>
          <w:ilvl w:val="0"/>
          <w:numId w:val="38"/>
        </w:numPr>
        <w:spacing w:after="200" w:line="276" w:lineRule="auto"/>
        <w:contextualSpacing/>
        <w:jc w:val="both"/>
        <w:rPr>
          <w:rFonts w:ascii="Times New Roman" w:hAnsi="Times New Roman"/>
          <w:bCs/>
          <w:sz w:val="22"/>
          <w:szCs w:val="22"/>
          <w:u w:val="single"/>
        </w:rPr>
      </w:pPr>
      <w:r w:rsidRPr="00F03B46">
        <w:rPr>
          <w:rFonts w:ascii="Times New Roman" w:hAnsi="Times New Roman"/>
          <w:bCs/>
          <w:sz w:val="22"/>
          <w:szCs w:val="22"/>
        </w:rPr>
        <w:t>2x rovný stojan</w:t>
      </w:r>
    </w:p>
    <w:p w:rsidR="00D81638" w:rsidRPr="00F03B46" w:rsidRDefault="00D81638" w:rsidP="00D81638">
      <w:pPr>
        <w:pStyle w:val="Odstavecseseznamem"/>
        <w:numPr>
          <w:ilvl w:val="0"/>
          <w:numId w:val="38"/>
        </w:numPr>
        <w:spacing w:after="200" w:line="276" w:lineRule="auto"/>
        <w:contextualSpacing/>
        <w:jc w:val="both"/>
        <w:rPr>
          <w:rFonts w:ascii="Times New Roman" w:hAnsi="Times New Roman"/>
          <w:bCs/>
          <w:sz w:val="22"/>
          <w:szCs w:val="22"/>
          <w:u w:val="single"/>
        </w:rPr>
      </w:pPr>
      <w:r w:rsidRPr="00F03B46">
        <w:rPr>
          <w:rFonts w:ascii="Times New Roman" w:hAnsi="Times New Roman"/>
          <w:bCs/>
          <w:sz w:val="22"/>
          <w:szCs w:val="22"/>
        </w:rPr>
        <w:t>Dostatečné množství kabelů pro zapojení celého systému</w:t>
      </w:r>
    </w:p>
    <w:p w:rsidR="00D81638" w:rsidRPr="00F03B46" w:rsidRDefault="00D81638" w:rsidP="00D81638">
      <w:pPr>
        <w:rPr>
          <w:rFonts w:ascii="Times New Roman" w:hAnsi="Times New Roman"/>
          <w:bCs/>
          <w:color w:val="000000" w:themeColor="text1"/>
          <w:sz w:val="22"/>
          <w:szCs w:val="22"/>
        </w:rPr>
      </w:pPr>
      <w:r w:rsidRPr="00F03B46">
        <w:rPr>
          <w:rFonts w:ascii="Times New Roman" w:hAnsi="Times New Roman"/>
          <w:bCs/>
          <w:color w:val="000000" w:themeColor="text1"/>
          <w:sz w:val="22"/>
          <w:szCs w:val="22"/>
        </w:rPr>
        <w:t>Pokud na místě není možno zajistit veškerou techniku, je možno po konzultaci s naším vedoucím zvukařem větší či menší část techniky dovézt po vlastní ose, ale pouze po předchozí včasné komunikaci!</w:t>
      </w:r>
    </w:p>
    <w:p w:rsidR="00D81638" w:rsidRPr="00F03B46" w:rsidRDefault="00D81638" w:rsidP="00D81638">
      <w:pPr>
        <w:rPr>
          <w:rFonts w:ascii="Times New Roman" w:hAnsi="Times New Roman"/>
          <w:bCs/>
          <w:color w:val="000000" w:themeColor="text1"/>
          <w:sz w:val="22"/>
          <w:szCs w:val="22"/>
        </w:rPr>
      </w:pPr>
      <w:r w:rsidRPr="00F03B46">
        <w:rPr>
          <w:rFonts w:ascii="Times New Roman" w:hAnsi="Times New Roman"/>
          <w:bCs/>
          <w:color w:val="000000" w:themeColor="text1"/>
          <w:sz w:val="22"/>
          <w:szCs w:val="22"/>
        </w:rPr>
        <w:t>Zvukař na místě potřebuje technika od zvuku, který bude plně seznámen s elektrickým a datovým zapojením, který se bude věnovat při přípravě vystoupení POUZE A JEN zvukaři. (Prosíme nekombinování zvukaře/ osvětlovače)</w:t>
      </w:r>
    </w:p>
    <w:p w:rsidR="00D81638" w:rsidRDefault="00D81638" w:rsidP="00D81638">
      <w:pPr>
        <w:autoSpaceDE w:val="0"/>
        <w:autoSpaceDN w:val="0"/>
        <w:adjustRightInd w:val="0"/>
        <w:spacing w:after="200" w:line="276" w:lineRule="auto"/>
        <w:rPr>
          <w:rFonts w:ascii="Times New Roman" w:eastAsia="Times" w:hAnsi="Times New Roman"/>
          <w:b/>
          <w:bCs/>
          <w:sz w:val="22"/>
          <w:szCs w:val="22"/>
        </w:rPr>
      </w:pPr>
    </w:p>
    <w:p w:rsidR="00D81638" w:rsidRPr="00F03B46" w:rsidRDefault="00D81638" w:rsidP="00D81638">
      <w:pPr>
        <w:autoSpaceDE w:val="0"/>
        <w:autoSpaceDN w:val="0"/>
        <w:adjustRightInd w:val="0"/>
        <w:spacing w:after="200" w:line="276" w:lineRule="auto"/>
        <w:rPr>
          <w:rFonts w:ascii="Times New Roman" w:eastAsia="Times" w:hAnsi="Times New Roman"/>
          <w:b/>
          <w:bCs/>
          <w:sz w:val="22"/>
          <w:szCs w:val="22"/>
        </w:rPr>
      </w:pPr>
      <w:r w:rsidRPr="00F03B46">
        <w:rPr>
          <w:rFonts w:ascii="Times New Roman" w:eastAsia="Times" w:hAnsi="Times New Roman"/>
          <w:b/>
          <w:bCs/>
          <w:sz w:val="22"/>
          <w:szCs w:val="22"/>
        </w:rPr>
        <w:t>Světla:</w:t>
      </w:r>
    </w:p>
    <w:p w:rsidR="00D81638" w:rsidRPr="00F03B46" w:rsidRDefault="00D81638" w:rsidP="00D81638">
      <w:pPr>
        <w:autoSpaceDE w:val="0"/>
        <w:autoSpaceDN w:val="0"/>
        <w:adjustRightInd w:val="0"/>
        <w:rPr>
          <w:rFonts w:ascii="Times New Roman" w:eastAsia="Times" w:hAnsi="Times New Roman"/>
          <w:sz w:val="22"/>
          <w:szCs w:val="22"/>
        </w:rPr>
      </w:pPr>
      <w:r w:rsidRPr="00F03B46">
        <w:rPr>
          <w:rFonts w:ascii="Times New Roman" w:eastAsia="Times" w:hAnsi="Times New Roman"/>
          <w:sz w:val="22"/>
          <w:szCs w:val="22"/>
        </w:rPr>
        <w:t>- možnost připojení našeho pultu k místním stmívačům prostřednictvím DMX 512</w:t>
      </w:r>
    </w:p>
    <w:p w:rsidR="00D81638" w:rsidRPr="00F03B46" w:rsidRDefault="00D81638" w:rsidP="00D81638">
      <w:pPr>
        <w:autoSpaceDE w:val="0"/>
        <w:autoSpaceDN w:val="0"/>
        <w:adjustRightInd w:val="0"/>
        <w:rPr>
          <w:rFonts w:ascii="Times New Roman" w:eastAsia="Times" w:hAnsi="Times New Roman"/>
          <w:sz w:val="22"/>
          <w:szCs w:val="22"/>
        </w:rPr>
      </w:pPr>
    </w:p>
    <w:p w:rsidR="00D81638" w:rsidRPr="00F03B46" w:rsidRDefault="00D81638" w:rsidP="00D81638">
      <w:pPr>
        <w:autoSpaceDE w:val="0"/>
        <w:autoSpaceDN w:val="0"/>
        <w:adjustRightInd w:val="0"/>
        <w:rPr>
          <w:rFonts w:ascii="Times New Roman" w:eastAsia="Times" w:hAnsi="Times New Roman"/>
          <w:sz w:val="22"/>
          <w:szCs w:val="22"/>
        </w:rPr>
      </w:pPr>
      <w:r w:rsidRPr="00F03B46">
        <w:rPr>
          <w:rFonts w:ascii="Times New Roman" w:eastAsia="Times" w:hAnsi="Times New Roman"/>
          <w:sz w:val="22"/>
          <w:szCs w:val="22"/>
        </w:rPr>
        <w:t>- vyblokovaná místa na středu balkónu vzadu pro dva štychy a projektor</w:t>
      </w:r>
    </w:p>
    <w:p w:rsidR="00D81638" w:rsidRPr="00F03B46" w:rsidRDefault="00D81638" w:rsidP="00D81638">
      <w:pPr>
        <w:autoSpaceDE w:val="0"/>
        <w:autoSpaceDN w:val="0"/>
        <w:adjustRightInd w:val="0"/>
        <w:rPr>
          <w:rFonts w:ascii="Times New Roman" w:eastAsia="Times" w:hAnsi="Times New Roman"/>
          <w:sz w:val="22"/>
          <w:szCs w:val="22"/>
        </w:rPr>
      </w:pPr>
    </w:p>
    <w:p w:rsidR="00D81638" w:rsidRPr="00F03B46" w:rsidRDefault="00D81638" w:rsidP="00D81638">
      <w:pPr>
        <w:autoSpaceDE w:val="0"/>
        <w:autoSpaceDN w:val="0"/>
        <w:adjustRightInd w:val="0"/>
        <w:rPr>
          <w:rFonts w:ascii="Times New Roman" w:eastAsia="Times" w:hAnsi="Times New Roman"/>
          <w:sz w:val="22"/>
          <w:szCs w:val="22"/>
        </w:rPr>
      </w:pPr>
      <w:r w:rsidRPr="00F03B46">
        <w:rPr>
          <w:rFonts w:ascii="Times New Roman" w:eastAsia="Times" w:hAnsi="Times New Roman"/>
          <w:sz w:val="22"/>
          <w:szCs w:val="22"/>
        </w:rPr>
        <w:t>- tah pro zavěšení disco efektu</w:t>
      </w:r>
    </w:p>
    <w:p w:rsidR="00D81638" w:rsidRPr="00F03B46" w:rsidRDefault="00D81638" w:rsidP="00D81638">
      <w:pPr>
        <w:autoSpaceDE w:val="0"/>
        <w:autoSpaceDN w:val="0"/>
        <w:adjustRightInd w:val="0"/>
        <w:rPr>
          <w:rFonts w:ascii="Times New Roman" w:eastAsia="Times" w:hAnsi="Times New Roman"/>
          <w:sz w:val="22"/>
          <w:szCs w:val="22"/>
        </w:rPr>
      </w:pPr>
    </w:p>
    <w:p w:rsidR="00D81638" w:rsidRPr="00F03B46" w:rsidRDefault="00D81638" w:rsidP="00D81638">
      <w:pPr>
        <w:autoSpaceDE w:val="0"/>
        <w:autoSpaceDN w:val="0"/>
        <w:adjustRightInd w:val="0"/>
        <w:rPr>
          <w:rFonts w:ascii="Times New Roman" w:eastAsia="Times" w:hAnsi="Times New Roman"/>
          <w:sz w:val="22"/>
          <w:szCs w:val="22"/>
        </w:rPr>
      </w:pPr>
      <w:r w:rsidRPr="00F03B46">
        <w:rPr>
          <w:rFonts w:ascii="Times New Roman" w:eastAsia="Times" w:hAnsi="Times New Roman"/>
          <w:sz w:val="22"/>
          <w:szCs w:val="22"/>
        </w:rPr>
        <w:t>- tah pro zavěšení disco koule</w:t>
      </w:r>
    </w:p>
    <w:p w:rsidR="00D81638" w:rsidRPr="00F03B46" w:rsidRDefault="00D81638" w:rsidP="00D81638">
      <w:pPr>
        <w:autoSpaceDE w:val="0"/>
        <w:autoSpaceDN w:val="0"/>
        <w:adjustRightInd w:val="0"/>
        <w:rPr>
          <w:rFonts w:ascii="Times New Roman" w:eastAsia="Times" w:hAnsi="Times New Roman"/>
          <w:sz w:val="22"/>
          <w:szCs w:val="22"/>
        </w:rPr>
      </w:pPr>
    </w:p>
    <w:p w:rsidR="00D81638" w:rsidRPr="00F03B46" w:rsidRDefault="00D81638" w:rsidP="00D81638">
      <w:pPr>
        <w:autoSpaceDE w:val="0"/>
        <w:autoSpaceDN w:val="0"/>
        <w:adjustRightInd w:val="0"/>
        <w:rPr>
          <w:rFonts w:ascii="Times New Roman" w:eastAsia="Times" w:hAnsi="Times New Roman"/>
          <w:sz w:val="22"/>
          <w:szCs w:val="22"/>
        </w:rPr>
      </w:pPr>
      <w:r w:rsidRPr="00F03B46">
        <w:rPr>
          <w:rFonts w:ascii="Times New Roman" w:eastAsia="Times" w:hAnsi="Times New Roman"/>
          <w:sz w:val="22"/>
          <w:szCs w:val="22"/>
        </w:rPr>
        <w:t>- tah na zavěšení promítacího plátna</w:t>
      </w:r>
    </w:p>
    <w:p w:rsidR="00D81638" w:rsidRPr="00F03B46" w:rsidRDefault="00D81638" w:rsidP="00D81638">
      <w:pPr>
        <w:autoSpaceDE w:val="0"/>
        <w:autoSpaceDN w:val="0"/>
        <w:adjustRightInd w:val="0"/>
        <w:rPr>
          <w:rFonts w:ascii="Times New Roman" w:eastAsia="Times" w:hAnsi="Times New Roman"/>
          <w:sz w:val="22"/>
          <w:szCs w:val="22"/>
        </w:rPr>
      </w:pPr>
    </w:p>
    <w:p w:rsidR="00D81638" w:rsidRPr="00F03B46" w:rsidRDefault="00D81638" w:rsidP="00D81638">
      <w:pPr>
        <w:autoSpaceDE w:val="0"/>
        <w:autoSpaceDN w:val="0"/>
        <w:adjustRightInd w:val="0"/>
        <w:rPr>
          <w:rFonts w:ascii="Times New Roman" w:eastAsia="Times" w:hAnsi="Times New Roman"/>
          <w:sz w:val="22"/>
          <w:szCs w:val="22"/>
        </w:rPr>
      </w:pPr>
      <w:r w:rsidRPr="00F03B46">
        <w:rPr>
          <w:rFonts w:ascii="Times New Roman" w:eastAsia="Times" w:hAnsi="Times New Roman"/>
          <w:sz w:val="22"/>
          <w:szCs w:val="22"/>
        </w:rPr>
        <w:t>- možnost propojení DMX 512 mezi osvětlovací kabinou a jevištěm (může být i prostřednictvím</w:t>
      </w:r>
    </w:p>
    <w:p w:rsidR="00D81638" w:rsidRPr="00F03B46" w:rsidRDefault="00D81638" w:rsidP="00D81638">
      <w:pPr>
        <w:autoSpaceDE w:val="0"/>
        <w:autoSpaceDN w:val="0"/>
        <w:adjustRightInd w:val="0"/>
        <w:rPr>
          <w:rFonts w:ascii="Times New Roman" w:eastAsia="Times" w:hAnsi="Times New Roman"/>
          <w:sz w:val="22"/>
          <w:szCs w:val="22"/>
        </w:rPr>
      </w:pPr>
      <w:r w:rsidRPr="00F03B46">
        <w:rPr>
          <w:rFonts w:ascii="Times New Roman" w:eastAsia="Times" w:hAnsi="Times New Roman"/>
          <w:sz w:val="22"/>
          <w:szCs w:val="22"/>
        </w:rPr>
        <w:t>zvukových cest)</w:t>
      </w:r>
    </w:p>
    <w:p w:rsidR="00D81638" w:rsidRPr="00F03B46" w:rsidRDefault="00D81638" w:rsidP="00D81638">
      <w:pPr>
        <w:autoSpaceDE w:val="0"/>
        <w:autoSpaceDN w:val="0"/>
        <w:adjustRightInd w:val="0"/>
        <w:rPr>
          <w:rFonts w:ascii="Times New Roman" w:eastAsia="Times" w:hAnsi="Times New Roman"/>
          <w:sz w:val="22"/>
          <w:szCs w:val="22"/>
        </w:rPr>
      </w:pPr>
    </w:p>
    <w:p w:rsidR="00D81638" w:rsidRPr="00F03B46" w:rsidRDefault="00D81638" w:rsidP="00D81638">
      <w:pPr>
        <w:autoSpaceDE w:val="0"/>
        <w:autoSpaceDN w:val="0"/>
        <w:adjustRightInd w:val="0"/>
        <w:rPr>
          <w:rFonts w:ascii="Times New Roman" w:eastAsia="Times" w:hAnsi="Times New Roman"/>
          <w:sz w:val="22"/>
          <w:szCs w:val="22"/>
        </w:rPr>
      </w:pPr>
      <w:r w:rsidRPr="00F03B46">
        <w:rPr>
          <w:rFonts w:ascii="Times New Roman" w:eastAsia="Times" w:hAnsi="Times New Roman"/>
          <w:sz w:val="22"/>
          <w:szCs w:val="22"/>
        </w:rPr>
        <w:t>- možnost propojení LAN UTP mezi osvětlovací kabinou a projektorem na balkóně</w:t>
      </w:r>
    </w:p>
    <w:p w:rsidR="00D81638" w:rsidRPr="00F03B46" w:rsidRDefault="00D81638" w:rsidP="00D81638">
      <w:pPr>
        <w:autoSpaceDE w:val="0"/>
        <w:autoSpaceDN w:val="0"/>
        <w:adjustRightInd w:val="0"/>
        <w:rPr>
          <w:rFonts w:ascii="Times New Roman" w:eastAsia="Times" w:hAnsi="Times New Roman"/>
          <w:sz w:val="22"/>
          <w:szCs w:val="22"/>
        </w:rPr>
      </w:pPr>
    </w:p>
    <w:p w:rsidR="00D81638" w:rsidRPr="00F03B46" w:rsidRDefault="00D81638" w:rsidP="00D81638">
      <w:pPr>
        <w:autoSpaceDE w:val="0"/>
        <w:autoSpaceDN w:val="0"/>
        <w:adjustRightInd w:val="0"/>
        <w:rPr>
          <w:rFonts w:ascii="Times New Roman" w:eastAsia="Times" w:hAnsi="Times New Roman"/>
          <w:sz w:val="22"/>
          <w:szCs w:val="22"/>
        </w:rPr>
      </w:pPr>
      <w:r w:rsidRPr="00F03B46">
        <w:rPr>
          <w:rFonts w:ascii="Times New Roman" w:eastAsia="Times" w:hAnsi="Times New Roman"/>
          <w:sz w:val="22"/>
          <w:szCs w:val="22"/>
        </w:rPr>
        <w:t>- možnost propojení laptopu, který bude na balkóně do zvukového systému</w:t>
      </w:r>
    </w:p>
    <w:p w:rsidR="00D81638" w:rsidRPr="00F03B46" w:rsidRDefault="00D81638" w:rsidP="00D81638">
      <w:pPr>
        <w:autoSpaceDE w:val="0"/>
        <w:autoSpaceDN w:val="0"/>
        <w:adjustRightInd w:val="0"/>
        <w:rPr>
          <w:rFonts w:ascii="Times New Roman" w:eastAsia="Times" w:hAnsi="Times New Roman"/>
          <w:sz w:val="22"/>
          <w:szCs w:val="22"/>
        </w:rPr>
      </w:pPr>
    </w:p>
    <w:p w:rsidR="00D81638" w:rsidRPr="00F03B46" w:rsidRDefault="00D81638" w:rsidP="00D81638">
      <w:pPr>
        <w:autoSpaceDE w:val="0"/>
        <w:autoSpaceDN w:val="0"/>
        <w:adjustRightInd w:val="0"/>
        <w:rPr>
          <w:rFonts w:ascii="Times New Roman" w:eastAsia="Times" w:hAnsi="Times New Roman"/>
          <w:sz w:val="22"/>
          <w:szCs w:val="22"/>
        </w:rPr>
      </w:pPr>
      <w:r w:rsidRPr="00F03B46">
        <w:rPr>
          <w:rFonts w:ascii="Times New Roman" w:eastAsia="Times" w:hAnsi="Times New Roman"/>
          <w:sz w:val="22"/>
          <w:szCs w:val="22"/>
        </w:rPr>
        <w:t>- 4x PC 1000w na každém portále</w:t>
      </w:r>
    </w:p>
    <w:p w:rsidR="00D81638" w:rsidRPr="00F03B46" w:rsidRDefault="00D81638" w:rsidP="00D81638">
      <w:pPr>
        <w:autoSpaceDE w:val="0"/>
        <w:autoSpaceDN w:val="0"/>
        <w:adjustRightInd w:val="0"/>
        <w:rPr>
          <w:rFonts w:ascii="Times New Roman" w:eastAsia="Times" w:hAnsi="Times New Roman"/>
          <w:sz w:val="22"/>
          <w:szCs w:val="22"/>
        </w:rPr>
      </w:pPr>
    </w:p>
    <w:p w:rsidR="00D81638" w:rsidRPr="00F03B46" w:rsidRDefault="00D81638" w:rsidP="00D81638">
      <w:pPr>
        <w:autoSpaceDE w:val="0"/>
        <w:autoSpaceDN w:val="0"/>
        <w:adjustRightInd w:val="0"/>
        <w:rPr>
          <w:rFonts w:ascii="Times New Roman" w:eastAsia="Times" w:hAnsi="Times New Roman"/>
          <w:sz w:val="22"/>
          <w:szCs w:val="22"/>
        </w:rPr>
      </w:pPr>
      <w:r w:rsidRPr="00F03B46">
        <w:rPr>
          <w:rFonts w:ascii="Times New Roman" w:eastAsia="Times" w:hAnsi="Times New Roman"/>
          <w:sz w:val="22"/>
          <w:szCs w:val="22"/>
        </w:rPr>
        <w:t>- 10x PC 1000w na mostě</w:t>
      </w:r>
    </w:p>
    <w:p w:rsidR="00D81638" w:rsidRPr="00F03B46" w:rsidRDefault="00D81638" w:rsidP="00D81638">
      <w:pPr>
        <w:autoSpaceDE w:val="0"/>
        <w:autoSpaceDN w:val="0"/>
        <w:adjustRightInd w:val="0"/>
        <w:rPr>
          <w:rFonts w:ascii="Times New Roman" w:eastAsia="Times" w:hAnsi="Times New Roman"/>
          <w:sz w:val="22"/>
          <w:szCs w:val="22"/>
        </w:rPr>
      </w:pPr>
    </w:p>
    <w:p w:rsidR="00D81638" w:rsidRPr="00F03B46" w:rsidRDefault="00D81638" w:rsidP="00D81638">
      <w:pPr>
        <w:autoSpaceDE w:val="0"/>
        <w:autoSpaceDN w:val="0"/>
        <w:adjustRightInd w:val="0"/>
        <w:spacing w:after="200" w:line="276" w:lineRule="auto"/>
        <w:rPr>
          <w:rFonts w:ascii="Times New Roman" w:eastAsia="Times" w:hAnsi="Times New Roman"/>
          <w:b/>
          <w:bCs/>
          <w:sz w:val="22"/>
          <w:szCs w:val="22"/>
        </w:rPr>
      </w:pPr>
      <w:r w:rsidRPr="00F03B46">
        <w:rPr>
          <w:rFonts w:ascii="Times New Roman" w:eastAsia="Times" w:hAnsi="Times New Roman"/>
          <w:sz w:val="22"/>
          <w:szCs w:val="22"/>
        </w:rPr>
        <w:t>- 20x PC 1000w před oponou</w:t>
      </w:r>
    </w:p>
    <w:p w:rsidR="00D81638" w:rsidRPr="00F03B46" w:rsidRDefault="00D81638" w:rsidP="00D81638">
      <w:pPr>
        <w:jc w:val="center"/>
        <w:rPr>
          <w:rFonts w:ascii="Times New Roman" w:hAnsi="Times New Roman"/>
          <w:b/>
          <w:sz w:val="22"/>
          <w:szCs w:val="22"/>
        </w:rPr>
      </w:pPr>
      <w:r w:rsidRPr="00F03B46">
        <w:rPr>
          <w:rFonts w:ascii="Times New Roman" w:hAnsi="Times New Roman"/>
          <w:b/>
          <w:sz w:val="22"/>
          <w:szCs w:val="22"/>
        </w:rPr>
        <w:t>Děkujeme a těšíme se na spolupráci!</w:t>
      </w:r>
    </w:p>
    <w:p w:rsidR="00F072A9" w:rsidRPr="00777102" w:rsidRDefault="00F072A9" w:rsidP="00F072A9">
      <w:pPr>
        <w:autoSpaceDE w:val="0"/>
        <w:autoSpaceDN w:val="0"/>
        <w:adjustRightInd w:val="0"/>
        <w:rPr>
          <w:rFonts w:ascii="Times New Roman" w:eastAsia="Times" w:hAnsi="Times New Roman"/>
          <w:sz w:val="22"/>
          <w:szCs w:val="22"/>
        </w:rPr>
      </w:pPr>
    </w:p>
    <w:p w:rsidR="00F072A9" w:rsidRPr="00F072A9" w:rsidRDefault="00F072A9" w:rsidP="00D81638">
      <w:pPr>
        <w:autoSpaceDE w:val="0"/>
        <w:autoSpaceDN w:val="0"/>
        <w:adjustRightInd w:val="0"/>
        <w:rPr>
          <w:rFonts w:ascii="Times New Roman" w:eastAsia="Times" w:hAnsi="Times New Roman"/>
          <w:b/>
          <w:bCs/>
          <w:sz w:val="22"/>
          <w:szCs w:val="22"/>
        </w:rPr>
      </w:pPr>
    </w:p>
    <w:p w:rsidR="00A46440" w:rsidRPr="00F072A9" w:rsidRDefault="00A46440" w:rsidP="00F20F0C">
      <w:pPr>
        <w:rPr>
          <w:rFonts w:ascii="Times New Roman" w:hAnsi="Times New Roman"/>
          <w:sz w:val="22"/>
          <w:szCs w:val="22"/>
        </w:rPr>
      </w:pPr>
    </w:p>
    <w:sectPr w:rsidR="00A46440" w:rsidRPr="00F072A9">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1F9"/>
    <w:multiLevelType w:val="hybridMultilevel"/>
    <w:tmpl w:val="A6A8E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65FA9"/>
    <w:multiLevelType w:val="hybridMultilevel"/>
    <w:tmpl w:val="77686832"/>
    <w:lvl w:ilvl="0" w:tplc="9372FC1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DA4797"/>
    <w:multiLevelType w:val="hybridMultilevel"/>
    <w:tmpl w:val="3A08B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0B6CF7"/>
    <w:multiLevelType w:val="hybridMultilevel"/>
    <w:tmpl w:val="12EE9FE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F2275B"/>
    <w:multiLevelType w:val="hybridMultilevel"/>
    <w:tmpl w:val="F14EE4B8"/>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6">
    <w:nsid w:val="1C6D2BAE"/>
    <w:multiLevelType w:val="hybridMultilevel"/>
    <w:tmpl w:val="1D603930"/>
    <w:lvl w:ilvl="0" w:tplc="D58E3EAE">
      <w:start w:val="4"/>
      <w:numFmt w:val="bullet"/>
      <w:lvlText w:val="-"/>
      <w:lvlJc w:val="left"/>
      <w:pPr>
        <w:tabs>
          <w:tab w:val="num" w:pos="1800"/>
        </w:tabs>
        <w:ind w:left="1800" w:hanging="360"/>
      </w:pPr>
      <w:rPr>
        <w:rFonts w:ascii="Times New Roman" w:eastAsia="Geneva"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nsid w:val="1C924359"/>
    <w:multiLevelType w:val="hybridMultilevel"/>
    <w:tmpl w:val="D64A8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AD4822"/>
    <w:multiLevelType w:val="hybridMultilevel"/>
    <w:tmpl w:val="468CDB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3926368"/>
    <w:multiLevelType w:val="hybridMultilevel"/>
    <w:tmpl w:val="B1D4A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64558AE"/>
    <w:multiLevelType w:val="hybridMultilevel"/>
    <w:tmpl w:val="A9BAC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C00245A"/>
    <w:multiLevelType w:val="hybridMultilevel"/>
    <w:tmpl w:val="854E9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D1D7124"/>
    <w:multiLevelType w:val="hybridMultilevel"/>
    <w:tmpl w:val="89840F74"/>
    <w:lvl w:ilvl="0" w:tplc="0CA80DCC">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E91359B"/>
    <w:multiLevelType w:val="hybridMultilevel"/>
    <w:tmpl w:val="8B6C1A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D46AEA"/>
    <w:multiLevelType w:val="hybridMultilevel"/>
    <w:tmpl w:val="D37A8826"/>
    <w:lvl w:ilvl="0" w:tplc="77D486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323E2F82"/>
    <w:multiLevelType w:val="hybridMultilevel"/>
    <w:tmpl w:val="C37C1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97B695E"/>
    <w:multiLevelType w:val="hybridMultilevel"/>
    <w:tmpl w:val="8C808736"/>
    <w:lvl w:ilvl="0" w:tplc="74DECB1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B254ADD"/>
    <w:multiLevelType w:val="hybridMultilevel"/>
    <w:tmpl w:val="6E2E5028"/>
    <w:lvl w:ilvl="0" w:tplc="04050017">
      <w:start w:val="1"/>
      <w:numFmt w:val="lowerLetter"/>
      <w:lvlText w:val="%1)"/>
      <w:lvlJc w:val="left"/>
      <w:pPr>
        <w:tabs>
          <w:tab w:val="num" w:pos="1425"/>
        </w:tabs>
        <w:ind w:left="1425" w:hanging="360"/>
      </w:p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19">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1">
    <w:nsid w:val="45951C5D"/>
    <w:multiLevelType w:val="hybridMultilevel"/>
    <w:tmpl w:val="12DC0726"/>
    <w:lvl w:ilvl="0" w:tplc="298E7D50">
      <w:numFmt w:val="bullet"/>
      <w:lvlText w:val="-"/>
      <w:lvlJc w:val="left"/>
      <w:pPr>
        <w:tabs>
          <w:tab w:val="num" w:pos="720"/>
        </w:tabs>
        <w:ind w:left="720" w:hanging="360"/>
      </w:pPr>
      <w:rPr>
        <w:rFonts w:ascii="Times New Roman" w:eastAsia="Geneva" w:hAnsi="Times New Roman" w:hint="default"/>
      </w:rPr>
    </w:lvl>
    <w:lvl w:ilvl="1" w:tplc="F5C05F16" w:tentative="1">
      <w:start w:val="1"/>
      <w:numFmt w:val="bullet"/>
      <w:lvlText w:val="o"/>
      <w:lvlJc w:val="left"/>
      <w:pPr>
        <w:tabs>
          <w:tab w:val="num" w:pos="1440"/>
        </w:tabs>
        <w:ind w:left="1440" w:hanging="360"/>
      </w:pPr>
      <w:rPr>
        <w:rFonts w:ascii="Courier New" w:hAnsi="Courier New" w:hint="default"/>
      </w:rPr>
    </w:lvl>
    <w:lvl w:ilvl="2" w:tplc="24E8502E" w:tentative="1">
      <w:start w:val="1"/>
      <w:numFmt w:val="bullet"/>
      <w:lvlText w:val=""/>
      <w:lvlJc w:val="left"/>
      <w:pPr>
        <w:tabs>
          <w:tab w:val="num" w:pos="2160"/>
        </w:tabs>
        <w:ind w:left="2160" w:hanging="360"/>
      </w:pPr>
      <w:rPr>
        <w:rFonts w:ascii="Wingdings" w:hAnsi="Wingdings" w:hint="default"/>
      </w:rPr>
    </w:lvl>
    <w:lvl w:ilvl="3" w:tplc="47F27E8A" w:tentative="1">
      <w:start w:val="1"/>
      <w:numFmt w:val="bullet"/>
      <w:lvlText w:val=""/>
      <w:lvlJc w:val="left"/>
      <w:pPr>
        <w:tabs>
          <w:tab w:val="num" w:pos="2880"/>
        </w:tabs>
        <w:ind w:left="2880" w:hanging="360"/>
      </w:pPr>
      <w:rPr>
        <w:rFonts w:ascii="Symbol" w:hAnsi="Symbol" w:hint="default"/>
      </w:rPr>
    </w:lvl>
    <w:lvl w:ilvl="4" w:tplc="1070035A" w:tentative="1">
      <w:start w:val="1"/>
      <w:numFmt w:val="bullet"/>
      <w:lvlText w:val="o"/>
      <w:lvlJc w:val="left"/>
      <w:pPr>
        <w:tabs>
          <w:tab w:val="num" w:pos="3600"/>
        </w:tabs>
        <w:ind w:left="3600" w:hanging="360"/>
      </w:pPr>
      <w:rPr>
        <w:rFonts w:ascii="Courier New" w:hAnsi="Courier New" w:hint="default"/>
      </w:rPr>
    </w:lvl>
    <w:lvl w:ilvl="5" w:tplc="136C52DE" w:tentative="1">
      <w:start w:val="1"/>
      <w:numFmt w:val="bullet"/>
      <w:lvlText w:val=""/>
      <w:lvlJc w:val="left"/>
      <w:pPr>
        <w:tabs>
          <w:tab w:val="num" w:pos="4320"/>
        </w:tabs>
        <w:ind w:left="4320" w:hanging="360"/>
      </w:pPr>
      <w:rPr>
        <w:rFonts w:ascii="Wingdings" w:hAnsi="Wingdings" w:hint="default"/>
      </w:rPr>
    </w:lvl>
    <w:lvl w:ilvl="6" w:tplc="66322D24" w:tentative="1">
      <w:start w:val="1"/>
      <w:numFmt w:val="bullet"/>
      <w:lvlText w:val=""/>
      <w:lvlJc w:val="left"/>
      <w:pPr>
        <w:tabs>
          <w:tab w:val="num" w:pos="5040"/>
        </w:tabs>
        <w:ind w:left="5040" w:hanging="360"/>
      </w:pPr>
      <w:rPr>
        <w:rFonts w:ascii="Symbol" w:hAnsi="Symbol" w:hint="default"/>
      </w:rPr>
    </w:lvl>
    <w:lvl w:ilvl="7" w:tplc="40009AD4" w:tentative="1">
      <w:start w:val="1"/>
      <w:numFmt w:val="bullet"/>
      <w:lvlText w:val="o"/>
      <w:lvlJc w:val="left"/>
      <w:pPr>
        <w:tabs>
          <w:tab w:val="num" w:pos="5760"/>
        </w:tabs>
        <w:ind w:left="5760" w:hanging="360"/>
      </w:pPr>
      <w:rPr>
        <w:rFonts w:ascii="Courier New" w:hAnsi="Courier New" w:hint="default"/>
      </w:rPr>
    </w:lvl>
    <w:lvl w:ilvl="8" w:tplc="3ECA1932" w:tentative="1">
      <w:start w:val="1"/>
      <w:numFmt w:val="bullet"/>
      <w:lvlText w:val=""/>
      <w:lvlJc w:val="left"/>
      <w:pPr>
        <w:tabs>
          <w:tab w:val="num" w:pos="6480"/>
        </w:tabs>
        <w:ind w:left="6480" w:hanging="360"/>
      </w:pPr>
      <w:rPr>
        <w:rFonts w:ascii="Wingdings" w:hAnsi="Wingdings" w:hint="default"/>
      </w:rPr>
    </w:lvl>
  </w:abstractNum>
  <w:abstractNum w:abstractNumId="22">
    <w:nsid w:val="46AF58C5"/>
    <w:multiLevelType w:val="hybridMultilevel"/>
    <w:tmpl w:val="3C7E145E"/>
    <w:lvl w:ilvl="0" w:tplc="03BE0EC2">
      <w:start w:val="2"/>
      <w:numFmt w:val="decimal"/>
      <w:lvlText w:val="%1."/>
      <w:lvlJc w:val="left"/>
      <w:pPr>
        <w:tabs>
          <w:tab w:val="num" w:pos="1080"/>
        </w:tabs>
        <w:ind w:left="1080" w:hanging="720"/>
      </w:pPr>
      <w:rPr>
        <w:rFonts w:hint="default"/>
      </w:rPr>
    </w:lvl>
    <w:lvl w:ilvl="1" w:tplc="A5B80B30" w:tentative="1">
      <w:start w:val="1"/>
      <w:numFmt w:val="lowerLetter"/>
      <w:lvlText w:val="%2."/>
      <w:lvlJc w:val="left"/>
      <w:pPr>
        <w:tabs>
          <w:tab w:val="num" w:pos="1440"/>
        </w:tabs>
        <w:ind w:left="1440" w:hanging="360"/>
      </w:pPr>
    </w:lvl>
    <w:lvl w:ilvl="2" w:tplc="9D22C2D8" w:tentative="1">
      <w:start w:val="1"/>
      <w:numFmt w:val="lowerRoman"/>
      <w:lvlText w:val="%3."/>
      <w:lvlJc w:val="right"/>
      <w:pPr>
        <w:tabs>
          <w:tab w:val="num" w:pos="2160"/>
        </w:tabs>
        <w:ind w:left="2160" w:hanging="180"/>
      </w:pPr>
    </w:lvl>
    <w:lvl w:ilvl="3" w:tplc="6068D17E" w:tentative="1">
      <w:start w:val="1"/>
      <w:numFmt w:val="decimal"/>
      <w:lvlText w:val="%4."/>
      <w:lvlJc w:val="left"/>
      <w:pPr>
        <w:tabs>
          <w:tab w:val="num" w:pos="2880"/>
        </w:tabs>
        <w:ind w:left="2880" w:hanging="360"/>
      </w:pPr>
    </w:lvl>
    <w:lvl w:ilvl="4" w:tplc="4560079A" w:tentative="1">
      <w:start w:val="1"/>
      <w:numFmt w:val="lowerLetter"/>
      <w:lvlText w:val="%5."/>
      <w:lvlJc w:val="left"/>
      <w:pPr>
        <w:tabs>
          <w:tab w:val="num" w:pos="3600"/>
        </w:tabs>
        <w:ind w:left="3600" w:hanging="360"/>
      </w:pPr>
    </w:lvl>
    <w:lvl w:ilvl="5" w:tplc="ED28C022" w:tentative="1">
      <w:start w:val="1"/>
      <w:numFmt w:val="lowerRoman"/>
      <w:lvlText w:val="%6."/>
      <w:lvlJc w:val="right"/>
      <w:pPr>
        <w:tabs>
          <w:tab w:val="num" w:pos="4320"/>
        </w:tabs>
        <w:ind w:left="4320" w:hanging="180"/>
      </w:pPr>
    </w:lvl>
    <w:lvl w:ilvl="6" w:tplc="5A700E1C" w:tentative="1">
      <w:start w:val="1"/>
      <w:numFmt w:val="decimal"/>
      <w:lvlText w:val="%7."/>
      <w:lvlJc w:val="left"/>
      <w:pPr>
        <w:tabs>
          <w:tab w:val="num" w:pos="5040"/>
        </w:tabs>
        <w:ind w:left="5040" w:hanging="360"/>
      </w:pPr>
    </w:lvl>
    <w:lvl w:ilvl="7" w:tplc="A3546E44" w:tentative="1">
      <w:start w:val="1"/>
      <w:numFmt w:val="lowerLetter"/>
      <w:lvlText w:val="%8."/>
      <w:lvlJc w:val="left"/>
      <w:pPr>
        <w:tabs>
          <w:tab w:val="num" w:pos="5760"/>
        </w:tabs>
        <w:ind w:left="5760" w:hanging="360"/>
      </w:pPr>
    </w:lvl>
    <w:lvl w:ilvl="8" w:tplc="885E232A" w:tentative="1">
      <w:start w:val="1"/>
      <w:numFmt w:val="lowerRoman"/>
      <w:lvlText w:val="%9."/>
      <w:lvlJc w:val="right"/>
      <w:pPr>
        <w:tabs>
          <w:tab w:val="num" w:pos="6480"/>
        </w:tabs>
        <w:ind w:left="6480" w:hanging="180"/>
      </w:pPr>
    </w:lvl>
  </w:abstractNum>
  <w:abstractNum w:abstractNumId="23">
    <w:nsid w:val="4AC06C4A"/>
    <w:multiLevelType w:val="hybridMultilevel"/>
    <w:tmpl w:val="D040C18A"/>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EEA2AFE"/>
    <w:multiLevelType w:val="hybridMultilevel"/>
    <w:tmpl w:val="05BC3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99A3B67"/>
    <w:multiLevelType w:val="hybridMultilevel"/>
    <w:tmpl w:val="571EB008"/>
    <w:lvl w:ilvl="0" w:tplc="2ACA07B4">
      <w:start w:val="2"/>
      <w:numFmt w:val="decimal"/>
      <w:lvlText w:val="%1."/>
      <w:lvlJc w:val="left"/>
      <w:pPr>
        <w:tabs>
          <w:tab w:val="num" w:pos="720"/>
        </w:tabs>
        <w:ind w:left="720" w:hanging="360"/>
      </w:pPr>
      <w:rPr>
        <w:rFonts w:hint="default"/>
      </w:rPr>
    </w:lvl>
    <w:lvl w:ilvl="1" w:tplc="EE40C90E" w:tentative="1">
      <w:start w:val="1"/>
      <w:numFmt w:val="lowerLetter"/>
      <w:lvlText w:val="%2."/>
      <w:lvlJc w:val="left"/>
      <w:pPr>
        <w:tabs>
          <w:tab w:val="num" w:pos="1440"/>
        </w:tabs>
        <w:ind w:left="1440" w:hanging="360"/>
      </w:pPr>
    </w:lvl>
    <w:lvl w:ilvl="2" w:tplc="DB4A2044" w:tentative="1">
      <w:start w:val="1"/>
      <w:numFmt w:val="lowerRoman"/>
      <w:lvlText w:val="%3."/>
      <w:lvlJc w:val="right"/>
      <w:pPr>
        <w:tabs>
          <w:tab w:val="num" w:pos="2160"/>
        </w:tabs>
        <w:ind w:left="2160" w:hanging="180"/>
      </w:pPr>
    </w:lvl>
    <w:lvl w:ilvl="3" w:tplc="4EE64A0C" w:tentative="1">
      <w:start w:val="1"/>
      <w:numFmt w:val="decimal"/>
      <w:lvlText w:val="%4."/>
      <w:lvlJc w:val="left"/>
      <w:pPr>
        <w:tabs>
          <w:tab w:val="num" w:pos="2880"/>
        </w:tabs>
        <w:ind w:left="2880" w:hanging="360"/>
      </w:pPr>
    </w:lvl>
    <w:lvl w:ilvl="4" w:tplc="0E3E9CC4" w:tentative="1">
      <w:start w:val="1"/>
      <w:numFmt w:val="lowerLetter"/>
      <w:lvlText w:val="%5."/>
      <w:lvlJc w:val="left"/>
      <w:pPr>
        <w:tabs>
          <w:tab w:val="num" w:pos="3600"/>
        </w:tabs>
        <w:ind w:left="3600" w:hanging="360"/>
      </w:pPr>
    </w:lvl>
    <w:lvl w:ilvl="5" w:tplc="BC2C942E" w:tentative="1">
      <w:start w:val="1"/>
      <w:numFmt w:val="lowerRoman"/>
      <w:lvlText w:val="%6."/>
      <w:lvlJc w:val="right"/>
      <w:pPr>
        <w:tabs>
          <w:tab w:val="num" w:pos="4320"/>
        </w:tabs>
        <w:ind w:left="4320" w:hanging="180"/>
      </w:pPr>
    </w:lvl>
    <w:lvl w:ilvl="6" w:tplc="0FC0AADA" w:tentative="1">
      <w:start w:val="1"/>
      <w:numFmt w:val="decimal"/>
      <w:lvlText w:val="%7."/>
      <w:lvlJc w:val="left"/>
      <w:pPr>
        <w:tabs>
          <w:tab w:val="num" w:pos="5040"/>
        </w:tabs>
        <w:ind w:left="5040" w:hanging="360"/>
      </w:pPr>
    </w:lvl>
    <w:lvl w:ilvl="7" w:tplc="E6AE3D30" w:tentative="1">
      <w:start w:val="1"/>
      <w:numFmt w:val="lowerLetter"/>
      <w:lvlText w:val="%8."/>
      <w:lvlJc w:val="left"/>
      <w:pPr>
        <w:tabs>
          <w:tab w:val="num" w:pos="5760"/>
        </w:tabs>
        <w:ind w:left="5760" w:hanging="360"/>
      </w:pPr>
    </w:lvl>
    <w:lvl w:ilvl="8" w:tplc="BF720AE8" w:tentative="1">
      <w:start w:val="1"/>
      <w:numFmt w:val="lowerRoman"/>
      <w:lvlText w:val="%9."/>
      <w:lvlJc w:val="right"/>
      <w:pPr>
        <w:tabs>
          <w:tab w:val="num" w:pos="6480"/>
        </w:tabs>
        <w:ind w:left="6480" w:hanging="180"/>
      </w:pPr>
    </w:lvl>
  </w:abstractNum>
  <w:abstractNum w:abstractNumId="27">
    <w:nsid w:val="5D64100F"/>
    <w:multiLevelType w:val="hybridMultilevel"/>
    <w:tmpl w:val="99C6CCEA"/>
    <w:lvl w:ilvl="0" w:tplc="40CAD17E">
      <w:start w:val="2"/>
      <w:numFmt w:val="decimal"/>
      <w:lvlText w:val="%1."/>
      <w:lvlJc w:val="left"/>
      <w:pPr>
        <w:tabs>
          <w:tab w:val="num" w:pos="1020"/>
        </w:tabs>
        <w:ind w:left="1020" w:hanging="660"/>
      </w:pPr>
      <w:rPr>
        <w:rFonts w:hint="default"/>
      </w:rPr>
    </w:lvl>
    <w:lvl w:ilvl="1" w:tplc="4FD867FC" w:tentative="1">
      <w:start w:val="1"/>
      <w:numFmt w:val="lowerLetter"/>
      <w:lvlText w:val="%2."/>
      <w:lvlJc w:val="left"/>
      <w:pPr>
        <w:tabs>
          <w:tab w:val="num" w:pos="1440"/>
        </w:tabs>
        <w:ind w:left="1440" w:hanging="360"/>
      </w:pPr>
    </w:lvl>
    <w:lvl w:ilvl="2" w:tplc="B006638E" w:tentative="1">
      <w:start w:val="1"/>
      <w:numFmt w:val="lowerRoman"/>
      <w:lvlText w:val="%3."/>
      <w:lvlJc w:val="right"/>
      <w:pPr>
        <w:tabs>
          <w:tab w:val="num" w:pos="2160"/>
        </w:tabs>
        <w:ind w:left="2160" w:hanging="180"/>
      </w:pPr>
    </w:lvl>
    <w:lvl w:ilvl="3" w:tplc="ADF8A12E" w:tentative="1">
      <w:start w:val="1"/>
      <w:numFmt w:val="decimal"/>
      <w:lvlText w:val="%4."/>
      <w:lvlJc w:val="left"/>
      <w:pPr>
        <w:tabs>
          <w:tab w:val="num" w:pos="2880"/>
        </w:tabs>
        <w:ind w:left="2880" w:hanging="360"/>
      </w:pPr>
    </w:lvl>
    <w:lvl w:ilvl="4" w:tplc="0CE06534" w:tentative="1">
      <w:start w:val="1"/>
      <w:numFmt w:val="lowerLetter"/>
      <w:lvlText w:val="%5."/>
      <w:lvlJc w:val="left"/>
      <w:pPr>
        <w:tabs>
          <w:tab w:val="num" w:pos="3600"/>
        </w:tabs>
        <w:ind w:left="3600" w:hanging="360"/>
      </w:pPr>
    </w:lvl>
    <w:lvl w:ilvl="5" w:tplc="F0EE5F12" w:tentative="1">
      <w:start w:val="1"/>
      <w:numFmt w:val="lowerRoman"/>
      <w:lvlText w:val="%6."/>
      <w:lvlJc w:val="right"/>
      <w:pPr>
        <w:tabs>
          <w:tab w:val="num" w:pos="4320"/>
        </w:tabs>
        <w:ind w:left="4320" w:hanging="180"/>
      </w:pPr>
    </w:lvl>
    <w:lvl w:ilvl="6" w:tplc="B6B488BC" w:tentative="1">
      <w:start w:val="1"/>
      <w:numFmt w:val="decimal"/>
      <w:lvlText w:val="%7."/>
      <w:lvlJc w:val="left"/>
      <w:pPr>
        <w:tabs>
          <w:tab w:val="num" w:pos="5040"/>
        </w:tabs>
        <w:ind w:left="5040" w:hanging="360"/>
      </w:pPr>
    </w:lvl>
    <w:lvl w:ilvl="7" w:tplc="371CB558" w:tentative="1">
      <w:start w:val="1"/>
      <w:numFmt w:val="lowerLetter"/>
      <w:lvlText w:val="%8."/>
      <w:lvlJc w:val="left"/>
      <w:pPr>
        <w:tabs>
          <w:tab w:val="num" w:pos="5760"/>
        </w:tabs>
        <w:ind w:left="5760" w:hanging="360"/>
      </w:pPr>
    </w:lvl>
    <w:lvl w:ilvl="8" w:tplc="63D08222" w:tentative="1">
      <w:start w:val="1"/>
      <w:numFmt w:val="lowerRoman"/>
      <w:lvlText w:val="%9."/>
      <w:lvlJc w:val="right"/>
      <w:pPr>
        <w:tabs>
          <w:tab w:val="num" w:pos="6480"/>
        </w:tabs>
        <w:ind w:left="6480" w:hanging="180"/>
      </w:pPr>
    </w:lvl>
  </w:abstractNum>
  <w:abstractNum w:abstractNumId="28">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956CA0"/>
    <w:multiLevelType w:val="hybridMultilevel"/>
    <w:tmpl w:val="E65E3926"/>
    <w:lvl w:ilvl="0" w:tplc="8B165B1A">
      <w:start w:val="1"/>
      <w:numFmt w:val="upperLetter"/>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6F1745B"/>
    <w:multiLevelType w:val="hybridMultilevel"/>
    <w:tmpl w:val="0310F57E"/>
    <w:lvl w:ilvl="0" w:tplc="4CE43C6E">
      <w:numFmt w:val="bullet"/>
      <w:lvlText w:val="-"/>
      <w:lvlJc w:val="left"/>
      <w:pPr>
        <w:tabs>
          <w:tab w:val="num" w:pos="720"/>
        </w:tabs>
        <w:ind w:left="720" w:hanging="360"/>
      </w:pPr>
      <w:rPr>
        <w:rFonts w:ascii="Times New Roman" w:eastAsia="Geneva" w:hAnsi="Times New Roman" w:hint="default"/>
      </w:rPr>
    </w:lvl>
    <w:lvl w:ilvl="1" w:tplc="965A94A2" w:tentative="1">
      <w:start w:val="1"/>
      <w:numFmt w:val="bullet"/>
      <w:lvlText w:val="o"/>
      <w:lvlJc w:val="left"/>
      <w:pPr>
        <w:tabs>
          <w:tab w:val="num" w:pos="1440"/>
        </w:tabs>
        <w:ind w:left="1440" w:hanging="360"/>
      </w:pPr>
      <w:rPr>
        <w:rFonts w:ascii="Courier New" w:hAnsi="Courier New" w:hint="default"/>
      </w:rPr>
    </w:lvl>
    <w:lvl w:ilvl="2" w:tplc="B3D46E3E" w:tentative="1">
      <w:start w:val="1"/>
      <w:numFmt w:val="bullet"/>
      <w:lvlText w:val=""/>
      <w:lvlJc w:val="left"/>
      <w:pPr>
        <w:tabs>
          <w:tab w:val="num" w:pos="2160"/>
        </w:tabs>
        <w:ind w:left="2160" w:hanging="360"/>
      </w:pPr>
      <w:rPr>
        <w:rFonts w:ascii="Wingdings" w:hAnsi="Wingdings" w:hint="default"/>
      </w:rPr>
    </w:lvl>
    <w:lvl w:ilvl="3" w:tplc="CE7C132A" w:tentative="1">
      <w:start w:val="1"/>
      <w:numFmt w:val="bullet"/>
      <w:lvlText w:val=""/>
      <w:lvlJc w:val="left"/>
      <w:pPr>
        <w:tabs>
          <w:tab w:val="num" w:pos="2880"/>
        </w:tabs>
        <w:ind w:left="2880" w:hanging="360"/>
      </w:pPr>
      <w:rPr>
        <w:rFonts w:ascii="Symbol" w:hAnsi="Symbol" w:hint="default"/>
      </w:rPr>
    </w:lvl>
    <w:lvl w:ilvl="4" w:tplc="7BE4793E" w:tentative="1">
      <w:start w:val="1"/>
      <w:numFmt w:val="bullet"/>
      <w:lvlText w:val="o"/>
      <w:lvlJc w:val="left"/>
      <w:pPr>
        <w:tabs>
          <w:tab w:val="num" w:pos="3600"/>
        </w:tabs>
        <w:ind w:left="3600" w:hanging="360"/>
      </w:pPr>
      <w:rPr>
        <w:rFonts w:ascii="Courier New" w:hAnsi="Courier New" w:hint="default"/>
      </w:rPr>
    </w:lvl>
    <w:lvl w:ilvl="5" w:tplc="AF9444E8" w:tentative="1">
      <w:start w:val="1"/>
      <w:numFmt w:val="bullet"/>
      <w:lvlText w:val=""/>
      <w:lvlJc w:val="left"/>
      <w:pPr>
        <w:tabs>
          <w:tab w:val="num" w:pos="4320"/>
        </w:tabs>
        <w:ind w:left="4320" w:hanging="360"/>
      </w:pPr>
      <w:rPr>
        <w:rFonts w:ascii="Wingdings" w:hAnsi="Wingdings" w:hint="default"/>
      </w:rPr>
    </w:lvl>
    <w:lvl w:ilvl="6" w:tplc="E216043C" w:tentative="1">
      <w:start w:val="1"/>
      <w:numFmt w:val="bullet"/>
      <w:lvlText w:val=""/>
      <w:lvlJc w:val="left"/>
      <w:pPr>
        <w:tabs>
          <w:tab w:val="num" w:pos="5040"/>
        </w:tabs>
        <w:ind w:left="5040" w:hanging="360"/>
      </w:pPr>
      <w:rPr>
        <w:rFonts w:ascii="Symbol" w:hAnsi="Symbol" w:hint="default"/>
      </w:rPr>
    </w:lvl>
    <w:lvl w:ilvl="7" w:tplc="D876D9E2" w:tentative="1">
      <w:start w:val="1"/>
      <w:numFmt w:val="bullet"/>
      <w:lvlText w:val="o"/>
      <w:lvlJc w:val="left"/>
      <w:pPr>
        <w:tabs>
          <w:tab w:val="num" w:pos="5760"/>
        </w:tabs>
        <w:ind w:left="5760" w:hanging="360"/>
      </w:pPr>
      <w:rPr>
        <w:rFonts w:ascii="Courier New" w:hAnsi="Courier New" w:hint="default"/>
      </w:rPr>
    </w:lvl>
    <w:lvl w:ilvl="8" w:tplc="5D7E4286" w:tentative="1">
      <w:start w:val="1"/>
      <w:numFmt w:val="bullet"/>
      <w:lvlText w:val=""/>
      <w:lvlJc w:val="left"/>
      <w:pPr>
        <w:tabs>
          <w:tab w:val="num" w:pos="6480"/>
        </w:tabs>
        <w:ind w:left="6480" w:hanging="360"/>
      </w:pPr>
      <w:rPr>
        <w:rFonts w:ascii="Wingdings" w:hAnsi="Wingdings" w:hint="default"/>
      </w:rPr>
    </w:lvl>
  </w:abstractNum>
  <w:abstractNum w:abstractNumId="32">
    <w:nsid w:val="68083F12"/>
    <w:multiLevelType w:val="hybridMultilevel"/>
    <w:tmpl w:val="98B6E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93B5B3D"/>
    <w:multiLevelType w:val="hybridMultilevel"/>
    <w:tmpl w:val="C42C66FC"/>
    <w:lvl w:ilvl="0" w:tplc="02E45B88">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A435719"/>
    <w:multiLevelType w:val="hybridMultilevel"/>
    <w:tmpl w:val="E69CAA38"/>
    <w:lvl w:ilvl="0" w:tplc="943EB834">
      <w:start w:val="1"/>
      <w:numFmt w:val="decimal"/>
      <w:lvlText w:val="%1."/>
      <w:lvlJc w:val="left"/>
      <w:pPr>
        <w:ind w:left="720" w:hanging="360"/>
      </w:pPr>
      <w:rPr>
        <w:rFonts w:hint="default"/>
        <w:b w:val="0"/>
      </w:rPr>
    </w:lvl>
    <w:lvl w:ilvl="1" w:tplc="B9CC6CCC">
      <w:start w:val="1"/>
      <w:numFmt w:val="lowerLetter"/>
      <w:lvlText w:val="%2)"/>
      <w:lvlJc w:val="left"/>
      <w:pPr>
        <w:ind w:left="1440" w:hanging="360"/>
      </w:pPr>
      <w:rPr>
        <w:rFonts w:ascii="Times New Roman" w:eastAsia="Geneva"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AFD4BD1"/>
    <w:multiLevelType w:val="hybridMultilevel"/>
    <w:tmpl w:val="9412FA94"/>
    <w:lvl w:ilvl="0" w:tplc="74DECB14">
      <w:start w:val="1"/>
      <w:numFmt w:val="bullet"/>
      <w:lvlText w:val="-"/>
      <w:lvlJc w:val="left"/>
      <w:pPr>
        <w:ind w:left="1146" w:hanging="360"/>
      </w:pPr>
      <w:rPr>
        <w:rFonts w:ascii="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nsid w:val="6FFE299C"/>
    <w:multiLevelType w:val="hybridMultilevel"/>
    <w:tmpl w:val="1E945480"/>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02C081B"/>
    <w:multiLevelType w:val="hybridMultilevel"/>
    <w:tmpl w:val="231C6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A9C78C5"/>
    <w:multiLevelType w:val="hybridMultilevel"/>
    <w:tmpl w:val="E5FA2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C2276FD"/>
    <w:multiLevelType w:val="hybridMultilevel"/>
    <w:tmpl w:val="1592F8F6"/>
    <w:lvl w:ilvl="0" w:tplc="0DE685E6">
      <w:start w:val="1"/>
      <w:numFmt w:val="decimal"/>
      <w:lvlText w:val="%1."/>
      <w:lvlJc w:val="left"/>
      <w:pPr>
        <w:tabs>
          <w:tab w:val="num" w:pos="720"/>
        </w:tabs>
        <w:ind w:left="720" w:hanging="360"/>
      </w:pPr>
      <w:rPr>
        <w:rFonts w:hint="default"/>
      </w:rPr>
    </w:lvl>
    <w:lvl w:ilvl="1" w:tplc="2CD8B298" w:tentative="1">
      <w:start w:val="1"/>
      <w:numFmt w:val="lowerLetter"/>
      <w:lvlText w:val="%2."/>
      <w:lvlJc w:val="left"/>
      <w:pPr>
        <w:tabs>
          <w:tab w:val="num" w:pos="1440"/>
        </w:tabs>
        <w:ind w:left="1440" w:hanging="360"/>
      </w:pPr>
    </w:lvl>
    <w:lvl w:ilvl="2" w:tplc="F50A05BE" w:tentative="1">
      <w:start w:val="1"/>
      <w:numFmt w:val="lowerRoman"/>
      <w:lvlText w:val="%3."/>
      <w:lvlJc w:val="right"/>
      <w:pPr>
        <w:tabs>
          <w:tab w:val="num" w:pos="2160"/>
        </w:tabs>
        <w:ind w:left="2160" w:hanging="180"/>
      </w:pPr>
    </w:lvl>
    <w:lvl w:ilvl="3" w:tplc="B0C4DDCC" w:tentative="1">
      <w:start w:val="1"/>
      <w:numFmt w:val="decimal"/>
      <w:lvlText w:val="%4."/>
      <w:lvlJc w:val="left"/>
      <w:pPr>
        <w:tabs>
          <w:tab w:val="num" w:pos="2880"/>
        </w:tabs>
        <w:ind w:left="2880" w:hanging="360"/>
      </w:pPr>
    </w:lvl>
    <w:lvl w:ilvl="4" w:tplc="63B4564A" w:tentative="1">
      <w:start w:val="1"/>
      <w:numFmt w:val="lowerLetter"/>
      <w:lvlText w:val="%5."/>
      <w:lvlJc w:val="left"/>
      <w:pPr>
        <w:tabs>
          <w:tab w:val="num" w:pos="3600"/>
        </w:tabs>
        <w:ind w:left="3600" w:hanging="360"/>
      </w:pPr>
    </w:lvl>
    <w:lvl w:ilvl="5" w:tplc="BB2AB49A" w:tentative="1">
      <w:start w:val="1"/>
      <w:numFmt w:val="lowerRoman"/>
      <w:lvlText w:val="%6."/>
      <w:lvlJc w:val="right"/>
      <w:pPr>
        <w:tabs>
          <w:tab w:val="num" w:pos="4320"/>
        </w:tabs>
        <w:ind w:left="4320" w:hanging="180"/>
      </w:pPr>
    </w:lvl>
    <w:lvl w:ilvl="6" w:tplc="20523102" w:tentative="1">
      <w:start w:val="1"/>
      <w:numFmt w:val="decimal"/>
      <w:lvlText w:val="%7."/>
      <w:lvlJc w:val="left"/>
      <w:pPr>
        <w:tabs>
          <w:tab w:val="num" w:pos="5040"/>
        </w:tabs>
        <w:ind w:left="5040" w:hanging="360"/>
      </w:pPr>
    </w:lvl>
    <w:lvl w:ilvl="7" w:tplc="73D4F3C4" w:tentative="1">
      <w:start w:val="1"/>
      <w:numFmt w:val="lowerLetter"/>
      <w:lvlText w:val="%8."/>
      <w:lvlJc w:val="left"/>
      <w:pPr>
        <w:tabs>
          <w:tab w:val="num" w:pos="5760"/>
        </w:tabs>
        <w:ind w:left="5760" w:hanging="360"/>
      </w:pPr>
    </w:lvl>
    <w:lvl w:ilvl="8" w:tplc="3B024102" w:tentative="1">
      <w:start w:val="1"/>
      <w:numFmt w:val="lowerRoman"/>
      <w:lvlText w:val="%9."/>
      <w:lvlJc w:val="right"/>
      <w:pPr>
        <w:tabs>
          <w:tab w:val="num" w:pos="6480"/>
        </w:tabs>
        <w:ind w:left="6480" w:hanging="180"/>
      </w:pPr>
    </w:lvl>
  </w:abstractNum>
  <w:num w:numId="1">
    <w:abstractNumId w:val="31"/>
  </w:num>
  <w:num w:numId="2">
    <w:abstractNumId w:val="21"/>
  </w:num>
  <w:num w:numId="3">
    <w:abstractNumId w:val="40"/>
  </w:num>
  <w:num w:numId="4">
    <w:abstractNumId w:val="22"/>
  </w:num>
  <w:num w:numId="5">
    <w:abstractNumId w:val="27"/>
  </w:num>
  <w:num w:numId="6">
    <w:abstractNumId w:val="26"/>
  </w:num>
  <w:num w:numId="7">
    <w:abstractNumId w:val="1"/>
  </w:num>
  <w:num w:numId="8">
    <w:abstractNumId w:val="6"/>
  </w:num>
  <w:num w:numId="9">
    <w:abstractNumId w:val="8"/>
  </w:num>
  <w:num w:numId="10">
    <w:abstractNumId w:val="20"/>
  </w:num>
  <w:num w:numId="11">
    <w:abstractNumId w:val="18"/>
  </w:num>
  <w:num w:numId="12">
    <w:abstractNumId w:val="5"/>
  </w:num>
  <w:num w:numId="13">
    <w:abstractNumId w:val="32"/>
  </w:num>
  <w:num w:numId="14">
    <w:abstractNumId w:val="17"/>
  </w:num>
  <w:num w:numId="15">
    <w:abstractNumId w:val="0"/>
  </w:num>
  <w:num w:numId="16">
    <w:abstractNumId w:val="30"/>
  </w:num>
  <w:num w:numId="17">
    <w:abstractNumId w:val="34"/>
  </w:num>
  <w:num w:numId="18">
    <w:abstractNumId w:val="7"/>
  </w:num>
  <w:num w:numId="19">
    <w:abstractNumId w:val="28"/>
  </w:num>
  <w:num w:numId="20">
    <w:abstractNumId w:val="11"/>
  </w:num>
  <w:num w:numId="21">
    <w:abstractNumId w:val="2"/>
  </w:num>
  <w:num w:numId="22">
    <w:abstractNumId w:val="16"/>
  </w:num>
  <w:num w:numId="23">
    <w:abstractNumId w:val="29"/>
  </w:num>
  <w:num w:numId="24">
    <w:abstractNumId w:val="25"/>
  </w:num>
  <w:num w:numId="25">
    <w:abstractNumId w:val="24"/>
  </w:num>
  <w:num w:numId="26">
    <w:abstractNumId w:val="3"/>
  </w:num>
  <w:num w:numId="27">
    <w:abstractNumId w:val="38"/>
  </w:num>
  <w:num w:numId="28">
    <w:abstractNumId w:val="15"/>
  </w:num>
  <w:num w:numId="29">
    <w:abstractNumId w:val="13"/>
  </w:num>
  <w:num w:numId="30">
    <w:abstractNumId w:val="19"/>
  </w:num>
  <w:num w:numId="31">
    <w:abstractNumId w:val="36"/>
  </w:num>
  <w:num w:numId="32">
    <w:abstractNumId w:val="4"/>
  </w:num>
  <w:num w:numId="33">
    <w:abstractNumId w:val="37"/>
  </w:num>
  <w:num w:numId="34">
    <w:abstractNumId w:val="14"/>
  </w:num>
  <w:num w:numId="35">
    <w:abstractNumId w:val="39"/>
  </w:num>
  <w:num w:numId="36">
    <w:abstractNumId w:val="14"/>
  </w:num>
  <w:num w:numId="37">
    <w:abstractNumId w:val="23"/>
  </w:num>
  <w:num w:numId="38">
    <w:abstractNumId w:val="9"/>
  </w:num>
  <w:num w:numId="39">
    <w:abstractNumId w:val="33"/>
  </w:num>
  <w:num w:numId="40">
    <w:abstractNumId w:val="10"/>
  </w:num>
  <w:num w:numId="41">
    <w:abstractNumId w:val="3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031F3"/>
    <w:rsid w:val="000133A8"/>
    <w:rsid w:val="00020034"/>
    <w:rsid w:val="00065437"/>
    <w:rsid w:val="00095436"/>
    <w:rsid w:val="000A0BC1"/>
    <w:rsid w:val="000C79E1"/>
    <w:rsid w:val="000D0F6E"/>
    <w:rsid w:val="000E0E0C"/>
    <w:rsid w:val="001228E3"/>
    <w:rsid w:val="001235B2"/>
    <w:rsid w:val="001527A7"/>
    <w:rsid w:val="00167AB2"/>
    <w:rsid w:val="00181EF1"/>
    <w:rsid w:val="001C2FA5"/>
    <w:rsid w:val="001D4A47"/>
    <w:rsid w:val="00232668"/>
    <w:rsid w:val="00233E12"/>
    <w:rsid w:val="00267835"/>
    <w:rsid w:val="002B3D35"/>
    <w:rsid w:val="002E0DB9"/>
    <w:rsid w:val="00305834"/>
    <w:rsid w:val="00316968"/>
    <w:rsid w:val="003221C6"/>
    <w:rsid w:val="00335216"/>
    <w:rsid w:val="0034061B"/>
    <w:rsid w:val="00364F86"/>
    <w:rsid w:val="00367C45"/>
    <w:rsid w:val="00373F1A"/>
    <w:rsid w:val="003C0339"/>
    <w:rsid w:val="003D1721"/>
    <w:rsid w:val="003F231C"/>
    <w:rsid w:val="003F6288"/>
    <w:rsid w:val="00441FF6"/>
    <w:rsid w:val="00444B1E"/>
    <w:rsid w:val="004610DD"/>
    <w:rsid w:val="00465169"/>
    <w:rsid w:val="004B7D22"/>
    <w:rsid w:val="004C6146"/>
    <w:rsid w:val="004E32AB"/>
    <w:rsid w:val="00511E39"/>
    <w:rsid w:val="00536734"/>
    <w:rsid w:val="00544129"/>
    <w:rsid w:val="00572419"/>
    <w:rsid w:val="00597A00"/>
    <w:rsid w:val="005A20F5"/>
    <w:rsid w:val="005D2983"/>
    <w:rsid w:val="00600C56"/>
    <w:rsid w:val="00644CEE"/>
    <w:rsid w:val="00647E69"/>
    <w:rsid w:val="00657B10"/>
    <w:rsid w:val="00657BF9"/>
    <w:rsid w:val="0067234B"/>
    <w:rsid w:val="006A1DF5"/>
    <w:rsid w:val="006A4D87"/>
    <w:rsid w:val="006B624F"/>
    <w:rsid w:val="006C5EEB"/>
    <w:rsid w:val="006C76FB"/>
    <w:rsid w:val="006D18C7"/>
    <w:rsid w:val="006D5E30"/>
    <w:rsid w:val="00702A59"/>
    <w:rsid w:val="007334C9"/>
    <w:rsid w:val="00733DE9"/>
    <w:rsid w:val="00735DCB"/>
    <w:rsid w:val="00742563"/>
    <w:rsid w:val="00756D2D"/>
    <w:rsid w:val="00777102"/>
    <w:rsid w:val="007A394A"/>
    <w:rsid w:val="007B727D"/>
    <w:rsid w:val="007C0935"/>
    <w:rsid w:val="007C213B"/>
    <w:rsid w:val="007C501F"/>
    <w:rsid w:val="00801658"/>
    <w:rsid w:val="00813703"/>
    <w:rsid w:val="00814CFC"/>
    <w:rsid w:val="00817DE4"/>
    <w:rsid w:val="00822D97"/>
    <w:rsid w:val="0088692B"/>
    <w:rsid w:val="008D153C"/>
    <w:rsid w:val="008D2760"/>
    <w:rsid w:val="008D4709"/>
    <w:rsid w:val="008F4A4E"/>
    <w:rsid w:val="00903E06"/>
    <w:rsid w:val="00932BFE"/>
    <w:rsid w:val="00936C7B"/>
    <w:rsid w:val="009777D4"/>
    <w:rsid w:val="00992B55"/>
    <w:rsid w:val="009C52A3"/>
    <w:rsid w:val="009C7F0E"/>
    <w:rsid w:val="009D61E1"/>
    <w:rsid w:val="00A1679D"/>
    <w:rsid w:val="00A235FB"/>
    <w:rsid w:val="00A315AF"/>
    <w:rsid w:val="00A318EB"/>
    <w:rsid w:val="00A31B70"/>
    <w:rsid w:val="00A44AB5"/>
    <w:rsid w:val="00A46440"/>
    <w:rsid w:val="00A74504"/>
    <w:rsid w:val="00A84A98"/>
    <w:rsid w:val="00AC1155"/>
    <w:rsid w:val="00B0054C"/>
    <w:rsid w:val="00B12436"/>
    <w:rsid w:val="00B27104"/>
    <w:rsid w:val="00B779F5"/>
    <w:rsid w:val="00B92981"/>
    <w:rsid w:val="00B97B3C"/>
    <w:rsid w:val="00BB0B05"/>
    <w:rsid w:val="00BC4100"/>
    <w:rsid w:val="00BF00B7"/>
    <w:rsid w:val="00C2673A"/>
    <w:rsid w:val="00C3317E"/>
    <w:rsid w:val="00C474E8"/>
    <w:rsid w:val="00C64138"/>
    <w:rsid w:val="00C67C42"/>
    <w:rsid w:val="00C95E34"/>
    <w:rsid w:val="00C963A0"/>
    <w:rsid w:val="00CC353B"/>
    <w:rsid w:val="00CC513D"/>
    <w:rsid w:val="00CD71AA"/>
    <w:rsid w:val="00CD71D4"/>
    <w:rsid w:val="00CE58AD"/>
    <w:rsid w:val="00D314C5"/>
    <w:rsid w:val="00D314DB"/>
    <w:rsid w:val="00D324C9"/>
    <w:rsid w:val="00D74F97"/>
    <w:rsid w:val="00D81638"/>
    <w:rsid w:val="00DE0276"/>
    <w:rsid w:val="00DE234F"/>
    <w:rsid w:val="00E0285F"/>
    <w:rsid w:val="00E25BC1"/>
    <w:rsid w:val="00E36A17"/>
    <w:rsid w:val="00E606F6"/>
    <w:rsid w:val="00E914E5"/>
    <w:rsid w:val="00EC6CC3"/>
    <w:rsid w:val="00EE6E09"/>
    <w:rsid w:val="00F072A9"/>
    <w:rsid w:val="00F07FE6"/>
    <w:rsid w:val="00F1080E"/>
    <w:rsid w:val="00F20F0C"/>
    <w:rsid w:val="00F239E6"/>
    <w:rsid w:val="00F94AC2"/>
    <w:rsid w:val="00F96543"/>
    <w:rsid w:val="00FA7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cislo">
    <w:name w:val="cislo"/>
    <w:basedOn w:val="Standardnpsmoodstavce"/>
    <w:rsid w:val="00672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cislo">
    <w:name w:val="cislo"/>
    <w:basedOn w:val="Standardnpsmoodstavce"/>
    <w:rsid w:val="00672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1984</Words>
  <Characters>11711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6</cp:revision>
  <cp:lastPrinted>2019-01-30T12:54:00Z</cp:lastPrinted>
  <dcterms:created xsi:type="dcterms:W3CDTF">2019-01-31T09:08:00Z</dcterms:created>
  <dcterms:modified xsi:type="dcterms:W3CDTF">2019-02-12T08:50:00Z</dcterms:modified>
</cp:coreProperties>
</file>