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735E" w:rsidRPr="005E017D" w:rsidRDefault="00B9735E" w:rsidP="00B9735E">
      <w:pPr>
        <w:spacing w:line="264" w:lineRule="auto"/>
        <w:jc w:val="center"/>
        <w:outlineLvl w:val="0"/>
        <w:rPr>
          <w:rFonts w:ascii="Arial" w:hAnsi="Arial" w:cs="Arial"/>
          <w:b/>
          <w:sz w:val="32"/>
          <w:szCs w:val="32"/>
        </w:rPr>
      </w:pPr>
      <w:r w:rsidRPr="005E017D">
        <w:rPr>
          <w:rFonts w:ascii="Arial" w:hAnsi="Arial" w:cs="Arial"/>
          <w:b/>
          <w:sz w:val="32"/>
          <w:szCs w:val="32"/>
        </w:rPr>
        <w:t xml:space="preserve">Dodatek č. 1 </w:t>
      </w:r>
    </w:p>
    <w:p w:rsidR="00B9735E" w:rsidRPr="005E017D" w:rsidRDefault="00B9735E" w:rsidP="00B9735E">
      <w:pPr>
        <w:spacing w:line="264" w:lineRule="auto"/>
        <w:jc w:val="center"/>
        <w:outlineLvl w:val="0"/>
        <w:rPr>
          <w:rFonts w:ascii="Arial" w:hAnsi="Arial" w:cs="Arial"/>
          <w:b/>
        </w:rPr>
      </w:pPr>
      <w:r w:rsidRPr="005E017D">
        <w:rPr>
          <w:rFonts w:ascii="Arial" w:hAnsi="Arial" w:cs="Arial"/>
          <w:b/>
        </w:rPr>
        <w:t>Smlouvy o spolupráci</w:t>
      </w:r>
    </w:p>
    <w:p w:rsidR="00B9735E" w:rsidRPr="005E017D" w:rsidRDefault="00B9735E" w:rsidP="00B9735E">
      <w:pPr>
        <w:pStyle w:val="Zkladntext"/>
        <w:jc w:val="center"/>
        <w:rPr>
          <w:rFonts w:ascii="Arial" w:hAnsi="Arial" w:cs="Arial"/>
          <w:b/>
          <w:szCs w:val="24"/>
        </w:rPr>
      </w:pPr>
      <w:r w:rsidRPr="005E017D">
        <w:rPr>
          <w:rFonts w:ascii="Arial" w:hAnsi="Arial" w:cs="Arial"/>
          <w:b/>
          <w:szCs w:val="24"/>
        </w:rPr>
        <w:t>při tvorbě, aktualizaci a správě Digitální technické mapy</w:t>
      </w:r>
    </w:p>
    <w:p w:rsidR="00B9735E" w:rsidRPr="00040C69" w:rsidRDefault="00B9735E" w:rsidP="00B9735E">
      <w:pPr>
        <w:pStyle w:val="Zkladntext"/>
        <w:jc w:val="center"/>
        <w:rPr>
          <w:rFonts w:ascii="Arial" w:hAnsi="Arial" w:cs="Arial"/>
          <w:b/>
          <w:color w:val="FF0000"/>
          <w:sz w:val="28"/>
          <w:szCs w:val="28"/>
        </w:rPr>
      </w:pPr>
      <w:r w:rsidRPr="005E017D">
        <w:rPr>
          <w:rFonts w:ascii="Arial" w:hAnsi="Arial" w:cs="Arial"/>
          <w:b/>
          <w:szCs w:val="24"/>
        </w:rPr>
        <w:t xml:space="preserve"> Digitální mapy veřejné správy </w:t>
      </w:r>
      <w:r w:rsidR="00F4607B">
        <w:rPr>
          <w:rFonts w:ascii="Arial" w:hAnsi="Arial" w:cs="Arial"/>
          <w:b/>
          <w:szCs w:val="24"/>
        </w:rPr>
        <w:t>Karlovar</w:t>
      </w:r>
      <w:r w:rsidRPr="005E017D">
        <w:rPr>
          <w:rFonts w:ascii="Arial" w:hAnsi="Arial" w:cs="Arial"/>
          <w:b/>
          <w:szCs w:val="24"/>
        </w:rPr>
        <w:t xml:space="preserve">ského kraje z </w:t>
      </w:r>
      <w:r w:rsidR="002F22D9">
        <w:rPr>
          <w:rFonts w:ascii="Arial" w:hAnsi="Arial" w:cs="Arial"/>
          <w:b/>
          <w:szCs w:val="24"/>
        </w:rPr>
        <w:t>5. 11</w:t>
      </w:r>
      <w:r w:rsidRPr="005E017D">
        <w:rPr>
          <w:rFonts w:ascii="Arial" w:hAnsi="Arial" w:cs="Arial"/>
          <w:b/>
          <w:szCs w:val="24"/>
        </w:rPr>
        <w:t>.</w:t>
      </w:r>
      <w:r w:rsidR="002F22D9">
        <w:rPr>
          <w:rFonts w:ascii="Arial" w:hAnsi="Arial" w:cs="Arial"/>
          <w:b/>
          <w:szCs w:val="24"/>
        </w:rPr>
        <w:t xml:space="preserve"> </w:t>
      </w:r>
      <w:r w:rsidRPr="005E017D">
        <w:rPr>
          <w:rFonts w:ascii="Arial" w:hAnsi="Arial" w:cs="Arial"/>
          <w:b/>
          <w:szCs w:val="24"/>
        </w:rPr>
        <w:t>2012</w:t>
      </w:r>
      <w:r w:rsidRPr="008A6453">
        <w:rPr>
          <w:rFonts w:ascii="Arial" w:hAnsi="Arial" w:cs="Arial"/>
          <w:b/>
          <w:color w:val="FF0000"/>
          <w:sz w:val="28"/>
          <w:szCs w:val="28"/>
        </w:rPr>
        <w:t xml:space="preserve"> </w:t>
      </w:r>
    </w:p>
    <w:p w:rsidR="00B9735E" w:rsidRPr="008A6453" w:rsidRDefault="00B9735E" w:rsidP="00B9735E">
      <w:pPr>
        <w:rPr>
          <w:rFonts w:ascii="Arial" w:hAnsi="Arial" w:cs="Arial"/>
          <w:b/>
        </w:rPr>
      </w:pPr>
    </w:p>
    <w:p w:rsidR="00B9735E" w:rsidRPr="005E017D" w:rsidRDefault="00B9735E" w:rsidP="00B9735E">
      <w:pPr>
        <w:jc w:val="center"/>
        <w:outlineLvl w:val="0"/>
        <w:rPr>
          <w:rFonts w:ascii="Arial" w:hAnsi="Arial" w:cs="Arial"/>
          <w:b/>
          <w:sz w:val="22"/>
          <w:szCs w:val="22"/>
        </w:rPr>
      </w:pPr>
      <w:r w:rsidRPr="005E017D">
        <w:rPr>
          <w:rFonts w:ascii="Arial" w:hAnsi="Arial" w:cs="Arial"/>
          <w:b/>
          <w:sz w:val="22"/>
          <w:szCs w:val="22"/>
        </w:rPr>
        <w:t>I.</w:t>
      </w:r>
    </w:p>
    <w:p w:rsidR="00B9735E" w:rsidRPr="005E017D" w:rsidRDefault="00B9735E" w:rsidP="00B9735E">
      <w:pPr>
        <w:jc w:val="center"/>
        <w:rPr>
          <w:rFonts w:ascii="Arial" w:hAnsi="Arial" w:cs="Arial"/>
          <w:b/>
          <w:sz w:val="22"/>
          <w:szCs w:val="22"/>
        </w:rPr>
      </w:pPr>
      <w:r w:rsidRPr="005E017D">
        <w:rPr>
          <w:rFonts w:ascii="Arial" w:hAnsi="Arial" w:cs="Arial"/>
          <w:b/>
          <w:sz w:val="22"/>
          <w:szCs w:val="22"/>
        </w:rPr>
        <w:t>Smluvní strany</w:t>
      </w:r>
    </w:p>
    <w:p w:rsidR="00B9735E" w:rsidRPr="005E017D" w:rsidRDefault="00B9735E" w:rsidP="00B9735E">
      <w:pPr>
        <w:pStyle w:val="Zpat"/>
        <w:tabs>
          <w:tab w:val="clear" w:pos="4536"/>
          <w:tab w:val="clear" w:pos="9072"/>
        </w:tabs>
        <w:rPr>
          <w:rFonts w:ascii="Arial" w:hAnsi="Arial" w:cs="Arial"/>
          <w:sz w:val="22"/>
          <w:szCs w:val="22"/>
        </w:rPr>
      </w:pPr>
    </w:p>
    <w:p w:rsidR="00B9735E" w:rsidRPr="005E017D" w:rsidRDefault="00B9735E" w:rsidP="00B9735E">
      <w:pPr>
        <w:spacing w:line="264" w:lineRule="auto"/>
        <w:outlineLvl w:val="0"/>
        <w:rPr>
          <w:rFonts w:ascii="Arial" w:hAnsi="Arial" w:cs="Arial"/>
          <w:b/>
          <w:sz w:val="22"/>
          <w:szCs w:val="22"/>
        </w:rPr>
      </w:pPr>
      <w:r>
        <w:rPr>
          <w:rFonts w:ascii="Arial" w:hAnsi="Arial" w:cs="Arial"/>
          <w:b/>
          <w:sz w:val="22"/>
          <w:szCs w:val="22"/>
        </w:rPr>
        <w:t>Karlovarský kraj</w:t>
      </w:r>
    </w:p>
    <w:p w:rsidR="00B9735E" w:rsidRPr="005E017D" w:rsidRDefault="00B9735E" w:rsidP="00B9735E">
      <w:pPr>
        <w:tabs>
          <w:tab w:val="left" w:pos="3402"/>
        </w:tabs>
        <w:spacing w:line="264" w:lineRule="auto"/>
        <w:outlineLvl w:val="0"/>
        <w:rPr>
          <w:rFonts w:ascii="Arial" w:hAnsi="Arial" w:cs="Arial"/>
          <w:sz w:val="22"/>
          <w:szCs w:val="22"/>
        </w:rPr>
      </w:pPr>
      <w:r w:rsidRPr="005E017D">
        <w:rPr>
          <w:rFonts w:ascii="Arial" w:hAnsi="Arial" w:cs="Arial"/>
          <w:sz w:val="22"/>
          <w:szCs w:val="22"/>
        </w:rPr>
        <w:t>Se sídlem:</w:t>
      </w:r>
      <w:r w:rsidRPr="005E017D">
        <w:rPr>
          <w:rFonts w:ascii="Arial" w:hAnsi="Arial" w:cs="Arial"/>
          <w:sz w:val="22"/>
          <w:szCs w:val="22"/>
        </w:rPr>
        <w:tab/>
      </w:r>
      <w:r>
        <w:rPr>
          <w:rFonts w:ascii="Arial" w:hAnsi="Arial" w:cs="Arial"/>
          <w:sz w:val="22"/>
          <w:szCs w:val="22"/>
        </w:rPr>
        <w:t>Karlovy Vary, Závodní 353/88, PSČ 360 06</w:t>
      </w:r>
      <w:r w:rsidRPr="005E017D">
        <w:rPr>
          <w:rFonts w:ascii="Arial" w:hAnsi="Arial" w:cs="Arial"/>
          <w:sz w:val="22"/>
          <w:szCs w:val="22"/>
        </w:rPr>
        <w:t xml:space="preserve"> </w:t>
      </w:r>
    </w:p>
    <w:p w:rsidR="00B9735E" w:rsidRPr="005E017D" w:rsidRDefault="00B9735E" w:rsidP="00B9735E">
      <w:pPr>
        <w:tabs>
          <w:tab w:val="left" w:pos="3402"/>
        </w:tabs>
        <w:spacing w:line="264" w:lineRule="auto"/>
        <w:ind w:left="3402" w:hanging="3402"/>
        <w:outlineLvl w:val="0"/>
        <w:rPr>
          <w:rFonts w:ascii="Arial" w:hAnsi="Arial" w:cs="Arial"/>
          <w:sz w:val="22"/>
          <w:szCs w:val="22"/>
        </w:rPr>
      </w:pPr>
      <w:r w:rsidRPr="005E017D">
        <w:rPr>
          <w:rFonts w:ascii="Arial" w:hAnsi="Arial" w:cs="Arial"/>
          <w:sz w:val="22"/>
          <w:szCs w:val="22"/>
        </w:rPr>
        <w:t xml:space="preserve">zastoupený: </w:t>
      </w:r>
      <w:r w:rsidRPr="005E017D">
        <w:rPr>
          <w:rFonts w:ascii="Arial" w:hAnsi="Arial" w:cs="Arial"/>
          <w:sz w:val="22"/>
          <w:szCs w:val="22"/>
        </w:rPr>
        <w:tab/>
      </w:r>
      <w:r>
        <w:rPr>
          <w:rFonts w:ascii="Arial" w:hAnsi="Arial" w:cs="Arial"/>
          <w:sz w:val="22"/>
          <w:szCs w:val="22"/>
        </w:rPr>
        <w:t>Ing. Josefem Janů, členem Rady Karlovarského kraje</w:t>
      </w:r>
    </w:p>
    <w:p w:rsidR="00B9735E" w:rsidRPr="005E017D" w:rsidRDefault="00B9735E" w:rsidP="00B9735E">
      <w:pPr>
        <w:tabs>
          <w:tab w:val="left" w:pos="3402"/>
        </w:tabs>
        <w:spacing w:line="264" w:lineRule="auto"/>
        <w:outlineLvl w:val="0"/>
        <w:rPr>
          <w:rFonts w:ascii="Arial" w:hAnsi="Arial" w:cs="Arial"/>
          <w:sz w:val="22"/>
          <w:szCs w:val="22"/>
        </w:rPr>
      </w:pPr>
      <w:r w:rsidRPr="005E017D">
        <w:rPr>
          <w:rFonts w:ascii="Arial" w:hAnsi="Arial" w:cs="Arial"/>
          <w:sz w:val="22"/>
          <w:szCs w:val="22"/>
        </w:rPr>
        <w:t>IČ</w:t>
      </w:r>
      <w:r w:rsidR="00204BAF">
        <w:rPr>
          <w:rFonts w:ascii="Arial" w:hAnsi="Arial" w:cs="Arial"/>
          <w:sz w:val="22"/>
          <w:szCs w:val="22"/>
        </w:rPr>
        <w:t>O</w:t>
      </w:r>
      <w:r w:rsidRPr="005E017D">
        <w:rPr>
          <w:rFonts w:ascii="Arial" w:hAnsi="Arial" w:cs="Arial"/>
          <w:sz w:val="22"/>
          <w:szCs w:val="22"/>
        </w:rPr>
        <w:t>:</w:t>
      </w:r>
      <w:r w:rsidRPr="005E017D">
        <w:rPr>
          <w:rFonts w:ascii="Arial" w:hAnsi="Arial" w:cs="Arial"/>
          <w:sz w:val="22"/>
          <w:szCs w:val="22"/>
        </w:rPr>
        <w:tab/>
        <w:t>7089</w:t>
      </w:r>
      <w:r>
        <w:rPr>
          <w:rFonts w:ascii="Arial" w:hAnsi="Arial" w:cs="Arial"/>
          <w:sz w:val="22"/>
          <w:szCs w:val="22"/>
        </w:rPr>
        <w:t>1168</w:t>
      </w:r>
    </w:p>
    <w:p w:rsidR="00B9735E" w:rsidRPr="005E017D" w:rsidRDefault="00B9735E" w:rsidP="00B9735E">
      <w:pPr>
        <w:tabs>
          <w:tab w:val="left" w:pos="3420"/>
        </w:tabs>
        <w:spacing w:line="264" w:lineRule="auto"/>
        <w:outlineLvl w:val="0"/>
        <w:rPr>
          <w:rFonts w:ascii="Arial" w:hAnsi="Arial" w:cs="Arial"/>
          <w:sz w:val="22"/>
          <w:szCs w:val="22"/>
        </w:rPr>
      </w:pPr>
      <w:r w:rsidRPr="005E017D">
        <w:rPr>
          <w:rFonts w:ascii="Arial" w:hAnsi="Arial" w:cs="Arial"/>
          <w:sz w:val="22"/>
          <w:szCs w:val="22"/>
        </w:rPr>
        <w:t>DIČ:</w:t>
      </w:r>
      <w:r w:rsidRPr="005E017D">
        <w:rPr>
          <w:rFonts w:ascii="Arial" w:hAnsi="Arial" w:cs="Arial"/>
          <w:sz w:val="22"/>
          <w:szCs w:val="22"/>
        </w:rPr>
        <w:tab/>
        <w:t>CZ7089</w:t>
      </w:r>
      <w:r>
        <w:rPr>
          <w:rFonts w:ascii="Arial" w:hAnsi="Arial" w:cs="Arial"/>
          <w:sz w:val="22"/>
          <w:szCs w:val="22"/>
        </w:rPr>
        <w:t>1168</w:t>
      </w:r>
    </w:p>
    <w:p w:rsidR="00204BAF" w:rsidRDefault="00B9735E" w:rsidP="0012620A">
      <w:pPr>
        <w:ind w:left="3390" w:hanging="3390"/>
        <w:rPr>
          <w:rFonts w:ascii="Arial" w:hAnsi="Arial" w:cs="Arial"/>
          <w:sz w:val="22"/>
          <w:szCs w:val="22"/>
        </w:rPr>
      </w:pPr>
      <w:r w:rsidRPr="0012620A">
        <w:rPr>
          <w:rFonts w:ascii="Arial" w:hAnsi="Arial" w:cs="Arial"/>
          <w:sz w:val="22"/>
          <w:szCs w:val="22"/>
        </w:rPr>
        <w:t>Číslo účtu:</w:t>
      </w:r>
      <w:r w:rsidRPr="0012620A">
        <w:rPr>
          <w:rFonts w:ascii="Arial" w:hAnsi="Arial" w:cs="Arial"/>
          <w:sz w:val="22"/>
          <w:szCs w:val="22"/>
        </w:rPr>
        <w:tab/>
      </w:r>
      <w:r w:rsidR="00F445B8">
        <w:rPr>
          <w:rFonts w:ascii="Arial" w:hAnsi="Arial" w:cs="Arial"/>
          <w:sz w:val="22"/>
          <w:szCs w:val="22"/>
        </w:rPr>
        <w:t>XXXXXX</w:t>
      </w:r>
    </w:p>
    <w:p w:rsidR="00F445B8" w:rsidRDefault="00F445B8" w:rsidP="0012620A">
      <w:pPr>
        <w:ind w:left="3390" w:hanging="3390"/>
      </w:pPr>
    </w:p>
    <w:p w:rsidR="00B9735E" w:rsidRDefault="00B9735E" w:rsidP="00B9735E">
      <w:pPr>
        <w:tabs>
          <w:tab w:val="left" w:pos="3402"/>
        </w:tabs>
        <w:spacing w:line="264" w:lineRule="auto"/>
        <w:outlineLvl w:val="0"/>
        <w:rPr>
          <w:rFonts w:ascii="Arial" w:hAnsi="Arial" w:cs="Arial"/>
          <w:sz w:val="22"/>
          <w:szCs w:val="22"/>
        </w:rPr>
      </w:pPr>
    </w:p>
    <w:p w:rsidR="00B9735E" w:rsidRDefault="00B9735E" w:rsidP="00B9735E">
      <w:pPr>
        <w:tabs>
          <w:tab w:val="left" w:pos="3402"/>
        </w:tabs>
        <w:spacing w:line="264" w:lineRule="auto"/>
        <w:outlineLvl w:val="0"/>
        <w:rPr>
          <w:rFonts w:ascii="Arial" w:hAnsi="Arial" w:cs="Arial"/>
          <w:sz w:val="22"/>
          <w:szCs w:val="22"/>
        </w:rPr>
      </w:pPr>
    </w:p>
    <w:p w:rsidR="00B9735E" w:rsidRPr="005E017D" w:rsidRDefault="00B9735E" w:rsidP="00B9735E">
      <w:pPr>
        <w:tabs>
          <w:tab w:val="left" w:pos="3402"/>
        </w:tabs>
        <w:spacing w:line="264" w:lineRule="auto"/>
        <w:ind w:left="3402" w:hanging="3402"/>
        <w:outlineLvl w:val="0"/>
        <w:rPr>
          <w:rFonts w:ascii="Arial" w:hAnsi="Arial" w:cs="Arial"/>
          <w:sz w:val="22"/>
          <w:szCs w:val="22"/>
        </w:rPr>
      </w:pPr>
      <w:r>
        <w:rPr>
          <w:rFonts w:ascii="Arial" w:hAnsi="Arial" w:cs="Arial"/>
          <w:sz w:val="22"/>
          <w:szCs w:val="22"/>
        </w:rPr>
        <w:t>Kontaktní osoba:</w:t>
      </w:r>
      <w:r>
        <w:rPr>
          <w:rFonts w:ascii="Arial" w:hAnsi="Arial" w:cs="Arial"/>
          <w:sz w:val="22"/>
          <w:szCs w:val="22"/>
        </w:rPr>
        <w:tab/>
        <w:t>Ing. Tomáš Nováček, vedoucí oddělení DTM a GIS, odbor informatiky Karlovarského kraje</w:t>
      </w:r>
    </w:p>
    <w:p w:rsidR="00B9735E" w:rsidRPr="005E017D" w:rsidRDefault="00B9735E" w:rsidP="00B9735E">
      <w:pPr>
        <w:pStyle w:val="Zpat"/>
        <w:tabs>
          <w:tab w:val="clear" w:pos="4536"/>
          <w:tab w:val="clear" w:pos="9072"/>
        </w:tabs>
        <w:spacing w:line="264" w:lineRule="auto"/>
        <w:rPr>
          <w:rFonts w:ascii="Arial" w:hAnsi="Arial" w:cs="Arial"/>
          <w:sz w:val="22"/>
          <w:szCs w:val="22"/>
        </w:rPr>
      </w:pPr>
    </w:p>
    <w:p w:rsidR="00B9735E" w:rsidRPr="005E017D" w:rsidRDefault="00B9735E" w:rsidP="00B9735E">
      <w:pPr>
        <w:spacing w:line="264" w:lineRule="auto"/>
        <w:rPr>
          <w:rFonts w:ascii="Arial" w:hAnsi="Arial" w:cs="Arial"/>
          <w:sz w:val="22"/>
          <w:szCs w:val="22"/>
        </w:rPr>
      </w:pPr>
      <w:r w:rsidRPr="005E017D">
        <w:rPr>
          <w:rFonts w:ascii="Arial" w:hAnsi="Arial" w:cs="Arial"/>
          <w:sz w:val="22"/>
          <w:szCs w:val="22"/>
        </w:rPr>
        <w:t>(dále také „Kraj“)</w:t>
      </w:r>
    </w:p>
    <w:p w:rsidR="00B9735E" w:rsidRPr="005E017D" w:rsidRDefault="00B9735E" w:rsidP="00B9735E">
      <w:pPr>
        <w:pStyle w:val="Zpat"/>
        <w:tabs>
          <w:tab w:val="clear" w:pos="4536"/>
          <w:tab w:val="clear" w:pos="9072"/>
        </w:tabs>
        <w:spacing w:line="264" w:lineRule="auto"/>
        <w:rPr>
          <w:rFonts w:ascii="Arial" w:hAnsi="Arial" w:cs="Arial"/>
          <w:sz w:val="22"/>
          <w:szCs w:val="22"/>
        </w:rPr>
      </w:pPr>
    </w:p>
    <w:p w:rsidR="00B9735E" w:rsidRDefault="00B9735E" w:rsidP="00B9735E">
      <w:pPr>
        <w:pStyle w:val="Zpat"/>
        <w:tabs>
          <w:tab w:val="clear" w:pos="4536"/>
          <w:tab w:val="clear" w:pos="9072"/>
        </w:tabs>
        <w:spacing w:line="264" w:lineRule="auto"/>
        <w:rPr>
          <w:rFonts w:ascii="Arial" w:hAnsi="Arial" w:cs="Arial"/>
          <w:sz w:val="22"/>
          <w:szCs w:val="22"/>
        </w:rPr>
      </w:pPr>
      <w:r w:rsidRPr="005E017D">
        <w:rPr>
          <w:rFonts w:ascii="Arial" w:hAnsi="Arial" w:cs="Arial"/>
          <w:sz w:val="22"/>
          <w:szCs w:val="22"/>
        </w:rPr>
        <w:t xml:space="preserve">                           a</w:t>
      </w:r>
    </w:p>
    <w:p w:rsidR="00B9735E" w:rsidRDefault="00B9735E" w:rsidP="00B9735E">
      <w:pPr>
        <w:pStyle w:val="Zpat"/>
        <w:tabs>
          <w:tab w:val="clear" w:pos="4536"/>
          <w:tab w:val="clear" w:pos="9072"/>
        </w:tabs>
        <w:spacing w:line="264" w:lineRule="auto"/>
        <w:rPr>
          <w:rFonts w:ascii="Arial" w:hAnsi="Arial" w:cs="Arial"/>
          <w:sz w:val="22"/>
          <w:szCs w:val="22"/>
        </w:rPr>
      </w:pPr>
    </w:p>
    <w:p w:rsidR="00B9735E" w:rsidRPr="005E017D" w:rsidRDefault="00B9735E" w:rsidP="00B9735E">
      <w:pPr>
        <w:pStyle w:val="Zpat"/>
        <w:tabs>
          <w:tab w:val="clear" w:pos="4536"/>
          <w:tab w:val="clear" w:pos="9072"/>
        </w:tabs>
        <w:spacing w:line="264" w:lineRule="auto"/>
        <w:rPr>
          <w:rFonts w:ascii="Arial" w:hAnsi="Arial" w:cs="Arial"/>
          <w:sz w:val="22"/>
          <w:szCs w:val="22"/>
        </w:rPr>
      </w:pPr>
    </w:p>
    <w:p w:rsidR="00B9735E" w:rsidRPr="005E017D" w:rsidRDefault="00B9735E" w:rsidP="00B9735E">
      <w:pPr>
        <w:spacing w:line="264" w:lineRule="auto"/>
        <w:rPr>
          <w:rFonts w:ascii="Arial" w:hAnsi="Arial" w:cs="Arial"/>
          <w:sz w:val="22"/>
          <w:szCs w:val="22"/>
        </w:rPr>
      </w:pPr>
    </w:p>
    <w:p w:rsidR="00B9735E" w:rsidRPr="005E017D" w:rsidRDefault="00B9735E" w:rsidP="00B9735E">
      <w:pPr>
        <w:spacing w:line="264" w:lineRule="auto"/>
        <w:rPr>
          <w:rFonts w:ascii="Arial" w:hAnsi="Arial" w:cs="Arial"/>
          <w:sz w:val="22"/>
          <w:szCs w:val="22"/>
        </w:rPr>
      </w:pPr>
      <w:r w:rsidRPr="005E017D">
        <w:rPr>
          <w:rFonts w:ascii="Arial" w:hAnsi="Arial" w:cs="Arial"/>
          <w:sz w:val="22"/>
          <w:szCs w:val="22"/>
        </w:rPr>
        <w:t>správci sítí:</w:t>
      </w:r>
    </w:p>
    <w:p w:rsidR="00B9735E" w:rsidRPr="005E017D" w:rsidRDefault="00B9735E" w:rsidP="00B9735E">
      <w:pPr>
        <w:spacing w:line="264" w:lineRule="auto"/>
        <w:rPr>
          <w:rFonts w:ascii="Arial" w:hAnsi="Arial" w:cs="Arial"/>
          <w:sz w:val="22"/>
          <w:szCs w:val="22"/>
        </w:rPr>
      </w:pPr>
    </w:p>
    <w:p w:rsidR="00B9735E" w:rsidRPr="005E017D" w:rsidRDefault="00B9735E" w:rsidP="00B9735E">
      <w:pPr>
        <w:spacing w:line="264" w:lineRule="auto"/>
        <w:outlineLvl w:val="0"/>
        <w:rPr>
          <w:rFonts w:ascii="Arial" w:hAnsi="Arial" w:cs="Arial"/>
          <w:b/>
          <w:sz w:val="22"/>
          <w:szCs w:val="22"/>
        </w:rPr>
      </w:pPr>
      <w:r w:rsidRPr="005E017D">
        <w:rPr>
          <w:rFonts w:ascii="Arial" w:hAnsi="Arial" w:cs="Arial"/>
          <w:b/>
          <w:sz w:val="22"/>
          <w:szCs w:val="22"/>
        </w:rPr>
        <w:t>ČEZ Distribuce, a. s.</w:t>
      </w:r>
    </w:p>
    <w:p w:rsidR="00B9735E" w:rsidRPr="005E017D" w:rsidRDefault="00B9735E" w:rsidP="00B9735E">
      <w:pPr>
        <w:spacing w:line="264" w:lineRule="auto"/>
        <w:ind w:left="3540" w:hanging="3540"/>
        <w:rPr>
          <w:rFonts w:ascii="Arial" w:hAnsi="Arial" w:cs="Arial"/>
          <w:sz w:val="22"/>
          <w:szCs w:val="22"/>
        </w:rPr>
      </w:pPr>
      <w:r w:rsidRPr="005E017D">
        <w:rPr>
          <w:rFonts w:ascii="Arial" w:hAnsi="Arial" w:cs="Arial"/>
          <w:sz w:val="22"/>
          <w:szCs w:val="22"/>
        </w:rPr>
        <w:t>Se sídlem:</w:t>
      </w:r>
      <w:r w:rsidRPr="005E017D">
        <w:rPr>
          <w:rFonts w:ascii="Arial" w:hAnsi="Arial" w:cs="Arial"/>
          <w:sz w:val="22"/>
          <w:szCs w:val="22"/>
        </w:rPr>
        <w:tab/>
        <w:t>Děčín, Děčín IV. – Podmokly, Teplická 874/8, PSČ 40502</w:t>
      </w:r>
    </w:p>
    <w:p w:rsidR="00B9735E" w:rsidRPr="005E017D" w:rsidRDefault="00B9735E" w:rsidP="00B9735E">
      <w:pPr>
        <w:spacing w:line="264" w:lineRule="auto"/>
        <w:ind w:left="3600" w:hanging="3600"/>
        <w:rPr>
          <w:rFonts w:ascii="Arial" w:hAnsi="Arial" w:cs="Arial"/>
          <w:sz w:val="22"/>
          <w:szCs w:val="22"/>
        </w:rPr>
      </w:pPr>
      <w:r w:rsidRPr="005E017D">
        <w:rPr>
          <w:rFonts w:ascii="Arial" w:hAnsi="Arial" w:cs="Arial"/>
          <w:sz w:val="22"/>
          <w:szCs w:val="22"/>
        </w:rPr>
        <w:t>Zastoupená ve věcech smluvních:</w:t>
      </w:r>
      <w:r w:rsidRPr="005E017D">
        <w:rPr>
          <w:rFonts w:ascii="Arial" w:hAnsi="Arial" w:cs="Arial"/>
          <w:sz w:val="22"/>
          <w:szCs w:val="22"/>
        </w:rPr>
        <w:tab/>
      </w:r>
      <w:r w:rsidR="00216104">
        <w:rPr>
          <w:rFonts w:ascii="Arial" w:hAnsi="Arial" w:cs="Arial"/>
          <w:sz w:val="22"/>
          <w:szCs w:val="22"/>
        </w:rPr>
        <w:t>XXX</w:t>
      </w:r>
      <w:r w:rsidRPr="005E017D">
        <w:rPr>
          <w:rFonts w:ascii="Arial" w:hAnsi="Arial" w:cs="Arial"/>
          <w:sz w:val="22"/>
          <w:szCs w:val="22"/>
        </w:rPr>
        <w:t xml:space="preserve">, </w:t>
      </w:r>
    </w:p>
    <w:p w:rsidR="00B9735E" w:rsidRPr="005E017D" w:rsidRDefault="00B9735E" w:rsidP="00B9735E">
      <w:pPr>
        <w:spacing w:line="264" w:lineRule="auto"/>
        <w:rPr>
          <w:rFonts w:ascii="Arial" w:hAnsi="Arial" w:cs="Arial"/>
          <w:sz w:val="22"/>
          <w:szCs w:val="22"/>
        </w:rPr>
      </w:pPr>
      <w:r w:rsidRPr="005E017D">
        <w:rPr>
          <w:rFonts w:ascii="Arial" w:hAnsi="Arial" w:cs="Arial"/>
          <w:sz w:val="22"/>
          <w:szCs w:val="22"/>
        </w:rPr>
        <w:t>IČ</w:t>
      </w:r>
      <w:r w:rsidR="00204BAF">
        <w:rPr>
          <w:rFonts w:ascii="Arial" w:hAnsi="Arial" w:cs="Arial"/>
          <w:sz w:val="22"/>
          <w:szCs w:val="22"/>
        </w:rPr>
        <w:t>O</w:t>
      </w:r>
      <w:r w:rsidRPr="005E017D">
        <w:rPr>
          <w:rFonts w:ascii="Arial" w:hAnsi="Arial" w:cs="Arial"/>
          <w:sz w:val="22"/>
          <w:szCs w:val="22"/>
        </w:rPr>
        <w:t>:</w:t>
      </w:r>
      <w:r w:rsidRPr="005E017D">
        <w:rPr>
          <w:rFonts w:ascii="Arial" w:hAnsi="Arial" w:cs="Arial"/>
          <w:sz w:val="22"/>
          <w:szCs w:val="22"/>
        </w:rPr>
        <w:tab/>
      </w:r>
      <w:r w:rsidRPr="005E017D">
        <w:rPr>
          <w:rFonts w:ascii="Arial" w:hAnsi="Arial" w:cs="Arial"/>
          <w:sz w:val="22"/>
          <w:szCs w:val="22"/>
        </w:rPr>
        <w:tab/>
      </w:r>
      <w:r w:rsidRPr="005E017D">
        <w:rPr>
          <w:rFonts w:ascii="Arial" w:hAnsi="Arial" w:cs="Arial"/>
          <w:sz w:val="22"/>
          <w:szCs w:val="22"/>
        </w:rPr>
        <w:tab/>
      </w:r>
      <w:r w:rsidRPr="005E017D">
        <w:rPr>
          <w:rFonts w:ascii="Arial" w:hAnsi="Arial" w:cs="Arial"/>
          <w:sz w:val="22"/>
          <w:szCs w:val="22"/>
        </w:rPr>
        <w:tab/>
      </w:r>
      <w:r w:rsidRPr="005E017D">
        <w:rPr>
          <w:rFonts w:ascii="Arial" w:hAnsi="Arial" w:cs="Arial"/>
          <w:sz w:val="22"/>
          <w:szCs w:val="22"/>
        </w:rPr>
        <w:tab/>
        <w:t>24729035</w:t>
      </w:r>
    </w:p>
    <w:p w:rsidR="00B9735E" w:rsidRPr="005E017D" w:rsidRDefault="00B9735E" w:rsidP="00B9735E">
      <w:pPr>
        <w:spacing w:line="264" w:lineRule="auto"/>
        <w:rPr>
          <w:rFonts w:ascii="Arial" w:hAnsi="Arial" w:cs="Arial"/>
          <w:sz w:val="22"/>
          <w:szCs w:val="22"/>
        </w:rPr>
      </w:pPr>
      <w:r w:rsidRPr="005E017D">
        <w:rPr>
          <w:rFonts w:ascii="Arial" w:hAnsi="Arial" w:cs="Arial"/>
          <w:sz w:val="22"/>
          <w:szCs w:val="22"/>
        </w:rPr>
        <w:t>DIČ:</w:t>
      </w:r>
      <w:r w:rsidRPr="005E017D">
        <w:rPr>
          <w:rFonts w:ascii="Arial" w:hAnsi="Arial" w:cs="Arial"/>
          <w:sz w:val="22"/>
          <w:szCs w:val="22"/>
        </w:rPr>
        <w:tab/>
      </w:r>
      <w:r w:rsidRPr="005E017D">
        <w:rPr>
          <w:rFonts w:ascii="Arial" w:hAnsi="Arial" w:cs="Arial"/>
          <w:sz w:val="22"/>
          <w:szCs w:val="22"/>
        </w:rPr>
        <w:tab/>
      </w:r>
      <w:r w:rsidRPr="005E017D">
        <w:rPr>
          <w:rFonts w:ascii="Arial" w:hAnsi="Arial" w:cs="Arial"/>
          <w:sz w:val="22"/>
          <w:szCs w:val="22"/>
        </w:rPr>
        <w:tab/>
      </w:r>
      <w:r w:rsidRPr="005E017D">
        <w:rPr>
          <w:rFonts w:ascii="Arial" w:hAnsi="Arial" w:cs="Arial"/>
          <w:sz w:val="22"/>
          <w:szCs w:val="22"/>
        </w:rPr>
        <w:tab/>
      </w:r>
      <w:r w:rsidRPr="005E017D">
        <w:rPr>
          <w:rFonts w:ascii="Arial" w:hAnsi="Arial" w:cs="Arial"/>
          <w:sz w:val="22"/>
          <w:szCs w:val="22"/>
        </w:rPr>
        <w:tab/>
        <w:t>CZ24729035</w:t>
      </w:r>
    </w:p>
    <w:p w:rsidR="00B9735E" w:rsidRPr="005E017D" w:rsidRDefault="00B9735E" w:rsidP="00B9735E">
      <w:pPr>
        <w:spacing w:line="264" w:lineRule="auto"/>
        <w:rPr>
          <w:rFonts w:ascii="Arial" w:hAnsi="Arial" w:cs="Arial"/>
          <w:sz w:val="22"/>
          <w:szCs w:val="22"/>
        </w:rPr>
      </w:pPr>
      <w:r w:rsidRPr="005E017D">
        <w:rPr>
          <w:rFonts w:ascii="Arial" w:hAnsi="Arial" w:cs="Arial"/>
          <w:sz w:val="22"/>
          <w:szCs w:val="22"/>
        </w:rPr>
        <w:t>Bankovní spojení:</w:t>
      </w:r>
      <w:r w:rsidRPr="005E017D">
        <w:rPr>
          <w:rFonts w:ascii="Arial" w:hAnsi="Arial" w:cs="Arial"/>
          <w:sz w:val="22"/>
          <w:szCs w:val="22"/>
        </w:rPr>
        <w:tab/>
      </w:r>
      <w:r w:rsidRPr="005E017D">
        <w:rPr>
          <w:rFonts w:ascii="Arial" w:hAnsi="Arial" w:cs="Arial"/>
          <w:sz w:val="22"/>
          <w:szCs w:val="22"/>
        </w:rPr>
        <w:tab/>
      </w:r>
      <w:r w:rsidRPr="005E017D">
        <w:rPr>
          <w:rFonts w:ascii="Arial" w:hAnsi="Arial" w:cs="Arial"/>
          <w:sz w:val="22"/>
          <w:szCs w:val="22"/>
        </w:rPr>
        <w:tab/>
      </w:r>
      <w:r w:rsidR="00F445B8">
        <w:rPr>
          <w:rFonts w:ascii="Arial" w:hAnsi="Arial" w:cs="Arial"/>
          <w:sz w:val="22"/>
          <w:szCs w:val="22"/>
        </w:rPr>
        <w:t>XXXXX</w:t>
      </w:r>
      <w:r w:rsidRPr="005E017D">
        <w:rPr>
          <w:rFonts w:ascii="Arial" w:hAnsi="Arial" w:cs="Arial"/>
          <w:sz w:val="22"/>
          <w:szCs w:val="22"/>
        </w:rPr>
        <w:t xml:space="preserve"> </w:t>
      </w:r>
    </w:p>
    <w:p w:rsidR="00B9735E" w:rsidRPr="005E017D" w:rsidRDefault="00B9735E" w:rsidP="00B9735E">
      <w:pPr>
        <w:spacing w:line="264" w:lineRule="auto"/>
        <w:rPr>
          <w:rFonts w:ascii="Arial" w:hAnsi="Arial" w:cs="Arial"/>
          <w:sz w:val="22"/>
          <w:szCs w:val="22"/>
        </w:rPr>
      </w:pPr>
      <w:r w:rsidRPr="005E017D">
        <w:rPr>
          <w:rFonts w:ascii="Arial" w:hAnsi="Arial" w:cs="Arial"/>
          <w:sz w:val="22"/>
          <w:szCs w:val="22"/>
        </w:rPr>
        <w:t>Číslo účtu:</w:t>
      </w:r>
      <w:r w:rsidRPr="005E017D">
        <w:rPr>
          <w:rFonts w:ascii="Arial" w:hAnsi="Arial" w:cs="Arial"/>
          <w:sz w:val="22"/>
          <w:szCs w:val="22"/>
        </w:rPr>
        <w:tab/>
      </w:r>
      <w:r w:rsidRPr="005E017D">
        <w:rPr>
          <w:rFonts w:ascii="Arial" w:hAnsi="Arial" w:cs="Arial"/>
          <w:sz w:val="22"/>
          <w:szCs w:val="22"/>
        </w:rPr>
        <w:tab/>
      </w:r>
      <w:r w:rsidRPr="005E017D">
        <w:rPr>
          <w:rFonts w:ascii="Arial" w:hAnsi="Arial" w:cs="Arial"/>
          <w:sz w:val="22"/>
          <w:szCs w:val="22"/>
        </w:rPr>
        <w:tab/>
      </w:r>
      <w:r w:rsidRPr="005E017D">
        <w:rPr>
          <w:rFonts w:ascii="Arial" w:hAnsi="Arial" w:cs="Arial"/>
          <w:sz w:val="22"/>
          <w:szCs w:val="22"/>
        </w:rPr>
        <w:tab/>
      </w:r>
      <w:r w:rsidR="00F445B8">
        <w:rPr>
          <w:rFonts w:ascii="Arial" w:hAnsi="Arial" w:cs="Arial"/>
          <w:sz w:val="22"/>
          <w:szCs w:val="22"/>
        </w:rPr>
        <w:t>XXXXX</w:t>
      </w:r>
    </w:p>
    <w:p w:rsidR="00B9735E" w:rsidRPr="005E017D" w:rsidRDefault="00B9735E" w:rsidP="00B9735E">
      <w:pPr>
        <w:spacing w:line="264" w:lineRule="auto"/>
        <w:rPr>
          <w:rFonts w:ascii="Arial" w:hAnsi="Arial" w:cs="Arial"/>
          <w:sz w:val="22"/>
          <w:szCs w:val="22"/>
        </w:rPr>
      </w:pPr>
      <w:r w:rsidRPr="005E017D">
        <w:rPr>
          <w:rFonts w:ascii="Arial" w:hAnsi="Arial" w:cs="Arial"/>
          <w:sz w:val="22"/>
          <w:szCs w:val="22"/>
        </w:rPr>
        <w:t>Zapsána v Obchodním rejstříku vedeném Krajským soudem v Ústí nad Labem, oddíl B, vložka č. 2145</w:t>
      </w:r>
    </w:p>
    <w:p w:rsidR="00B9735E" w:rsidRPr="005E017D" w:rsidRDefault="00B9735E" w:rsidP="00B9735E">
      <w:pPr>
        <w:spacing w:line="264" w:lineRule="auto"/>
        <w:rPr>
          <w:rFonts w:ascii="Arial" w:hAnsi="Arial" w:cs="Arial"/>
          <w:sz w:val="22"/>
          <w:szCs w:val="22"/>
        </w:rPr>
      </w:pPr>
    </w:p>
    <w:p w:rsidR="00B9735E" w:rsidRPr="00475A3D" w:rsidRDefault="00B9735E" w:rsidP="00B9735E">
      <w:pPr>
        <w:spacing w:line="264" w:lineRule="auto"/>
        <w:outlineLvl w:val="0"/>
        <w:rPr>
          <w:rFonts w:ascii="Arial" w:hAnsi="Arial" w:cs="Arial"/>
          <w:sz w:val="22"/>
          <w:szCs w:val="22"/>
        </w:rPr>
      </w:pPr>
      <w:r w:rsidRPr="00475A3D">
        <w:rPr>
          <w:rFonts w:ascii="Arial" w:hAnsi="Arial" w:cs="Arial"/>
          <w:b/>
          <w:sz w:val="22"/>
          <w:szCs w:val="22"/>
        </w:rPr>
        <w:t>Česká telekomunikační infrastruktura a.s.</w:t>
      </w:r>
    </w:p>
    <w:p w:rsidR="00B9735E" w:rsidRPr="00DB430B" w:rsidRDefault="00B9735E" w:rsidP="00B9735E">
      <w:pPr>
        <w:tabs>
          <w:tab w:val="left" w:pos="3402"/>
        </w:tabs>
        <w:spacing w:line="264" w:lineRule="auto"/>
        <w:outlineLvl w:val="0"/>
        <w:rPr>
          <w:rFonts w:ascii="Arial" w:hAnsi="Arial" w:cs="Arial"/>
          <w:sz w:val="22"/>
          <w:szCs w:val="22"/>
        </w:rPr>
      </w:pPr>
      <w:r w:rsidRPr="00DB430B">
        <w:rPr>
          <w:rFonts w:ascii="Arial" w:hAnsi="Arial" w:cs="Arial"/>
          <w:sz w:val="22"/>
          <w:szCs w:val="22"/>
        </w:rPr>
        <w:t>Se sídlem:</w:t>
      </w:r>
      <w:r w:rsidRPr="00DB430B">
        <w:rPr>
          <w:rFonts w:ascii="Arial" w:hAnsi="Arial" w:cs="Arial"/>
          <w:sz w:val="22"/>
          <w:szCs w:val="22"/>
        </w:rPr>
        <w:tab/>
      </w:r>
      <w:r w:rsidRPr="00475A3D">
        <w:rPr>
          <w:rFonts w:ascii="Arial" w:hAnsi="Arial" w:cs="Arial"/>
          <w:sz w:val="22"/>
          <w:szCs w:val="22"/>
        </w:rPr>
        <w:t xml:space="preserve">Praha 3 -  Žižkov, Olšanská 2681/6, PSČ 130 00 </w:t>
      </w:r>
    </w:p>
    <w:p w:rsidR="00216104" w:rsidRDefault="00B9735E" w:rsidP="00B9735E">
      <w:pPr>
        <w:tabs>
          <w:tab w:val="left" w:pos="3402"/>
        </w:tabs>
        <w:spacing w:line="264" w:lineRule="auto"/>
        <w:ind w:left="3402" w:hanging="3402"/>
        <w:rPr>
          <w:rFonts w:ascii="Arial" w:hAnsi="Arial" w:cs="Arial"/>
          <w:sz w:val="22"/>
          <w:szCs w:val="22"/>
        </w:rPr>
      </w:pPr>
      <w:r w:rsidRPr="00DB430B">
        <w:rPr>
          <w:rFonts w:ascii="Arial" w:hAnsi="Arial" w:cs="Arial"/>
          <w:sz w:val="22"/>
          <w:szCs w:val="22"/>
        </w:rPr>
        <w:t xml:space="preserve">Zastoupená ve věcech smluvních: </w:t>
      </w:r>
      <w:r w:rsidR="00216104">
        <w:rPr>
          <w:rFonts w:ascii="Arial" w:hAnsi="Arial" w:cs="Arial"/>
          <w:sz w:val="22"/>
          <w:szCs w:val="22"/>
        </w:rPr>
        <w:t>XXX</w:t>
      </w:r>
      <w:r w:rsidRPr="00475A3D">
        <w:rPr>
          <w:rFonts w:ascii="Arial" w:hAnsi="Arial" w:cs="Arial"/>
          <w:sz w:val="22"/>
          <w:szCs w:val="22"/>
        </w:rPr>
        <w:t xml:space="preserve">, </w:t>
      </w:r>
    </w:p>
    <w:p w:rsidR="00B9735E" w:rsidRPr="00475A3D" w:rsidRDefault="00B9735E" w:rsidP="00B9735E">
      <w:pPr>
        <w:tabs>
          <w:tab w:val="left" w:pos="3402"/>
        </w:tabs>
        <w:spacing w:line="264" w:lineRule="auto"/>
        <w:ind w:left="3402" w:hanging="3402"/>
        <w:rPr>
          <w:rFonts w:ascii="Arial" w:hAnsi="Arial" w:cs="Arial"/>
          <w:sz w:val="22"/>
          <w:szCs w:val="22"/>
        </w:rPr>
      </w:pPr>
      <w:r w:rsidRPr="00DB430B">
        <w:rPr>
          <w:rFonts w:ascii="Arial" w:hAnsi="Arial" w:cs="Arial"/>
          <w:sz w:val="22"/>
          <w:szCs w:val="22"/>
        </w:rPr>
        <w:t>IČ</w:t>
      </w:r>
      <w:r w:rsidR="00204BAF">
        <w:rPr>
          <w:rFonts w:ascii="Arial" w:hAnsi="Arial" w:cs="Arial"/>
          <w:sz w:val="22"/>
          <w:szCs w:val="22"/>
        </w:rPr>
        <w:t>O</w:t>
      </w:r>
      <w:r w:rsidRPr="00DB430B">
        <w:rPr>
          <w:rFonts w:ascii="Arial" w:hAnsi="Arial" w:cs="Arial"/>
          <w:sz w:val="22"/>
          <w:szCs w:val="22"/>
        </w:rPr>
        <w:t>:</w:t>
      </w:r>
      <w:r w:rsidRPr="00DB430B">
        <w:rPr>
          <w:rFonts w:ascii="Arial" w:hAnsi="Arial" w:cs="Arial"/>
          <w:sz w:val="22"/>
          <w:szCs w:val="22"/>
        </w:rPr>
        <w:tab/>
      </w:r>
      <w:r w:rsidRPr="00475A3D">
        <w:rPr>
          <w:rFonts w:ascii="Arial" w:hAnsi="Arial" w:cs="Arial"/>
          <w:sz w:val="22"/>
          <w:szCs w:val="22"/>
        </w:rPr>
        <w:t>04084063</w:t>
      </w:r>
    </w:p>
    <w:p w:rsidR="00B9735E" w:rsidRPr="00DB430B" w:rsidRDefault="00B9735E" w:rsidP="00B9735E">
      <w:pPr>
        <w:tabs>
          <w:tab w:val="left" w:pos="3402"/>
        </w:tabs>
        <w:spacing w:line="264" w:lineRule="auto"/>
        <w:rPr>
          <w:rFonts w:ascii="Arial" w:hAnsi="Arial" w:cs="Arial"/>
          <w:sz w:val="22"/>
          <w:szCs w:val="22"/>
        </w:rPr>
      </w:pPr>
      <w:r w:rsidRPr="00DB430B">
        <w:rPr>
          <w:rFonts w:ascii="Arial" w:hAnsi="Arial" w:cs="Arial"/>
          <w:sz w:val="22"/>
          <w:szCs w:val="22"/>
        </w:rPr>
        <w:t xml:space="preserve">DIČ:                                             </w:t>
      </w:r>
      <w:r w:rsidR="001F6A08" w:rsidRPr="00DB430B">
        <w:rPr>
          <w:rFonts w:ascii="Arial" w:hAnsi="Arial" w:cs="Arial"/>
          <w:sz w:val="22"/>
          <w:szCs w:val="22"/>
        </w:rPr>
        <w:tab/>
      </w:r>
      <w:r w:rsidRPr="00475A3D">
        <w:rPr>
          <w:rFonts w:ascii="Arial" w:hAnsi="Arial" w:cs="Arial"/>
          <w:sz w:val="22"/>
          <w:szCs w:val="22"/>
        </w:rPr>
        <w:t>CZ04084063</w:t>
      </w:r>
    </w:p>
    <w:p w:rsidR="00B9735E" w:rsidRPr="00DB430B" w:rsidRDefault="001F6A08" w:rsidP="00B9735E">
      <w:pPr>
        <w:tabs>
          <w:tab w:val="left" w:pos="3544"/>
        </w:tabs>
        <w:jc w:val="both"/>
        <w:rPr>
          <w:rFonts w:ascii="Arial" w:hAnsi="Arial" w:cs="Arial"/>
          <w:sz w:val="22"/>
          <w:szCs w:val="22"/>
        </w:rPr>
      </w:pPr>
      <w:r w:rsidRPr="00DB430B">
        <w:rPr>
          <w:rFonts w:ascii="Arial" w:hAnsi="Arial" w:cs="Arial"/>
          <w:sz w:val="22"/>
          <w:szCs w:val="22"/>
        </w:rPr>
        <w:t xml:space="preserve">Bankovní spojení:                           </w:t>
      </w:r>
      <w:r w:rsidR="00F445B8">
        <w:rPr>
          <w:rFonts w:ascii="Arial" w:hAnsi="Arial" w:cs="Arial"/>
          <w:sz w:val="22"/>
          <w:szCs w:val="22"/>
        </w:rPr>
        <w:t>XXXXX</w:t>
      </w:r>
    </w:p>
    <w:p w:rsidR="00B9735E" w:rsidRPr="00DB430B" w:rsidRDefault="001F6A08" w:rsidP="00B9735E">
      <w:pPr>
        <w:tabs>
          <w:tab w:val="left" w:pos="3544"/>
        </w:tabs>
        <w:jc w:val="both"/>
        <w:rPr>
          <w:rFonts w:ascii="Arial" w:hAnsi="Arial" w:cs="Arial"/>
          <w:sz w:val="22"/>
          <w:szCs w:val="22"/>
        </w:rPr>
      </w:pPr>
      <w:r w:rsidRPr="00DB430B">
        <w:rPr>
          <w:rFonts w:ascii="Arial" w:hAnsi="Arial" w:cs="Arial"/>
          <w:sz w:val="22"/>
          <w:szCs w:val="22"/>
        </w:rPr>
        <w:t xml:space="preserve">Číslo účtu:                                      </w:t>
      </w:r>
      <w:r w:rsidR="00F445B8">
        <w:rPr>
          <w:rFonts w:ascii="Arial" w:hAnsi="Arial" w:cs="Arial"/>
          <w:sz w:val="22"/>
          <w:szCs w:val="22"/>
        </w:rPr>
        <w:t>XXXXX</w:t>
      </w:r>
    </w:p>
    <w:p w:rsidR="00B9735E" w:rsidRPr="00DB430B" w:rsidRDefault="00B9735E" w:rsidP="00B9735E">
      <w:pPr>
        <w:tabs>
          <w:tab w:val="left" w:pos="2835"/>
        </w:tabs>
        <w:ind w:right="-1892"/>
        <w:jc w:val="both"/>
        <w:outlineLvl w:val="0"/>
        <w:rPr>
          <w:rFonts w:ascii="Arial" w:hAnsi="Arial" w:cs="Arial"/>
          <w:sz w:val="22"/>
          <w:szCs w:val="22"/>
        </w:rPr>
      </w:pPr>
      <w:r w:rsidRPr="00DB430B">
        <w:rPr>
          <w:rFonts w:ascii="Arial" w:hAnsi="Arial" w:cs="Arial"/>
          <w:sz w:val="22"/>
          <w:szCs w:val="22"/>
        </w:rPr>
        <w:t>Zapsaná v obchodním rejstříku vedeném Městským soudem</w:t>
      </w:r>
      <w:r w:rsidR="004107D6">
        <w:rPr>
          <w:rFonts w:ascii="Arial" w:hAnsi="Arial" w:cs="Arial"/>
          <w:sz w:val="22"/>
          <w:szCs w:val="22"/>
        </w:rPr>
        <w:t xml:space="preserve"> v Praze, oddíl B, vložka 20623,</w:t>
      </w:r>
    </w:p>
    <w:p w:rsidR="00B9735E" w:rsidRPr="00DB430B" w:rsidRDefault="00B9735E" w:rsidP="00B9735E">
      <w:pPr>
        <w:tabs>
          <w:tab w:val="left" w:pos="3402"/>
        </w:tabs>
        <w:spacing w:line="264" w:lineRule="auto"/>
        <w:ind w:left="3540" w:hanging="3540"/>
        <w:rPr>
          <w:rFonts w:ascii="Arial" w:hAnsi="Arial" w:cs="Arial"/>
          <w:sz w:val="22"/>
          <w:szCs w:val="22"/>
        </w:rPr>
      </w:pPr>
    </w:p>
    <w:p w:rsidR="00B9735E" w:rsidRPr="00693C13" w:rsidRDefault="00693C13" w:rsidP="00B9735E">
      <w:pPr>
        <w:spacing w:line="264" w:lineRule="auto"/>
        <w:rPr>
          <w:rFonts w:ascii="Arial" w:hAnsi="Arial" w:cs="Arial"/>
          <w:b/>
          <w:sz w:val="22"/>
          <w:szCs w:val="22"/>
        </w:rPr>
      </w:pPr>
      <w:proofErr w:type="spellStart"/>
      <w:r w:rsidRPr="00693C13">
        <w:rPr>
          <w:rFonts w:ascii="Arial" w:hAnsi="Arial" w:cs="Arial"/>
          <w:b/>
          <w:sz w:val="22"/>
          <w:szCs w:val="22"/>
        </w:rPr>
        <w:t>GasNet</w:t>
      </w:r>
      <w:proofErr w:type="spellEnd"/>
      <w:r w:rsidRPr="00693C13">
        <w:rPr>
          <w:rFonts w:ascii="Arial" w:hAnsi="Arial" w:cs="Arial"/>
          <w:b/>
          <w:sz w:val="22"/>
          <w:szCs w:val="22"/>
        </w:rPr>
        <w:t>, s.r.o.</w:t>
      </w:r>
    </w:p>
    <w:p w:rsidR="00693C13" w:rsidRDefault="00693C13" w:rsidP="00B9735E">
      <w:pPr>
        <w:spacing w:line="264" w:lineRule="auto"/>
        <w:rPr>
          <w:rFonts w:ascii="Arial" w:hAnsi="Arial" w:cs="Arial"/>
          <w:sz w:val="22"/>
          <w:szCs w:val="22"/>
        </w:rPr>
      </w:pPr>
      <w:r>
        <w:rPr>
          <w:rFonts w:ascii="Arial" w:hAnsi="Arial" w:cs="Arial"/>
          <w:sz w:val="22"/>
          <w:szCs w:val="22"/>
        </w:rPr>
        <w:t>Se sídlem:</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Ústí nad Labem, Klíšská 940, PSČ 401 17</w:t>
      </w:r>
    </w:p>
    <w:p w:rsidR="00693C13" w:rsidRDefault="00693C13" w:rsidP="00B9735E">
      <w:pPr>
        <w:spacing w:line="264" w:lineRule="auto"/>
        <w:rPr>
          <w:rFonts w:ascii="Arial" w:hAnsi="Arial" w:cs="Arial"/>
          <w:sz w:val="22"/>
          <w:szCs w:val="22"/>
        </w:rPr>
      </w:pPr>
      <w:r>
        <w:rPr>
          <w:rFonts w:ascii="Arial" w:hAnsi="Arial" w:cs="Arial"/>
          <w:sz w:val="22"/>
          <w:szCs w:val="22"/>
        </w:rPr>
        <w:lastRenderedPageBreak/>
        <w:t>IČ</w:t>
      </w:r>
      <w:r w:rsidR="00204BAF">
        <w:rPr>
          <w:rFonts w:ascii="Arial" w:hAnsi="Arial" w:cs="Arial"/>
          <w:sz w:val="22"/>
          <w:szCs w:val="22"/>
        </w:rPr>
        <w:t>O</w:t>
      </w:r>
      <w:r>
        <w:rPr>
          <w:rFonts w:ascii="Arial" w:hAnsi="Arial" w:cs="Arial"/>
          <w:sz w:val="22"/>
          <w:szCs w:val="22"/>
        </w:rPr>
        <w:t>:</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27295567</w:t>
      </w:r>
    </w:p>
    <w:p w:rsidR="00693C13" w:rsidRDefault="00693C13" w:rsidP="00B9735E">
      <w:pPr>
        <w:spacing w:line="264" w:lineRule="auto"/>
        <w:rPr>
          <w:rFonts w:ascii="Arial" w:hAnsi="Arial" w:cs="Arial"/>
          <w:sz w:val="22"/>
          <w:szCs w:val="22"/>
        </w:rPr>
      </w:pPr>
      <w:r>
        <w:rPr>
          <w:rFonts w:ascii="Arial" w:hAnsi="Arial" w:cs="Arial"/>
          <w:sz w:val="22"/>
          <w:szCs w:val="22"/>
        </w:rPr>
        <w:t>DIČ:</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CZ27295567</w:t>
      </w:r>
    </w:p>
    <w:p w:rsidR="00693C13" w:rsidRPr="005E017D" w:rsidRDefault="00693C13" w:rsidP="00B9735E">
      <w:pPr>
        <w:spacing w:line="264" w:lineRule="auto"/>
        <w:rPr>
          <w:rFonts w:ascii="Arial" w:hAnsi="Arial" w:cs="Arial"/>
          <w:sz w:val="22"/>
          <w:szCs w:val="22"/>
        </w:rPr>
      </w:pPr>
      <w:r>
        <w:rPr>
          <w:rFonts w:ascii="Arial" w:hAnsi="Arial" w:cs="Arial"/>
          <w:sz w:val="22"/>
          <w:szCs w:val="22"/>
        </w:rPr>
        <w:t>Zapsaná v obchodním rejstříku vedeném Krajským soudem v Ústí nad Labem, oddíl C, vložka 23083,</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
    <w:p w:rsidR="00B9735E" w:rsidRPr="005E017D" w:rsidRDefault="00B9735E" w:rsidP="00B9735E">
      <w:pPr>
        <w:spacing w:line="264" w:lineRule="auto"/>
        <w:jc w:val="both"/>
        <w:rPr>
          <w:rFonts w:ascii="Arial" w:hAnsi="Arial" w:cs="Arial"/>
          <w:b/>
          <w:sz w:val="22"/>
          <w:szCs w:val="22"/>
        </w:rPr>
      </w:pPr>
    </w:p>
    <w:p w:rsidR="00693C13" w:rsidRPr="00693C13" w:rsidRDefault="00693C13" w:rsidP="00B9735E">
      <w:pPr>
        <w:spacing w:line="264" w:lineRule="auto"/>
        <w:jc w:val="both"/>
        <w:rPr>
          <w:rFonts w:ascii="Arial" w:hAnsi="Arial" w:cs="Arial"/>
          <w:sz w:val="22"/>
          <w:szCs w:val="22"/>
        </w:rPr>
      </w:pPr>
      <w:r w:rsidRPr="00693C13">
        <w:rPr>
          <w:rFonts w:ascii="Arial" w:hAnsi="Arial" w:cs="Arial"/>
          <w:sz w:val="22"/>
          <w:szCs w:val="22"/>
        </w:rPr>
        <w:t xml:space="preserve">Zastoupené na základě plné moci ze dne </w:t>
      </w:r>
      <w:r>
        <w:rPr>
          <w:rFonts w:ascii="Arial" w:hAnsi="Arial" w:cs="Arial"/>
          <w:sz w:val="22"/>
          <w:szCs w:val="22"/>
        </w:rPr>
        <w:t>31. 12. 2010 společností</w:t>
      </w:r>
    </w:p>
    <w:p w:rsidR="00B9735E" w:rsidRPr="00EC05DB" w:rsidRDefault="00B9735E" w:rsidP="00B9735E">
      <w:pPr>
        <w:spacing w:line="264" w:lineRule="auto"/>
        <w:jc w:val="both"/>
        <w:rPr>
          <w:rFonts w:ascii="Arial" w:hAnsi="Arial" w:cs="Arial"/>
          <w:b/>
          <w:sz w:val="22"/>
          <w:szCs w:val="22"/>
        </w:rPr>
      </w:pPr>
      <w:proofErr w:type="spellStart"/>
      <w:r w:rsidRPr="00475A3D">
        <w:rPr>
          <w:rFonts w:ascii="Arial" w:hAnsi="Arial" w:cs="Arial"/>
          <w:b/>
          <w:sz w:val="22"/>
          <w:szCs w:val="22"/>
        </w:rPr>
        <w:t>GridServices</w:t>
      </w:r>
      <w:proofErr w:type="spellEnd"/>
      <w:r w:rsidRPr="00475A3D">
        <w:rPr>
          <w:rFonts w:ascii="Arial" w:hAnsi="Arial" w:cs="Arial"/>
          <w:b/>
          <w:sz w:val="22"/>
          <w:szCs w:val="22"/>
        </w:rPr>
        <w:t>, s.r.o.</w:t>
      </w:r>
    </w:p>
    <w:p w:rsidR="00B9735E" w:rsidRPr="005E017D" w:rsidRDefault="00B9735E" w:rsidP="00B9735E">
      <w:pPr>
        <w:tabs>
          <w:tab w:val="left" w:pos="3402"/>
        </w:tabs>
        <w:spacing w:line="264" w:lineRule="auto"/>
        <w:rPr>
          <w:rFonts w:ascii="Arial" w:hAnsi="Arial" w:cs="Arial"/>
          <w:sz w:val="22"/>
          <w:szCs w:val="22"/>
        </w:rPr>
      </w:pPr>
      <w:r w:rsidRPr="005E017D">
        <w:rPr>
          <w:rFonts w:ascii="Arial" w:hAnsi="Arial" w:cs="Arial"/>
          <w:sz w:val="22"/>
          <w:szCs w:val="22"/>
        </w:rPr>
        <w:t>Se sídlem:</w:t>
      </w:r>
      <w:r w:rsidRPr="005E017D">
        <w:rPr>
          <w:rFonts w:ascii="Arial" w:hAnsi="Arial" w:cs="Arial"/>
          <w:sz w:val="22"/>
          <w:szCs w:val="22"/>
        </w:rPr>
        <w:tab/>
        <w:t>Brno, Plynárenská 499/1, PSČ 657 02</w:t>
      </w:r>
    </w:p>
    <w:p w:rsidR="001866B3" w:rsidRPr="005E017D" w:rsidRDefault="00B9735E" w:rsidP="00216104">
      <w:pPr>
        <w:tabs>
          <w:tab w:val="left" w:pos="3402"/>
        </w:tabs>
        <w:spacing w:line="264" w:lineRule="auto"/>
        <w:ind w:left="3402" w:hanging="3402"/>
        <w:rPr>
          <w:rFonts w:ascii="Arial" w:hAnsi="Arial" w:cs="Arial"/>
          <w:sz w:val="22"/>
          <w:szCs w:val="22"/>
        </w:rPr>
      </w:pPr>
      <w:r w:rsidRPr="005E017D">
        <w:rPr>
          <w:rFonts w:ascii="Arial" w:hAnsi="Arial" w:cs="Arial"/>
          <w:sz w:val="22"/>
          <w:szCs w:val="22"/>
        </w:rPr>
        <w:t>Zastoupená ve věcech smluvních:</w:t>
      </w:r>
      <w:r w:rsidRPr="005E017D">
        <w:rPr>
          <w:rFonts w:ascii="Arial" w:hAnsi="Arial" w:cs="Arial"/>
          <w:sz w:val="22"/>
          <w:szCs w:val="22"/>
        </w:rPr>
        <w:tab/>
      </w:r>
      <w:r w:rsidR="00216104">
        <w:rPr>
          <w:rFonts w:ascii="Arial" w:hAnsi="Arial" w:cs="Arial"/>
          <w:sz w:val="22"/>
          <w:szCs w:val="22"/>
        </w:rPr>
        <w:t>XXX</w:t>
      </w:r>
    </w:p>
    <w:p w:rsidR="00B9735E" w:rsidRPr="005E017D" w:rsidRDefault="00B9735E" w:rsidP="00B9735E">
      <w:pPr>
        <w:tabs>
          <w:tab w:val="left" w:pos="3402"/>
        </w:tabs>
        <w:spacing w:line="264" w:lineRule="auto"/>
        <w:rPr>
          <w:rFonts w:ascii="Arial" w:hAnsi="Arial" w:cs="Arial"/>
          <w:sz w:val="22"/>
          <w:szCs w:val="22"/>
        </w:rPr>
      </w:pPr>
      <w:r w:rsidRPr="005E017D">
        <w:rPr>
          <w:rFonts w:ascii="Arial" w:hAnsi="Arial" w:cs="Arial"/>
          <w:sz w:val="22"/>
          <w:szCs w:val="22"/>
        </w:rPr>
        <w:t>IČ</w:t>
      </w:r>
      <w:r w:rsidR="00204BAF">
        <w:rPr>
          <w:rFonts w:ascii="Arial" w:hAnsi="Arial" w:cs="Arial"/>
          <w:sz w:val="22"/>
          <w:szCs w:val="22"/>
        </w:rPr>
        <w:t>O</w:t>
      </w:r>
      <w:r w:rsidRPr="005E017D">
        <w:rPr>
          <w:rFonts w:ascii="Arial" w:hAnsi="Arial" w:cs="Arial"/>
          <w:sz w:val="22"/>
          <w:szCs w:val="22"/>
        </w:rPr>
        <w:t>:</w:t>
      </w:r>
      <w:r w:rsidRPr="005E017D">
        <w:rPr>
          <w:rFonts w:ascii="Arial" w:hAnsi="Arial" w:cs="Arial"/>
          <w:sz w:val="22"/>
          <w:szCs w:val="22"/>
        </w:rPr>
        <w:tab/>
        <w:t>27935311</w:t>
      </w:r>
    </w:p>
    <w:p w:rsidR="00B9735E" w:rsidRPr="005E017D" w:rsidRDefault="00B9735E" w:rsidP="00B9735E">
      <w:pPr>
        <w:tabs>
          <w:tab w:val="left" w:pos="3402"/>
        </w:tabs>
        <w:spacing w:line="264" w:lineRule="auto"/>
        <w:rPr>
          <w:rFonts w:ascii="Arial" w:hAnsi="Arial" w:cs="Arial"/>
          <w:sz w:val="22"/>
          <w:szCs w:val="22"/>
        </w:rPr>
      </w:pPr>
      <w:r w:rsidRPr="005E017D">
        <w:rPr>
          <w:rFonts w:ascii="Arial" w:hAnsi="Arial" w:cs="Arial"/>
          <w:sz w:val="22"/>
          <w:szCs w:val="22"/>
        </w:rPr>
        <w:t>DIČ:</w:t>
      </w:r>
      <w:r w:rsidRPr="005E017D">
        <w:rPr>
          <w:rFonts w:ascii="Arial" w:hAnsi="Arial" w:cs="Arial"/>
          <w:sz w:val="22"/>
          <w:szCs w:val="22"/>
        </w:rPr>
        <w:tab/>
        <w:t>CZ27935311</w:t>
      </w:r>
    </w:p>
    <w:p w:rsidR="00B9735E" w:rsidRPr="005E017D" w:rsidRDefault="00B9735E" w:rsidP="00B9735E">
      <w:pPr>
        <w:tabs>
          <w:tab w:val="left" w:pos="3402"/>
        </w:tabs>
        <w:spacing w:line="264" w:lineRule="auto"/>
        <w:rPr>
          <w:rFonts w:ascii="Arial" w:hAnsi="Arial" w:cs="Arial"/>
          <w:sz w:val="22"/>
          <w:szCs w:val="22"/>
        </w:rPr>
      </w:pPr>
      <w:r w:rsidRPr="005E017D">
        <w:rPr>
          <w:rFonts w:ascii="Arial" w:hAnsi="Arial" w:cs="Arial"/>
          <w:sz w:val="22"/>
          <w:szCs w:val="22"/>
        </w:rPr>
        <w:t>Bankovní spojení:</w:t>
      </w:r>
      <w:r w:rsidRPr="005E017D">
        <w:rPr>
          <w:rFonts w:ascii="Arial" w:hAnsi="Arial" w:cs="Arial"/>
          <w:sz w:val="22"/>
          <w:szCs w:val="22"/>
        </w:rPr>
        <w:tab/>
      </w:r>
      <w:r w:rsidR="00F445B8">
        <w:rPr>
          <w:rFonts w:ascii="Arial" w:hAnsi="Arial" w:cs="Arial"/>
          <w:sz w:val="22"/>
          <w:szCs w:val="22"/>
        </w:rPr>
        <w:t>XXXXX</w:t>
      </w:r>
    </w:p>
    <w:p w:rsidR="00B9735E" w:rsidRPr="005E017D" w:rsidRDefault="00B9735E" w:rsidP="00B9735E">
      <w:pPr>
        <w:tabs>
          <w:tab w:val="left" w:pos="3402"/>
        </w:tabs>
        <w:spacing w:line="264" w:lineRule="auto"/>
        <w:rPr>
          <w:rFonts w:ascii="Arial" w:hAnsi="Arial" w:cs="Arial"/>
          <w:sz w:val="22"/>
          <w:szCs w:val="22"/>
        </w:rPr>
      </w:pPr>
      <w:r w:rsidRPr="005E017D">
        <w:rPr>
          <w:rFonts w:ascii="Arial" w:hAnsi="Arial" w:cs="Arial"/>
          <w:sz w:val="22"/>
          <w:szCs w:val="22"/>
        </w:rPr>
        <w:t>Číslo účtu:</w:t>
      </w:r>
      <w:r w:rsidRPr="005E017D">
        <w:rPr>
          <w:rFonts w:ascii="Arial" w:hAnsi="Arial" w:cs="Arial"/>
          <w:sz w:val="22"/>
          <w:szCs w:val="22"/>
        </w:rPr>
        <w:tab/>
      </w:r>
      <w:r w:rsidR="00F445B8">
        <w:rPr>
          <w:rFonts w:ascii="Arial" w:hAnsi="Arial" w:cs="Arial"/>
          <w:sz w:val="22"/>
          <w:szCs w:val="22"/>
        </w:rPr>
        <w:t>XXXXX</w:t>
      </w:r>
    </w:p>
    <w:p w:rsidR="00B9735E" w:rsidRPr="005E017D" w:rsidRDefault="00B9735E" w:rsidP="00B9735E">
      <w:pPr>
        <w:spacing w:line="264" w:lineRule="auto"/>
        <w:rPr>
          <w:rFonts w:ascii="Arial" w:hAnsi="Arial" w:cs="Arial"/>
          <w:sz w:val="22"/>
          <w:szCs w:val="22"/>
        </w:rPr>
      </w:pPr>
      <w:r w:rsidRPr="005E017D">
        <w:rPr>
          <w:rFonts w:ascii="Arial" w:hAnsi="Arial" w:cs="Arial"/>
          <w:sz w:val="22"/>
          <w:szCs w:val="22"/>
        </w:rPr>
        <w:t>Zapsána v obchodním rejstříku vedeném Krajským soudem v Brně, oddíl C, vložka 57165</w:t>
      </w:r>
    </w:p>
    <w:p w:rsidR="0042324D" w:rsidRDefault="0042324D" w:rsidP="00B9735E">
      <w:pPr>
        <w:tabs>
          <w:tab w:val="left" w:pos="3402"/>
        </w:tabs>
        <w:spacing w:line="264" w:lineRule="auto"/>
        <w:rPr>
          <w:rFonts w:ascii="Arial" w:hAnsi="Arial" w:cs="Arial"/>
          <w:sz w:val="22"/>
          <w:szCs w:val="22"/>
        </w:rPr>
      </w:pPr>
    </w:p>
    <w:p w:rsidR="0042324D" w:rsidRDefault="0042324D" w:rsidP="00B9735E">
      <w:pPr>
        <w:tabs>
          <w:tab w:val="left" w:pos="3402"/>
        </w:tabs>
        <w:spacing w:line="264" w:lineRule="auto"/>
        <w:rPr>
          <w:rFonts w:ascii="Arial" w:hAnsi="Arial" w:cs="Arial"/>
          <w:sz w:val="22"/>
          <w:szCs w:val="22"/>
        </w:rPr>
      </w:pPr>
      <w:r>
        <w:rPr>
          <w:rFonts w:ascii="Arial" w:hAnsi="Arial" w:cs="Arial"/>
          <w:sz w:val="22"/>
          <w:szCs w:val="22"/>
        </w:rPr>
        <w:t>a samostatně</w:t>
      </w:r>
    </w:p>
    <w:p w:rsidR="0042324D" w:rsidRDefault="0042324D" w:rsidP="00B9735E">
      <w:pPr>
        <w:tabs>
          <w:tab w:val="left" w:pos="3402"/>
        </w:tabs>
        <w:spacing w:line="264" w:lineRule="auto"/>
        <w:rPr>
          <w:rFonts w:ascii="Arial" w:hAnsi="Arial" w:cs="Arial"/>
          <w:sz w:val="22"/>
          <w:szCs w:val="22"/>
        </w:rPr>
      </w:pPr>
      <w:r>
        <w:rPr>
          <w:rFonts w:ascii="Arial" w:hAnsi="Arial" w:cs="Arial"/>
          <w:sz w:val="22"/>
          <w:szCs w:val="22"/>
        </w:rPr>
        <w:t xml:space="preserve"> </w:t>
      </w:r>
    </w:p>
    <w:p w:rsidR="0042324D" w:rsidRPr="00EC05DB" w:rsidRDefault="0042324D" w:rsidP="0042324D">
      <w:pPr>
        <w:spacing w:line="264" w:lineRule="auto"/>
        <w:jc w:val="both"/>
        <w:rPr>
          <w:rFonts w:ascii="Arial" w:hAnsi="Arial" w:cs="Arial"/>
          <w:b/>
          <w:sz w:val="22"/>
          <w:szCs w:val="22"/>
        </w:rPr>
      </w:pPr>
      <w:proofErr w:type="spellStart"/>
      <w:r w:rsidRPr="00475A3D">
        <w:rPr>
          <w:rFonts w:ascii="Arial" w:hAnsi="Arial" w:cs="Arial"/>
          <w:b/>
          <w:sz w:val="22"/>
          <w:szCs w:val="22"/>
        </w:rPr>
        <w:t>GridServices</w:t>
      </w:r>
      <w:proofErr w:type="spellEnd"/>
      <w:r w:rsidRPr="00475A3D">
        <w:rPr>
          <w:rFonts w:ascii="Arial" w:hAnsi="Arial" w:cs="Arial"/>
          <w:b/>
          <w:sz w:val="22"/>
          <w:szCs w:val="22"/>
        </w:rPr>
        <w:t>, s.r.o.</w:t>
      </w:r>
    </w:p>
    <w:p w:rsidR="0042324D" w:rsidRPr="005E017D" w:rsidRDefault="0042324D" w:rsidP="0042324D">
      <w:pPr>
        <w:tabs>
          <w:tab w:val="left" w:pos="3402"/>
        </w:tabs>
        <w:spacing w:line="264" w:lineRule="auto"/>
        <w:rPr>
          <w:rFonts w:ascii="Arial" w:hAnsi="Arial" w:cs="Arial"/>
          <w:sz w:val="22"/>
          <w:szCs w:val="22"/>
        </w:rPr>
      </w:pPr>
      <w:r w:rsidRPr="005E017D">
        <w:rPr>
          <w:rFonts w:ascii="Arial" w:hAnsi="Arial" w:cs="Arial"/>
          <w:sz w:val="22"/>
          <w:szCs w:val="22"/>
        </w:rPr>
        <w:t>Se sídlem:</w:t>
      </w:r>
      <w:r w:rsidRPr="005E017D">
        <w:rPr>
          <w:rFonts w:ascii="Arial" w:hAnsi="Arial" w:cs="Arial"/>
          <w:sz w:val="22"/>
          <w:szCs w:val="22"/>
        </w:rPr>
        <w:tab/>
        <w:t>Brno, Plynárenská 499/1, PSČ 657 02</w:t>
      </w:r>
    </w:p>
    <w:p w:rsidR="0042324D" w:rsidRPr="005E017D" w:rsidRDefault="0042324D" w:rsidP="00216104">
      <w:pPr>
        <w:tabs>
          <w:tab w:val="left" w:pos="3402"/>
        </w:tabs>
        <w:spacing w:line="264" w:lineRule="auto"/>
        <w:ind w:left="3402" w:hanging="3402"/>
        <w:rPr>
          <w:rFonts w:ascii="Arial" w:hAnsi="Arial" w:cs="Arial"/>
          <w:sz w:val="22"/>
          <w:szCs w:val="22"/>
        </w:rPr>
      </w:pPr>
      <w:r w:rsidRPr="005E017D">
        <w:rPr>
          <w:rFonts w:ascii="Arial" w:hAnsi="Arial" w:cs="Arial"/>
          <w:sz w:val="22"/>
          <w:szCs w:val="22"/>
        </w:rPr>
        <w:t>Zastoupená ve věcech smluvních:</w:t>
      </w:r>
      <w:r w:rsidRPr="005E017D">
        <w:rPr>
          <w:rFonts w:ascii="Arial" w:hAnsi="Arial" w:cs="Arial"/>
          <w:sz w:val="22"/>
          <w:szCs w:val="22"/>
        </w:rPr>
        <w:tab/>
      </w:r>
      <w:r w:rsidR="00216104">
        <w:rPr>
          <w:rFonts w:ascii="Arial" w:hAnsi="Arial" w:cs="Arial"/>
          <w:sz w:val="22"/>
          <w:szCs w:val="22"/>
        </w:rPr>
        <w:t>XXX</w:t>
      </w:r>
    </w:p>
    <w:p w:rsidR="0042324D" w:rsidRPr="005E017D" w:rsidRDefault="0042324D" w:rsidP="0042324D">
      <w:pPr>
        <w:tabs>
          <w:tab w:val="left" w:pos="3402"/>
        </w:tabs>
        <w:spacing w:line="264" w:lineRule="auto"/>
        <w:rPr>
          <w:rFonts w:ascii="Arial" w:hAnsi="Arial" w:cs="Arial"/>
          <w:sz w:val="22"/>
          <w:szCs w:val="22"/>
        </w:rPr>
      </w:pPr>
      <w:r w:rsidRPr="005E017D">
        <w:rPr>
          <w:rFonts w:ascii="Arial" w:hAnsi="Arial" w:cs="Arial"/>
          <w:sz w:val="22"/>
          <w:szCs w:val="22"/>
        </w:rPr>
        <w:t>IČ</w:t>
      </w:r>
      <w:r w:rsidR="00204BAF">
        <w:rPr>
          <w:rFonts w:ascii="Arial" w:hAnsi="Arial" w:cs="Arial"/>
          <w:sz w:val="22"/>
          <w:szCs w:val="22"/>
        </w:rPr>
        <w:t>O</w:t>
      </w:r>
      <w:r w:rsidRPr="005E017D">
        <w:rPr>
          <w:rFonts w:ascii="Arial" w:hAnsi="Arial" w:cs="Arial"/>
          <w:sz w:val="22"/>
          <w:szCs w:val="22"/>
        </w:rPr>
        <w:t>:</w:t>
      </w:r>
      <w:r w:rsidRPr="005E017D">
        <w:rPr>
          <w:rFonts w:ascii="Arial" w:hAnsi="Arial" w:cs="Arial"/>
          <w:sz w:val="22"/>
          <w:szCs w:val="22"/>
        </w:rPr>
        <w:tab/>
        <w:t>27935311</w:t>
      </w:r>
    </w:p>
    <w:p w:rsidR="0042324D" w:rsidRPr="005E017D" w:rsidRDefault="0042324D" w:rsidP="0042324D">
      <w:pPr>
        <w:tabs>
          <w:tab w:val="left" w:pos="3402"/>
        </w:tabs>
        <w:spacing w:line="264" w:lineRule="auto"/>
        <w:rPr>
          <w:rFonts w:ascii="Arial" w:hAnsi="Arial" w:cs="Arial"/>
          <w:sz w:val="22"/>
          <w:szCs w:val="22"/>
        </w:rPr>
      </w:pPr>
      <w:r w:rsidRPr="005E017D">
        <w:rPr>
          <w:rFonts w:ascii="Arial" w:hAnsi="Arial" w:cs="Arial"/>
          <w:sz w:val="22"/>
          <w:szCs w:val="22"/>
        </w:rPr>
        <w:t>DIČ:</w:t>
      </w:r>
      <w:r w:rsidRPr="005E017D">
        <w:rPr>
          <w:rFonts w:ascii="Arial" w:hAnsi="Arial" w:cs="Arial"/>
          <w:sz w:val="22"/>
          <w:szCs w:val="22"/>
        </w:rPr>
        <w:tab/>
        <w:t>CZ27935311</w:t>
      </w:r>
    </w:p>
    <w:p w:rsidR="0042324D" w:rsidRPr="005E017D" w:rsidRDefault="0042324D" w:rsidP="0042324D">
      <w:pPr>
        <w:tabs>
          <w:tab w:val="left" w:pos="3402"/>
        </w:tabs>
        <w:spacing w:line="264" w:lineRule="auto"/>
        <w:rPr>
          <w:rFonts w:ascii="Arial" w:hAnsi="Arial" w:cs="Arial"/>
          <w:sz w:val="22"/>
          <w:szCs w:val="22"/>
        </w:rPr>
      </w:pPr>
      <w:r w:rsidRPr="005E017D">
        <w:rPr>
          <w:rFonts w:ascii="Arial" w:hAnsi="Arial" w:cs="Arial"/>
          <w:sz w:val="22"/>
          <w:szCs w:val="22"/>
        </w:rPr>
        <w:t>Bankovní spojení:</w:t>
      </w:r>
      <w:r w:rsidRPr="005E017D">
        <w:rPr>
          <w:rFonts w:ascii="Arial" w:hAnsi="Arial" w:cs="Arial"/>
          <w:sz w:val="22"/>
          <w:szCs w:val="22"/>
        </w:rPr>
        <w:tab/>
      </w:r>
      <w:r w:rsidR="00F445B8">
        <w:rPr>
          <w:rFonts w:ascii="Arial" w:hAnsi="Arial" w:cs="Arial"/>
          <w:sz w:val="22"/>
          <w:szCs w:val="22"/>
        </w:rPr>
        <w:t>XXXXX</w:t>
      </w:r>
    </w:p>
    <w:p w:rsidR="0042324D" w:rsidRPr="005E017D" w:rsidRDefault="0042324D" w:rsidP="0042324D">
      <w:pPr>
        <w:tabs>
          <w:tab w:val="left" w:pos="3402"/>
        </w:tabs>
        <w:spacing w:line="264" w:lineRule="auto"/>
        <w:rPr>
          <w:rFonts w:ascii="Arial" w:hAnsi="Arial" w:cs="Arial"/>
          <w:sz w:val="22"/>
          <w:szCs w:val="22"/>
        </w:rPr>
      </w:pPr>
      <w:r w:rsidRPr="005E017D">
        <w:rPr>
          <w:rFonts w:ascii="Arial" w:hAnsi="Arial" w:cs="Arial"/>
          <w:sz w:val="22"/>
          <w:szCs w:val="22"/>
        </w:rPr>
        <w:t>Číslo účtu:</w:t>
      </w:r>
      <w:r w:rsidRPr="005E017D">
        <w:rPr>
          <w:rFonts w:ascii="Arial" w:hAnsi="Arial" w:cs="Arial"/>
          <w:sz w:val="22"/>
          <w:szCs w:val="22"/>
        </w:rPr>
        <w:tab/>
      </w:r>
      <w:r w:rsidR="00F445B8">
        <w:rPr>
          <w:rFonts w:ascii="Arial" w:hAnsi="Arial" w:cs="Arial"/>
          <w:sz w:val="22"/>
          <w:szCs w:val="22"/>
        </w:rPr>
        <w:t>XXXXX</w:t>
      </w:r>
    </w:p>
    <w:p w:rsidR="0042324D" w:rsidRPr="005E017D" w:rsidRDefault="0042324D" w:rsidP="0042324D">
      <w:pPr>
        <w:spacing w:line="264" w:lineRule="auto"/>
        <w:rPr>
          <w:rFonts w:ascii="Arial" w:hAnsi="Arial" w:cs="Arial"/>
          <w:sz w:val="22"/>
          <w:szCs w:val="22"/>
        </w:rPr>
      </w:pPr>
      <w:r w:rsidRPr="005E017D">
        <w:rPr>
          <w:rFonts w:ascii="Arial" w:hAnsi="Arial" w:cs="Arial"/>
          <w:sz w:val="22"/>
          <w:szCs w:val="22"/>
        </w:rPr>
        <w:t>Zapsána v obchodním rejstříku vedeném Krajským soudem v Brně, oddíl C, vložka 57165</w:t>
      </w:r>
    </w:p>
    <w:p w:rsidR="00B9735E" w:rsidRPr="005E017D" w:rsidRDefault="00B9735E" w:rsidP="00B9735E">
      <w:pPr>
        <w:tabs>
          <w:tab w:val="left" w:pos="3402"/>
        </w:tabs>
        <w:spacing w:line="264" w:lineRule="auto"/>
        <w:rPr>
          <w:rFonts w:ascii="Arial" w:hAnsi="Arial" w:cs="Arial"/>
          <w:sz w:val="22"/>
          <w:szCs w:val="22"/>
        </w:rPr>
      </w:pPr>
    </w:p>
    <w:p w:rsidR="00B9735E" w:rsidRPr="005E017D" w:rsidRDefault="00B9735E" w:rsidP="00B9735E">
      <w:pPr>
        <w:tabs>
          <w:tab w:val="left" w:pos="3402"/>
        </w:tabs>
        <w:spacing w:line="264" w:lineRule="auto"/>
        <w:rPr>
          <w:rFonts w:ascii="Arial" w:hAnsi="Arial" w:cs="Arial"/>
          <w:sz w:val="22"/>
          <w:szCs w:val="22"/>
        </w:rPr>
      </w:pPr>
      <w:r w:rsidRPr="005E017D">
        <w:rPr>
          <w:rFonts w:ascii="Arial" w:hAnsi="Arial" w:cs="Arial"/>
          <w:sz w:val="22"/>
          <w:szCs w:val="22"/>
        </w:rPr>
        <w:t>(dále jen „správci sítí“)</w:t>
      </w:r>
    </w:p>
    <w:p w:rsidR="00B9735E" w:rsidRPr="005E017D" w:rsidRDefault="00B9735E" w:rsidP="00B9735E">
      <w:pPr>
        <w:tabs>
          <w:tab w:val="left" w:pos="3402"/>
        </w:tabs>
        <w:spacing w:line="264" w:lineRule="auto"/>
        <w:rPr>
          <w:rFonts w:ascii="Arial" w:hAnsi="Arial" w:cs="Arial"/>
          <w:i/>
          <w:sz w:val="22"/>
          <w:szCs w:val="22"/>
        </w:rPr>
      </w:pPr>
    </w:p>
    <w:p w:rsidR="00B9735E" w:rsidRPr="005E017D" w:rsidRDefault="00B9735E" w:rsidP="00B9735E">
      <w:pPr>
        <w:tabs>
          <w:tab w:val="left" w:pos="3402"/>
        </w:tabs>
        <w:spacing w:line="264" w:lineRule="auto"/>
        <w:rPr>
          <w:rFonts w:ascii="Arial" w:hAnsi="Arial" w:cs="Arial"/>
          <w:i/>
          <w:sz w:val="22"/>
          <w:szCs w:val="22"/>
        </w:rPr>
      </w:pPr>
      <w:r w:rsidRPr="005E017D">
        <w:rPr>
          <w:rFonts w:ascii="Arial" w:hAnsi="Arial" w:cs="Arial"/>
          <w:i/>
          <w:sz w:val="22"/>
          <w:szCs w:val="22"/>
        </w:rPr>
        <w:t>uzavřeli níže uvedeného dne, měsíce a roku tento dodatek:</w:t>
      </w:r>
    </w:p>
    <w:p w:rsidR="00B9735E" w:rsidRPr="005E017D" w:rsidRDefault="00B9735E" w:rsidP="00B9735E">
      <w:pPr>
        <w:rPr>
          <w:rFonts w:ascii="Arial" w:hAnsi="Arial" w:cs="Arial"/>
          <w:b/>
          <w:sz w:val="22"/>
          <w:szCs w:val="22"/>
        </w:rPr>
      </w:pPr>
    </w:p>
    <w:p w:rsidR="00B9735E" w:rsidRPr="005E017D" w:rsidRDefault="00B9735E" w:rsidP="00B9735E">
      <w:pPr>
        <w:jc w:val="center"/>
        <w:outlineLvl w:val="0"/>
        <w:rPr>
          <w:rFonts w:ascii="Arial" w:hAnsi="Arial" w:cs="Arial"/>
          <w:b/>
          <w:sz w:val="22"/>
          <w:szCs w:val="22"/>
        </w:rPr>
      </w:pPr>
      <w:r w:rsidRPr="005E017D">
        <w:rPr>
          <w:rFonts w:ascii="Arial" w:hAnsi="Arial" w:cs="Arial"/>
          <w:b/>
          <w:sz w:val="22"/>
          <w:szCs w:val="22"/>
        </w:rPr>
        <w:t>II.</w:t>
      </w:r>
    </w:p>
    <w:p w:rsidR="00B9735E" w:rsidRPr="005E017D" w:rsidRDefault="00B9735E" w:rsidP="00B9735E">
      <w:pPr>
        <w:jc w:val="center"/>
        <w:rPr>
          <w:rFonts w:ascii="Arial" w:hAnsi="Arial" w:cs="Arial"/>
          <w:b/>
          <w:sz w:val="22"/>
          <w:szCs w:val="22"/>
        </w:rPr>
      </w:pPr>
      <w:r w:rsidRPr="005E017D">
        <w:rPr>
          <w:rFonts w:ascii="Arial" w:hAnsi="Arial" w:cs="Arial"/>
          <w:b/>
          <w:sz w:val="22"/>
          <w:szCs w:val="22"/>
        </w:rPr>
        <w:t>Úvodní ustanovení</w:t>
      </w:r>
    </w:p>
    <w:p w:rsidR="00B9735E" w:rsidRPr="005E017D" w:rsidRDefault="00B9735E" w:rsidP="00B9735E">
      <w:pPr>
        <w:jc w:val="center"/>
        <w:rPr>
          <w:rFonts w:ascii="Arial" w:hAnsi="Arial" w:cs="Arial"/>
          <w:b/>
          <w:sz w:val="22"/>
          <w:szCs w:val="22"/>
        </w:rPr>
      </w:pPr>
    </w:p>
    <w:p w:rsidR="00B9735E" w:rsidRPr="005E017D" w:rsidRDefault="00B9735E" w:rsidP="00F20359">
      <w:pPr>
        <w:pStyle w:val="Odstavecseseznamem"/>
        <w:numPr>
          <w:ilvl w:val="0"/>
          <w:numId w:val="1"/>
        </w:numPr>
        <w:ind w:left="709" w:hanging="349"/>
        <w:jc w:val="both"/>
        <w:rPr>
          <w:rFonts w:ascii="Arial" w:hAnsi="Arial" w:cs="Arial"/>
          <w:sz w:val="22"/>
          <w:szCs w:val="22"/>
        </w:rPr>
      </w:pPr>
      <w:r w:rsidRPr="005E017D">
        <w:rPr>
          <w:rFonts w:ascii="Arial" w:hAnsi="Arial" w:cs="Arial"/>
          <w:sz w:val="22"/>
          <w:szCs w:val="22"/>
        </w:rPr>
        <w:t xml:space="preserve">Dne </w:t>
      </w:r>
      <w:r w:rsidR="00DA14E1">
        <w:rPr>
          <w:rFonts w:ascii="Arial" w:hAnsi="Arial" w:cs="Arial"/>
          <w:sz w:val="22"/>
          <w:szCs w:val="22"/>
        </w:rPr>
        <w:t>5.</w:t>
      </w:r>
      <w:r w:rsidR="001866B3">
        <w:rPr>
          <w:rFonts w:ascii="Arial" w:hAnsi="Arial" w:cs="Arial"/>
          <w:sz w:val="22"/>
          <w:szCs w:val="22"/>
        </w:rPr>
        <w:t xml:space="preserve"> </w:t>
      </w:r>
      <w:r w:rsidR="00DA14E1">
        <w:rPr>
          <w:rFonts w:ascii="Arial" w:hAnsi="Arial" w:cs="Arial"/>
          <w:sz w:val="22"/>
          <w:szCs w:val="22"/>
        </w:rPr>
        <w:t>11</w:t>
      </w:r>
      <w:r w:rsidRPr="005E017D">
        <w:rPr>
          <w:rFonts w:ascii="Arial" w:hAnsi="Arial" w:cs="Arial"/>
          <w:sz w:val="22"/>
          <w:szCs w:val="22"/>
        </w:rPr>
        <w:t>.</w:t>
      </w:r>
      <w:r w:rsidR="001866B3">
        <w:rPr>
          <w:rFonts w:ascii="Arial" w:hAnsi="Arial" w:cs="Arial"/>
          <w:sz w:val="22"/>
          <w:szCs w:val="22"/>
        </w:rPr>
        <w:t xml:space="preserve"> </w:t>
      </w:r>
      <w:r w:rsidRPr="005E017D">
        <w:rPr>
          <w:rFonts w:ascii="Arial" w:hAnsi="Arial" w:cs="Arial"/>
          <w:sz w:val="22"/>
          <w:szCs w:val="22"/>
        </w:rPr>
        <w:t xml:space="preserve">2012 byla po vzájemném projednání uzavřena „Smlouva o spolupráci při tvorbě, aktualizaci a správě </w:t>
      </w:r>
      <w:bookmarkStart w:id="0" w:name="_Hlk507679459"/>
      <w:r w:rsidRPr="005E017D">
        <w:rPr>
          <w:rFonts w:ascii="Arial" w:hAnsi="Arial" w:cs="Arial"/>
          <w:sz w:val="22"/>
          <w:szCs w:val="22"/>
        </w:rPr>
        <w:t xml:space="preserve">Digitální technické mapy Digitální mapy veřejné správy </w:t>
      </w:r>
      <w:r w:rsidR="001F6A08">
        <w:rPr>
          <w:rFonts w:ascii="Arial" w:hAnsi="Arial" w:cs="Arial"/>
          <w:sz w:val="22"/>
          <w:szCs w:val="22"/>
        </w:rPr>
        <w:t>Karlovarského</w:t>
      </w:r>
      <w:r w:rsidRPr="005E017D">
        <w:rPr>
          <w:rFonts w:ascii="Arial" w:hAnsi="Arial" w:cs="Arial"/>
          <w:sz w:val="22"/>
          <w:szCs w:val="22"/>
        </w:rPr>
        <w:t xml:space="preserve"> kraje</w:t>
      </w:r>
      <w:bookmarkEnd w:id="0"/>
      <w:r w:rsidRPr="005E017D">
        <w:rPr>
          <w:rFonts w:ascii="Arial" w:hAnsi="Arial" w:cs="Arial"/>
          <w:sz w:val="22"/>
          <w:szCs w:val="22"/>
        </w:rPr>
        <w:t xml:space="preserve">“ mezi </w:t>
      </w:r>
      <w:r w:rsidR="001F6A08">
        <w:rPr>
          <w:rFonts w:ascii="Arial" w:hAnsi="Arial" w:cs="Arial"/>
          <w:sz w:val="22"/>
          <w:szCs w:val="22"/>
        </w:rPr>
        <w:t>Karlovarským</w:t>
      </w:r>
      <w:r w:rsidRPr="005E017D">
        <w:rPr>
          <w:rFonts w:ascii="Arial" w:hAnsi="Arial" w:cs="Arial"/>
          <w:sz w:val="22"/>
          <w:szCs w:val="22"/>
        </w:rPr>
        <w:t xml:space="preserve"> krajem, jako provozovatelem Digitální technické mapy DMVS </w:t>
      </w:r>
      <w:r w:rsidR="001F6A08">
        <w:rPr>
          <w:rFonts w:ascii="Arial" w:hAnsi="Arial" w:cs="Arial"/>
          <w:sz w:val="22"/>
          <w:szCs w:val="22"/>
        </w:rPr>
        <w:t>K</w:t>
      </w:r>
      <w:r w:rsidRPr="005E017D">
        <w:rPr>
          <w:rFonts w:ascii="Arial" w:hAnsi="Arial" w:cs="Arial"/>
          <w:sz w:val="22"/>
          <w:szCs w:val="22"/>
        </w:rPr>
        <w:t>K a následujícími správci sítí: ČEZ Distribuce, a.s., IČ: 24729035; Telefónica Czech Republic, a.s., IČ: 60193336 a RWE Distribuční služby, s.r.o., IČ: 27935311 (dále jen „smlouva“).</w:t>
      </w:r>
    </w:p>
    <w:p w:rsidR="00B9735E" w:rsidRPr="005E017D" w:rsidRDefault="00B9735E" w:rsidP="00B9735E">
      <w:pPr>
        <w:pStyle w:val="Odstavecseseznamem"/>
        <w:ind w:left="360"/>
        <w:jc w:val="both"/>
        <w:rPr>
          <w:rFonts w:ascii="Arial" w:hAnsi="Arial" w:cs="Arial"/>
          <w:sz w:val="22"/>
          <w:szCs w:val="22"/>
        </w:rPr>
      </w:pPr>
    </w:p>
    <w:p w:rsidR="00B9735E" w:rsidRPr="005E017D" w:rsidRDefault="00B9735E" w:rsidP="00C9330B">
      <w:pPr>
        <w:pStyle w:val="Odstavecseseznamem"/>
        <w:numPr>
          <w:ilvl w:val="0"/>
          <w:numId w:val="1"/>
        </w:numPr>
        <w:jc w:val="both"/>
        <w:rPr>
          <w:rFonts w:ascii="Arial" w:hAnsi="Arial" w:cs="Arial"/>
          <w:sz w:val="22"/>
          <w:szCs w:val="22"/>
        </w:rPr>
      </w:pPr>
      <w:r w:rsidRPr="005E017D">
        <w:rPr>
          <w:rFonts w:ascii="Arial" w:hAnsi="Arial" w:cs="Arial"/>
          <w:sz w:val="22"/>
          <w:szCs w:val="22"/>
        </w:rPr>
        <w:t xml:space="preserve">Mění se ustanovení článku I. Smlouvy „Smluvní strany“ v důsledku právního nástupnictví společnosti Česká telekomunikační infrastruktura a.s., IČO </w:t>
      </w:r>
      <w:r w:rsidRPr="00475A3D">
        <w:rPr>
          <w:rFonts w:ascii="Arial" w:hAnsi="Arial" w:cs="Arial"/>
          <w:sz w:val="22"/>
          <w:szCs w:val="22"/>
        </w:rPr>
        <w:t>04084063,</w:t>
      </w:r>
      <w:r w:rsidRPr="005E017D">
        <w:rPr>
          <w:rFonts w:ascii="Arial" w:hAnsi="Arial" w:cs="Arial"/>
          <w:sz w:val="22"/>
          <w:szCs w:val="22"/>
        </w:rPr>
        <w:t xml:space="preserve"> která vznikla odštěpením od rozdělované společnosti O2 Czech Republic a.s., IČ: 60193336 (nesoucí od 16.</w:t>
      </w:r>
      <w:r w:rsidR="001866B3">
        <w:rPr>
          <w:rFonts w:ascii="Arial" w:hAnsi="Arial" w:cs="Arial"/>
          <w:sz w:val="22"/>
          <w:szCs w:val="22"/>
        </w:rPr>
        <w:t xml:space="preserve"> </w:t>
      </w:r>
      <w:r w:rsidRPr="005E017D">
        <w:rPr>
          <w:rFonts w:ascii="Arial" w:hAnsi="Arial" w:cs="Arial"/>
          <w:sz w:val="22"/>
          <w:szCs w:val="22"/>
        </w:rPr>
        <w:t>5.</w:t>
      </w:r>
      <w:r w:rsidR="001866B3">
        <w:rPr>
          <w:rFonts w:ascii="Arial" w:hAnsi="Arial" w:cs="Arial"/>
          <w:sz w:val="22"/>
          <w:szCs w:val="22"/>
        </w:rPr>
        <w:t xml:space="preserve"> </w:t>
      </w:r>
      <w:r w:rsidRPr="005E017D">
        <w:rPr>
          <w:rFonts w:ascii="Arial" w:hAnsi="Arial" w:cs="Arial"/>
          <w:sz w:val="22"/>
          <w:szCs w:val="22"/>
        </w:rPr>
        <w:t>2011 do 21.</w:t>
      </w:r>
      <w:r w:rsidR="001866B3">
        <w:rPr>
          <w:rFonts w:ascii="Arial" w:hAnsi="Arial" w:cs="Arial"/>
          <w:sz w:val="22"/>
          <w:szCs w:val="22"/>
        </w:rPr>
        <w:t xml:space="preserve"> </w:t>
      </w:r>
      <w:r w:rsidRPr="005E017D">
        <w:rPr>
          <w:rFonts w:ascii="Arial" w:hAnsi="Arial" w:cs="Arial"/>
          <w:sz w:val="22"/>
          <w:szCs w:val="22"/>
        </w:rPr>
        <w:t>6.</w:t>
      </w:r>
      <w:r w:rsidR="001866B3">
        <w:rPr>
          <w:rFonts w:ascii="Arial" w:hAnsi="Arial" w:cs="Arial"/>
          <w:sz w:val="22"/>
          <w:szCs w:val="22"/>
        </w:rPr>
        <w:t xml:space="preserve"> </w:t>
      </w:r>
      <w:r w:rsidRPr="005E017D">
        <w:rPr>
          <w:rFonts w:ascii="Arial" w:hAnsi="Arial" w:cs="Arial"/>
          <w:sz w:val="22"/>
          <w:szCs w:val="22"/>
        </w:rPr>
        <w:t>2014 obchodní firmu Telefónica Czech Republic, a.s. a od 21.</w:t>
      </w:r>
      <w:r w:rsidR="001866B3">
        <w:rPr>
          <w:rFonts w:ascii="Arial" w:hAnsi="Arial" w:cs="Arial"/>
          <w:sz w:val="22"/>
          <w:szCs w:val="22"/>
        </w:rPr>
        <w:t xml:space="preserve"> </w:t>
      </w:r>
      <w:r w:rsidRPr="005E017D">
        <w:rPr>
          <w:rFonts w:ascii="Arial" w:hAnsi="Arial" w:cs="Arial"/>
          <w:sz w:val="22"/>
          <w:szCs w:val="22"/>
        </w:rPr>
        <w:t>6.</w:t>
      </w:r>
      <w:r w:rsidR="001866B3">
        <w:rPr>
          <w:rFonts w:ascii="Arial" w:hAnsi="Arial" w:cs="Arial"/>
          <w:sz w:val="22"/>
          <w:szCs w:val="22"/>
        </w:rPr>
        <w:t xml:space="preserve"> </w:t>
      </w:r>
      <w:r w:rsidRPr="005E017D">
        <w:rPr>
          <w:rFonts w:ascii="Arial" w:hAnsi="Arial" w:cs="Arial"/>
          <w:sz w:val="22"/>
          <w:szCs w:val="22"/>
        </w:rPr>
        <w:t xml:space="preserve">2014 obchodní firmu O2 Czech Republic a.s.), když na společnost Česká telekomunikační infrastruktura a.s., jako na nástupnickou společnost, přešla část jmění rozdělované společnosti O2 Czech Republic a.s. vymezená v projektu rozdělení, přičemž dle tohoto projektu přešla na nástupnickou společnost Česká telekomunikační infrastruktura a.s. i veškerá práva a povinnosti ze Smlouvy o spolupráci při tvorbě, aktualizaci a správě Digitální technické mapy Digitální mapy veřejné správy </w:t>
      </w:r>
      <w:r w:rsidR="00475A3D">
        <w:rPr>
          <w:rFonts w:ascii="Arial" w:hAnsi="Arial" w:cs="Arial"/>
          <w:sz w:val="22"/>
          <w:szCs w:val="22"/>
        </w:rPr>
        <w:t>Karlovarského</w:t>
      </w:r>
      <w:r w:rsidRPr="005E017D">
        <w:rPr>
          <w:rFonts w:ascii="Arial" w:hAnsi="Arial" w:cs="Arial"/>
          <w:sz w:val="22"/>
          <w:szCs w:val="22"/>
        </w:rPr>
        <w:t xml:space="preserve"> kraje z 5.</w:t>
      </w:r>
      <w:r w:rsidR="001866B3">
        <w:rPr>
          <w:rFonts w:ascii="Arial" w:hAnsi="Arial" w:cs="Arial"/>
          <w:sz w:val="22"/>
          <w:szCs w:val="22"/>
        </w:rPr>
        <w:t xml:space="preserve"> </w:t>
      </w:r>
      <w:r w:rsidR="001D4135">
        <w:rPr>
          <w:rFonts w:ascii="Arial" w:hAnsi="Arial" w:cs="Arial"/>
          <w:sz w:val="22"/>
          <w:szCs w:val="22"/>
        </w:rPr>
        <w:t>11</w:t>
      </w:r>
      <w:r w:rsidRPr="005E017D">
        <w:rPr>
          <w:rFonts w:ascii="Arial" w:hAnsi="Arial" w:cs="Arial"/>
          <w:sz w:val="22"/>
          <w:szCs w:val="22"/>
        </w:rPr>
        <w:t>.</w:t>
      </w:r>
      <w:r w:rsidR="001866B3">
        <w:rPr>
          <w:rFonts w:ascii="Arial" w:hAnsi="Arial" w:cs="Arial"/>
          <w:sz w:val="22"/>
          <w:szCs w:val="22"/>
        </w:rPr>
        <w:t xml:space="preserve"> </w:t>
      </w:r>
      <w:r w:rsidRPr="005E017D">
        <w:rPr>
          <w:rFonts w:ascii="Arial" w:hAnsi="Arial" w:cs="Arial"/>
          <w:sz w:val="22"/>
          <w:szCs w:val="22"/>
        </w:rPr>
        <w:t>2012. Správce sítí RWE</w:t>
      </w:r>
      <w:r w:rsidR="008B02FB">
        <w:rPr>
          <w:rFonts w:ascii="Arial" w:hAnsi="Arial" w:cs="Arial"/>
          <w:sz w:val="22"/>
          <w:szCs w:val="22"/>
        </w:rPr>
        <w:t xml:space="preserve"> </w:t>
      </w:r>
      <w:proofErr w:type="spellStart"/>
      <w:r w:rsidR="008B02FB">
        <w:rPr>
          <w:rFonts w:ascii="Arial" w:hAnsi="Arial" w:cs="Arial"/>
          <w:sz w:val="22"/>
          <w:szCs w:val="22"/>
        </w:rPr>
        <w:lastRenderedPageBreak/>
        <w:t>GasNet</w:t>
      </w:r>
      <w:proofErr w:type="spellEnd"/>
      <w:r w:rsidR="008B02FB">
        <w:rPr>
          <w:rFonts w:ascii="Arial" w:hAnsi="Arial" w:cs="Arial"/>
          <w:sz w:val="22"/>
          <w:szCs w:val="22"/>
        </w:rPr>
        <w:t>, s.r.o. a RWE</w:t>
      </w:r>
      <w:r w:rsidRPr="005E017D">
        <w:rPr>
          <w:rFonts w:ascii="Arial" w:hAnsi="Arial" w:cs="Arial"/>
          <w:sz w:val="22"/>
          <w:szCs w:val="22"/>
        </w:rPr>
        <w:t xml:space="preserve"> Distribuční služby, s.r.o. změnily název na </w:t>
      </w:r>
      <w:proofErr w:type="spellStart"/>
      <w:r w:rsidR="008B02FB">
        <w:rPr>
          <w:rFonts w:ascii="Arial" w:hAnsi="Arial" w:cs="Arial"/>
          <w:sz w:val="22"/>
          <w:szCs w:val="22"/>
        </w:rPr>
        <w:t>GasNet</w:t>
      </w:r>
      <w:proofErr w:type="spellEnd"/>
      <w:r w:rsidR="008B02FB">
        <w:rPr>
          <w:rFonts w:ascii="Arial" w:hAnsi="Arial" w:cs="Arial"/>
          <w:sz w:val="22"/>
          <w:szCs w:val="22"/>
        </w:rPr>
        <w:t xml:space="preserve">, s.r.o. a </w:t>
      </w:r>
      <w:proofErr w:type="spellStart"/>
      <w:r w:rsidRPr="005E017D">
        <w:rPr>
          <w:rFonts w:ascii="Arial" w:hAnsi="Arial" w:cs="Arial"/>
          <w:sz w:val="22"/>
          <w:szCs w:val="22"/>
        </w:rPr>
        <w:t>GridServices</w:t>
      </w:r>
      <w:proofErr w:type="spellEnd"/>
      <w:r w:rsidRPr="005E017D">
        <w:rPr>
          <w:rFonts w:ascii="Arial" w:hAnsi="Arial" w:cs="Arial"/>
          <w:sz w:val="22"/>
          <w:szCs w:val="22"/>
        </w:rPr>
        <w:t>, s.r.o., IČ zůstáv</w:t>
      </w:r>
      <w:r w:rsidR="008B02FB">
        <w:rPr>
          <w:rFonts w:ascii="Arial" w:hAnsi="Arial" w:cs="Arial"/>
          <w:sz w:val="22"/>
          <w:szCs w:val="22"/>
        </w:rPr>
        <w:t>ají</w:t>
      </w:r>
      <w:r w:rsidRPr="005E017D">
        <w:rPr>
          <w:rFonts w:ascii="Arial" w:hAnsi="Arial" w:cs="Arial"/>
          <w:sz w:val="22"/>
          <w:szCs w:val="22"/>
        </w:rPr>
        <w:t xml:space="preserve"> stejn</w:t>
      </w:r>
      <w:r w:rsidR="008B02FB">
        <w:rPr>
          <w:rFonts w:ascii="Arial" w:hAnsi="Arial" w:cs="Arial"/>
          <w:sz w:val="22"/>
          <w:szCs w:val="22"/>
        </w:rPr>
        <w:t>á – 27295567 a</w:t>
      </w:r>
      <w:r w:rsidRPr="005E017D">
        <w:rPr>
          <w:rFonts w:ascii="Arial" w:hAnsi="Arial" w:cs="Arial"/>
          <w:sz w:val="22"/>
          <w:szCs w:val="22"/>
        </w:rPr>
        <w:t xml:space="preserve"> 27935311.</w:t>
      </w:r>
    </w:p>
    <w:p w:rsidR="00B9735E" w:rsidRPr="005E017D" w:rsidRDefault="00B9735E" w:rsidP="00B9735E">
      <w:pPr>
        <w:pStyle w:val="Odstavecseseznamem"/>
        <w:rPr>
          <w:rFonts w:ascii="Arial" w:hAnsi="Arial" w:cs="Arial"/>
          <w:sz w:val="22"/>
          <w:szCs w:val="22"/>
        </w:rPr>
      </w:pPr>
    </w:p>
    <w:p w:rsidR="00B9735E" w:rsidRDefault="00B9735E" w:rsidP="001866B3">
      <w:pPr>
        <w:pStyle w:val="Odstavecseseznamem"/>
        <w:numPr>
          <w:ilvl w:val="0"/>
          <w:numId w:val="1"/>
        </w:numPr>
        <w:ind w:left="709" w:hanging="349"/>
        <w:jc w:val="both"/>
        <w:rPr>
          <w:rFonts w:ascii="Arial" w:hAnsi="Arial" w:cs="Arial"/>
          <w:sz w:val="22"/>
          <w:szCs w:val="22"/>
        </w:rPr>
      </w:pPr>
      <w:r w:rsidRPr="005E017D">
        <w:rPr>
          <w:rFonts w:ascii="Arial" w:hAnsi="Arial" w:cs="Arial"/>
          <w:sz w:val="22"/>
          <w:szCs w:val="22"/>
        </w:rPr>
        <w:t xml:space="preserve">Na základě vyhodnocení nastavených smluvních podmínek přes </w:t>
      </w:r>
      <w:r w:rsidR="001F6A08">
        <w:rPr>
          <w:rFonts w:ascii="Arial" w:hAnsi="Arial" w:cs="Arial"/>
          <w:sz w:val="22"/>
          <w:szCs w:val="22"/>
        </w:rPr>
        <w:t>6</w:t>
      </w:r>
      <w:r w:rsidRPr="005E017D">
        <w:rPr>
          <w:rFonts w:ascii="Arial" w:hAnsi="Arial" w:cs="Arial"/>
          <w:sz w:val="22"/>
          <w:szCs w:val="22"/>
        </w:rPr>
        <w:t xml:space="preserve"> let trvající spolupráce z titulu uzavřené smlouvy se smluvní strany dohodly uzavřít, v souladu s ustanovením čl. IX. bod 3. smlouvy, tento dodatek č. 1, kterým se mění výhradně články smlouvy níže výslovně uvedené a ostatní ustanovení této smlouvy zůstávají tímto dodatkem nedotčena nadále v platnosti. </w:t>
      </w:r>
    </w:p>
    <w:p w:rsidR="00685E19" w:rsidRPr="00685E19" w:rsidRDefault="00685E19" w:rsidP="00685E19">
      <w:pPr>
        <w:pStyle w:val="Odstavecseseznamem"/>
        <w:rPr>
          <w:rFonts w:ascii="Arial" w:hAnsi="Arial" w:cs="Arial"/>
          <w:sz w:val="22"/>
          <w:szCs w:val="22"/>
        </w:rPr>
      </w:pPr>
    </w:p>
    <w:p w:rsidR="00685E19" w:rsidRDefault="00685E19" w:rsidP="00685E19">
      <w:pPr>
        <w:jc w:val="both"/>
        <w:rPr>
          <w:rFonts w:ascii="Arial" w:hAnsi="Arial" w:cs="Arial"/>
          <w:sz w:val="22"/>
          <w:szCs w:val="22"/>
        </w:rPr>
      </w:pPr>
    </w:p>
    <w:p w:rsidR="00685E19" w:rsidRPr="00685E19" w:rsidRDefault="00685E19" w:rsidP="00685E19">
      <w:pPr>
        <w:jc w:val="both"/>
        <w:rPr>
          <w:rFonts w:ascii="Arial" w:hAnsi="Arial" w:cs="Arial"/>
          <w:sz w:val="22"/>
          <w:szCs w:val="22"/>
        </w:rPr>
      </w:pPr>
    </w:p>
    <w:p w:rsidR="00685E19" w:rsidRPr="005E017D" w:rsidRDefault="00685E19" w:rsidP="00685E19">
      <w:pPr>
        <w:jc w:val="center"/>
        <w:outlineLvl w:val="0"/>
        <w:rPr>
          <w:rFonts w:ascii="Arial" w:hAnsi="Arial" w:cs="Arial"/>
          <w:b/>
          <w:sz w:val="22"/>
          <w:szCs w:val="22"/>
        </w:rPr>
      </w:pPr>
      <w:r w:rsidRPr="005E017D">
        <w:rPr>
          <w:rFonts w:ascii="Arial" w:hAnsi="Arial" w:cs="Arial"/>
          <w:b/>
          <w:sz w:val="22"/>
          <w:szCs w:val="22"/>
        </w:rPr>
        <w:t>III.</w:t>
      </w:r>
    </w:p>
    <w:p w:rsidR="00685E19" w:rsidRPr="005E017D" w:rsidRDefault="00685E19" w:rsidP="00685E19">
      <w:pPr>
        <w:jc w:val="center"/>
        <w:rPr>
          <w:rFonts w:ascii="Arial" w:hAnsi="Arial" w:cs="Arial"/>
          <w:b/>
          <w:sz w:val="22"/>
          <w:szCs w:val="22"/>
        </w:rPr>
      </w:pPr>
      <w:r w:rsidRPr="005E017D">
        <w:rPr>
          <w:rFonts w:ascii="Arial" w:hAnsi="Arial" w:cs="Arial"/>
          <w:b/>
          <w:sz w:val="22"/>
          <w:szCs w:val="22"/>
        </w:rPr>
        <w:t xml:space="preserve">Předmět dodatku </w:t>
      </w:r>
    </w:p>
    <w:p w:rsidR="00685E19" w:rsidRPr="005E017D" w:rsidRDefault="00685E19" w:rsidP="00685E19">
      <w:pPr>
        <w:jc w:val="both"/>
        <w:rPr>
          <w:rFonts w:ascii="Arial" w:hAnsi="Arial" w:cs="Arial"/>
          <w:sz w:val="22"/>
          <w:szCs w:val="22"/>
        </w:rPr>
      </w:pPr>
    </w:p>
    <w:p w:rsidR="00685E19" w:rsidRPr="005E017D" w:rsidRDefault="00685E19" w:rsidP="00685E19">
      <w:pPr>
        <w:jc w:val="both"/>
        <w:rPr>
          <w:rFonts w:ascii="Arial" w:hAnsi="Arial" w:cs="Arial"/>
          <w:sz w:val="22"/>
          <w:szCs w:val="22"/>
        </w:rPr>
      </w:pPr>
      <w:r w:rsidRPr="005E017D">
        <w:rPr>
          <w:rFonts w:ascii="Arial" w:hAnsi="Arial" w:cs="Arial"/>
          <w:sz w:val="22"/>
          <w:szCs w:val="22"/>
        </w:rPr>
        <w:t>Tímto dodatkem se mění znění článků IV. odst. 3 písm. e); VI. a VII. odst. 1 smlouvy následovně:</w:t>
      </w:r>
    </w:p>
    <w:p w:rsidR="00685E19" w:rsidRPr="005E017D" w:rsidRDefault="00685E19" w:rsidP="00685E19">
      <w:pPr>
        <w:pStyle w:val="Nadpis2"/>
        <w:numPr>
          <w:ilvl w:val="0"/>
          <w:numId w:val="4"/>
        </w:numPr>
        <w:rPr>
          <w:i w:val="0"/>
          <w:sz w:val="22"/>
          <w:szCs w:val="22"/>
        </w:rPr>
      </w:pPr>
      <w:r w:rsidRPr="005E017D">
        <w:rPr>
          <w:i w:val="0"/>
          <w:sz w:val="22"/>
          <w:szCs w:val="22"/>
        </w:rPr>
        <w:t>čl. IV. odst. 3 písm. e) smlouvy</w:t>
      </w:r>
    </w:p>
    <w:p w:rsidR="00685E19" w:rsidRPr="005E017D" w:rsidRDefault="00685E19" w:rsidP="00685E19">
      <w:pPr>
        <w:ind w:left="576"/>
        <w:rPr>
          <w:rFonts w:ascii="Arial" w:hAnsi="Arial" w:cs="Arial"/>
          <w:i/>
          <w:sz w:val="22"/>
          <w:szCs w:val="22"/>
          <w:u w:val="single"/>
        </w:rPr>
      </w:pPr>
      <w:r w:rsidRPr="005E017D">
        <w:rPr>
          <w:rFonts w:ascii="Arial" w:hAnsi="Arial" w:cs="Arial"/>
          <w:i/>
          <w:sz w:val="22"/>
          <w:szCs w:val="22"/>
          <w:u w:val="single"/>
        </w:rPr>
        <w:t>Původní znění:</w:t>
      </w:r>
    </w:p>
    <w:p w:rsidR="00685E19" w:rsidRPr="005E017D" w:rsidRDefault="00685E19" w:rsidP="00685E19">
      <w:pPr>
        <w:ind w:left="576"/>
        <w:rPr>
          <w:rFonts w:ascii="Arial" w:hAnsi="Arial" w:cs="Arial"/>
          <w:sz w:val="22"/>
          <w:szCs w:val="22"/>
        </w:rPr>
      </w:pPr>
      <w:r w:rsidRPr="005E017D">
        <w:rPr>
          <w:rFonts w:ascii="Arial" w:hAnsi="Arial" w:cs="Arial"/>
          <w:sz w:val="22"/>
          <w:szCs w:val="22"/>
        </w:rPr>
        <w:t xml:space="preserve">Splatnost vystavených platebních dokladů byla dohodou smluvních stran sjednána na 180 kalendářních dnů. </w:t>
      </w:r>
      <w:r w:rsidR="00803FA7" w:rsidRPr="00803FA7">
        <w:rPr>
          <w:rFonts w:ascii="Arial" w:hAnsi="Arial" w:cs="Arial"/>
          <w:sz w:val="22"/>
          <w:szCs w:val="22"/>
        </w:rPr>
        <w:t>Platební doklady budou vystaveny tak, aby byly doručeny na adresu jejich příjemců nejpozději čtvrtý pracovní den měsíce následujícího po měsíci, v němž nastalo zdanitelné plnění. Daňové doklady musí vyhovovat platným finančním právním předpisům.</w:t>
      </w:r>
    </w:p>
    <w:p w:rsidR="00685E19" w:rsidRPr="005E017D" w:rsidRDefault="00685E19" w:rsidP="00685E19">
      <w:pPr>
        <w:ind w:left="576"/>
        <w:rPr>
          <w:rFonts w:ascii="Arial" w:hAnsi="Arial" w:cs="Arial"/>
          <w:sz w:val="22"/>
          <w:szCs w:val="22"/>
        </w:rPr>
      </w:pPr>
      <w:r w:rsidRPr="005E017D">
        <w:rPr>
          <w:rFonts w:ascii="Arial" w:hAnsi="Arial" w:cs="Arial"/>
          <w:sz w:val="22"/>
          <w:szCs w:val="22"/>
        </w:rPr>
        <w:t xml:space="preserve"> </w:t>
      </w:r>
    </w:p>
    <w:p w:rsidR="00685E19" w:rsidRPr="005E017D" w:rsidRDefault="00685E19" w:rsidP="00685E19">
      <w:pPr>
        <w:ind w:left="576"/>
        <w:rPr>
          <w:rFonts w:ascii="Arial" w:hAnsi="Arial" w:cs="Arial"/>
          <w:b/>
          <w:i/>
          <w:sz w:val="22"/>
          <w:szCs w:val="22"/>
        </w:rPr>
      </w:pPr>
      <w:r w:rsidRPr="005E017D">
        <w:rPr>
          <w:rFonts w:ascii="Arial" w:hAnsi="Arial" w:cs="Arial"/>
          <w:b/>
          <w:i/>
          <w:sz w:val="22"/>
          <w:szCs w:val="22"/>
        </w:rPr>
        <w:t>se ruší a nahrazuje novým zněním takto:</w:t>
      </w:r>
    </w:p>
    <w:p w:rsidR="00685E19" w:rsidRPr="005E017D" w:rsidRDefault="00685E19" w:rsidP="00685E19">
      <w:pPr>
        <w:rPr>
          <w:rFonts w:ascii="Arial" w:hAnsi="Arial" w:cs="Arial"/>
          <w:sz w:val="22"/>
          <w:szCs w:val="22"/>
        </w:rPr>
      </w:pPr>
    </w:p>
    <w:p w:rsidR="00685E19" w:rsidRPr="005E017D" w:rsidRDefault="00685E19" w:rsidP="00685E19">
      <w:pPr>
        <w:ind w:left="576"/>
        <w:rPr>
          <w:rFonts w:ascii="Arial" w:hAnsi="Arial" w:cs="Arial"/>
          <w:i/>
          <w:sz w:val="22"/>
          <w:szCs w:val="22"/>
          <w:u w:val="single"/>
        </w:rPr>
      </w:pPr>
      <w:r w:rsidRPr="005E017D">
        <w:rPr>
          <w:rFonts w:ascii="Arial" w:hAnsi="Arial" w:cs="Arial"/>
          <w:i/>
          <w:sz w:val="22"/>
          <w:szCs w:val="22"/>
          <w:u w:val="single"/>
        </w:rPr>
        <w:t>Nové znění:</w:t>
      </w:r>
    </w:p>
    <w:p w:rsidR="00685E19" w:rsidRPr="005E017D" w:rsidRDefault="00685E19" w:rsidP="00685E19">
      <w:pPr>
        <w:ind w:left="576"/>
        <w:rPr>
          <w:rFonts w:ascii="Arial" w:hAnsi="Arial" w:cs="Arial"/>
          <w:sz w:val="22"/>
          <w:szCs w:val="22"/>
        </w:rPr>
      </w:pPr>
      <w:r w:rsidRPr="005E017D">
        <w:rPr>
          <w:rFonts w:ascii="Arial" w:hAnsi="Arial" w:cs="Arial"/>
          <w:sz w:val="22"/>
          <w:szCs w:val="22"/>
        </w:rPr>
        <w:t xml:space="preserve">Splatnost vystavených platebních dokladů byla dohodou smluvních stran sjednána na 90 kalendářních dnů. </w:t>
      </w:r>
      <w:r w:rsidR="00803FA7" w:rsidRPr="00803FA7">
        <w:rPr>
          <w:rFonts w:ascii="Arial" w:hAnsi="Arial" w:cs="Arial"/>
          <w:sz w:val="22"/>
          <w:szCs w:val="22"/>
        </w:rPr>
        <w:t>Platební doklady budou vystaveny tak, aby byly doručeny na adresu jejich příjemců nejpozději čtvrtý pracovní den měsíce následujícího po měsíci, v němž nastalo zdanitelné plnění. Daňové doklady musí vyhovovat platným finančním právním předpisům</w:t>
      </w:r>
      <w:r w:rsidR="00B1603A" w:rsidRPr="00B1603A">
        <w:t xml:space="preserve"> </w:t>
      </w:r>
      <w:r w:rsidR="00B1603A" w:rsidRPr="00B1603A">
        <w:rPr>
          <w:rFonts w:ascii="Arial" w:hAnsi="Arial" w:cs="Arial"/>
          <w:sz w:val="22"/>
          <w:szCs w:val="22"/>
        </w:rPr>
        <w:t xml:space="preserve">a obsahovat odkaz na tuto dohodu o spolupráci, včetně smluvních dodatků </w:t>
      </w:r>
      <w:r w:rsidR="00803FA7" w:rsidRPr="00803FA7">
        <w:rPr>
          <w:rFonts w:ascii="Arial" w:hAnsi="Arial" w:cs="Arial"/>
          <w:sz w:val="22"/>
          <w:szCs w:val="22"/>
        </w:rPr>
        <w:t>.</w:t>
      </w:r>
    </w:p>
    <w:p w:rsidR="00685E19" w:rsidRPr="005E017D" w:rsidRDefault="00685E19" w:rsidP="00685E19">
      <w:pPr>
        <w:pStyle w:val="Nadpis2"/>
        <w:numPr>
          <w:ilvl w:val="0"/>
          <w:numId w:val="4"/>
        </w:numPr>
        <w:rPr>
          <w:i w:val="0"/>
          <w:sz w:val="22"/>
          <w:szCs w:val="22"/>
        </w:rPr>
      </w:pPr>
      <w:r w:rsidRPr="005E017D">
        <w:rPr>
          <w:i w:val="0"/>
          <w:sz w:val="22"/>
          <w:szCs w:val="22"/>
        </w:rPr>
        <w:t xml:space="preserve">čl. VI. </w:t>
      </w:r>
    </w:p>
    <w:p w:rsidR="00685E19" w:rsidRPr="005E017D" w:rsidRDefault="00685E19" w:rsidP="00685E19">
      <w:pPr>
        <w:spacing w:before="120"/>
        <w:ind w:left="576"/>
        <w:jc w:val="both"/>
        <w:rPr>
          <w:rFonts w:ascii="Arial" w:hAnsi="Arial" w:cs="Arial"/>
          <w:sz w:val="22"/>
          <w:szCs w:val="22"/>
        </w:rPr>
      </w:pPr>
      <w:r w:rsidRPr="005E017D">
        <w:rPr>
          <w:rFonts w:ascii="Arial" w:hAnsi="Arial" w:cs="Arial"/>
          <w:i/>
          <w:sz w:val="22"/>
          <w:szCs w:val="22"/>
          <w:u w:val="single"/>
        </w:rPr>
        <w:t>Původní znění:</w:t>
      </w:r>
    </w:p>
    <w:p w:rsidR="00685E19" w:rsidRDefault="00685E19" w:rsidP="00685E19">
      <w:pPr>
        <w:spacing w:before="120"/>
        <w:ind w:left="576"/>
        <w:jc w:val="both"/>
        <w:rPr>
          <w:rFonts w:ascii="Arial" w:hAnsi="Arial" w:cs="Arial"/>
          <w:sz w:val="22"/>
          <w:szCs w:val="22"/>
        </w:rPr>
      </w:pPr>
      <w:r>
        <w:rPr>
          <w:rFonts w:ascii="Arial" w:hAnsi="Arial" w:cs="Arial"/>
          <w:sz w:val="22"/>
          <w:szCs w:val="22"/>
        </w:rPr>
        <w:t>Smluvní strany se dohodly, že náklady na správu a aktualizaci DTM DMVS KK – Polohopis – evidence povrchové situace</w:t>
      </w:r>
      <w:r w:rsidR="00F40F84">
        <w:rPr>
          <w:rFonts w:ascii="Arial" w:hAnsi="Arial" w:cs="Arial"/>
          <w:sz w:val="22"/>
          <w:szCs w:val="22"/>
        </w:rPr>
        <w:t xml:space="preserve"> hradí Karlovarský kraj a to v celém rozsahu projektu, tzn. v Realizační a následně Provozní fázi projektu DTM DMVS KK.</w:t>
      </w:r>
    </w:p>
    <w:p w:rsidR="00F40F84" w:rsidRDefault="00F40F84" w:rsidP="00F40F84">
      <w:pPr>
        <w:ind w:left="576"/>
        <w:rPr>
          <w:rFonts w:ascii="Arial" w:hAnsi="Arial" w:cs="Arial"/>
          <w:b/>
          <w:i/>
          <w:sz w:val="22"/>
          <w:szCs w:val="22"/>
        </w:rPr>
      </w:pPr>
    </w:p>
    <w:p w:rsidR="00F40F84" w:rsidRPr="005E017D" w:rsidRDefault="00F40F84" w:rsidP="00F40F84">
      <w:pPr>
        <w:ind w:left="576"/>
        <w:rPr>
          <w:rFonts w:ascii="Arial" w:hAnsi="Arial" w:cs="Arial"/>
          <w:b/>
          <w:i/>
          <w:sz w:val="22"/>
          <w:szCs w:val="22"/>
        </w:rPr>
      </w:pPr>
      <w:r w:rsidRPr="005E017D">
        <w:rPr>
          <w:rFonts w:ascii="Arial" w:hAnsi="Arial" w:cs="Arial"/>
          <w:b/>
          <w:i/>
          <w:sz w:val="22"/>
          <w:szCs w:val="22"/>
        </w:rPr>
        <w:t>se ruší a nahrazuje novým zněním takto:</w:t>
      </w:r>
    </w:p>
    <w:p w:rsidR="00F40F84" w:rsidRPr="005E017D" w:rsidRDefault="00F40F84" w:rsidP="00F40F84">
      <w:pPr>
        <w:rPr>
          <w:rFonts w:ascii="Arial" w:hAnsi="Arial" w:cs="Arial"/>
          <w:sz w:val="22"/>
          <w:szCs w:val="22"/>
        </w:rPr>
      </w:pPr>
    </w:p>
    <w:p w:rsidR="00F40F84" w:rsidRDefault="00F40F84" w:rsidP="00F40F84">
      <w:pPr>
        <w:spacing w:before="120"/>
        <w:ind w:left="576"/>
        <w:jc w:val="both"/>
        <w:rPr>
          <w:rFonts w:ascii="Arial" w:hAnsi="Arial" w:cs="Arial"/>
          <w:sz w:val="22"/>
          <w:szCs w:val="22"/>
        </w:rPr>
      </w:pPr>
      <w:r w:rsidRPr="005E017D">
        <w:rPr>
          <w:rFonts w:ascii="Arial" w:hAnsi="Arial" w:cs="Arial"/>
          <w:i/>
          <w:sz w:val="22"/>
          <w:szCs w:val="22"/>
          <w:u w:val="single"/>
        </w:rPr>
        <w:t>Nové znění</w:t>
      </w:r>
    </w:p>
    <w:p w:rsidR="00F40F84" w:rsidRDefault="00F40F84" w:rsidP="00F40F84">
      <w:pPr>
        <w:ind w:left="576"/>
        <w:jc w:val="both"/>
        <w:rPr>
          <w:rFonts w:ascii="Arial" w:hAnsi="Arial" w:cs="Arial"/>
          <w:sz w:val="22"/>
          <w:szCs w:val="22"/>
        </w:rPr>
      </w:pPr>
      <w:r w:rsidRPr="001866B3">
        <w:rPr>
          <w:rFonts w:ascii="Arial" w:hAnsi="Arial" w:cs="Arial"/>
          <w:sz w:val="22"/>
          <w:szCs w:val="22"/>
        </w:rPr>
        <w:t xml:space="preserve">Smluvní strany se dohodly, že každý správce uveden v hlavičce této smlouvy </w:t>
      </w:r>
      <w:r w:rsidR="0042324D">
        <w:rPr>
          <w:rFonts w:ascii="Arial" w:hAnsi="Arial" w:cs="Arial"/>
          <w:sz w:val="22"/>
          <w:szCs w:val="22"/>
        </w:rPr>
        <w:t xml:space="preserve">(s ohledem na další ujednání tohoto dodatku místo </w:t>
      </w:r>
      <w:proofErr w:type="spellStart"/>
      <w:r w:rsidR="0042324D">
        <w:rPr>
          <w:rFonts w:ascii="Arial" w:hAnsi="Arial" w:cs="Arial"/>
          <w:sz w:val="22"/>
          <w:szCs w:val="22"/>
        </w:rPr>
        <w:t>GasNet</w:t>
      </w:r>
      <w:proofErr w:type="spellEnd"/>
      <w:r w:rsidR="0042324D">
        <w:rPr>
          <w:rFonts w:ascii="Arial" w:hAnsi="Arial" w:cs="Arial"/>
          <w:sz w:val="22"/>
          <w:szCs w:val="22"/>
        </w:rPr>
        <w:t xml:space="preserve">, s.r.o. půjde o spol. </w:t>
      </w:r>
      <w:proofErr w:type="spellStart"/>
      <w:r w:rsidR="0042324D">
        <w:rPr>
          <w:rFonts w:ascii="Arial" w:hAnsi="Arial" w:cs="Arial"/>
          <w:sz w:val="22"/>
          <w:szCs w:val="22"/>
        </w:rPr>
        <w:t>GridServices</w:t>
      </w:r>
      <w:proofErr w:type="spellEnd"/>
      <w:r w:rsidR="0042324D">
        <w:rPr>
          <w:rFonts w:ascii="Arial" w:hAnsi="Arial" w:cs="Arial"/>
          <w:sz w:val="22"/>
          <w:szCs w:val="22"/>
        </w:rPr>
        <w:t xml:space="preserve">, s.r.o.) </w:t>
      </w:r>
      <w:r w:rsidRPr="001866B3">
        <w:rPr>
          <w:rFonts w:ascii="Arial" w:hAnsi="Arial" w:cs="Arial"/>
          <w:sz w:val="22"/>
          <w:szCs w:val="22"/>
        </w:rPr>
        <w:t>zaplatí roční paušální část</w:t>
      </w:r>
      <w:r w:rsidR="00475A3D" w:rsidRPr="001866B3">
        <w:rPr>
          <w:rFonts w:ascii="Arial" w:hAnsi="Arial" w:cs="Arial"/>
          <w:sz w:val="22"/>
          <w:szCs w:val="22"/>
        </w:rPr>
        <w:t>k</w:t>
      </w:r>
      <w:r w:rsidRPr="001866B3">
        <w:rPr>
          <w:rFonts w:ascii="Arial" w:hAnsi="Arial" w:cs="Arial"/>
          <w:sz w:val="22"/>
          <w:szCs w:val="22"/>
        </w:rPr>
        <w:t xml:space="preserve">u 120 000Kč bez DPH, slovy </w:t>
      </w:r>
      <w:proofErr w:type="spellStart"/>
      <w:r w:rsidRPr="001866B3">
        <w:rPr>
          <w:rFonts w:ascii="Arial" w:hAnsi="Arial" w:cs="Arial"/>
          <w:sz w:val="22"/>
          <w:szCs w:val="22"/>
        </w:rPr>
        <w:t>stvodvacettisíckorunčeskýchbezdph</w:t>
      </w:r>
      <w:proofErr w:type="spellEnd"/>
      <w:r w:rsidR="00FF4915" w:rsidRPr="001866B3">
        <w:rPr>
          <w:rFonts w:ascii="Arial" w:hAnsi="Arial" w:cs="Arial"/>
          <w:sz w:val="22"/>
          <w:szCs w:val="22"/>
        </w:rPr>
        <w:t>,</w:t>
      </w:r>
      <w:r w:rsidRPr="001866B3">
        <w:rPr>
          <w:rFonts w:ascii="Arial" w:hAnsi="Arial" w:cs="Arial"/>
          <w:sz w:val="22"/>
          <w:szCs w:val="22"/>
        </w:rPr>
        <w:t xml:space="preserve"> a to formou proplacením faktury vystavené Karlovarským krajem k datu uskutečnění zdanitelného plnění ke dni vystavení dokladu, vždy ke konci ledna daného kalendářního roku, počínaje rokem 2019. Splatnost faktury je dohodnuta na 90 kalendářních dnů od jejího doručení. Tato částka nebude vymahatelná zpětně, i když se něk</w:t>
      </w:r>
      <w:r w:rsidR="001866B3">
        <w:rPr>
          <w:rFonts w:ascii="Arial" w:hAnsi="Arial" w:cs="Arial"/>
          <w:sz w:val="22"/>
          <w:szCs w:val="22"/>
        </w:rPr>
        <w:t>ter</w:t>
      </w:r>
      <w:r w:rsidRPr="001866B3">
        <w:rPr>
          <w:rFonts w:ascii="Arial" w:hAnsi="Arial" w:cs="Arial"/>
          <w:sz w:val="22"/>
          <w:szCs w:val="22"/>
        </w:rPr>
        <w:t>ý ze správců rozhodne v průběhu roku ukončit smluvní vztah</w:t>
      </w:r>
      <w:r>
        <w:t>.</w:t>
      </w:r>
    </w:p>
    <w:p w:rsidR="00685E19" w:rsidRPr="005E017D" w:rsidRDefault="00685E19" w:rsidP="00685E19">
      <w:pPr>
        <w:ind w:left="576"/>
        <w:rPr>
          <w:rFonts w:ascii="Arial" w:hAnsi="Arial" w:cs="Arial"/>
          <w:sz w:val="22"/>
          <w:szCs w:val="22"/>
        </w:rPr>
      </w:pPr>
    </w:p>
    <w:p w:rsidR="00685E19" w:rsidRPr="005E017D" w:rsidRDefault="00685E19" w:rsidP="00685E19">
      <w:pPr>
        <w:pStyle w:val="Nadpis2"/>
        <w:numPr>
          <w:ilvl w:val="0"/>
          <w:numId w:val="4"/>
        </w:numPr>
        <w:rPr>
          <w:i w:val="0"/>
          <w:sz w:val="22"/>
          <w:szCs w:val="22"/>
        </w:rPr>
      </w:pPr>
      <w:r w:rsidRPr="005E017D">
        <w:rPr>
          <w:i w:val="0"/>
          <w:sz w:val="22"/>
          <w:szCs w:val="22"/>
        </w:rPr>
        <w:t>čl. VII. odst. 1 smlouvy</w:t>
      </w:r>
    </w:p>
    <w:p w:rsidR="00685E19" w:rsidRPr="005E017D" w:rsidRDefault="00685E19" w:rsidP="00685E19">
      <w:pPr>
        <w:rPr>
          <w:sz w:val="22"/>
          <w:szCs w:val="22"/>
        </w:rPr>
      </w:pPr>
    </w:p>
    <w:p w:rsidR="00685E19" w:rsidRPr="00F73C63" w:rsidRDefault="00685E19" w:rsidP="00F73C63">
      <w:pPr>
        <w:ind w:firstLine="576"/>
        <w:rPr>
          <w:rFonts w:ascii="Arial" w:hAnsi="Arial" w:cs="Arial"/>
          <w:i/>
          <w:sz w:val="22"/>
          <w:szCs w:val="22"/>
          <w:u w:val="single"/>
        </w:rPr>
      </w:pPr>
      <w:r w:rsidRPr="00F73C63">
        <w:rPr>
          <w:rFonts w:ascii="Arial" w:hAnsi="Arial" w:cs="Arial"/>
          <w:i/>
          <w:sz w:val="22"/>
          <w:szCs w:val="22"/>
          <w:u w:val="single"/>
        </w:rPr>
        <w:t>Původní znění:</w:t>
      </w:r>
    </w:p>
    <w:p w:rsidR="00685E19" w:rsidRPr="005E017D" w:rsidRDefault="00685E19" w:rsidP="00685E19">
      <w:pPr>
        <w:spacing w:before="120"/>
        <w:ind w:left="576"/>
        <w:jc w:val="both"/>
        <w:rPr>
          <w:rFonts w:ascii="Arial" w:hAnsi="Arial" w:cs="Arial"/>
          <w:sz w:val="22"/>
          <w:szCs w:val="22"/>
        </w:rPr>
      </w:pPr>
      <w:r w:rsidRPr="005E017D">
        <w:rPr>
          <w:rFonts w:ascii="Arial" w:hAnsi="Arial" w:cs="Arial"/>
          <w:sz w:val="22"/>
          <w:szCs w:val="22"/>
        </w:rPr>
        <w:t>Smluvní strany se dohodly na tom, že tuto smlouvu uzavírají na dobu určitou, do 31.</w:t>
      </w:r>
      <w:r w:rsidR="001866B3">
        <w:rPr>
          <w:rFonts w:ascii="Arial" w:hAnsi="Arial" w:cs="Arial"/>
          <w:sz w:val="22"/>
          <w:szCs w:val="22"/>
        </w:rPr>
        <w:t xml:space="preserve"> </w:t>
      </w:r>
      <w:r w:rsidRPr="005E017D">
        <w:rPr>
          <w:rFonts w:ascii="Arial" w:hAnsi="Arial" w:cs="Arial"/>
          <w:sz w:val="22"/>
          <w:szCs w:val="22"/>
        </w:rPr>
        <w:t>12.</w:t>
      </w:r>
      <w:r w:rsidR="001866B3">
        <w:rPr>
          <w:rFonts w:ascii="Arial" w:hAnsi="Arial" w:cs="Arial"/>
          <w:sz w:val="22"/>
          <w:szCs w:val="22"/>
        </w:rPr>
        <w:t xml:space="preserve"> </w:t>
      </w:r>
      <w:r w:rsidRPr="005E017D">
        <w:rPr>
          <w:rFonts w:ascii="Arial" w:hAnsi="Arial" w:cs="Arial"/>
          <w:sz w:val="22"/>
          <w:szCs w:val="22"/>
        </w:rPr>
        <w:t>2018.</w:t>
      </w:r>
    </w:p>
    <w:p w:rsidR="00685E19" w:rsidRPr="005E017D" w:rsidRDefault="00685E19" w:rsidP="00685E19">
      <w:pPr>
        <w:spacing w:before="120"/>
        <w:ind w:left="576"/>
        <w:jc w:val="both"/>
        <w:rPr>
          <w:rFonts w:ascii="Arial" w:hAnsi="Arial" w:cs="Arial"/>
          <w:sz w:val="22"/>
          <w:szCs w:val="22"/>
        </w:rPr>
      </w:pPr>
    </w:p>
    <w:p w:rsidR="00685E19" w:rsidRPr="005E017D" w:rsidRDefault="00685E19" w:rsidP="00685E19">
      <w:pPr>
        <w:ind w:left="576"/>
        <w:rPr>
          <w:rFonts w:ascii="Arial" w:hAnsi="Arial" w:cs="Arial"/>
          <w:b/>
          <w:i/>
          <w:sz w:val="22"/>
          <w:szCs w:val="22"/>
        </w:rPr>
      </w:pPr>
      <w:r w:rsidRPr="005E017D">
        <w:rPr>
          <w:rFonts w:ascii="Arial" w:hAnsi="Arial" w:cs="Arial"/>
          <w:b/>
          <w:i/>
          <w:sz w:val="22"/>
          <w:szCs w:val="22"/>
        </w:rPr>
        <w:t>se ruší a nahrazuje novým zněním takto:</w:t>
      </w:r>
    </w:p>
    <w:p w:rsidR="00685E19" w:rsidRPr="005E017D" w:rsidRDefault="00685E19" w:rsidP="00685E19">
      <w:pPr>
        <w:rPr>
          <w:rFonts w:ascii="Arial" w:hAnsi="Arial" w:cs="Arial"/>
          <w:sz w:val="22"/>
          <w:szCs w:val="22"/>
        </w:rPr>
      </w:pPr>
    </w:p>
    <w:p w:rsidR="00685E19" w:rsidRPr="005E017D" w:rsidRDefault="00685E19" w:rsidP="00685E19">
      <w:pPr>
        <w:ind w:left="576"/>
        <w:rPr>
          <w:rFonts w:ascii="Arial" w:hAnsi="Arial" w:cs="Arial"/>
          <w:i/>
          <w:sz w:val="22"/>
          <w:szCs w:val="22"/>
          <w:u w:val="single"/>
        </w:rPr>
      </w:pPr>
      <w:r w:rsidRPr="005E017D">
        <w:rPr>
          <w:rFonts w:ascii="Arial" w:hAnsi="Arial" w:cs="Arial"/>
          <w:i/>
          <w:sz w:val="22"/>
          <w:szCs w:val="22"/>
          <w:u w:val="single"/>
        </w:rPr>
        <w:t>Nové znění:</w:t>
      </w:r>
    </w:p>
    <w:p w:rsidR="0018755E" w:rsidRDefault="00685E19" w:rsidP="00933C3D">
      <w:pPr>
        <w:pStyle w:val="Odstavecseseznamem"/>
        <w:jc w:val="both"/>
        <w:rPr>
          <w:rFonts w:ascii="Arial" w:hAnsi="Arial" w:cs="Arial"/>
          <w:sz w:val="22"/>
          <w:szCs w:val="22"/>
        </w:rPr>
      </w:pPr>
      <w:r w:rsidRPr="005E017D">
        <w:rPr>
          <w:rFonts w:ascii="Arial" w:hAnsi="Arial" w:cs="Arial"/>
          <w:sz w:val="22"/>
          <w:szCs w:val="22"/>
        </w:rPr>
        <w:t xml:space="preserve">Smluvní strany se dohodly na tom, že platnost této smlouvy uzavírají na dobu neurčitou. </w:t>
      </w:r>
    </w:p>
    <w:p w:rsidR="00F95041" w:rsidRDefault="00F95041" w:rsidP="00933C3D">
      <w:pPr>
        <w:pStyle w:val="Odstavecseseznamem"/>
        <w:jc w:val="both"/>
        <w:rPr>
          <w:rFonts w:ascii="Arial" w:hAnsi="Arial" w:cs="Arial"/>
          <w:sz w:val="22"/>
          <w:szCs w:val="22"/>
        </w:rPr>
      </w:pPr>
    </w:p>
    <w:p w:rsidR="00F95041" w:rsidRPr="0064795C" w:rsidRDefault="006B5976" w:rsidP="00F95041">
      <w:pPr>
        <w:pStyle w:val="Odstavecseseznamem"/>
        <w:numPr>
          <w:ilvl w:val="0"/>
          <w:numId w:val="5"/>
        </w:numPr>
        <w:jc w:val="both"/>
        <w:rPr>
          <w:rFonts w:ascii="Arial" w:hAnsi="Arial" w:cs="Arial"/>
          <w:sz w:val="22"/>
          <w:szCs w:val="22"/>
        </w:rPr>
      </w:pPr>
      <w:r>
        <w:rPr>
          <w:rFonts w:ascii="Arial" w:hAnsi="Arial" w:cs="Arial"/>
          <w:b/>
          <w:bCs/>
          <w:iCs/>
          <w:sz w:val="22"/>
          <w:szCs w:val="22"/>
        </w:rPr>
        <w:t xml:space="preserve">do </w:t>
      </w:r>
      <w:r w:rsidR="00F95041" w:rsidRPr="001866B3">
        <w:rPr>
          <w:rFonts w:ascii="Arial" w:hAnsi="Arial" w:cs="Arial"/>
          <w:b/>
          <w:bCs/>
          <w:iCs/>
          <w:sz w:val="22"/>
          <w:szCs w:val="22"/>
        </w:rPr>
        <w:t xml:space="preserve">čl. VII. se vkládá nový odst. </w:t>
      </w:r>
      <w:r w:rsidR="00F95041">
        <w:rPr>
          <w:rFonts w:ascii="Arial" w:hAnsi="Arial" w:cs="Arial"/>
          <w:b/>
          <w:bCs/>
          <w:iCs/>
          <w:sz w:val="22"/>
          <w:szCs w:val="22"/>
        </w:rPr>
        <w:t>2</w:t>
      </w:r>
      <w:r w:rsidR="00F95041" w:rsidRPr="001866B3">
        <w:rPr>
          <w:rFonts w:ascii="Arial" w:hAnsi="Arial" w:cs="Arial"/>
          <w:b/>
          <w:bCs/>
          <w:iCs/>
          <w:sz w:val="22"/>
          <w:szCs w:val="22"/>
        </w:rPr>
        <w:t xml:space="preserve"> se zněním takto:</w:t>
      </w:r>
    </w:p>
    <w:p w:rsidR="00F95041" w:rsidRPr="0064795C" w:rsidRDefault="00F95041" w:rsidP="00F95041">
      <w:pPr>
        <w:pStyle w:val="Odstavecseseznamem"/>
        <w:rPr>
          <w:rFonts w:ascii="Arial" w:hAnsi="Arial" w:cs="Arial"/>
          <w:sz w:val="22"/>
          <w:szCs w:val="22"/>
        </w:rPr>
      </w:pPr>
    </w:p>
    <w:p w:rsidR="00F95041" w:rsidRDefault="00F95041" w:rsidP="00F95041">
      <w:pPr>
        <w:pStyle w:val="Odstavecseseznamem"/>
        <w:ind w:left="567"/>
        <w:jc w:val="both"/>
        <w:rPr>
          <w:rFonts w:ascii="Arial" w:hAnsi="Arial" w:cs="Arial"/>
          <w:sz w:val="22"/>
          <w:szCs w:val="22"/>
        </w:rPr>
      </w:pPr>
      <w:r w:rsidRPr="00F95041">
        <w:rPr>
          <w:rFonts w:ascii="Arial" w:hAnsi="Arial" w:cs="Arial"/>
          <w:sz w:val="22"/>
          <w:szCs w:val="22"/>
        </w:rPr>
        <w:t>Každá smluvní strana je oprávněna tuto smlouvu vypovědět bez udání důvodu.</w:t>
      </w:r>
      <w:r>
        <w:rPr>
          <w:rFonts w:ascii="Arial" w:hAnsi="Arial" w:cs="Arial"/>
          <w:sz w:val="22"/>
          <w:szCs w:val="22"/>
        </w:rPr>
        <w:t xml:space="preserve"> </w:t>
      </w:r>
      <w:r w:rsidRPr="00F95041">
        <w:rPr>
          <w:rFonts w:ascii="Arial" w:hAnsi="Arial" w:cs="Arial"/>
          <w:sz w:val="22"/>
          <w:szCs w:val="22"/>
        </w:rPr>
        <w:t>Výpovědní doba činí 3 měsíce a počíná běžet prvním dnem měsíce následujícího po doručení výpovědi.</w:t>
      </w:r>
      <w:r w:rsidR="003E14CE">
        <w:rPr>
          <w:rFonts w:ascii="Arial" w:hAnsi="Arial" w:cs="Arial"/>
          <w:sz w:val="22"/>
          <w:szCs w:val="22"/>
        </w:rPr>
        <w:t xml:space="preserve"> </w:t>
      </w:r>
    </w:p>
    <w:p w:rsidR="00F95041" w:rsidRPr="005E017D" w:rsidRDefault="00F95041" w:rsidP="00F95041">
      <w:pPr>
        <w:pStyle w:val="Odstavecseseznamem"/>
        <w:ind w:left="567"/>
        <w:jc w:val="both"/>
        <w:rPr>
          <w:rFonts w:ascii="Arial" w:hAnsi="Arial" w:cs="Arial"/>
          <w:sz w:val="22"/>
          <w:szCs w:val="22"/>
        </w:rPr>
      </w:pPr>
    </w:p>
    <w:p w:rsidR="00F95041" w:rsidRPr="0064795C" w:rsidRDefault="00F95041" w:rsidP="00F95041">
      <w:pPr>
        <w:pStyle w:val="Odstavecseseznamem"/>
        <w:numPr>
          <w:ilvl w:val="0"/>
          <w:numId w:val="5"/>
        </w:numPr>
        <w:jc w:val="both"/>
        <w:rPr>
          <w:rFonts w:ascii="Arial" w:hAnsi="Arial" w:cs="Arial"/>
          <w:sz w:val="22"/>
          <w:szCs w:val="22"/>
        </w:rPr>
      </w:pPr>
      <w:r>
        <w:rPr>
          <w:rFonts w:ascii="Arial" w:hAnsi="Arial" w:cs="Arial"/>
          <w:b/>
          <w:bCs/>
          <w:iCs/>
          <w:sz w:val="22"/>
          <w:szCs w:val="22"/>
        </w:rPr>
        <w:t xml:space="preserve">v </w:t>
      </w:r>
      <w:r w:rsidRPr="001866B3">
        <w:rPr>
          <w:rFonts w:ascii="Arial" w:hAnsi="Arial" w:cs="Arial"/>
          <w:b/>
          <w:bCs/>
          <w:iCs/>
          <w:sz w:val="22"/>
          <w:szCs w:val="22"/>
        </w:rPr>
        <w:t xml:space="preserve">čl. VII. se </w:t>
      </w:r>
      <w:r w:rsidR="006B5976">
        <w:rPr>
          <w:rFonts w:ascii="Arial" w:hAnsi="Arial" w:cs="Arial"/>
          <w:b/>
          <w:bCs/>
          <w:iCs/>
          <w:sz w:val="22"/>
          <w:szCs w:val="22"/>
        </w:rPr>
        <w:t xml:space="preserve">stávající </w:t>
      </w:r>
      <w:r>
        <w:rPr>
          <w:rFonts w:ascii="Arial" w:hAnsi="Arial" w:cs="Arial"/>
          <w:b/>
          <w:bCs/>
          <w:iCs/>
          <w:sz w:val="22"/>
          <w:szCs w:val="22"/>
        </w:rPr>
        <w:t>odstavc</w:t>
      </w:r>
      <w:r w:rsidR="006B5976">
        <w:rPr>
          <w:rFonts w:ascii="Arial" w:hAnsi="Arial" w:cs="Arial"/>
          <w:b/>
          <w:bCs/>
          <w:iCs/>
          <w:sz w:val="22"/>
          <w:szCs w:val="22"/>
        </w:rPr>
        <w:t>e</w:t>
      </w:r>
      <w:r>
        <w:rPr>
          <w:rFonts w:ascii="Arial" w:hAnsi="Arial" w:cs="Arial"/>
          <w:b/>
          <w:bCs/>
          <w:iCs/>
          <w:sz w:val="22"/>
          <w:szCs w:val="22"/>
        </w:rPr>
        <w:t xml:space="preserve"> </w:t>
      </w:r>
      <w:r w:rsidR="006B5976">
        <w:rPr>
          <w:rFonts w:ascii="Arial" w:hAnsi="Arial" w:cs="Arial"/>
          <w:b/>
          <w:bCs/>
          <w:iCs/>
          <w:sz w:val="22"/>
          <w:szCs w:val="22"/>
        </w:rPr>
        <w:t>2</w:t>
      </w:r>
      <w:r>
        <w:rPr>
          <w:rFonts w:ascii="Arial" w:hAnsi="Arial" w:cs="Arial"/>
          <w:b/>
          <w:bCs/>
          <w:iCs/>
          <w:sz w:val="22"/>
          <w:szCs w:val="22"/>
        </w:rPr>
        <w:t xml:space="preserve"> stává odstavcem </w:t>
      </w:r>
      <w:r w:rsidR="006B5976">
        <w:rPr>
          <w:rFonts w:ascii="Arial" w:hAnsi="Arial" w:cs="Arial"/>
          <w:b/>
          <w:bCs/>
          <w:iCs/>
          <w:sz w:val="22"/>
          <w:szCs w:val="22"/>
        </w:rPr>
        <w:t>3</w:t>
      </w:r>
      <w:r w:rsidR="00C431E6">
        <w:rPr>
          <w:rFonts w:ascii="Arial" w:hAnsi="Arial" w:cs="Arial"/>
          <w:b/>
          <w:bCs/>
          <w:iCs/>
          <w:sz w:val="22"/>
          <w:szCs w:val="22"/>
        </w:rPr>
        <w:t>,</w:t>
      </w:r>
      <w:r w:rsidR="006B5976">
        <w:rPr>
          <w:rFonts w:ascii="Arial" w:hAnsi="Arial" w:cs="Arial"/>
          <w:b/>
          <w:bCs/>
          <w:iCs/>
          <w:sz w:val="22"/>
          <w:szCs w:val="22"/>
        </w:rPr>
        <w:t xml:space="preserve"> odstavec </w:t>
      </w:r>
      <w:r w:rsidR="00C431E6">
        <w:rPr>
          <w:rFonts w:ascii="Arial" w:hAnsi="Arial" w:cs="Arial"/>
          <w:b/>
          <w:bCs/>
          <w:iCs/>
          <w:sz w:val="22"/>
          <w:szCs w:val="22"/>
        </w:rPr>
        <w:t>3 odstavcem 4</w:t>
      </w:r>
      <w:r w:rsidR="00974D38">
        <w:rPr>
          <w:rFonts w:ascii="Arial" w:hAnsi="Arial" w:cs="Arial"/>
          <w:b/>
          <w:bCs/>
          <w:iCs/>
          <w:sz w:val="22"/>
          <w:szCs w:val="22"/>
        </w:rPr>
        <w:t xml:space="preserve"> </w:t>
      </w:r>
      <w:r>
        <w:rPr>
          <w:rFonts w:ascii="Arial" w:hAnsi="Arial" w:cs="Arial"/>
          <w:b/>
          <w:bCs/>
          <w:iCs/>
          <w:sz w:val="22"/>
          <w:szCs w:val="22"/>
        </w:rPr>
        <w:t>a odstavec 4 odstavcem 5.</w:t>
      </w:r>
    </w:p>
    <w:p w:rsidR="0018755E" w:rsidRDefault="0018755E" w:rsidP="00475A3D">
      <w:pPr>
        <w:pStyle w:val="Odstavecseseznamem"/>
        <w:jc w:val="both"/>
        <w:rPr>
          <w:rFonts w:ascii="Arial" w:hAnsi="Arial" w:cs="Arial"/>
          <w:sz w:val="22"/>
          <w:szCs w:val="22"/>
        </w:rPr>
      </w:pPr>
    </w:p>
    <w:p w:rsidR="0064795C" w:rsidRPr="0064795C" w:rsidRDefault="006B5976" w:rsidP="0064795C">
      <w:pPr>
        <w:pStyle w:val="Odstavecseseznamem"/>
        <w:numPr>
          <w:ilvl w:val="0"/>
          <w:numId w:val="5"/>
        </w:numPr>
        <w:jc w:val="both"/>
        <w:rPr>
          <w:rFonts w:ascii="Arial" w:hAnsi="Arial" w:cs="Arial"/>
          <w:sz w:val="22"/>
          <w:szCs w:val="22"/>
        </w:rPr>
      </w:pPr>
      <w:r>
        <w:rPr>
          <w:rFonts w:ascii="Arial" w:hAnsi="Arial" w:cs="Arial"/>
          <w:b/>
          <w:bCs/>
          <w:iCs/>
          <w:sz w:val="22"/>
          <w:szCs w:val="22"/>
        </w:rPr>
        <w:t xml:space="preserve">do </w:t>
      </w:r>
      <w:r w:rsidR="0018755E" w:rsidRPr="001866B3">
        <w:rPr>
          <w:rFonts w:ascii="Arial" w:hAnsi="Arial" w:cs="Arial"/>
          <w:b/>
          <w:bCs/>
          <w:iCs/>
          <w:sz w:val="22"/>
          <w:szCs w:val="22"/>
        </w:rPr>
        <w:t xml:space="preserve">čl. VII. se vkládá nový odst. </w:t>
      </w:r>
      <w:r w:rsidR="00F95041">
        <w:rPr>
          <w:rFonts w:ascii="Arial" w:hAnsi="Arial" w:cs="Arial"/>
          <w:b/>
          <w:bCs/>
          <w:iCs/>
          <w:sz w:val="22"/>
          <w:szCs w:val="22"/>
        </w:rPr>
        <w:t>6</w:t>
      </w:r>
      <w:r w:rsidR="0018755E" w:rsidRPr="001866B3">
        <w:rPr>
          <w:rFonts w:ascii="Arial" w:hAnsi="Arial" w:cs="Arial"/>
          <w:b/>
          <w:bCs/>
          <w:iCs/>
          <w:sz w:val="22"/>
          <w:szCs w:val="22"/>
        </w:rPr>
        <w:t xml:space="preserve"> se zněním takto:</w:t>
      </w:r>
    </w:p>
    <w:p w:rsidR="0064795C" w:rsidRPr="0064795C" w:rsidRDefault="0064795C" w:rsidP="0064795C">
      <w:pPr>
        <w:pStyle w:val="Odstavecseseznamem"/>
        <w:rPr>
          <w:rFonts w:ascii="Arial" w:hAnsi="Arial" w:cs="Arial"/>
          <w:sz w:val="22"/>
          <w:szCs w:val="22"/>
        </w:rPr>
      </w:pPr>
    </w:p>
    <w:p w:rsidR="0018755E" w:rsidRPr="005E017D" w:rsidRDefault="0018755E" w:rsidP="00933C3D">
      <w:pPr>
        <w:pStyle w:val="Odstavecseseznamem"/>
        <w:ind w:left="567"/>
        <w:jc w:val="both"/>
        <w:rPr>
          <w:rFonts w:ascii="Arial" w:hAnsi="Arial" w:cs="Arial"/>
          <w:sz w:val="22"/>
          <w:szCs w:val="22"/>
        </w:rPr>
      </w:pPr>
      <w:r w:rsidRPr="005E017D">
        <w:rPr>
          <w:rFonts w:ascii="Arial" w:hAnsi="Arial" w:cs="Arial"/>
          <w:sz w:val="22"/>
          <w:szCs w:val="22"/>
        </w:rPr>
        <w:t xml:space="preserve">V případě, že některá </w:t>
      </w:r>
      <w:r>
        <w:rPr>
          <w:rFonts w:ascii="Arial" w:hAnsi="Arial" w:cs="Arial"/>
          <w:sz w:val="22"/>
          <w:szCs w:val="22"/>
        </w:rPr>
        <w:t>z</w:t>
      </w:r>
      <w:r w:rsidRPr="005E017D">
        <w:rPr>
          <w:rFonts w:ascii="Arial" w:hAnsi="Arial" w:cs="Arial"/>
          <w:sz w:val="22"/>
          <w:szCs w:val="22"/>
        </w:rPr>
        <w:t xml:space="preserve">e smluvních stran ukončí Smlouvu o spolupráci, dojde </w:t>
      </w:r>
      <w:r w:rsidR="001866B3">
        <w:rPr>
          <w:rFonts w:ascii="Arial" w:hAnsi="Arial" w:cs="Arial"/>
          <w:sz w:val="22"/>
          <w:szCs w:val="22"/>
        </w:rPr>
        <w:t>k</w:t>
      </w:r>
      <w:r w:rsidRPr="005E017D">
        <w:rPr>
          <w:rFonts w:ascii="Arial" w:hAnsi="Arial" w:cs="Arial"/>
          <w:sz w:val="22"/>
          <w:szCs w:val="22"/>
        </w:rPr>
        <w:t> vypořádání dat z proje</w:t>
      </w:r>
      <w:r>
        <w:rPr>
          <w:rFonts w:ascii="Arial" w:hAnsi="Arial" w:cs="Arial"/>
          <w:sz w:val="22"/>
          <w:szCs w:val="22"/>
        </w:rPr>
        <w:t>k</w:t>
      </w:r>
      <w:r w:rsidRPr="005E017D">
        <w:rPr>
          <w:rFonts w:ascii="Arial" w:hAnsi="Arial" w:cs="Arial"/>
          <w:sz w:val="22"/>
          <w:szCs w:val="22"/>
        </w:rPr>
        <w:t xml:space="preserve">tu DTM DMVS </w:t>
      </w:r>
      <w:r>
        <w:rPr>
          <w:rFonts w:ascii="Arial" w:hAnsi="Arial" w:cs="Arial"/>
          <w:sz w:val="22"/>
          <w:szCs w:val="22"/>
        </w:rPr>
        <w:t>K</w:t>
      </w:r>
      <w:r w:rsidRPr="005E017D">
        <w:rPr>
          <w:rFonts w:ascii="Arial" w:hAnsi="Arial" w:cs="Arial"/>
          <w:sz w:val="22"/>
          <w:szCs w:val="22"/>
        </w:rPr>
        <w:t>K</w:t>
      </w:r>
      <w:r>
        <w:rPr>
          <w:rFonts w:ascii="Arial" w:hAnsi="Arial" w:cs="Arial"/>
          <w:sz w:val="22"/>
          <w:szCs w:val="22"/>
        </w:rPr>
        <w:t>,</w:t>
      </w:r>
      <w:r w:rsidRPr="005E017D">
        <w:rPr>
          <w:rFonts w:ascii="Arial" w:hAnsi="Arial" w:cs="Arial"/>
          <w:sz w:val="22"/>
          <w:szCs w:val="22"/>
        </w:rPr>
        <w:t xml:space="preserve"> a to bez dalšího finančního plnění.  Končící smluvní strana obdrží kompletní aktuální data DTM DMVS </w:t>
      </w:r>
      <w:r>
        <w:rPr>
          <w:rFonts w:ascii="Arial" w:hAnsi="Arial" w:cs="Arial"/>
          <w:sz w:val="22"/>
          <w:szCs w:val="22"/>
        </w:rPr>
        <w:t>K</w:t>
      </w:r>
      <w:r w:rsidRPr="005E017D">
        <w:rPr>
          <w:rFonts w:ascii="Arial" w:hAnsi="Arial" w:cs="Arial"/>
          <w:sz w:val="22"/>
          <w:szCs w:val="22"/>
        </w:rPr>
        <w:t xml:space="preserve">K Polohopis a výškopis – evidence povrchové situace k dohodnutému datu. V případě, že se jedná o správce sítí technické infrastruktury, </w:t>
      </w:r>
      <w:r w:rsidR="00897008">
        <w:rPr>
          <w:rFonts w:ascii="Arial" w:hAnsi="Arial" w:cs="Arial"/>
          <w:sz w:val="22"/>
          <w:szCs w:val="22"/>
        </w:rPr>
        <w:t xml:space="preserve">který poskytuje data svých sítí, poskytne </w:t>
      </w:r>
      <w:r w:rsidRPr="005E017D">
        <w:rPr>
          <w:rFonts w:ascii="Arial" w:hAnsi="Arial" w:cs="Arial"/>
          <w:sz w:val="22"/>
          <w:szCs w:val="22"/>
        </w:rPr>
        <w:t xml:space="preserve">recipročně do DTM DMVS </w:t>
      </w:r>
      <w:r>
        <w:rPr>
          <w:rFonts w:ascii="Arial" w:hAnsi="Arial" w:cs="Arial"/>
          <w:sz w:val="22"/>
          <w:szCs w:val="22"/>
        </w:rPr>
        <w:t>K</w:t>
      </w:r>
      <w:r w:rsidRPr="005E017D">
        <w:rPr>
          <w:rFonts w:ascii="Arial" w:hAnsi="Arial" w:cs="Arial"/>
          <w:sz w:val="22"/>
          <w:szCs w:val="22"/>
        </w:rPr>
        <w:t xml:space="preserve">K aktuální průběhy inženýrských sítí technické infrastruktury ve svém vlastnictví. Data DTM DMVS </w:t>
      </w:r>
      <w:r>
        <w:rPr>
          <w:rFonts w:ascii="Arial" w:hAnsi="Arial" w:cs="Arial"/>
          <w:sz w:val="22"/>
          <w:szCs w:val="22"/>
        </w:rPr>
        <w:t>K</w:t>
      </w:r>
      <w:r w:rsidRPr="005E017D">
        <w:rPr>
          <w:rFonts w:ascii="Arial" w:hAnsi="Arial" w:cs="Arial"/>
          <w:sz w:val="22"/>
          <w:szCs w:val="22"/>
        </w:rPr>
        <w:t>K Polohopis a výškopis – evidence povrchové situace smí strana, která ukončila Smlouvu o spolupráci, dále užívat a aktualizovat ve svém rutinním provozu.</w:t>
      </w:r>
      <w:r>
        <w:rPr>
          <w:rFonts w:ascii="Arial" w:hAnsi="Arial" w:cs="Arial"/>
          <w:sz w:val="22"/>
          <w:szCs w:val="22"/>
        </w:rPr>
        <w:t xml:space="preserve"> </w:t>
      </w:r>
      <w:r w:rsidRPr="005E017D">
        <w:rPr>
          <w:rFonts w:ascii="Arial" w:hAnsi="Arial" w:cs="Arial"/>
          <w:sz w:val="22"/>
          <w:szCs w:val="22"/>
        </w:rPr>
        <w:t>Ukončením spolupráce se ruší vzájemné webové služby k dohodnutému datu.</w:t>
      </w:r>
      <w:r>
        <w:rPr>
          <w:rFonts w:ascii="Arial" w:hAnsi="Arial" w:cs="Arial"/>
          <w:sz w:val="22"/>
          <w:szCs w:val="22"/>
        </w:rPr>
        <w:t xml:space="preserve"> </w:t>
      </w:r>
      <w:r w:rsidRPr="005E017D">
        <w:rPr>
          <w:rFonts w:ascii="Arial" w:hAnsi="Arial" w:cs="Arial"/>
          <w:sz w:val="22"/>
          <w:szCs w:val="22"/>
        </w:rPr>
        <w:t xml:space="preserve">Po vzájemném vypořádání dat si smluvní strany Smlouvy o spolupráci DTM DMVS </w:t>
      </w:r>
      <w:r>
        <w:rPr>
          <w:rFonts w:ascii="Arial" w:hAnsi="Arial" w:cs="Arial"/>
          <w:sz w:val="22"/>
          <w:szCs w:val="22"/>
        </w:rPr>
        <w:t>K</w:t>
      </w:r>
      <w:r w:rsidRPr="005E017D">
        <w:rPr>
          <w:rFonts w:ascii="Arial" w:hAnsi="Arial" w:cs="Arial"/>
          <w:sz w:val="22"/>
          <w:szCs w:val="22"/>
        </w:rPr>
        <w:t>K nebudou nic dlužit.</w:t>
      </w:r>
      <w:r w:rsidR="003709B7">
        <w:rPr>
          <w:rFonts w:ascii="Arial" w:hAnsi="Arial" w:cs="Arial"/>
          <w:sz w:val="22"/>
          <w:szCs w:val="22"/>
        </w:rPr>
        <w:t xml:space="preserve"> Ukončení Smlouvy o spolupráci </w:t>
      </w:r>
      <w:r w:rsidR="000C241E">
        <w:rPr>
          <w:rFonts w:ascii="Arial" w:hAnsi="Arial" w:cs="Arial"/>
          <w:sz w:val="22"/>
          <w:szCs w:val="22"/>
        </w:rPr>
        <w:t>ze strany pouze některého</w:t>
      </w:r>
      <w:r w:rsidR="003709B7">
        <w:rPr>
          <w:rFonts w:ascii="Arial" w:hAnsi="Arial" w:cs="Arial"/>
          <w:sz w:val="22"/>
          <w:szCs w:val="22"/>
        </w:rPr>
        <w:t xml:space="preserve"> ze Správců sítí nemá vliv na další trvání Smlouvy o spolupráci mezi ostatními smluvními stranami.</w:t>
      </w:r>
    </w:p>
    <w:p w:rsidR="00685E19" w:rsidRPr="003165B8" w:rsidRDefault="0042324D" w:rsidP="0042324D">
      <w:pPr>
        <w:spacing w:before="120"/>
        <w:ind w:left="576"/>
        <w:jc w:val="center"/>
        <w:rPr>
          <w:rFonts w:ascii="Arial" w:hAnsi="Arial" w:cs="Arial"/>
          <w:b/>
          <w:sz w:val="22"/>
          <w:szCs w:val="22"/>
        </w:rPr>
      </w:pPr>
      <w:r w:rsidRPr="003165B8">
        <w:rPr>
          <w:rFonts w:ascii="Arial" w:hAnsi="Arial" w:cs="Arial"/>
          <w:b/>
          <w:sz w:val="22"/>
          <w:szCs w:val="22"/>
        </w:rPr>
        <w:t>IV.</w:t>
      </w:r>
    </w:p>
    <w:p w:rsidR="0042324D" w:rsidRPr="003165B8" w:rsidRDefault="0042324D" w:rsidP="0042324D">
      <w:pPr>
        <w:spacing w:before="120"/>
        <w:ind w:left="576"/>
        <w:jc w:val="center"/>
        <w:rPr>
          <w:rFonts w:ascii="Arial" w:hAnsi="Arial" w:cs="Arial"/>
          <w:b/>
          <w:sz w:val="22"/>
          <w:szCs w:val="22"/>
        </w:rPr>
      </w:pPr>
      <w:r w:rsidRPr="003165B8">
        <w:rPr>
          <w:rFonts w:ascii="Arial" w:hAnsi="Arial" w:cs="Arial"/>
          <w:b/>
          <w:sz w:val="22"/>
          <w:szCs w:val="22"/>
        </w:rPr>
        <w:t>Postoupení smlouvy</w:t>
      </w:r>
    </w:p>
    <w:p w:rsidR="0042324D" w:rsidRDefault="0042324D" w:rsidP="0042324D">
      <w:pPr>
        <w:spacing w:before="120"/>
        <w:ind w:left="576"/>
        <w:jc w:val="center"/>
        <w:rPr>
          <w:rFonts w:ascii="Arial" w:hAnsi="Arial" w:cs="Arial"/>
          <w:sz w:val="22"/>
          <w:szCs w:val="22"/>
        </w:rPr>
      </w:pPr>
    </w:p>
    <w:p w:rsidR="0042324D" w:rsidRPr="0042324D" w:rsidRDefault="0042324D" w:rsidP="0042324D">
      <w:pPr>
        <w:spacing w:line="264" w:lineRule="auto"/>
        <w:outlineLvl w:val="0"/>
        <w:rPr>
          <w:rFonts w:ascii="Arial" w:hAnsi="Arial" w:cs="Arial"/>
          <w:sz w:val="22"/>
          <w:szCs w:val="22"/>
        </w:rPr>
      </w:pPr>
      <w:r w:rsidRPr="0042324D">
        <w:rPr>
          <w:rFonts w:ascii="Arial" w:hAnsi="Arial" w:cs="Arial"/>
          <w:sz w:val="22"/>
          <w:szCs w:val="22"/>
        </w:rPr>
        <w:t xml:space="preserve">Společnosti </w:t>
      </w:r>
      <w:proofErr w:type="spellStart"/>
      <w:r w:rsidRPr="0042324D">
        <w:rPr>
          <w:rFonts w:ascii="Arial" w:hAnsi="Arial" w:cs="Arial"/>
          <w:sz w:val="22"/>
          <w:szCs w:val="22"/>
        </w:rPr>
        <w:t>GasNet</w:t>
      </w:r>
      <w:proofErr w:type="spellEnd"/>
      <w:r w:rsidRPr="0042324D">
        <w:rPr>
          <w:rFonts w:ascii="Arial" w:hAnsi="Arial" w:cs="Arial"/>
          <w:sz w:val="22"/>
          <w:szCs w:val="22"/>
        </w:rPr>
        <w:t xml:space="preserve">, s.r.o. a </w:t>
      </w:r>
      <w:proofErr w:type="spellStart"/>
      <w:r w:rsidRPr="0042324D">
        <w:rPr>
          <w:rFonts w:ascii="Arial" w:hAnsi="Arial" w:cs="Arial"/>
          <w:sz w:val="22"/>
          <w:szCs w:val="22"/>
        </w:rPr>
        <w:t>GridServices</w:t>
      </w:r>
      <w:proofErr w:type="spellEnd"/>
      <w:r w:rsidRPr="0042324D">
        <w:rPr>
          <w:rFonts w:ascii="Arial" w:hAnsi="Arial" w:cs="Arial"/>
          <w:sz w:val="22"/>
          <w:szCs w:val="22"/>
        </w:rPr>
        <w:t xml:space="preserve">, s.r.o. mají s ohledem na efektivní řízení poskytovaných dat o plynárenské distribuční soustavě zájem na tom, aby </w:t>
      </w:r>
      <w:r w:rsidR="00C45931">
        <w:rPr>
          <w:rFonts w:ascii="Arial" w:hAnsi="Arial" w:cs="Arial"/>
          <w:sz w:val="22"/>
          <w:szCs w:val="22"/>
        </w:rPr>
        <w:t>tímto dodatkem měněná s</w:t>
      </w:r>
      <w:r w:rsidRPr="0042324D">
        <w:rPr>
          <w:rFonts w:ascii="Arial" w:hAnsi="Arial" w:cs="Arial"/>
          <w:sz w:val="22"/>
          <w:szCs w:val="22"/>
        </w:rPr>
        <w:t>mlouv</w:t>
      </w:r>
      <w:r w:rsidR="00C45931">
        <w:rPr>
          <w:rFonts w:ascii="Arial" w:hAnsi="Arial" w:cs="Arial"/>
          <w:sz w:val="22"/>
          <w:szCs w:val="22"/>
        </w:rPr>
        <w:t>a</w:t>
      </w:r>
      <w:r w:rsidRPr="0042324D">
        <w:rPr>
          <w:rFonts w:ascii="Arial" w:hAnsi="Arial" w:cs="Arial"/>
          <w:sz w:val="22"/>
          <w:szCs w:val="22"/>
        </w:rPr>
        <w:t xml:space="preserve"> byla postoupena ze spol. </w:t>
      </w:r>
      <w:proofErr w:type="spellStart"/>
      <w:r w:rsidRPr="0042324D">
        <w:rPr>
          <w:rFonts w:ascii="Arial" w:hAnsi="Arial" w:cs="Arial"/>
          <w:sz w:val="22"/>
          <w:szCs w:val="22"/>
        </w:rPr>
        <w:t>GasNet</w:t>
      </w:r>
      <w:proofErr w:type="spellEnd"/>
      <w:r w:rsidRPr="0042324D">
        <w:rPr>
          <w:rFonts w:ascii="Arial" w:hAnsi="Arial" w:cs="Arial"/>
          <w:sz w:val="22"/>
          <w:szCs w:val="22"/>
        </w:rPr>
        <w:t xml:space="preserve">, s.r.o. na spol. </w:t>
      </w:r>
      <w:proofErr w:type="spellStart"/>
      <w:r w:rsidRPr="0042324D">
        <w:rPr>
          <w:rFonts w:ascii="Arial" w:hAnsi="Arial" w:cs="Arial"/>
          <w:sz w:val="22"/>
          <w:szCs w:val="22"/>
        </w:rPr>
        <w:t>GridServices</w:t>
      </w:r>
      <w:proofErr w:type="spellEnd"/>
      <w:r w:rsidRPr="0042324D">
        <w:rPr>
          <w:rFonts w:ascii="Arial" w:hAnsi="Arial" w:cs="Arial"/>
          <w:sz w:val="22"/>
          <w:szCs w:val="22"/>
        </w:rPr>
        <w:t xml:space="preserve">, s.r.o. </w:t>
      </w:r>
      <w:r>
        <w:rPr>
          <w:rFonts w:ascii="Arial" w:hAnsi="Arial" w:cs="Arial"/>
          <w:sz w:val="22"/>
          <w:szCs w:val="22"/>
        </w:rPr>
        <w:t xml:space="preserve">Spol. </w:t>
      </w:r>
      <w:proofErr w:type="spellStart"/>
      <w:r>
        <w:rPr>
          <w:rFonts w:ascii="Arial" w:hAnsi="Arial" w:cs="Arial"/>
          <w:sz w:val="22"/>
          <w:szCs w:val="22"/>
        </w:rPr>
        <w:t>GasNet</w:t>
      </w:r>
      <w:proofErr w:type="spellEnd"/>
      <w:r>
        <w:rPr>
          <w:rFonts w:ascii="Arial" w:hAnsi="Arial" w:cs="Arial"/>
          <w:sz w:val="22"/>
          <w:szCs w:val="22"/>
        </w:rPr>
        <w:t xml:space="preserve">, s.r.o. a </w:t>
      </w:r>
      <w:proofErr w:type="spellStart"/>
      <w:r>
        <w:rPr>
          <w:rFonts w:ascii="Arial" w:hAnsi="Arial" w:cs="Arial"/>
          <w:sz w:val="22"/>
          <w:szCs w:val="22"/>
        </w:rPr>
        <w:t>GridServices</w:t>
      </w:r>
      <w:proofErr w:type="spellEnd"/>
      <w:r>
        <w:rPr>
          <w:rFonts w:ascii="Arial" w:hAnsi="Arial" w:cs="Arial"/>
          <w:sz w:val="22"/>
          <w:szCs w:val="22"/>
        </w:rPr>
        <w:t xml:space="preserve">, s.r.o. se dohodli, že práva a </w:t>
      </w:r>
      <w:r w:rsidR="00C45931">
        <w:rPr>
          <w:rFonts w:ascii="Arial" w:hAnsi="Arial" w:cs="Arial"/>
          <w:sz w:val="22"/>
          <w:szCs w:val="22"/>
        </w:rPr>
        <w:t xml:space="preserve">povinnosti ze smlouvy se postupují na </w:t>
      </w:r>
      <w:proofErr w:type="spellStart"/>
      <w:r w:rsidR="00C45931">
        <w:rPr>
          <w:rFonts w:ascii="Arial" w:hAnsi="Arial" w:cs="Arial"/>
          <w:sz w:val="22"/>
          <w:szCs w:val="22"/>
        </w:rPr>
        <w:t>GridServices</w:t>
      </w:r>
      <w:proofErr w:type="spellEnd"/>
      <w:r w:rsidR="00C45931">
        <w:rPr>
          <w:rFonts w:ascii="Arial" w:hAnsi="Arial" w:cs="Arial"/>
          <w:sz w:val="22"/>
          <w:szCs w:val="22"/>
        </w:rPr>
        <w:t xml:space="preserve">, s.r.o. Postoupené strany podpisem tohoto dodatku udělují výslovný souhlas s postoupením smlouvy. Účinnost postoupení nastane okamžikem podpisu všech stran tohoto dodatku.    </w:t>
      </w:r>
      <w:r>
        <w:rPr>
          <w:rFonts w:ascii="Arial" w:hAnsi="Arial" w:cs="Arial"/>
          <w:sz w:val="22"/>
          <w:szCs w:val="22"/>
        </w:rPr>
        <w:t xml:space="preserve"> </w:t>
      </w:r>
    </w:p>
    <w:p w:rsidR="00685E19" w:rsidRPr="005E017D" w:rsidRDefault="00685E19" w:rsidP="00685E19">
      <w:pPr>
        <w:rPr>
          <w:rFonts w:ascii="Arial" w:hAnsi="Arial" w:cs="Arial"/>
          <w:sz w:val="22"/>
          <w:szCs w:val="22"/>
        </w:rPr>
      </w:pPr>
    </w:p>
    <w:p w:rsidR="00685E19" w:rsidRPr="005E017D" w:rsidRDefault="00685E19" w:rsidP="00685E19">
      <w:pPr>
        <w:jc w:val="center"/>
        <w:outlineLvl w:val="0"/>
        <w:rPr>
          <w:rFonts w:ascii="Arial" w:hAnsi="Arial" w:cs="Arial"/>
          <w:b/>
          <w:sz w:val="22"/>
          <w:szCs w:val="22"/>
        </w:rPr>
      </w:pPr>
      <w:r w:rsidRPr="005E017D">
        <w:rPr>
          <w:rFonts w:ascii="Arial" w:hAnsi="Arial" w:cs="Arial"/>
          <w:b/>
          <w:sz w:val="22"/>
          <w:szCs w:val="22"/>
        </w:rPr>
        <w:t>V.</w:t>
      </w:r>
    </w:p>
    <w:p w:rsidR="00685E19" w:rsidRPr="005E017D" w:rsidRDefault="00685E19" w:rsidP="00685E19">
      <w:pPr>
        <w:jc w:val="center"/>
        <w:rPr>
          <w:rFonts w:ascii="Arial" w:hAnsi="Arial" w:cs="Arial"/>
          <w:b/>
          <w:sz w:val="22"/>
          <w:szCs w:val="22"/>
        </w:rPr>
      </w:pPr>
      <w:r w:rsidRPr="005E017D">
        <w:rPr>
          <w:rFonts w:ascii="Arial" w:hAnsi="Arial" w:cs="Arial"/>
          <w:b/>
          <w:sz w:val="22"/>
          <w:szCs w:val="22"/>
        </w:rPr>
        <w:t>Závěrečná ustanovení</w:t>
      </w:r>
    </w:p>
    <w:p w:rsidR="00685E19" w:rsidRPr="005E017D" w:rsidRDefault="00685E19" w:rsidP="00685E19">
      <w:pPr>
        <w:jc w:val="center"/>
        <w:rPr>
          <w:rFonts w:ascii="Arial" w:hAnsi="Arial" w:cs="Arial"/>
          <w:b/>
          <w:sz w:val="22"/>
          <w:szCs w:val="22"/>
        </w:rPr>
      </w:pPr>
    </w:p>
    <w:p w:rsidR="00475A3D" w:rsidRDefault="00685E19" w:rsidP="00F73C63">
      <w:pPr>
        <w:pStyle w:val="Odstavecseseznamem"/>
        <w:numPr>
          <w:ilvl w:val="0"/>
          <w:numId w:val="2"/>
        </w:numPr>
        <w:jc w:val="both"/>
        <w:rPr>
          <w:rFonts w:ascii="Arial" w:hAnsi="Arial" w:cs="Arial"/>
          <w:sz w:val="22"/>
          <w:szCs w:val="22"/>
        </w:rPr>
      </w:pPr>
      <w:r w:rsidRPr="005E017D">
        <w:rPr>
          <w:rFonts w:ascii="Arial" w:hAnsi="Arial" w:cs="Arial"/>
          <w:sz w:val="22"/>
          <w:szCs w:val="22"/>
        </w:rPr>
        <w:t xml:space="preserve">Společnost Česká telekomunikační infrastruktura, a.s. a dodržuje interní </w:t>
      </w:r>
      <w:proofErr w:type="spellStart"/>
      <w:r w:rsidRPr="005E017D">
        <w:rPr>
          <w:rFonts w:ascii="Arial" w:hAnsi="Arial" w:cs="Arial"/>
          <w:sz w:val="22"/>
          <w:szCs w:val="22"/>
        </w:rPr>
        <w:t>korporátní</w:t>
      </w:r>
      <w:proofErr w:type="spellEnd"/>
      <w:r w:rsidRPr="005E017D">
        <w:rPr>
          <w:rFonts w:ascii="Arial" w:hAnsi="Arial" w:cs="Arial"/>
          <w:sz w:val="22"/>
          <w:szCs w:val="22"/>
        </w:rPr>
        <w:t xml:space="preserve"> </w:t>
      </w:r>
      <w:proofErr w:type="spellStart"/>
      <w:r w:rsidRPr="005E017D">
        <w:rPr>
          <w:rFonts w:ascii="Arial" w:hAnsi="Arial" w:cs="Arial"/>
          <w:sz w:val="22"/>
          <w:szCs w:val="22"/>
        </w:rPr>
        <w:t>compliance</w:t>
      </w:r>
      <w:proofErr w:type="spellEnd"/>
      <w:r w:rsidRPr="005E017D">
        <w:rPr>
          <w:rFonts w:ascii="Arial" w:hAnsi="Arial" w:cs="Arial"/>
          <w:sz w:val="22"/>
          <w:szCs w:val="22"/>
        </w:rPr>
        <w:t xml:space="preserve"> program navržený tak, aby byl zajištěn soulad činnosti společnosti Česká telekomunikační infrastruktura, a.s. s pravidly etiky, morálky, platnými právními předpisy a mezinárodními smlouvami, včetně opatření, jejichž cílem je předcházení a odhalování jejich porušování (program </w:t>
      </w:r>
      <w:proofErr w:type="spellStart"/>
      <w:r w:rsidRPr="005E017D">
        <w:rPr>
          <w:rFonts w:ascii="Arial" w:hAnsi="Arial" w:cs="Arial"/>
          <w:sz w:val="22"/>
          <w:szCs w:val="22"/>
        </w:rPr>
        <w:t>Corporate</w:t>
      </w:r>
      <w:proofErr w:type="spellEnd"/>
      <w:r w:rsidRPr="005E017D">
        <w:rPr>
          <w:rFonts w:ascii="Arial" w:hAnsi="Arial" w:cs="Arial"/>
          <w:sz w:val="22"/>
          <w:szCs w:val="22"/>
        </w:rPr>
        <w:t xml:space="preserve"> </w:t>
      </w:r>
      <w:proofErr w:type="spellStart"/>
      <w:r w:rsidRPr="005E017D">
        <w:rPr>
          <w:rFonts w:ascii="Arial" w:hAnsi="Arial" w:cs="Arial"/>
          <w:sz w:val="22"/>
          <w:szCs w:val="22"/>
        </w:rPr>
        <w:t>Compliance</w:t>
      </w:r>
      <w:proofErr w:type="spellEnd"/>
      <w:r w:rsidRPr="005E017D">
        <w:rPr>
          <w:rFonts w:ascii="Arial" w:hAnsi="Arial" w:cs="Arial"/>
          <w:sz w:val="22"/>
          <w:szCs w:val="22"/>
        </w:rPr>
        <w:t xml:space="preserve"> - https://www.cetin.cz/corporate-compliance). Smluvní strany (a jakákoliv fyzická nebo právnická osoba, která s nimi spolupracuje a kterou využívají pro plnění povinností z této smlouvy nebo v souvislosti s jejím uzavření a realizací, tj. zaměstnanci, zástupci nebo externí spolupracovníci) ctí a dodržují platné právní předpisy včetně mezinárodních smluv, základní morální a etické principy. Smluvní strany odmítají jakékoliv deliktní jednání a tohoto se zdržují. Smluvní strany zejména nedopustí, neschválí ani nepovolí žádné přímé nebo zprostředkované jednání, které by způsobilo, že by Smluvní strany nebo jakýkoliv jejich zaměstnanec, zástupce nebo externí spolupracovník porušil jakékoliv platné právní předpisy týkající se úplatkářství nebo korupce. Tato povinnost se vztahuje zejména nikoli však výlučně i na jakékoliv nezákonné ovlivnění, neoprávněné platby/platby bez právního titulu nebo plnění takové povahy ve vztahu ke státním úředníkům, zástupcům veřejných orgánů, rodinám nebo blízkým přátelům.</w:t>
      </w:r>
    </w:p>
    <w:p w:rsidR="00911EB7" w:rsidRPr="00F61D93" w:rsidRDefault="00911EB7" w:rsidP="00F61D93">
      <w:pPr>
        <w:jc w:val="both"/>
        <w:rPr>
          <w:rFonts w:ascii="Arial" w:hAnsi="Arial" w:cs="Arial"/>
          <w:sz w:val="22"/>
          <w:szCs w:val="22"/>
        </w:rPr>
      </w:pPr>
    </w:p>
    <w:p w:rsidR="00685E19" w:rsidRPr="005E017D" w:rsidRDefault="00685E19" w:rsidP="00475A3D">
      <w:pPr>
        <w:pStyle w:val="Odstavecseseznamem"/>
        <w:ind w:left="360"/>
        <w:jc w:val="both"/>
        <w:rPr>
          <w:rFonts w:ascii="Arial" w:hAnsi="Arial" w:cs="Arial"/>
          <w:sz w:val="22"/>
          <w:szCs w:val="22"/>
        </w:rPr>
      </w:pPr>
      <w:r w:rsidRPr="005E017D">
        <w:rPr>
          <w:rFonts w:ascii="Arial" w:hAnsi="Arial" w:cs="Arial"/>
          <w:sz w:val="22"/>
          <w:szCs w:val="22"/>
        </w:rPr>
        <w:t xml:space="preserve"> </w:t>
      </w:r>
    </w:p>
    <w:p w:rsidR="00F61D93" w:rsidRPr="00974D38" w:rsidRDefault="00F61D93" w:rsidP="00974D38">
      <w:pPr>
        <w:pStyle w:val="Odstavecseseznamem"/>
        <w:numPr>
          <w:ilvl w:val="0"/>
          <w:numId w:val="2"/>
        </w:numPr>
        <w:jc w:val="both"/>
        <w:rPr>
          <w:rFonts w:ascii="Arial" w:hAnsi="Arial" w:cs="Arial"/>
          <w:sz w:val="22"/>
          <w:szCs w:val="22"/>
        </w:rPr>
      </w:pPr>
      <w:r w:rsidRPr="00974D38">
        <w:rPr>
          <w:rFonts w:ascii="Arial" w:hAnsi="Arial" w:cs="Arial"/>
          <w:sz w:val="22"/>
          <w:szCs w:val="22"/>
        </w:rPr>
        <w:t>Za účelem plnění práv a povinností vyplývajících ze smlouvy nebo vzniklých v souvislosti se smlouvou si smluvní strany navzájem předávají nebo mohou předávat osobní údaje (dále „osobní údaje“) ve smyslu čl. 4 odst. 1 Nařízení Evropského parlamentu a Rady (EU) č. 2016/679 ze dne 27. dubna 2016, o ochraně fyzických osob v souvislosti se zpracováním osobních údajů a o volném pohybu těchto údajů a o zrušení směrnice 95/46/ES (obecné nařízení o ochraně osobních údajů), (dále „GDPR“) subjektů údajů, kterými jsou zejména zástupci, zaměstnanci nebo zákazníci druhé smluvní strany či jiné osoby pověřené druhou smluvní stranou k výkonu či plnění práv a povinností vyplývajících ze smlouvy nebo vzniklých v souvislosti se smlouvou. Přejímající smluvní strana je tak vzhledem k předávaným osobním údajům v pozici správce.</w:t>
      </w:r>
    </w:p>
    <w:p w:rsidR="00F61D93" w:rsidRPr="005E1B24" w:rsidRDefault="00F61D93" w:rsidP="00F61D93">
      <w:pPr>
        <w:pStyle w:val="Odstavecseseznamem"/>
        <w:rPr>
          <w:rFonts w:ascii="Arial" w:hAnsi="Arial" w:cs="Arial"/>
          <w:sz w:val="22"/>
          <w:szCs w:val="22"/>
        </w:rPr>
      </w:pPr>
    </w:p>
    <w:p w:rsidR="00F61D93" w:rsidRDefault="00F61D93" w:rsidP="00974D38">
      <w:pPr>
        <w:pStyle w:val="Odstavecseseznamem"/>
        <w:numPr>
          <w:ilvl w:val="0"/>
          <w:numId w:val="2"/>
        </w:numPr>
        <w:jc w:val="both"/>
        <w:rPr>
          <w:rFonts w:ascii="Arial" w:hAnsi="Arial" w:cs="Arial"/>
          <w:sz w:val="22"/>
          <w:szCs w:val="22"/>
        </w:rPr>
      </w:pPr>
      <w:r w:rsidRPr="005E1B24">
        <w:rPr>
          <w:rFonts w:ascii="Arial" w:hAnsi="Arial" w:cs="Arial"/>
          <w:sz w:val="22"/>
          <w:szCs w:val="22"/>
        </w:rPr>
        <w:t xml:space="preserve">Účelem předání osobních údajů je plnění </w:t>
      </w:r>
      <w:r>
        <w:rPr>
          <w:rFonts w:ascii="Arial" w:hAnsi="Arial" w:cs="Arial"/>
          <w:sz w:val="22"/>
          <w:szCs w:val="22"/>
        </w:rPr>
        <w:t>smlouv</w:t>
      </w:r>
      <w:r w:rsidRPr="005E1B24">
        <w:rPr>
          <w:rFonts w:ascii="Arial" w:hAnsi="Arial" w:cs="Arial"/>
          <w:sz w:val="22"/>
          <w:szCs w:val="22"/>
        </w:rPr>
        <w:t xml:space="preserve">y. </w:t>
      </w:r>
      <w:r>
        <w:rPr>
          <w:rFonts w:ascii="Arial" w:hAnsi="Arial" w:cs="Arial"/>
          <w:sz w:val="22"/>
          <w:szCs w:val="22"/>
        </w:rPr>
        <w:t>Smluvní stran</w:t>
      </w:r>
      <w:r w:rsidRPr="005E1B24">
        <w:rPr>
          <w:rFonts w:ascii="Arial" w:hAnsi="Arial" w:cs="Arial"/>
          <w:sz w:val="22"/>
          <w:szCs w:val="22"/>
        </w:rPr>
        <w:t xml:space="preserve">y prohlašují, že předávané osobní údaje budou zpracovávat pouze k naplnění tohoto účelu, a to v souladu s platnými právními předpisy, zejména v souladu s GDPR. </w:t>
      </w:r>
    </w:p>
    <w:p w:rsidR="00F61D93" w:rsidRPr="005E1B24" w:rsidRDefault="00F61D93" w:rsidP="00F61D93">
      <w:pPr>
        <w:pStyle w:val="Odstavecseseznamem"/>
        <w:ind w:left="360"/>
        <w:jc w:val="both"/>
        <w:rPr>
          <w:rFonts w:ascii="Arial" w:hAnsi="Arial" w:cs="Arial"/>
          <w:sz w:val="22"/>
          <w:szCs w:val="22"/>
        </w:rPr>
      </w:pPr>
    </w:p>
    <w:p w:rsidR="00F61D93" w:rsidRDefault="00F61D93" w:rsidP="00974D38">
      <w:pPr>
        <w:pStyle w:val="Odstavecseseznamem"/>
        <w:numPr>
          <w:ilvl w:val="0"/>
          <w:numId w:val="2"/>
        </w:numPr>
        <w:jc w:val="both"/>
        <w:rPr>
          <w:rFonts w:ascii="Arial" w:hAnsi="Arial" w:cs="Arial"/>
          <w:sz w:val="22"/>
          <w:szCs w:val="22"/>
        </w:rPr>
      </w:pPr>
      <w:r>
        <w:rPr>
          <w:rFonts w:ascii="Arial" w:hAnsi="Arial" w:cs="Arial"/>
          <w:sz w:val="22"/>
          <w:szCs w:val="22"/>
        </w:rPr>
        <w:t>Smluvní stran</w:t>
      </w:r>
      <w:r w:rsidRPr="005E1B24">
        <w:rPr>
          <w:rFonts w:ascii="Arial" w:hAnsi="Arial" w:cs="Arial"/>
          <w:sz w:val="22"/>
          <w:szCs w:val="22"/>
        </w:rPr>
        <w:t xml:space="preserve">y prohlašují, že pro předání osobních údajů druhé </w:t>
      </w:r>
      <w:r>
        <w:rPr>
          <w:rFonts w:ascii="Arial" w:hAnsi="Arial" w:cs="Arial"/>
          <w:sz w:val="22"/>
          <w:szCs w:val="22"/>
        </w:rPr>
        <w:t>smluvní stran</w:t>
      </w:r>
      <w:r w:rsidRPr="005E1B24">
        <w:rPr>
          <w:rFonts w:ascii="Arial" w:hAnsi="Arial" w:cs="Arial"/>
          <w:sz w:val="22"/>
          <w:szCs w:val="22"/>
        </w:rPr>
        <w:t>ě disponují platným právním titulem v souladu s čl. 6 odst. 1 GDPR.</w:t>
      </w:r>
    </w:p>
    <w:p w:rsidR="00F61D93" w:rsidRPr="005E1B24" w:rsidRDefault="00F61D93" w:rsidP="00F61D93">
      <w:pPr>
        <w:pStyle w:val="Odstavecseseznamem"/>
        <w:ind w:left="360"/>
        <w:jc w:val="both"/>
        <w:rPr>
          <w:rFonts w:ascii="Arial" w:hAnsi="Arial" w:cs="Arial"/>
          <w:sz w:val="22"/>
          <w:szCs w:val="22"/>
        </w:rPr>
      </w:pPr>
    </w:p>
    <w:p w:rsidR="00F61D93" w:rsidRPr="00974D38" w:rsidRDefault="00F61D93" w:rsidP="00974D38">
      <w:pPr>
        <w:pStyle w:val="Odstavecseseznamem"/>
        <w:rPr>
          <w:rFonts w:ascii="Arial" w:hAnsi="Arial" w:cs="Arial"/>
          <w:sz w:val="22"/>
          <w:szCs w:val="22"/>
        </w:rPr>
      </w:pPr>
    </w:p>
    <w:p w:rsidR="00685E19" w:rsidRPr="005E017D" w:rsidRDefault="00685E19" w:rsidP="00974D38">
      <w:pPr>
        <w:pStyle w:val="Odstavecseseznamem"/>
        <w:numPr>
          <w:ilvl w:val="0"/>
          <w:numId w:val="2"/>
        </w:numPr>
        <w:jc w:val="both"/>
        <w:rPr>
          <w:rFonts w:ascii="Arial" w:hAnsi="Arial" w:cs="Arial"/>
          <w:sz w:val="22"/>
          <w:szCs w:val="22"/>
        </w:rPr>
      </w:pPr>
      <w:r w:rsidRPr="005E017D">
        <w:rPr>
          <w:rFonts w:ascii="Arial" w:hAnsi="Arial" w:cs="Arial"/>
          <w:sz w:val="22"/>
          <w:szCs w:val="22"/>
        </w:rPr>
        <w:t>Právní vztahy ze smlouvy a dodatku vyplývající, smlouvou a dodatkem výslovně neupravené, se řídí ustanoveními občanského zákoníku (zákon č. 89/2012 Sb., ve znění pozdějších předpisů) a popř. ustanoveními jiných, speciálních obecně závazných právních předpisů.</w:t>
      </w:r>
    </w:p>
    <w:p w:rsidR="00685E19" w:rsidRPr="005E017D" w:rsidRDefault="00685E19" w:rsidP="00F73C63">
      <w:pPr>
        <w:pStyle w:val="Odstavecseseznamem"/>
        <w:ind w:left="360"/>
        <w:jc w:val="both"/>
        <w:rPr>
          <w:rFonts w:ascii="Arial" w:hAnsi="Arial" w:cs="Arial"/>
          <w:sz w:val="22"/>
          <w:szCs w:val="22"/>
        </w:rPr>
      </w:pPr>
    </w:p>
    <w:p w:rsidR="00685E19" w:rsidRPr="00F20359" w:rsidRDefault="00685E19" w:rsidP="00974D38">
      <w:pPr>
        <w:pStyle w:val="Odstavecseseznamem"/>
        <w:numPr>
          <w:ilvl w:val="0"/>
          <w:numId w:val="2"/>
        </w:numPr>
        <w:jc w:val="both"/>
        <w:rPr>
          <w:rFonts w:ascii="Arial" w:hAnsi="Arial" w:cs="Arial"/>
          <w:sz w:val="22"/>
          <w:szCs w:val="22"/>
        </w:rPr>
      </w:pPr>
      <w:r w:rsidRPr="00F20359">
        <w:rPr>
          <w:rFonts w:ascii="Arial" w:hAnsi="Arial" w:cs="Arial"/>
          <w:sz w:val="22"/>
          <w:szCs w:val="22"/>
        </w:rPr>
        <w:t>Platnosti dodatek nabývá dnem jeho podpisu poslední smluvní stranou a účinnosti dnem jeho uveřejnění v informačním systému Registru smluv. Splnění této zákonné povinnosti zajistí kraj. Smluvní strany souhlasí s uveřejněním uzavřeného d</w:t>
      </w:r>
      <w:r w:rsidR="00F20359">
        <w:rPr>
          <w:rFonts w:ascii="Arial" w:hAnsi="Arial" w:cs="Arial"/>
          <w:sz w:val="22"/>
          <w:szCs w:val="22"/>
        </w:rPr>
        <w:t>odatku v systému Registru smluv</w:t>
      </w:r>
      <w:r w:rsidRPr="00F20359">
        <w:rPr>
          <w:rFonts w:ascii="Arial" w:hAnsi="Arial" w:cs="Arial"/>
          <w:sz w:val="22"/>
          <w:szCs w:val="22"/>
        </w:rPr>
        <w:t xml:space="preserve"> (použije se při hodnotě plnění smlouvy nad 50.000 Kč bez DPH za 5 let plnění smlouvy).</w:t>
      </w:r>
    </w:p>
    <w:p w:rsidR="00685E19" w:rsidRPr="005E017D" w:rsidRDefault="00685E19" w:rsidP="00F73C63">
      <w:pPr>
        <w:pStyle w:val="Odstavecseseznamem"/>
        <w:ind w:left="360"/>
        <w:jc w:val="both"/>
        <w:rPr>
          <w:rFonts w:ascii="Arial" w:hAnsi="Arial" w:cs="Arial"/>
          <w:sz w:val="22"/>
          <w:szCs w:val="22"/>
        </w:rPr>
      </w:pPr>
    </w:p>
    <w:p w:rsidR="00685E19" w:rsidRDefault="00685E19" w:rsidP="00974D38">
      <w:pPr>
        <w:pStyle w:val="Odstavecseseznamem"/>
        <w:numPr>
          <w:ilvl w:val="0"/>
          <w:numId w:val="2"/>
        </w:numPr>
        <w:jc w:val="both"/>
        <w:rPr>
          <w:rFonts w:ascii="Arial" w:hAnsi="Arial" w:cs="Arial"/>
          <w:sz w:val="22"/>
          <w:szCs w:val="22"/>
        </w:rPr>
      </w:pPr>
      <w:r w:rsidRPr="005E017D">
        <w:rPr>
          <w:rFonts w:ascii="Arial" w:hAnsi="Arial" w:cs="Arial"/>
          <w:sz w:val="22"/>
          <w:szCs w:val="22"/>
        </w:rPr>
        <w:t xml:space="preserve">Tento dodatek se pořizuje v počtu </w:t>
      </w:r>
      <w:r w:rsidR="0042324D">
        <w:rPr>
          <w:rFonts w:ascii="Arial" w:hAnsi="Arial" w:cs="Arial"/>
          <w:sz w:val="22"/>
          <w:szCs w:val="22"/>
        </w:rPr>
        <w:t xml:space="preserve">deseti </w:t>
      </w:r>
      <w:r w:rsidRPr="005E017D">
        <w:rPr>
          <w:rFonts w:ascii="Arial" w:hAnsi="Arial" w:cs="Arial"/>
          <w:sz w:val="22"/>
          <w:szCs w:val="22"/>
        </w:rPr>
        <w:t>(</w:t>
      </w:r>
      <w:r w:rsidR="0042324D">
        <w:rPr>
          <w:rFonts w:ascii="Arial" w:hAnsi="Arial" w:cs="Arial"/>
          <w:sz w:val="22"/>
          <w:szCs w:val="22"/>
        </w:rPr>
        <w:t>10</w:t>
      </w:r>
      <w:r w:rsidRPr="005E017D">
        <w:rPr>
          <w:rFonts w:ascii="Arial" w:hAnsi="Arial" w:cs="Arial"/>
          <w:sz w:val="22"/>
          <w:szCs w:val="22"/>
        </w:rPr>
        <w:t xml:space="preserve">) originálních vyhotovení, z nichž po </w:t>
      </w:r>
      <w:r w:rsidR="003C588D">
        <w:rPr>
          <w:rFonts w:ascii="Arial" w:hAnsi="Arial" w:cs="Arial"/>
          <w:sz w:val="22"/>
          <w:szCs w:val="22"/>
        </w:rPr>
        <w:t>dvou (</w:t>
      </w:r>
      <w:r w:rsidR="003C588D" w:rsidRPr="003C588D">
        <w:rPr>
          <w:rFonts w:ascii="Arial" w:hAnsi="Arial" w:cs="Arial"/>
          <w:sz w:val="22"/>
          <w:szCs w:val="22"/>
        </w:rPr>
        <w:t>2</w:t>
      </w:r>
      <w:r w:rsidR="008D3932">
        <w:rPr>
          <w:rFonts w:ascii="Arial" w:hAnsi="Arial" w:cs="Arial"/>
          <w:sz w:val="22"/>
          <w:szCs w:val="22"/>
        </w:rPr>
        <w:t>)</w:t>
      </w:r>
      <w:r w:rsidR="003C588D" w:rsidRPr="003C588D">
        <w:rPr>
          <w:rFonts w:ascii="Arial" w:hAnsi="Arial" w:cs="Arial"/>
          <w:sz w:val="22"/>
          <w:szCs w:val="22"/>
        </w:rPr>
        <w:t xml:space="preserve"> obdrží každá smluvní strana.</w:t>
      </w:r>
    </w:p>
    <w:p w:rsidR="00685E19" w:rsidRPr="005E017D" w:rsidRDefault="00685E19" w:rsidP="00F73C63">
      <w:pPr>
        <w:pStyle w:val="Odstavecseseznamem"/>
        <w:ind w:left="360"/>
        <w:jc w:val="both"/>
        <w:rPr>
          <w:rFonts w:ascii="Arial" w:hAnsi="Arial" w:cs="Arial"/>
          <w:sz w:val="22"/>
          <w:szCs w:val="22"/>
        </w:rPr>
      </w:pPr>
    </w:p>
    <w:p w:rsidR="00685E19" w:rsidRPr="005E017D" w:rsidRDefault="00685E19" w:rsidP="00974D38">
      <w:pPr>
        <w:pStyle w:val="Odstavecseseznamem"/>
        <w:numPr>
          <w:ilvl w:val="0"/>
          <w:numId w:val="2"/>
        </w:numPr>
        <w:jc w:val="both"/>
        <w:rPr>
          <w:rFonts w:ascii="Arial" w:hAnsi="Arial" w:cs="Arial"/>
          <w:sz w:val="22"/>
          <w:szCs w:val="22"/>
        </w:rPr>
      </w:pPr>
      <w:r w:rsidRPr="005E017D">
        <w:rPr>
          <w:rFonts w:ascii="Arial" w:hAnsi="Arial" w:cs="Arial"/>
          <w:sz w:val="22"/>
          <w:szCs w:val="22"/>
        </w:rPr>
        <w:t>Smluvní strany prohlašují, že si dodatek před jeho podpisem přečetly, že jeho obsah je jim zcela srozumitelný a vyjadřuje jejich pravou, vážně míněnou vůli a že ho uzavírají zcela svobodně bez jakéhokoli nátlaku. Na důkaz tohoto prohlášení strany připojují na smlouvě vlastnoruční podpisy svých oprávněných zástupů.</w:t>
      </w:r>
    </w:p>
    <w:p w:rsidR="00685E19" w:rsidRPr="005E017D" w:rsidRDefault="00685E19" w:rsidP="00F73C63">
      <w:pPr>
        <w:jc w:val="both"/>
        <w:rPr>
          <w:rFonts w:ascii="Arial" w:hAnsi="Arial" w:cs="Arial"/>
          <w:sz w:val="22"/>
          <w:szCs w:val="22"/>
        </w:rPr>
      </w:pPr>
    </w:p>
    <w:p w:rsidR="00475A3D" w:rsidRDefault="00475A3D" w:rsidP="00974D38">
      <w:pPr>
        <w:pStyle w:val="Odstavecseseznamem"/>
        <w:numPr>
          <w:ilvl w:val="0"/>
          <w:numId w:val="2"/>
        </w:numPr>
        <w:jc w:val="both"/>
        <w:rPr>
          <w:rFonts w:ascii="Arial" w:hAnsi="Arial" w:cs="Arial"/>
          <w:sz w:val="22"/>
          <w:szCs w:val="22"/>
        </w:rPr>
      </w:pPr>
      <w:r w:rsidRPr="00CE29F6">
        <w:rPr>
          <w:rFonts w:ascii="Arial" w:hAnsi="Arial" w:cs="Arial"/>
          <w:sz w:val="22"/>
          <w:szCs w:val="22"/>
        </w:rPr>
        <w:t>Při uveřejnění</w:t>
      </w:r>
      <w:r w:rsidR="00CE29F6" w:rsidRPr="00CE29F6">
        <w:rPr>
          <w:rFonts w:ascii="Arial" w:hAnsi="Arial" w:cs="Arial"/>
          <w:sz w:val="22"/>
          <w:szCs w:val="22"/>
        </w:rPr>
        <w:t xml:space="preserve"> </w:t>
      </w:r>
      <w:r w:rsidR="001C1B44">
        <w:rPr>
          <w:rFonts w:ascii="Arial" w:hAnsi="Arial" w:cs="Arial"/>
          <w:sz w:val="22"/>
          <w:szCs w:val="22"/>
        </w:rPr>
        <w:t>tohoto dodatku</w:t>
      </w:r>
      <w:r w:rsidRPr="00CE29F6">
        <w:rPr>
          <w:rFonts w:ascii="Arial" w:hAnsi="Arial" w:cs="Arial"/>
          <w:sz w:val="22"/>
          <w:szCs w:val="22"/>
        </w:rPr>
        <w:t xml:space="preserve"> v Registru smluv bude zajištěno naplnění ustanovení GDPR,</w:t>
      </w:r>
      <w:r w:rsidR="00CE29F6" w:rsidRPr="00CE29F6">
        <w:rPr>
          <w:rFonts w:ascii="Arial" w:hAnsi="Arial" w:cs="Arial"/>
          <w:sz w:val="22"/>
          <w:szCs w:val="22"/>
        </w:rPr>
        <w:t xml:space="preserve"> a dále Kraj</w:t>
      </w:r>
      <w:r w:rsidR="001C1B44">
        <w:rPr>
          <w:rFonts w:ascii="Arial" w:hAnsi="Arial" w:cs="Arial"/>
          <w:sz w:val="22"/>
          <w:szCs w:val="22"/>
        </w:rPr>
        <w:t xml:space="preserve"> při uveřejnění</w:t>
      </w:r>
      <w:r w:rsidR="00CE29F6" w:rsidRPr="00CE29F6">
        <w:rPr>
          <w:rFonts w:ascii="Arial" w:hAnsi="Arial" w:cs="Arial"/>
          <w:sz w:val="22"/>
          <w:szCs w:val="22"/>
        </w:rPr>
        <w:t xml:space="preserve"> zajistí</w:t>
      </w:r>
      <w:r w:rsidRPr="00CE29F6">
        <w:rPr>
          <w:rFonts w:ascii="Arial" w:hAnsi="Arial" w:cs="Arial"/>
          <w:sz w:val="22"/>
          <w:szCs w:val="22"/>
        </w:rPr>
        <w:t xml:space="preserve"> </w:t>
      </w:r>
      <w:proofErr w:type="spellStart"/>
      <w:r w:rsidRPr="00CE29F6">
        <w:rPr>
          <w:rFonts w:ascii="Arial" w:hAnsi="Arial" w:cs="Arial"/>
          <w:sz w:val="22"/>
          <w:szCs w:val="22"/>
        </w:rPr>
        <w:t>anonymizac</w:t>
      </w:r>
      <w:r w:rsidR="00CE29F6" w:rsidRPr="00CE29F6">
        <w:rPr>
          <w:rFonts w:ascii="Arial" w:hAnsi="Arial" w:cs="Arial"/>
          <w:sz w:val="22"/>
          <w:szCs w:val="22"/>
        </w:rPr>
        <w:t>i</w:t>
      </w:r>
      <w:proofErr w:type="spellEnd"/>
      <w:r w:rsidRPr="00CE29F6">
        <w:rPr>
          <w:rFonts w:ascii="Arial" w:hAnsi="Arial" w:cs="Arial"/>
          <w:sz w:val="22"/>
          <w:szCs w:val="22"/>
        </w:rPr>
        <w:t xml:space="preserve"> osobních údajů</w:t>
      </w:r>
      <w:r w:rsidR="00CE29F6">
        <w:rPr>
          <w:rFonts w:ascii="Arial" w:hAnsi="Arial" w:cs="Arial"/>
          <w:sz w:val="22"/>
          <w:szCs w:val="22"/>
        </w:rPr>
        <w:t xml:space="preserve"> zaměstnanců správců sítí (jména,</w:t>
      </w:r>
      <w:r w:rsidR="00FB0826">
        <w:rPr>
          <w:rFonts w:ascii="Arial" w:hAnsi="Arial" w:cs="Arial"/>
          <w:sz w:val="22"/>
          <w:szCs w:val="22"/>
        </w:rPr>
        <w:t xml:space="preserve"> </w:t>
      </w:r>
      <w:r w:rsidR="00CE29F6">
        <w:rPr>
          <w:rFonts w:ascii="Arial" w:hAnsi="Arial" w:cs="Arial"/>
          <w:sz w:val="22"/>
          <w:szCs w:val="22"/>
        </w:rPr>
        <w:t>příjmení, pracovní pozice a kontakty, telefonické i emailové adresy apod.</w:t>
      </w:r>
      <w:r w:rsidR="00FB0826">
        <w:rPr>
          <w:rFonts w:ascii="Arial" w:hAnsi="Arial" w:cs="Arial"/>
          <w:sz w:val="22"/>
          <w:szCs w:val="22"/>
        </w:rPr>
        <w:t>)</w:t>
      </w:r>
      <w:r w:rsidR="00CE29F6">
        <w:rPr>
          <w:rFonts w:ascii="Arial" w:hAnsi="Arial" w:cs="Arial"/>
          <w:sz w:val="22"/>
          <w:szCs w:val="22"/>
        </w:rPr>
        <w:t xml:space="preserve"> a dále zajistí znečitelnění podpisů osob zastupujících smluvní strany.</w:t>
      </w:r>
    </w:p>
    <w:p w:rsidR="00933C3D" w:rsidRPr="00CE29F6" w:rsidRDefault="00933C3D" w:rsidP="00933C3D">
      <w:pPr>
        <w:pStyle w:val="Odstavecseseznamem"/>
        <w:ind w:left="360"/>
        <w:jc w:val="both"/>
        <w:rPr>
          <w:rFonts w:ascii="Arial" w:hAnsi="Arial" w:cs="Arial"/>
          <w:sz w:val="22"/>
          <w:szCs w:val="22"/>
        </w:rPr>
      </w:pPr>
    </w:p>
    <w:p w:rsidR="00685E19" w:rsidRPr="005E017D" w:rsidRDefault="00685E19" w:rsidP="00974D38">
      <w:pPr>
        <w:pStyle w:val="Odstavecseseznamem"/>
        <w:numPr>
          <w:ilvl w:val="0"/>
          <w:numId w:val="2"/>
        </w:numPr>
        <w:jc w:val="both"/>
        <w:rPr>
          <w:rFonts w:ascii="Arial" w:hAnsi="Arial" w:cs="Arial"/>
          <w:sz w:val="22"/>
          <w:szCs w:val="22"/>
        </w:rPr>
      </w:pPr>
      <w:r w:rsidRPr="005E017D">
        <w:rPr>
          <w:rFonts w:ascii="Arial" w:hAnsi="Arial" w:cs="Arial"/>
          <w:sz w:val="22"/>
          <w:szCs w:val="22"/>
        </w:rPr>
        <w:t xml:space="preserve">Uzavření dodatku schválila Rada </w:t>
      </w:r>
      <w:r w:rsidR="00F73C63">
        <w:rPr>
          <w:rFonts w:ascii="Arial" w:hAnsi="Arial" w:cs="Arial"/>
          <w:sz w:val="22"/>
          <w:szCs w:val="22"/>
        </w:rPr>
        <w:t>Karlovar</w:t>
      </w:r>
      <w:r w:rsidRPr="005E017D">
        <w:rPr>
          <w:rFonts w:ascii="Arial" w:hAnsi="Arial" w:cs="Arial"/>
          <w:sz w:val="22"/>
          <w:szCs w:val="22"/>
        </w:rPr>
        <w:t xml:space="preserve">ského kraje na svém zasedání dne </w:t>
      </w:r>
      <w:r w:rsidR="003165B8">
        <w:rPr>
          <w:rFonts w:ascii="Arial" w:hAnsi="Arial" w:cs="Arial"/>
          <w:sz w:val="22"/>
          <w:szCs w:val="22"/>
        </w:rPr>
        <w:t>3.12.2018</w:t>
      </w:r>
      <w:r w:rsidRPr="005E017D">
        <w:rPr>
          <w:rFonts w:ascii="Arial" w:hAnsi="Arial" w:cs="Arial"/>
          <w:sz w:val="22"/>
          <w:szCs w:val="22"/>
        </w:rPr>
        <w:t xml:space="preserve"> usnesením č. </w:t>
      </w:r>
      <w:r w:rsidR="00B859C6">
        <w:rPr>
          <w:rFonts w:ascii="Arial" w:hAnsi="Arial" w:cs="Arial"/>
          <w:sz w:val="22"/>
          <w:szCs w:val="22"/>
        </w:rPr>
        <w:t>RK 1441/12/18.</w:t>
      </w:r>
    </w:p>
    <w:p w:rsidR="00685E19" w:rsidRPr="005E017D" w:rsidRDefault="00685E19" w:rsidP="00685E19">
      <w:pPr>
        <w:rPr>
          <w:rFonts w:ascii="Arial" w:hAnsi="Arial" w:cs="Arial"/>
          <w:sz w:val="22"/>
          <w:szCs w:val="22"/>
        </w:rPr>
      </w:pPr>
    </w:p>
    <w:p w:rsidR="00685E19" w:rsidRPr="005E017D" w:rsidRDefault="00685E19" w:rsidP="00685E19">
      <w:pPr>
        <w:rPr>
          <w:rFonts w:ascii="Arial" w:hAnsi="Arial" w:cs="Arial"/>
          <w:sz w:val="22"/>
          <w:szCs w:val="22"/>
        </w:rPr>
      </w:pPr>
    </w:p>
    <w:p w:rsidR="00685E19" w:rsidRDefault="00685E19" w:rsidP="00685E19">
      <w:pPr>
        <w:rPr>
          <w:rFonts w:ascii="Arial" w:hAnsi="Arial" w:cs="Arial"/>
          <w:sz w:val="22"/>
          <w:szCs w:val="22"/>
        </w:rPr>
      </w:pPr>
    </w:p>
    <w:p w:rsidR="0019027C" w:rsidRDefault="0019027C" w:rsidP="00685E19">
      <w:pPr>
        <w:rPr>
          <w:rFonts w:ascii="Arial" w:hAnsi="Arial" w:cs="Arial"/>
          <w:sz w:val="22"/>
          <w:szCs w:val="22"/>
        </w:rPr>
      </w:pPr>
    </w:p>
    <w:p w:rsidR="0019027C" w:rsidRPr="005E017D" w:rsidRDefault="0019027C" w:rsidP="00685E19">
      <w:pPr>
        <w:rPr>
          <w:rFonts w:ascii="Arial" w:hAnsi="Arial" w:cs="Arial"/>
          <w:sz w:val="22"/>
          <w:szCs w:val="22"/>
        </w:rPr>
      </w:pPr>
    </w:p>
    <w:p w:rsidR="00685E19" w:rsidRPr="005E017D" w:rsidRDefault="00685E19" w:rsidP="00685E19">
      <w:pPr>
        <w:rPr>
          <w:rFonts w:ascii="Arial" w:hAnsi="Arial" w:cs="Arial"/>
          <w:sz w:val="22"/>
          <w:szCs w:val="22"/>
        </w:rPr>
      </w:pPr>
    </w:p>
    <w:p w:rsidR="00685E19" w:rsidRPr="005E017D" w:rsidRDefault="00685E19" w:rsidP="00685E19">
      <w:pPr>
        <w:spacing w:line="264" w:lineRule="auto"/>
        <w:ind w:left="4536" w:hanging="4536"/>
        <w:rPr>
          <w:rFonts w:ascii="Arial" w:hAnsi="Arial" w:cs="Arial"/>
          <w:sz w:val="22"/>
          <w:szCs w:val="22"/>
        </w:rPr>
      </w:pPr>
      <w:r w:rsidRPr="005E017D">
        <w:rPr>
          <w:rFonts w:ascii="Arial" w:hAnsi="Arial" w:cs="Arial"/>
          <w:sz w:val="22"/>
          <w:szCs w:val="22"/>
        </w:rPr>
        <w:t>V</w:t>
      </w:r>
      <w:r w:rsidR="00F73C63">
        <w:rPr>
          <w:rFonts w:ascii="Arial" w:hAnsi="Arial" w:cs="Arial"/>
          <w:sz w:val="22"/>
          <w:szCs w:val="22"/>
        </w:rPr>
        <w:t> Karlových Varech</w:t>
      </w:r>
      <w:r w:rsidRPr="005E017D">
        <w:rPr>
          <w:rFonts w:ascii="Arial" w:hAnsi="Arial" w:cs="Arial"/>
          <w:sz w:val="22"/>
          <w:szCs w:val="22"/>
        </w:rPr>
        <w:t xml:space="preserve"> dne</w:t>
      </w:r>
      <w:r w:rsidR="00805677">
        <w:rPr>
          <w:rFonts w:ascii="Arial" w:hAnsi="Arial" w:cs="Arial"/>
          <w:sz w:val="22"/>
          <w:szCs w:val="22"/>
        </w:rPr>
        <w:t xml:space="preserve"> </w:t>
      </w:r>
      <w:bookmarkStart w:id="1" w:name="_GoBack"/>
      <w:bookmarkEnd w:id="1"/>
      <w:r w:rsidRPr="005E017D">
        <w:rPr>
          <w:rFonts w:ascii="Arial" w:hAnsi="Arial" w:cs="Arial"/>
          <w:sz w:val="22"/>
          <w:szCs w:val="22"/>
        </w:rPr>
        <w:tab/>
        <w:t>_________________________________</w:t>
      </w:r>
    </w:p>
    <w:p w:rsidR="00685E19" w:rsidRPr="005E017D" w:rsidRDefault="00685E19" w:rsidP="00685E19">
      <w:pPr>
        <w:tabs>
          <w:tab w:val="left" w:pos="11482"/>
        </w:tabs>
        <w:spacing w:line="264" w:lineRule="auto"/>
        <w:ind w:left="4536"/>
        <w:rPr>
          <w:rFonts w:ascii="Arial" w:hAnsi="Arial" w:cs="Arial"/>
          <w:sz w:val="22"/>
          <w:szCs w:val="22"/>
        </w:rPr>
      </w:pPr>
      <w:r w:rsidRPr="005E017D">
        <w:rPr>
          <w:rFonts w:ascii="Arial" w:hAnsi="Arial" w:cs="Arial"/>
          <w:sz w:val="22"/>
          <w:szCs w:val="22"/>
        </w:rPr>
        <w:t xml:space="preserve">Za </w:t>
      </w:r>
      <w:r w:rsidR="00F73C63">
        <w:rPr>
          <w:rFonts w:ascii="Arial" w:hAnsi="Arial" w:cs="Arial"/>
          <w:sz w:val="22"/>
          <w:szCs w:val="22"/>
        </w:rPr>
        <w:t>Karlovar</w:t>
      </w:r>
      <w:r w:rsidRPr="005E017D">
        <w:rPr>
          <w:rFonts w:ascii="Arial" w:hAnsi="Arial" w:cs="Arial"/>
          <w:sz w:val="22"/>
          <w:szCs w:val="22"/>
        </w:rPr>
        <w:t>ský kraj</w:t>
      </w:r>
    </w:p>
    <w:p w:rsidR="00685E19" w:rsidRPr="005E017D" w:rsidRDefault="00F73C63" w:rsidP="00685E19">
      <w:pPr>
        <w:tabs>
          <w:tab w:val="left" w:pos="11482"/>
        </w:tabs>
        <w:spacing w:line="264" w:lineRule="auto"/>
        <w:ind w:left="4536"/>
        <w:rPr>
          <w:rFonts w:ascii="Arial" w:hAnsi="Arial" w:cs="Arial"/>
          <w:sz w:val="22"/>
          <w:szCs w:val="22"/>
        </w:rPr>
      </w:pPr>
      <w:r>
        <w:rPr>
          <w:rFonts w:ascii="Arial" w:hAnsi="Arial" w:cs="Arial"/>
          <w:sz w:val="22"/>
          <w:szCs w:val="22"/>
        </w:rPr>
        <w:t>Ing. Josef Janů</w:t>
      </w:r>
      <w:r w:rsidR="00685E19" w:rsidRPr="005E017D">
        <w:rPr>
          <w:rFonts w:ascii="Arial" w:hAnsi="Arial" w:cs="Arial"/>
          <w:sz w:val="22"/>
          <w:szCs w:val="22"/>
        </w:rPr>
        <w:t>,</w:t>
      </w:r>
    </w:p>
    <w:p w:rsidR="00685E19" w:rsidRPr="005E017D" w:rsidRDefault="00F73C63" w:rsidP="00685E19">
      <w:pPr>
        <w:tabs>
          <w:tab w:val="left" w:pos="11482"/>
        </w:tabs>
        <w:spacing w:line="264" w:lineRule="auto"/>
        <w:ind w:left="4536"/>
        <w:rPr>
          <w:rFonts w:ascii="Arial" w:hAnsi="Arial" w:cs="Arial"/>
          <w:sz w:val="22"/>
          <w:szCs w:val="22"/>
        </w:rPr>
      </w:pPr>
      <w:r>
        <w:rPr>
          <w:rFonts w:ascii="Arial" w:hAnsi="Arial" w:cs="Arial"/>
          <w:sz w:val="22"/>
          <w:szCs w:val="22"/>
        </w:rPr>
        <w:t>člen Rady Karlovarského kraje</w:t>
      </w:r>
    </w:p>
    <w:p w:rsidR="00685E19" w:rsidRPr="005E017D" w:rsidRDefault="00685E19" w:rsidP="00685E19">
      <w:pPr>
        <w:spacing w:line="264" w:lineRule="auto"/>
        <w:ind w:left="4254" w:hanging="4254"/>
        <w:jc w:val="both"/>
        <w:rPr>
          <w:rFonts w:ascii="Arial" w:hAnsi="Arial" w:cs="Arial"/>
          <w:b/>
          <w:sz w:val="22"/>
          <w:szCs w:val="22"/>
        </w:rPr>
      </w:pPr>
    </w:p>
    <w:p w:rsidR="00685E19" w:rsidRPr="005E017D" w:rsidRDefault="00685E19" w:rsidP="00685E19">
      <w:pPr>
        <w:spacing w:line="264" w:lineRule="auto"/>
        <w:ind w:left="4254" w:hanging="4254"/>
        <w:jc w:val="both"/>
        <w:rPr>
          <w:rFonts w:ascii="Arial" w:hAnsi="Arial" w:cs="Arial"/>
          <w:b/>
          <w:sz w:val="22"/>
          <w:szCs w:val="22"/>
        </w:rPr>
      </w:pPr>
    </w:p>
    <w:p w:rsidR="00685E19" w:rsidRPr="005E017D" w:rsidRDefault="00685E19" w:rsidP="00685E19">
      <w:pPr>
        <w:spacing w:line="264" w:lineRule="auto"/>
        <w:ind w:left="4254" w:hanging="4254"/>
        <w:jc w:val="both"/>
        <w:rPr>
          <w:rFonts w:ascii="Arial" w:hAnsi="Arial" w:cs="Arial"/>
          <w:b/>
          <w:sz w:val="22"/>
          <w:szCs w:val="22"/>
        </w:rPr>
      </w:pPr>
    </w:p>
    <w:p w:rsidR="00685E19" w:rsidRPr="005E017D" w:rsidRDefault="00685E19" w:rsidP="00685E19">
      <w:pPr>
        <w:tabs>
          <w:tab w:val="left" w:pos="4500"/>
          <w:tab w:val="left" w:pos="4536"/>
        </w:tabs>
        <w:spacing w:line="264" w:lineRule="auto"/>
        <w:rPr>
          <w:rFonts w:ascii="Arial" w:hAnsi="Arial" w:cs="Arial"/>
          <w:bCs/>
          <w:sz w:val="22"/>
          <w:szCs w:val="22"/>
        </w:rPr>
      </w:pPr>
      <w:r w:rsidRPr="005E017D">
        <w:rPr>
          <w:rFonts w:ascii="Arial" w:hAnsi="Arial" w:cs="Arial"/>
          <w:bCs/>
          <w:sz w:val="22"/>
          <w:szCs w:val="22"/>
        </w:rPr>
        <w:t>V</w:t>
      </w:r>
      <w:r w:rsidRPr="005E017D">
        <w:rPr>
          <w:rFonts w:ascii="Arial" w:hAnsi="Arial" w:cs="Arial"/>
          <w:sz w:val="22"/>
          <w:szCs w:val="22"/>
        </w:rPr>
        <w:t xml:space="preserve"> Děčíně </w:t>
      </w:r>
      <w:r w:rsidRPr="005E017D">
        <w:rPr>
          <w:rFonts w:ascii="Arial" w:hAnsi="Arial" w:cs="Arial"/>
          <w:bCs/>
          <w:sz w:val="22"/>
          <w:szCs w:val="22"/>
        </w:rPr>
        <w:t>dne</w:t>
      </w:r>
      <w:r w:rsidRPr="005E017D">
        <w:rPr>
          <w:rFonts w:ascii="Arial" w:hAnsi="Arial" w:cs="Arial"/>
          <w:bCs/>
          <w:sz w:val="22"/>
          <w:szCs w:val="22"/>
        </w:rPr>
        <w:tab/>
        <w:t>_________________________________</w:t>
      </w:r>
    </w:p>
    <w:p w:rsidR="00685E19" w:rsidRPr="005E017D" w:rsidRDefault="00685E19" w:rsidP="00685E19">
      <w:pPr>
        <w:tabs>
          <w:tab w:val="left" w:pos="11482"/>
        </w:tabs>
        <w:spacing w:line="264" w:lineRule="auto"/>
        <w:ind w:left="4536"/>
        <w:rPr>
          <w:rFonts w:ascii="Arial" w:hAnsi="Arial" w:cs="Arial"/>
          <w:bCs/>
          <w:sz w:val="22"/>
          <w:szCs w:val="22"/>
        </w:rPr>
      </w:pPr>
      <w:r w:rsidRPr="005E017D">
        <w:rPr>
          <w:rFonts w:ascii="Arial" w:hAnsi="Arial" w:cs="Arial"/>
          <w:sz w:val="22"/>
          <w:szCs w:val="22"/>
        </w:rPr>
        <w:t>Za ČEZ Di</w:t>
      </w:r>
      <w:r w:rsidR="007D2D70">
        <w:rPr>
          <w:rFonts w:ascii="Arial" w:hAnsi="Arial" w:cs="Arial"/>
          <w:sz w:val="22"/>
          <w:szCs w:val="22"/>
        </w:rPr>
        <w:t>s</w:t>
      </w:r>
      <w:r w:rsidRPr="005E017D">
        <w:rPr>
          <w:rFonts w:ascii="Arial" w:hAnsi="Arial" w:cs="Arial"/>
          <w:sz w:val="22"/>
          <w:szCs w:val="22"/>
        </w:rPr>
        <w:t>tribuce, a. s.</w:t>
      </w:r>
      <w:r w:rsidRPr="005E017D">
        <w:rPr>
          <w:rFonts w:ascii="Arial" w:hAnsi="Arial" w:cs="Arial"/>
          <w:bCs/>
          <w:sz w:val="22"/>
          <w:szCs w:val="22"/>
        </w:rPr>
        <w:t xml:space="preserve"> </w:t>
      </w:r>
    </w:p>
    <w:p w:rsidR="00685E19" w:rsidRPr="005E017D" w:rsidRDefault="00216104" w:rsidP="00685E19">
      <w:pPr>
        <w:tabs>
          <w:tab w:val="left" w:pos="11482"/>
        </w:tabs>
        <w:spacing w:line="264" w:lineRule="auto"/>
        <w:ind w:left="4536"/>
        <w:rPr>
          <w:rFonts w:ascii="Arial" w:hAnsi="Arial" w:cs="Arial"/>
          <w:sz w:val="22"/>
          <w:szCs w:val="22"/>
        </w:rPr>
      </w:pPr>
      <w:r>
        <w:rPr>
          <w:rFonts w:ascii="Arial" w:hAnsi="Arial" w:cs="Arial"/>
          <w:sz w:val="22"/>
          <w:szCs w:val="22"/>
        </w:rPr>
        <w:t>XXX</w:t>
      </w:r>
    </w:p>
    <w:p w:rsidR="00685E19" w:rsidRPr="005E017D" w:rsidRDefault="00685E19" w:rsidP="00685E19">
      <w:pPr>
        <w:tabs>
          <w:tab w:val="left" w:pos="11482"/>
        </w:tabs>
        <w:spacing w:line="264" w:lineRule="auto"/>
        <w:jc w:val="both"/>
        <w:rPr>
          <w:rFonts w:ascii="Arial" w:hAnsi="Arial" w:cs="Arial"/>
          <w:sz w:val="22"/>
          <w:szCs w:val="22"/>
        </w:rPr>
      </w:pPr>
    </w:p>
    <w:p w:rsidR="00685E19" w:rsidRPr="005E017D" w:rsidRDefault="00685E19" w:rsidP="00685E19">
      <w:pPr>
        <w:tabs>
          <w:tab w:val="left" w:pos="11482"/>
        </w:tabs>
        <w:spacing w:line="264" w:lineRule="auto"/>
        <w:jc w:val="both"/>
        <w:rPr>
          <w:rFonts w:ascii="Arial" w:hAnsi="Arial" w:cs="Arial"/>
          <w:sz w:val="22"/>
          <w:szCs w:val="22"/>
        </w:rPr>
      </w:pPr>
    </w:p>
    <w:p w:rsidR="00685E19" w:rsidRPr="005E017D" w:rsidRDefault="00685E19" w:rsidP="00685E19">
      <w:pPr>
        <w:tabs>
          <w:tab w:val="left" w:pos="11482"/>
        </w:tabs>
        <w:spacing w:line="264" w:lineRule="auto"/>
        <w:jc w:val="both"/>
        <w:rPr>
          <w:rFonts w:ascii="Arial" w:hAnsi="Arial" w:cs="Arial"/>
          <w:sz w:val="22"/>
          <w:szCs w:val="22"/>
        </w:rPr>
      </w:pPr>
    </w:p>
    <w:p w:rsidR="00685E19" w:rsidRPr="005E017D" w:rsidRDefault="00685E19" w:rsidP="00685E19">
      <w:pPr>
        <w:tabs>
          <w:tab w:val="left" w:pos="11482"/>
        </w:tabs>
        <w:spacing w:line="264" w:lineRule="auto"/>
        <w:jc w:val="both"/>
        <w:rPr>
          <w:rFonts w:ascii="Arial" w:hAnsi="Arial" w:cs="Arial"/>
          <w:sz w:val="22"/>
          <w:szCs w:val="22"/>
        </w:rPr>
      </w:pPr>
    </w:p>
    <w:p w:rsidR="00685E19" w:rsidRPr="005E017D" w:rsidRDefault="00685E19" w:rsidP="00685E19">
      <w:pPr>
        <w:tabs>
          <w:tab w:val="left" w:pos="3969"/>
          <w:tab w:val="left" w:pos="4536"/>
        </w:tabs>
        <w:spacing w:line="264" w:lineRule="auto"/>
        <w:ind w:left="4536" w:hanging="4536"/>
        <w:rPr>
          <w:rFonts w:ascii="Arial" w:hAnsi="Arial" w:cs="Arial"/>
          <w:sz w:val="22"/>
          <w:szCs w:val="22"/>
        </w:rPr>
      </w:pPr>
      <w:r w:rsidRPr="005E017D">
        <w:rPr>
          <w:rFonts w:ascii="Arial" w:hAnsi="Arial" w:cs="Arial"/>
          <w:sz w:val="22"/>
          <w:szCs w:val="22"/>
        </w:rPr>
        <w:t>V Praze dne</w:t>
      </w:r>
      <w:r w:rsidRPr="005E017D">
        <w:rPr>
          <w:rFonts w:ascii="Arial" w:hAnsi="Arial" w:cs="Arial"/>
          <w:b/>
          <w:sz w:val="22"/>
          <w:szCs w:val="22"/>
        </w:rPr>
        <w:tab/>
      </w:r>
      <w:r w:rsidRPr="005E017D">
        <w:rPr>
          <w:rFonts w:ascii="Arial" w:hAnsi="Arial" w:cs="Arial"/>
          <w:b/>
          <w:sz w:val="22"/>
          <w:szCs w:val="22"/>
        </w:rPr>
        <w:tab/>
      </w:r>
      <w:r w:rsidRPr="005E017D">
        <w:rPr>
          <w:rFonts w:ascii="Arial" w:hAnsi="Arial" w:cs="Arial"/>
          <w:sz w:val="22"/>
          <w:szCs w:val="22"/>
        </w:rPr>
        <w:t>________________________________</w:t>
      </w:r>
    </w:p>
    <w:p w:rsidR="00685E19" w:rsidRPr="005E017D" w:rsidRDefault="00685E19" w:rsidP="00685E19">
      <w:pPr>
        <w:tabs>
          <w:tab w:val="left" w:pos="10915"/>
        </w:tabs>
        <w:spacing w:line="264" w:lineRule="auto"/>
        <w:ind w:left="4536"/>
        <w:rPr>
          <w:rFonts w:ascii="Arial" w:hAnsi="Arial" w:cs="Arial"/>
          <w:sz w:val="22"/>
          <w:szCs w:val="22"/>
        </w:rPr>
      </w:pPr>
      <w:r w:rsidRPr="005E017D">
        <w:rPr>
          <w:rFonts w:ascii="Arial" w:hAnsi="Arial" w:cs="Arial"/>
          <w:sz w:val="22"/>
          <w:szCs w:val="22"/>
        </w:rPr>
        <w:t xml:space="preserve">Za </w:t>
      </w:r>
      <w:r w:rsidR="00144515">
        <w:rPr>
          <w:rFonts w:ascii="Arial" w:hAnsi="Arial" w:cs="Arial"/>
          <w:sz w:val="22"/>
          <w:szCs w:val="22"/>
        </w:rPr>
        <w:t>Česká telekomunikační infrastruktura</w:t>
      </w:r>
      <w:r w:rsidRPr="005E017D">
        <w:rPr>
          <w:rFonts w:ascii="Arial" w:hAnsi="Arial" w:cs="Arial"/>
          <w:sz w:val="22"/>
          <w:szCs w:val="22"/>
        </w:rPr>
        <w:t xml:space="preserve"> a.s.</w:t>
      </w:r>
    </w:p>
    <w:p w:rsidR="00685E19" w:rsidRPr="005E017D" w:rsidRDefault="00216104" w:rsidP="00685E19">
      <w:pPr>
        <w:spacing w:line="264" w:lineRule="auto"/>
        <w:ind w:left="4536" w:hanging="36"/>
        <w:rPr>
          <w:rFonts w:ascii="Arial" w:hAnsi="Arial" w:cs="Arial"/>
          <w:sz w:val="22"/>
          <w:szCs w:val="22"/>
        </w:rPr>
      </w:pPr>
      <w:r>
        <w:rPr>
          <w:rFonts w:ascii="Arial" w:hAnsi="Arial" w:cs="Arial"/>
          <w:sz w:val="22"/>
          <w:szCs w:val="22"/>
        </w:rPr>
        <w:t>XXX</w:t>
      </w:r>
    </w:p>
    <w:p w:rsidR="00685E19" w:rsidRPr="005E017D" w:rsidRDefault="00685E19" w:rsidP="00685E19">
      <w:pPr>
        <w:spacing w:line="264" w:lineRule="auto"/>
        <w:ind w:left="4536" w:hanging="4536"/>
        <w:rPr>
          <w:rFonts w:ascii="Arial" w:hAnsi="Arial" w:cs="Arial"/>
          <w:sz w:val="22"/>
          <w:szCs w:val="22"/>
        </w:rPr>
      </w:pPr>
    </w:p>
    <w:p w:rsidR="00685E19" w:rsidRPr="005E017D" w:rsidRDefault="00685E19" w:rsidP="00685E19">
      <w:pPr>
        <w:spacing w:line="264" w:lineRule="auto"/>
        <w:ind w:left="4536" w:hanging="4536"/>
        <w:rPr>
          <w:rFonts w:ascii="Arial" w:hAnsi="Arial" w:cs="Arial"/>
          <w:sz w:val="22"/>
          <w:szCs w:val="22"/>
        </w:rPr>
      </w:pPr>
    </w:p>
    <w:p w:rsidR="00685E19" w:rsidRPr="005E017D" w:rsidRDefault="00685E19" w:rsidP="00685E19">
      <w:pPr>
        <w:spacing w:line="264" w:lineRule="auto"/>
        <w:ind w:left="4536" w:hanging="4536"/>
        <w:rPr>
          <w:rFonts w:ascii="Arial" w:hAnsi="Arial" w:cs="Arial"/>
          <w:sz w:val="22"/>
          <w:szCs w:val="22"/>
        </w:rPr>
      </w:pPr>
    </w:p>
    <w:p w:rsidR="00685E19" w:rsidRPr="005E017D" w:rsidRDefault="00685E19" w:rsidP="00685E19">
      <w:pPr>
        <w:spacing w:line="264" w:lineRule="auto"/>
        <w:ind w:left="4536" w:hanging="4536"/>
        <w:rPr>
          <w:rFonts w:ascii="Arial" w:hAnsi="Arial" w:cs="Arial"/>
          <w:sz w:val="22"/>
          <w:szCs w:val="22"/>
        </w:rPr>
      </w:pPr>
      <w:r w:rsidRPr="005E017D">
        <w:rPr>
          <w:rFonts w:ascii="Arial" w:hAnsi="Arial" w:cs="Arial"/>
          <w:sz w:val="22"/>
          <w:szCs w:val="22"/>
        </w:rPr>
        <w:t>V Brně dne</w:t>
      </w:r>
      <w:r w:rsidRPr="005E017D">
        <w:rPr>
          <w:rFonts w:ascii="Arial" w:hAnsi="Arial" w:cs="Arial"/>
          <w:sz w:val="22"/>
          <w:szCs w:val="22"/>
        </w:rPr>
        <w:tab/>
        <w:t>_______________________________</w:t>
      </w:r>
    </w:p>
    <w:p w:rsidR="00685E19" w:rsidRDefault="00685E19" w:rsidP="00685E19">
      <w:pPr>
        <w:tabs>
          <w:tab w:val="left" w:pos="11482"/>
        </w:tabs>
        <w:spacing w:line="264" w:lineRule="auto"/>
        <w:ind w:left="4536"/>
        <w:rPr>
          <w:rFonts w:ascii="Arial" w:hAnsi="Arial" w:cs="Arial"/>
          <w:sz w:val="22"/>
          <w:szCs w:val="22"/>
        </w:rPr>
      </w:pPr>
      <w:r w:rsidRPr="005E017D">
        <w:rPr>
          <w:rFonts w:ascii="Arial" w:hAnsi="Arial" w:cs="Arial"/>
          <w:sz w:val="22"/>
          <w:szCs w:val="22"/>
        </w:rPr>
        <w:t xml:space="preserve">Za </w:t>
      </w:r>
      <w:proofErr w:type="spellStart"/>
      <w:r w:rsidRPr="005E017D">
        <w:rPr>
          <w:rFonts w:ascii="Arial" w:hAnsi="Arial" w:cs="Arial"/>
          <w:sz w:val="22"/>
          <w:szCs w:val="22"/>
        </w:rPr>
        <w:t>G</w:t>
      </w:r>
      <w:r w:rsidR="00C45931">
        <w:rPr>
          <w:rFonts w:ascii="Arial" w:hAnsi="Arial" w:cs="Arial"/>
          <w:sz w:val="22"/>
          <w:szCs w:val="22"/>
        </w:rPr>
        <w:t>asNet</w:t>
      </w:r>
      <w:proofErr w:type="spellEnd"/>
      <w:r w:rsidR="00C45931">
        <w:rPr>
          <w:rFonts w:ascii="Arial" w:hAnsi="Arial" w:cs="Arial"/>
          <w:sz w:val="22"/>
          <w:szCs w:val="22"/>
        </w:rPr>
        <w:t xml:space="preserve">, s.r.o. </w:t>
      </w:r>
    </w:p>
    <w:p w:rsidR="00C45931" w:rsidRDefault="00216104" w:rsidP="00685E19">
      <w:pPr>
        <w:tabs>
          <w:tab w:val="left" w:pos="11482"/>
        </w:tabs>
        <w:spacing w:line="264" w:lineRule="auto"/>
        <w:ind w:left="4536"/>
        <w:rPr>
          <w:rFonts w:ascii="Arial" w:hAnsi="Arial" w:cs="Arial"/>
          <w:sz w:val="22"/>
          <w:szCs w:val="22"/>
        </w:rPr>
      </w:pPr>
      <w:r>
        <w:rPr>
          <w:rFonts w:ascii="Arial" w:hAnsi="Arial" w:cs="Arial"/>
          <w:sz w:val="22"/>
          <w:szCs w:val="22"/>
        </w:rPr>
        <w:t>XXX</w:t>
      </w:r>
    </w:p>
    <w:p w:rsidR="00C45931" w:rsidRDefault="00C45931" w:rsidP="00685E19">
      <w:pPr>
        <w:tabs>
          <w:tab w:val="left" w:pos="11482"/>
        </w:tabs>
        <w:spacing w:line="264" w:lineRule="auto"/>
        <w:ind w:left="4536"/>
        <w:rPr>
          <w:rFonts w:ascii="Arial" w:hAnsi="Arial" w:cs="Arial"/>
          <w:sz w:val="22"/>
          <w:szCs w:val="22"/>
        </w:rPr>
      </w:pPr>
    </w:p>
    <w:p w:rsidR="00C45931" w:rsidRDefault="00C45931" w:rsidP="00685E19">
      <w:pPr>
        <w:tabs>
          <w:tab w:val="left" w:pos="11482"/>
        </w:tabs>
        <w:spacing w:line="264" w:lineRule="auto"/>
        <w:ind w:left="4536"/>
        <w:rPr>
          <w:rFonts w:ascii="Arial" w:hAnsi="Arial" w:cs="Arial"/>
          <w:sz w:val="22"/>
          <w:szCs w:val="22"/>
        </w:rPr>
      </w:pPr>
    </w:p>
    <w:p w:rsidR="00C45931" w:rsidRDefault="00C45931" w:rsidP="00685E19">
      <w:pPr>
        <w:tabs>
          <w:tab w:val="left" w:pos="11482"/>
        </w:tabs>
        <w:spacing w:line="264" w:lineRule="auto"/>
        <w:ind w:left="4536"/>
        <w:rPr>
          <w:rFonts w:ascii="Arial" w:hAnsi="Arial" w:cs="Arial"/>
          <w:sz w:val="22"/>
          <w:szCs w:val="22"/>
        </w:rPr>
      </w:pPr>
    </w:p>
    <w:p w:rsidR="00C45931" w:rsidRDefault="00C45931" w:rsidP="00685E19">
      <w:pPr>
        <w:tabs>
          <w:tab w:val="left" w:pos="11482"/>
        </w:tabs>
        <w:spacing w:line="264" w:lineRule="auto"/>
        <w:ind w:left="4536"/>
        <w:rPr>
          <w:rFonts w:ascii="Arial" w:hAnsi="Arial" w:cs="Arial"/>
          <w:sz w:val="22"/>
          <w:szCs w:val="22"/>
        </w:rPr>
      </w:pPr>
      <w:r>
        <w:rPr>
          <w:rFonts w:ascii="Arial" w:hAnsi="Arial" w:cs="Arial"/>
          <w:sz w:val="22"/>
          <w:szCs w:val="22"/>
        </w:rPr>
        <w:t>_______________________________</w:t>
      </w:r>
    </w:p>
    <w:p w:rsidR="00933C3D" w:rsidRDefault="00933C3D" w:rsidP="00685E19">
      <w:pPr>
        <w:tabs>
          <w:tab w:val="left" w:pos="11482"/>
        </w:tabs>
        <w:spacing w:line="264" w:lineRule="auto"/>
        <w:ind w:left="4536"/>
        <w:rPr>
          <w:rFonts w:ascii="Arial" w:hAnsi="Arial" w:cs="Arial"/>
          <w:sz w:val="22"/>
          <w:szCs w:val="22"/>
        </w:rPr>
      </w:pPr>
      <w:r>
        <w:rPr>
          <w:rFonts w:ascii="Arial" w:hAnsi="Arial" w:cs="Arial"/>
          <w:sz w:val="22"/>
          <w:szCs w:val="22"/>
        </w:rPr>
        <w:t>Libuše Bažantová</w:t>
      </w:r>
      <w:r w:rsidR="00C45931">
        <w:rPr>
          <w:rFonts w:ascii="Arial" w:hAnsi="Arial" w:cs="Arial"/>
          <w:sz w:val="22"/>
          <w:szCs w:val="22"/>
        </w:rPr>
        <w:t>, v plné moci</w:t>
      </w:r>
    </w:p>
    <w:p w:rsidR="00C45931" w:rsidRDefault="00216104" w:rsidP="00685E19">
      <w:pPr>
        <w:tabs>
          <w:tab w:val="left" w:pos="11482"/>
        </w:tabs>
        <w:spacing w:line="264" w:lineRule="auto"/>
        <w:ind w:left="4536"/>
        <w:rPr>
          <w:rFonts w:ascii="Arial" w:hAnsi="Arial" w:cs="Arial"/>
          <w:sz w:val="22"/>
          <w:szCs w:val="22"/>
        </w:rPr>
      </w:pPr>
      <w:r>
        <w:rPr>
          <w:rFonts w:ascii="Arial" w:hAnsi="Arial" w:cs="Arial"/>
          <w:sz w:val="22"/>
          <w:szCs w:val="22"/>
        </w:rPr>
        <w:t>XXX</w:t>
      </w:r>
    </w:p>
    <w:p w:rsidR="00C45931" w:rsidRDefault="00C45931" w:rsidP="00685E19">
      <w:pPr>
        <w:tabs>
          <w:tab w:val="left" w:pos="11482"/>
        </w:tabs>
        <w:spacing w:line="264" w:lineRule="auto"/>
        <w:ind w:left="4536"/>
        <w:rPr>
          <w:rFonts w:ascii="Arial" w:hAnsi="Arial" w:cs="Arial"/>
          <w:sz w:val="22"/>
          <w:szCs w:val="22"/>
        </w:rPr>
      </w:pPr>
    </w:p>
    <w:p w:rsidR="00C45931" w:rsidRDefault="00C45931" w:rsidP="00685E19">
      <w:pPr>
        <w:tabs>
          <w:tab w:val="left" w:pos="11482"/>
        </w:tabs>
        <w:spacing w:line="264" w:lineRule="auto"/>
        <w:ind w:left="4536"/>
        <w:rPr>
          <w:rFonts w:ascii="Arial" w:hAnsi="Arial" w:cs="Arial"/>
          <w:sz w:val="22"/>
          <w:szCs w:val="22"/>
        </w:rPr>
      </w:pPr>
    </w:p>
    <w:p w:rsidR="00C45931" w:rsidRPr="005E017D" w:rsidRDefault="00C45931" w:rsidP="00685E19">
      <w:pPr>
        <w:tabs>
          <w:tab w:val="left" w:pos="11482"/>
        </w:tabs>
        <w:spacing w:line="264" w:lineRule="auto"/>
        <w:ind w:left="4536"/>
        <w:rPr>
          <w:rFonts w:ascii="Arial" w:hAnsi="Arial" w:cs="Arial"/>
          <w:sz w:val="22"/>
          <w:szCs w:val="22"/>
        </w:rPr>
      </w:pPr>
    </w:p>
    <w:p w:rsidR="00C45931" w:rsidRPr="005E017D" w:rsidRDefault="00C45931" w:rsidP="00C45931">
      <w:pPr>
        <w:spacing w:line="264" w:lineRule="auto"/>
        <w:ind w:left="4536" w:hanging="4536"/>
        <w:rPr>
          <w:rFonts w:ascii="Arial" w:hAnsi="Arial" w:cs="Arial"/>
          <w:sz w:val="22"/>
          <w:szCs w:val="22"/>
        </w:rPr>
      </w:pPr>
      <w:r w:rsidRPr="005E017D">
        <w:rPr>
          <w:rFonts w:ascii="Arial" w:hAnsi="Arial" w:cs="Arial"/>
          <w:sz w:val="22"/>
          <w:szCs w:val="22"/>
        </w:rPr>
        <w:t>V Brně dne</w:t>
      </w:r>
      <w:r w:rsidRPr="005E017D">
        <w:rPr>
          <w:rFonts w:ascii="Arial" w:hAnsi="Arial" w:cs="Arial"/>
          <w:sz w:val="22"/>
          <w:szCs w:val="22"/>
        </w:rPr>
        <w:tab/>
        <w:t>_______________________________</w:t>
      </w:r>
    </w:p>
    <w:p w:rsidR="00C45931" w:rsidRDefault="00C45931" w:rsidP="00C45931">
      <w:pPr>
        <w:tabs>
          <w:tab w:val="left" w:pos="11482"/>
        </w:tabs>
        <w:spacing w:line="264" w:lineRule="auto"/>
        <w:ind w:left="4536"/>
        <w:rPr>
          <w:rFonts w:ascii="Arial" w:hAnsi="Arial" w:cs="Arial"/>
          <w:sz w:val="22"/>
          <w:szCs w:val="22"/>
        </w:rPr>
      </w:pPr>
      <w:r w:rsidRPr="005E017D">
        <w:rPr>
          <w:rFonts w:ascii="Arial" w:hAnsi="Arial" w:cs="Arial"/>
          <w:sz w:val="22"/>
          <w:szCs w:val="22"/>
        </w:rPr>
        <w:t xml:space="preserve">Za </w:t>
      </w:r>
      <w:proofErr w:type="spellStart"/>
      <w:r w:rsidRPr="005E017D">
        <w:rPr>
          <w:rFonts w:ascii="Arial" w:hAnsi="Arial" w:cs="Arial"/>
          <w:sz w:val="22"/>
          <w:szCs w:val="22"/>
        </w:rPr>
        <w:t>GridServices</w:t>
      </w:r>
      <w:proofErr w:type="spellEnd"/>
      <w:r w:rsidRPr="005E017D">
        <w:rPr>
          <w:rFonts w:ascii="Arial" w:hAnsi="Arial" w:cs="Arial"/>
          <w:sz w:val="22"/>
          <w:szCs w:val="22"/>
        </w:rPr>
        <w:t>, s.r.o.</w:t>
      </w:r>
    </w:p>
    <w:p w:rsidR="00C45931" w:rsidRDefault="00216104" w:rsidP="00C45931">
      <w:pPr>
        <w:tabs>
          <w:tab w:val="left" w:pos="11482"/>
        </w:tabs>
        <w:spacing w:line="264" w:lineRule="auto"/>
        <w:ind w:left="4536"/>
        <w:rPr>
          <w:rFonts w:ascii="Arial" w:hAnsi="Arial" w:cs="Arial"/>
          <w:sz w:val="22"/>
          <w:szCs w:val="22"/>
        </w:rPr>
      </w:pPr>
      <w:r>
        <w:rPr>
          <w:rFonts w:ascii="Arial" w:hAnsi="Arial" w:cs="Arial"/>
          <w:sz w:val="22"/>
          <w:szCs w:val="22"/>
        </w:rPr>
        <w:t>XXX</w:t>
      </w:r>
    </w:p>
    <w:p w:rsidR="00C45931" w:rsidRDefault="00C45931" w:rsidP="00C45931">
      <w:pPr>
        <w:tabs>
          <w:tab w:val="left" w:pos="11482"/>
        </w:tabs>
        <w:spacing w:line="264" w:lineRule="auto"/>
        <w:ind w:left="4536"/>
        <w:rPr>
          <w:rFonts w:ascii="Arial" w:hAnsi="Arial" w:cs="Arial"/>
          <w:sz w:val="22"/>
          <w:szCs w:val="22"/>
        </w:rPr>
      </w:pPr>
    </w:p>
    <w:p w:rsidR="00C45931" w:rsidRDefault="00C45931" w:rsidP="00C45931">
      <w:pPr>
        <w:tabs>
          <w:tab w:val="left" w:pos="11482"/>
        </w:tabs>
        <w:spacing w:line="264" w:lineRule="auto"/>
        <w:ind w:left="4536"/>
        <w:rPr>
          <w:rFonts w:ascii="Arial" w:hAnsi="Arial" w:cs="Arial"/>
          <w:sz w:val="22"/>
          <w:szCs w:val="22"/>
        </w:rPr>
      </w:pPr>
    </w:p>
    <w:p w:rsidR="00C45931" w:rsidRDefault="00C45931" w:rsidP="00C45931">
      <w:pPr>
        <w:tabs>
          <w:tab w:val="left" w:pos="11482"/>
        </w:tabs>
        <w:spacing w:line="264" w:lineRule="auto"/>
        <w:ind w:left="4536"/>
        <w:rPr>
          <w:rFonts w:ascii="Arial" w:hAnsi="Arial" w:cs="Arial"/>
          <w:sz w:val="22"/>
          <w:szCs w:val="22"/>
        </w:rPr>
      </w:pPr>
    </w:p>
    <w:p w:rsidR="00C45931" w:rsidRDefault="00C45931" w:rsidP="00C45931">
      <w:pPr>
        <w:tabs>
          <w:tab w:val="left" w:pos="11482"/>
        </w:tabs>
        <w:spacing w:line="264" w:lineRule="auto"/>
        <w:ind w:left="4536"/>
        <w:rPr>
          <w:rFonts w:ascii="Arial" w:hAnsi="Arial" w:cs="Arial"/>
          <w:sz w:val="22"/>
          <w:szCs w:val="22"/>
        </w:rPr>
      </w:pPr>
      <w:r>
        <w:rPr>
          <w:rFonts w:ascii="Arial" w:hAnsi="Arial" w:cs="Arial"/>
          <w:sz w:val="22"/>
          <w:szCs w:val="22"/>
        </w:rPr>
        <w:t>_______________________________</w:t>
      </w:r>
    </w:p>
    <w:p w:rsidR="00C45931" w:rsidRPr="005E017D" w:rsidRDefault="00216104" w:rsidP="00C45931">
      <w:pPr>
        <w:tabs>
          <w:tab w:val="left" w:pos="11482"/>
        </w:tabs>
        <w:spacing w:line="264" w:lineRule="auto"/>
        <w:ind w:left="4536"/>
        <w:rPr>
          <w:rFonts w:ascii="Arial" w:hAnsi="Arial" w:cs="Arial"/>
          <w:sz w:val="22"/>
          <w:szCs w:val="22"/>
        </w:rPr>
      </w:pPr>
      <w:r>
        <w:rPr>
          <w:rFonts w:ascii="Arial" w:hAnsi="Arial" w:cs="Arial"/>
          <w:sz w:val="22"/>
          <w:szCs w:val="22"/>
        </w:rPr>
        <w:t>XXX</w:t>
      </w:r>
    </w:p>
    <w:p w:rsidR="00145684" w:rsidRDefault="00145684"/>
    <w:sectPr w:rsidR="00145684" w:rsidSect="005F4994">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13AFF" w:rsidRDefault="00613AFF" w:rsidP="00805677">
      <w:r>
        <w:separator/>
      </w:r>
    </w:p>
  </w:endnote>
  <w:endnote w:type="continuationSeparator" w:id="0">
    <w:p w:rsidR="00613AFF" w:rsidRDefault="00613AFF" w:rsidP="0080567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Calibri Light">
    <w:altName w:val="Arial"/>
    <w:charset w:val="EE"/>
    <w:family w:val="swiss"/>
    <w:pitch w:val="variable"/>
    <w:sig w:usb0="00000000" w:usb1="C000247B" w:usb2="00000009" w:usb3="00000000" w:csb0="000001FF" w:csb1="00000000"/>
  </w:font>
  <w:font w:name="Segoe UI">
    <w:panose1 w:val="020B0502040204020203"/>
    <w:charset w:val="EE"/>
    <w:family w:val="swiss"/>
    <w:pitch w:val="variable"/>
    <w:sig w:usb0="E00022FF" w:usb1="C000205B" w:usb2="00000009" w:usb3="00000000" w:csb0="000001D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20A2" w:rsidRDefault="00A420A2">
    <w:pPr>
      <w:pStyle w:val="Zpa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41371373"/>
      <w:docPartObj>
        <w:docPartGallery w:val="Page Numbers (Bottom of Page)"/>
        <w:docPartUnique/>
      </w:docPartObj>
    </w:sdtPr>
    <w:sdtContent>
      <w:p w:rsidR="00805677" w:rsidRDefault="002331DE">
        <w:pPr>
          <w:pStyle w:val="Zpat"/>
          <w:jc w:val="center"/>
        </w:pPr>
        <w:r>
          <w:fldChar w:fldCharType="begin"/>
        </w:r>
        <w:r w:rsidR="00805677">
          <w:instrText>PAGE   \* MERGEFORMAT</w:instrText>
        </w:r>
        <w:r>
          <w:fldChar w:fldCharType="separate"/>
        </w:r>
        <w:r w:rsidR="00A420A2">
          <w:rPr>
            <w:noProof/>
          </w:rPr>
          <w:t>2</w:t>
        </w:r>
        <w:r>
          <w:fldChar w:fldCharType="end"/>
        </w:r>
        <w:r w:rsidR="00805677">
          <w:t>-</w:t>
        </w:r>
        <w:r w:rsidR="00805677">
          <w:rPr>
            <w:noProof/>
          </w:rPr>
          <w:t>7</w:t>
        </w:r>
      </w:p>
    </w:sdtContent>
  </w:sdt>
  <w:p w:rsidR="00805677" w:rsidRDefault="00805677">
    <w:pPr>
      <w:pStyle w:val="Zpa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20A2" w:rsidRDefault="00A420A2">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13AFF" w:rsidRDefault="00613AFF" w:rsidP="00805677">
      <w:r>
        <w:separator/>
      </w:r>
    </w:p>
  </w:footnote>
  <w:footnote w:type="continuationSeparator" w:id="0">
    <w:p w:rsidR="00613AFF" w:rsidRDefault="00613AFF" w:rsidP="0080567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20A2" w:rsidRDefault="00A420A2">
    <w:pPr>
      <w:pStyle w:val="Zhlav"/>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20A2" w:rsidRDefault="00A420A2">
    <w:pPr>
      <w:pStyle w:val="Zhlav"/>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20A2" w:rsidRDefault="00A420A2">
    <w:pPr>
      <w:pStyle w:val="Zhlav"/>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2E4CB7"/>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1ABB2BF6"/>
    <w:multiLevelType w:val="hybridMultilevel"/>
    <w:tmpl w:val="BB34526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33B157CE"/>
    <w:multiLevelType w:val="multilevel"/>
    <w:tmpl w:val="B4C0B04A"/>
    <w:lvl w:ilvl="0">
      <w:start w:val="1"/>
      <w:numFmt w:val="decimal"/>
      <w:pStyle w:val="Nadpis1"/>
      <w:lvlText w:val="%1"/>
      <w:lvlJc w:val="left"/>
      <w:pPr>
        <w:ind w:left="3126" w:hanging="432"/>
      </w:pPr>
    </w:lvl>
    <w:lvl w:ilvl="1">
      <w:start w:val="1"/>
      <w:numFmt w:val="decimal"/>
      <w:pStyle w:val="Nadpis2"/>
      <w:lvlText w:val="%1.%2"/>
      <w:lvlJc w:val="left"/>
      <w:pPr>
        <w:ind w:left="3270" w:hanging="576"/>
      </w:pPr>
      <w:rPr>
        <w:rFonts w:ascii="Times New Roman" w:hAnsi="Times New Roman" w:cs="Times New Roman" w:hint="default"/>
        <w:i w:val="0"/>
        <w:sz w:val="24"/>
        <w:szCs w:val="24"/>
      </w:rPr>
    </w:lvl>
    <w:lvl w:ilvl="2">
      <w:start w:val="1"/>
      <w:numFmt w:val="decimal"/>
      <w:pStyle w:val="Nadpis3"/>
      <w:lvlText w:val="%1.%2.%3"/>
      <w:lvlJc w:val="left"/>
      <w:pPr>
        <w:ind w:left="3414" w:hanging="720"/>
      </w:pPr>
    </w:lvl>
    <w:lvl w:ilvl="3">
      <w:start w:val="1"/>
      <w:numFmt w:val="decimal"/>
      <w:pStyle w:val="Nadpis4"/>
      <w:lvlText w:val="%1.%2.%3.%4"/>
      <w:lvlJc w:val="left"/>
      <w:pPr>
        <w:ind w:left="3558" w:hanging="864"/>
      </w:pPr>
    </w:lvl>
    <w:lvl w:ilvl="4">
      <w:start w:val="1"/>
      <w:numFmt w:val="decimal"/>
      <w:pStyle w:val="Nadpis5"/>
      <w:lvlText w:val="%1.%2.%3.%4.%5"/>
      <w:lvlJc w:val="left"/>
      <w:pPr>
        <w:ind w:left="3702" w:hanging="1008"/>
      </w:pPr>
    </w:lvl>
    <w:lvl w:ilvl="5">
      <w:start w:val="1"/>
      <w:numFmt w:val="decimal"/>
      <w:pStyle w:val="Nadpis6"/>
      <w:lvlText w:val="%1.%2.%3.%4.%5.%6"/>
      <w:lvlJc w:val="left"/>
      <w:pPr>
        <w:ind w:left="3846" w:hanging="1152"/>
      </w:pPr>
    </w:lvl>
    <w:lvl w:ilvl="6">
      <w:start w:val="1"/>
      <w:numFmt w:val="decimal"/>
      <w:pStyle w:val="Nadpis7"/>
      <w:lvlText w:val="%1.%2.%3.%4.%5.%6.%7"/>
      <w:lvlJc w:val="left"/>
      <w:pPr>
        <w:ind w:left="3990" w:hanging="1296"/>
      </w:pPr>
    </w:lvl>
    <w:lvl w:ilvl="7">
      <w:start w:val="1"/>
      <w:numFmt w:val="decimal"/>
      <w:pStyle w:val="Nadpis8"/>
      <w:lvlText w:val="%1.%2.%3.%4.%5.%6.%7.%8"/>
      <w:lvlJc w:val="left"/>
      <w:pPr>
        <w:ind w:left="4134" w:hanging="1440"/>
      </w:pPr>
    </w:lvl>
    <w:lvl w:ilvl="8">
      <w:start w:val="1"/>
      <w:numFmt w:val="decimal"/>
      <w:pStyle w:val="Nadpis9"/>
      <w:lvlText w:val="%1.%2.%3.%4.%5.%6.%7.%8.%9"/>
      <w:lvlJc w:val="left"/>
      <w:pPr>
        <w:ind w:left="4278" w:hanging="1584"/>
      </w:pPr>
    </w:lvl>
  </w:abstractNum>
  <w:abstractNum w:abstractNumId="3">
    <w:nsid w:val="346E0EA8"/>
    <w:multiLevelType w:val="hybridMultilevel"/>
    <w:tmpl w:val="22BE5870"/>
    <w:lvl w:ilvl="0" w:tplc="7046961C">
      <w:start w:val="1"/>
      <w:numFmt w:val="bullet"/>
      <w:lvlText w:val=""/>
      <w:lvlJc w:val="left"/>
      <w:pPr>
        <w:ind w:left="720" w:hanging="360"/>
      </w:pPr>
      <w:rPr>
        <w:rFonts w:ascii="Symbol" w:eastAsia="Times New Roman" w:hAnsi="Symbol" w:cs="Arial" w:hint="default"/>
        <w:b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4E1B219A"/>
    <w:multiLevelType w:val="hybridMultilevel"/>
    <w:tmpl w:val="91F627C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6783588C"/>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5"/>
  </w:num>
  <w:num w:numId="3">
    <w:abstractNumId w:val="2"/>
  </w:num>
  <w:num w:numId="4">
    <w:abstractNumId w:val="3"/>
  </w:num>
  <w:num w:numId="5">
    <w:abstractNumId w:val="4"/>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rsids>
    <w:rsidRoot w:val="00B9735E"/>
    <w:rsid w:val="00046BDC"/>
    <w:rsid w:val="000C241E"/>
    <w:rsid w:val="001006E9"/>
    <w:rsid w:val="00112ABF"/>
    <w:rsid w:val="0012620A"/>
    <w:rsid w:val="00144515"/>
    <w:rsid w:val="00145684"/>
    <w:rsid w:val="00157329"/>
    <w:rsid w:val="001603F7"/>
    <w:rsid w:val="001866B3"/>
    <w:rsid w:val="0018755E"/>
    <w:rsid w:val="0019027C"/>
    <w:rsid w:val="001B4674"/>
    <w:rsid w:val="001C1B44"/>
    <w:rsid w:val="001D4135"/>
    <w:rsid w:val="001F6A08"/>
    <w:rsid w:val="00204BAF"/>
    <w:rsid w:val="00216104"/>
    <w:rsid w:val="002331DE"/>
    <w:rsid w:val="002F22D9"/>
    <w:rsid w:val="003165B8"/>
    <w:rsid w:val="003709B7"/>
    <w:rsid w:val="003C588D"/>
    <w:rsid w:val="003E14CE"/>
    <w:rsid w:val="004107D6"/>
    <w:rsid w:val="0042324D"/>
    <w:rsid w:val="00475A3D"/>
    <w:rsid w:val="0048295B"/>
    <w:rsid w:val="005F4994"/>
    <w:rsid w:val="00613AFF"/>
    <w:rsid w:val="00621D90"/>
    <w:rsid w:val="00636143"/>
    <w:rsid w:val="0064795C"/>
    <w:rsid w:val="00685E19"/>
    <w:rsid w:val="00693C13"/>
    <w:rsid w:val="006B5976"/>
    <w:rsid w:val="00740471"/>
    <w:rsid w:val="007D2D70"/>
    <w:rsid w:val="007D7AFB"/>
    <w:rsid w:val="00803FA7"/>
    <w:rsid w:val="00805677"/>
    <w:rsid w:val="008070FE"/>
    <w:rsid w:val="00857D04"/>
    <w:rsid w:val="00897008"/>
    <w:rsid w:val="008B02FB"/>
    <w:rsid w:val="008D3932"/>
    <w:rsid w:val="00911EB7"/>
    <w:rsid w:val="00927FDA"/>
    <w:rsid w:val="00933C3D"/>
    <w:rsid w:val="00974D38"/>
    <w:rsid w:val="009B5A38"/>
    <w:rsid w:val="00A0259B"/>
    <w:rsid w:val="00A420A2"/>
    <w:rsid w:val="00AE446F"/>
    <w:rsid w:val="00B1603A"/>
    <w:rsid w:val="00B859C6"/>
    <w:rsid w:val="00B92BA5"/>
    <w:rsid w:val="00B9735E"/>
    <w:rsid w:val="00C07EA7"/>
    <w:rsid w:val="00C23128"/>
    <w:rsid w:val="00C431E6"/>
    <w:rsid w:val="00C45931"/>
    <w:rsid w:val="00C9330B"/>
    <w:rsid w:val="00CE277F"/>
    <w:rsid w:val="00CE29F6"/>
    <w:rsid w:val="00DA14E1"/>
    <w:rsid w:val="00DB430B"/>
    <w:rsid w:val="00E33167"/>
    <w:rsid w:val="00E64D4D"/>
    <w:rsid w:val="00EC05DB"/>
    <w:rsid w:val="00EC1E63"/>
    <w:rsid w:val="00F04541"/>
    <w:rsid w:val="00F20359"/>
    <w:rsid w:val="00F40F84"/>
    <w:rsid w:val="00F445B8"/>
    <w:rsid w:val="00F4607B"/>
    <w:rsid w:val="00F61D93"/>
    <w:rsid w:val="00F73C63"/>
    <w:rsid w:val="00F95041"/>
    <w:rsid w:val="00FB0826"/>
    <w:rsid w:val="00FF4915"/>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9735E"/>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685E19"/>
    <w:pPr>
      <w:keepNext/>
      <w:numPr>
        <w:numId w:val="3"/>
      </w:numPr>
      <w:jc w:val="both"/>
      <w:outlineLvl w:val="0"/>
    </w:pPr>
    <w:rPr>
      <w:b/>
    </w:rPr>
  </w:style>
  <w:style w:type="paragraph" w:styleId="Nadpis2">
    <w:name w:val="heading 2"/>
    <w:basedOn w:val="Normln"/>
    <w:next w:val="Normln"/>
    <w:link w:val="Nadpis2Char"/>
    <w:qFormat/>
    <w:rsid w:val="00685E19"/>
    <w:pPr>
      <w:keepNext/>
      <w:numPr>
        <w:ilvl w:val="1"/>
        <w:numId w:val="3"/>
      </w:numPr>
      <w:spacing w:before="240" w:after="60"/>
      <w:outlineLvl w:val="1"/>
    </w:pPr>
    <w:rPr>
      <w:rFonts w:ascii="Arial" w:hAnsi="Arial" w:cs="Arial"/>
      <w:b/>
      <w:bCs/>
      <w:i/>
      <w:iCs/>
      <w:sz w:val="28"/>
      <w:szCs w:val="28"/>
    </w:rPr>
  </w:style>
  <w:style w:type="paragraph" w:styleId="Nadpis3">
    <w:name w:val="heading 3"/>
    <w:basedOn w:val="Normln"/>
    <w:next w:val="Normln"/>
    <w:link w:val="Nadpis3Char"/>
    <w:qFormat/>
    <w:rsid w:val="00685E19"/>
    <w:pPr>
      <w:keepNext/>
      <w:numPr>
        <w:ilvl w:val="2"/>
        <w:numId w:val="3"/>
      </w:numPr>
      <w:spacing w:before="240" w:after="60"/>
      <w:outlineLvl w:val="2"/>
    </w:pPr>
    <w:rPr>
      <w:rFonts w:ascii="Arial" w:hAnsi="Arial" w:cs="Arial"/>
      <w:b/>
      <w:bCs/>
      <w:sz w:val="26"/>
      <w:szCs w:val="26"/>
    </w:rPr>
  </w:style>
  <w:style w:type="paragraph" w:styleId="Nadpis4">
    <w:name w:val="heading 4"/>
    <w:basedOn w:val="Normln"/>
    <w:next w:val="Normln"/>
    <w:link w:val="Nadpis4Char"/>
    <w:semiHidden/>
    <w:unhideWhenUsed/>
    <w:qFormat/>
    <w:rsid w:val="00685E19"/>
    <w:pPr>
      <w:keepNext/>
      <w:keepLines/>
      <w:numPr>
        <w:ilvl w:val="3"/>
        <w:numId w:val="3"/>
      </w:numPr>
      <w:spacing w:before="40"/>
      <w:outlineLvl w:val="3"/>
    </w:pPr>
    <w:rPr>
      <w:rFonts w:asciiTheme="majorHAnsi" w:eastAsiaTheme="majorEastAsia" w:hAnsiTheme="majorHAnsi" w:cstheme="majorBidi"/>
      <w:i/>
      <w:iCs/>
      <w:color w:val="2E74B5" w:themeColor="accent1" w:themeShade="BF"/>
    </w:rPr>
  </w:style>
  <w:style w:type="paragraph" w:styleId="Nadpis5">
    <w:name w:val="heading 5"/>
    <w:basedOn w:val="Normln"/>
    <w:next w:val="Normln"/>
    <w:link w:val="Nadpis5Char"/>
    <w:semiHidden/>
    <w:unhideWhenUsed/>
    <w:qFormat/>
    <w:rsid w:val="00685E19"/>
    <w:pPr>
      <w:keepNext/>
      <w:keepLines/>
      <w:numPr>
        <w:ilvl w:val="4"/>
        <w:numId w:val="3"/>
      </w:numPr>
      <w:spacing w:before="40"/>
      <w:outlineLvl w:val="4"/>
    </w:pPr>
    <w:rPr>
      <w:rFonts w:asciiTheme="majorHAnsi" w:eastAsiaTheme="majorEastAsia" w:hAnsiTheme="majorHAnsi" w:cstheme="majorBidi"/>
      <w:color w:val="2E74B5" w:themeColor="accent1" w:themeShade="BF"/>
    </w:rPr>
  </w:style>
  <w:style w:type="paragraph" w:styleId="Nadpis6">
    <w:name w:val="heading 6"/>
    <w:basedOn w:val="Normln"/>
    <w:next w:val="Normln"/>
    <w:link w:val="Nadpis6Char"/>
    <w:semiHidden/>
    <w:unhideWhenUsed/>
    <w:qFormat/>
    <w:rsid w:val="00685E19"/>
    <w:pPr>
      <w:keepNext/>
      <w:keepLines/>
      <w:numPr>
        <w:ilvl w:val="5"/>
        <w:numId w:val="3"/>
      </w:numPr>
      <w:spacing w:before="40"/>
      <w:outlineLvl w:val="5"/>
    </w:pPr>
    <w:rPr>
      <w:rFonts w:asciiTheme="majorHAnsi" w:eastAsiaTheme="majorEastAsia" w:hAnsiTheme="majorHAnsi" w:cstheme="majorBidi"/>
      <w:color w:val="1F4D78" w:themeColor="accent1" w:themeShade="7F"/>
    </w:rPr>
  </w:style>
  <w:style w:type="paragraph" w:styleId="Nadpis7">
    <w:name w:val="heading 7"/>
    <w:basedOn w:val="Normln"/>
    <w:next w:val="Normln"/>
    <w:link w:val="Nadpis7Char"/>
    <w:semiHidden/>
    <w:unhideWhenUsed/>
    <w:qFormat/>
    <w:rsid w:val="00685E19"/>
    <w:pPr>
      <w:keepNext/>
      <w:keepLines/>
      <w:numPr>
        <w:ilvl w:val="6"/>
        <w:numId w:val="3"/>
      </w:numPr>
      <w:spacing w:before="40"/>
      <w:outlineLvl w:val="6"/>
    </w:pPr>
    <w:rPr>
      <w:rFonts w:asciiTheme="majorHAnsi" w:eastAsiaTheme="majorEastAsia" w:hAnsiTheme="majorHAnsi" w:cstheme="majorBidi"/>
      <w:i/>
      <w:iCs/>
      <w:color w:val="1F4D78" w:themeColor="accent1" w:themeShade="7F"/>
    </w:rPr>
  </w:style>
  <w:style w:type="paragraph" w:styleId="Nadpis8">
    <w:name w:val="heading 8"/>
    <w:basedOn w:val="Normln"/>
    <w:next w:val="Normln"/>
    <w:link w:val="Nadpis8Char"/>
    <w:semiHidden/>
    <w:unhideWhenUsed/>
    <w:qFormat/>
    <w:rsid w:val="00685E19"/>
    <w:pPr>
      <w:keepNext/>
      <w:keepLines/>
      <w:numPr>
        <w:ilvl w:val="7"/>
        <w:numId w:val="3"/>
      </w:numPr>
      <w:spacing w:before="4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semiHidden/>
    <w:unhideWhenUsed/>
    <w:qFormat/>
    <w:rsid w:val="00685E19"/>
    <w:pPr>
      <w:keepNext/>
      <w:keepLines/>
      <w:numPr>
        <w:ilvl w:val="8"/>
        <w:numId w:val="3"/>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B9735E"/>
    <w:pPr>
      <w:jc w:val="both"/>
    </w:pPr>
    <w:rPr>
      <w:szCs w:val="20"/>
    </w:rPr>
  </w:style>
  <w:style w:type="character" w:customStyle="1" w:styleId="ZkladntextChar">
    <w:name w:val="Základní text Char"/>
    <w:basedOn w:val="Standardnpsmoodstavce"/>
    <w:link w:val="Zkladntext"/>
    <w:rsid w:val="00B9735E"/>
    <w:rPr>
      <w:rFonts w:ascii="Times New Roman" w:eastAsia="Times New Roman" w:hAnsi="Times New Roman" w:cs="Times New Roman"/>
      <w:sz w:val="24"/>
      <w:szCs w:val="20"/>
      <w:lang w:eastAsia="cs-CZ"/>
    </w:rPr>
  </w:style>
  <w:style w:type="paragraph" w:styleId="Zpat">
    <w:name w:val="footer"/>
    <w:basedOn w:val="Normln"/>
    <w:link w:val="ZpatChar"/>
    <w:uiPriority w:val="99"/>
    <w:rsid w:val="00B9735E"/>
    <w:pPr>
      <w:tabs>
        <w:tab w:val="center" w:pos="4536"/>
        <w:tab w:val="right" w:pos="9072"/>
      </w:tabs>
    </w:pPr>
    <w:rPr>
      <w:szCs w:val="20"/>
    </w:rPr>
  </w:style>
  <w:style w:type="character" w:customStyle="1" w:styleId="ZpatChar">
    <w:name w:val="Zápatí Char"/>
    <w:basedOn w:val="Standardnpsmoodstavce"/>
    <w:link w:val="Zpat"/>
    <w:uiPriority w:val="99"/>
    <w:rsid w:val="00B9735E"/>
    <w:rPr>
      <w:rFonts w:ascii="Times New Roman" w:eastAsia="Times New Roman" w:hAnsi="Times New Roman" w:cs="Times New Roman"/>
      <w:sz w:val="24"/>
      <w:szCs w:val="20"/>
      <w:lang w:eastAsia="cs-CZ"/>
    </w:rPr>
  </w:style>
  <w:style w:type="character" w:styleId="Odkaznakoment">
    <w:name w:val="annotation reference"/>
    <w:semiHidden/>
    <w:rsid w:val="00B9735E"/>
    <w:rPr>
      <w:sz w:val="16"/>
    </w:rPr>
  </w:style>
  <w:style w:type="paragraph" w:styleId="Textkomente">
    <w:name w:val="annotation text"/>
    <w:basedOn w:val="Normln"/>
    <w:link w:val="TextkomenteChar"/>
    <w:semiHidden/>
    <w:rsid w:val="00B9735E"/>
    <w:rPr>
      <w:sz w:val="20"/>
      <w:szCs w:val="20"/>
    </w:rPr>
  </w:style>
  <w:style w:type="character" w:customStyle="1" w:styleId="TextkomenteChar">
    <w:name w:val="Text komentáře Char"/>
    <w:basedOn w:val="Standardnpsmoodstavce"/>
    <w:link w:val="Textkomente"/>
    <w:semiHidden/>
    <w:rsid w:val="00B9735E"/>
    <w:rPr>
      <w:rFonts w:ascii="Times New Roman" w:eastAsia="Times New Roman" w:hAnsi="Times New Roman" w:cs="Times New Roman"/>
      <w:sz w:val="20"/>
      <w:szCs w:val="20"/>
      <w:lang w:eastAsia="cs-CZ"/>
    </w:rPr>
  </w:style>
  <w:style w:type="paragraph" w:styleId="Odstavecseseznamem">
    <w:name w:val="List Paragraph"/>
    <w:basedOn w:val="Normln"/>
    <w:qFormat/>
    <w:rsid w:val="00B9735E"/>
    <w:pPr>
      <w:ind w:left="720"/>
      <w:contextualSpacing/>
    </w:pPr>
  </w:style>
  <w:style w:type="character" w:customStyle="1" w:styleId="Nadpis1Char">
    <w:name w:val="Nadpis 1 Char"/>
    <w:basedOn w:val="Standardnpsmoodstavce"/>
    <w:link w:val="Nadpis1"/>
    <w:rsid w:val="00685E19"/>
    <w:rPr>
      <w:rFonts w:ascii="Times New Roman" w:eastAsia="Times New Roman" w:hAnsi="Times New Roman" w:cs="Times New Roman"/>
      <w:b/>
      <w:sz w:val="24"/>
      <w:szCs w:val="24"/>
      <w:lang w:eastAsia="cs-CZ"/>
    </w:rPr>
  </w:style>
  <w:style w:type="character" w:customStyle="1" w:styleId="Nadpis2Char">
    <w:name w:val="Nadpis 2 Char"/>
    <w:basedOn w:val="Standardnpsmoodstavce"/>
    <w:link w:val="Nadpis2"/>
    <w:rsid w:val="00685E19"/>
    <w:rPr>
      <w:rFonts w:ascii="Arial" w:eastAsia="Times New Roman" w:hAnsi="Arial" w:cs="Arial"/>
      <w:b/>
      <w:bCs/>
      <w:i/>
      <w:iCs/>
      <w:sz w:val="28"/>
      <w:szCs w:val="28"/>
      <w:lang w:eastAsia="cs-CZ"/>
    </w:rPr>
  </w:style>
  <w:style w:type="character" w:customStyle="1" w:styleId="Nadpis3Char">
    <w:name w:val="Nadpis 3 Char"/>
    <w:basedOn w:val="Standardnpsmoodstavce"/>
    <w:link w:val="Nadpis3"/>
    <w:rsid w:val="00685E19"/>
    <w:rPr>
      <w:rFonts w:ascii="Arial" w:eastAsia="Times New Roman" w:hAnsi="Arial" w:cs="Arial"/>
      <w:b/>
      <w:bCs/>
      <w:sz w:val="26"/>
      <w:szCs w:val="26"/>
      <w:lang w:eastAsia="cs-CZ"/>
    </w:rPr>
  </w:style>
  <w:style w:type="character" w:customStyle="1" w:styleId="Nadpis4Char">
    <w:name w:val="Nadpis 4 Char"/>
    <w:basedOn w:val="Standardnpsmoodstavce"/>
    <w:link w:val="Nadpis4"/>
    <w:semiHidden/>
    <w:rsid w:val="00685E19"/>
    <w:rPr>
      <w:rFonts w:asciiTheme="majorHAnsi" w:eastAsiaTheme="majorEastAsia" w:hAnsiTheme="majorHAnsi" w:cstheme="majorBidi"/>
      <w:i/>
      <w:iCs/>
      <w:color w:val="2E74B5" w:themeColor="accent1" w:themeShade="BF"/>
      <w:sz w:val="24"/>
      <w:szCs w:val="24"/>
      <w:lang w:eastAsia="cs-CZ"/>
    </w:rPr>
  </w:style>
  <w:style w:type="character" w:customStyle="1" w:styleId="Nadpis5Char">
    <w:name w:val="Nadpis 5 Char"/>
    <w:basedOn w:val="Standardnpsmoodstavce"/>
    <w:link w:val="Nadpis5"/>
    <w:semiHidden/>
    <w:rsid w:val="00685E19"/>
    <w:rPr>
      <w:rFonts w:asciiTheme="majorHAnsi" w:eastAsiaTheme="majorEastAsia" w:hAnsiTheme="majorHAnsi" w:cstheme="majorBidi"/>
      <w:color w:val="2E74B5" w:themeColor="accent1" w:themeShade="BF"/>
      <w:sz w:val="24"/>
      <w:szCs w:val="24"/>
      <w:lang w:eastAsia="cs-CZ"/>
    </w:rPr>
  </w:style>
  <w:style w:type="character" w:customStyle="1" w:styleId="Nadpis6Char">
    <w:name w:val="Nadpis 6 Char"/>
    <w:basedOn w:val="Standardnpsmoodstavce"/>
    <w:link w:val="Nadpis6"/>
    <w:semiHidden/>
    <w:rsid w:val="00685E19"/>
    <w:rPr>
      <w:rFonts w:asciiTheme="majorHAnsi" w:eastAsiaTheme="majorEastAsia" w:hAnsiTheme="majorHAnsi" w:cstheme="majorBidi"/>
      <w:color w:val="1F4D78" w:themeColor="accent1" w:themeShade="7F"/>
      <w:sz w:val="24"/>
      <w:szCs w:val="24"/>
      <w:lang w:eastAsia="cs-CZ"/>
    </w:rPr>
  </w:style>
  <w:style w:type="character" w:customStyle="1" w:styleId="Nadpis7Char">
    <w:name w:val="Nadpis 7 Char"/>
    <w:basedOn w:val="Standardnpsmoodstavce"/>
    <w:link w:val="Nadpis7"/>
    <w:semiHidden/>
    <w:rsid w:val="00685E19"/>
    <w:rPr>
      <w:rFonts w:asciiTheme="majorHAnsi" w:eastAsiaTheme="majorEastAsia" w:hAnsiTheme="majorHAnsi" w:cstheme="majorBidi"/>
      <w:i/>
      <w:iCs/>
      <w:color w:val="1F4D78" w:themeColor="accent1" w:themeShade="7F"/>
      <w:sz w:val="24"/>
      <w:szCs w:val="24"/>
      <w:lang w:eastAsia="cs-CZ"/>
    </w:rPr>
  </w:style>
  <w:style w:type="character" w:customStyle="1" w:styleId="Nadpis8Char">
    <w:name w:val="Nadpis 8 Char"/>
    <w:basedOn w:val="Standardnpsmoodstavce"/>
    <w:link w:val="Nadpis8"/>
    <w:semiHidden/>
    <w:rsid w:val="00685E19"/>
    <w:rPr>
      <w:rFonts w:asciiTheme="majorHAnsi" w:eastAsiaTheme="majorEastAsia" w:hAnsiTheme="majorHAnsi" w:cstheme="majorBidi"/>
      <w:color w:val="272727" w:themeColor="text1" w:themeTint="D8"/>
      <w:sz w:val="21"/>
      <w:szCs w:val="21"/>
      <w:lang w:eastAsia="cs-CZ"/>
    </w:rPr>
  </w:style>
  <w:style w:type="character" w:customStyle="1" w:styleId="Nadpis9Char">
    <w:name w:val="Nadpis 9 Char"/>
    <w:basedOn w:val="Standardnpsmoodstavce"/>
    <w:link w:val="Nadpis9"/>
    <w:semiHidden/>
    <w:rsid w:val="00685E19"/>
    <w:rPr>
      <w:rFonts w:asciiTheme="majorHAnsi" w:eastAsiaTheme="majorEastAsia" w:hAnsiTheme="majorHAnsi" w:cstheme="majorBidi"/>
      <w:i/>
      <w:iCs/>
      <w:color w:val="272727" w:themeColor="text1" w:themeTint="D8"/>
      <w:sz w:val="21"/>
      <w:szCs w:val="21"/>
      <w:lang w:eastAsia="cs-CZ"/>
    </w:rPr>
  </w:style>
  <w:style w:type="paragraph" w:styleId="Textbubliny">
    <w:name w:val="Balloon Text"/>
    <w:basedOn w:val="Normln"/>
    <w:link w:val="TextbublinyChar"/>
    <w:uiPriority w:val="99"/>
    <w:semiHidden/>
    <w:unhideWhenUsed/>
    <w:rsid w:val="00FF4915"/>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FF4915"/>
    <w:rPr>
      <w:rFonts w:ascii="Segoe UI" w:eastAsia="Times New Roman" w:hAnsi="Segoe UI" w:cs="Segoe UI"/>
      <w:sz w:val="18"/>
      <w:szCs w:val="18"/>
      <w:lang w:eastAsia="cs-CZ"/>
    </w:rPr>
  </w:style>
  <w:style w:type="paragraph" w:styleId="Pedmtkomente">
    <w:name w:val="annotation subject"/>
    <w:basedOn w:val="Textkomente"/>
    <w:next w:val="Textkomente"/>
    <w:link w:val="PedmtkomenteChar"/>
    <w:uiPriority w:val="99"/>
    <w:semiHidden/>
    <w:unhideWhenUsed/>
    <w:rsid w:val="00FF4915"/>
    <w:rPr>
      <w:b/>
      <w:bCs/>
    </w:rPr>
  </w:style>
  <w:style w:type="character" w:customStyle="1" w:styleId="PedmtkomenteChar">
    <w:name w:val="Předmět komentáře Char"/>
    <w:basedOn w:val="TextkomenteChar"/>
    <w:link w:val="Pedmtkomente"/>
    <w:uiPriority w:val="99"/>
    <w:semiHidden/>
    <w:rsid w:val="00FF4915"/>
    <w:rPr>
      <w:rFonts w:ascii="Times New Roman" w:eastAsia="Times New Roman" w:hAnsi="Times New Roman" w:cs="Times New Roman"/>
      <w:b/>
      <w:bCs/>
      <w:sz w:val="20"/>
      <w:szCs w:val="20"/>
      <w:lang w:eastAsia="cs-CZ"/>
    </w:rPr>
  </w:style>
  <w:style w:type="paragraph" w:styleId="Zhlav">
    <w:name w:val="header"/>
    <w:basedOn w:val="Normln"/>
    <w:link w:val="ZhlavChar"/>
    <w:uiPriority w:val="99"/>
    <w:unhideWhenUsed/>
    <w:rsid w:val="00805677"/>
    <w:pPr>
      <w:tabs>
        <w:tab w:val="center" w:pos="4536"/>
        <w:tab w:val="right" w:pos="9072"/>
      </w:tabs>
    </w:pPr>
  </w:style>
  <w:style w:type="character" w:customStyle="1" w:styleId="ZhlavChar">
    <w:name w:val="Záhlaví Char"/>
    <w:basedOn w:val="Standardnpsmoodstavce"/>
    <w:link w:val="Zhlav"/>
    <w:uiPriority w:val="99"/>
    <w:rsid w:val="00805677"/>
    <w:rPr>
      <w:rFonts w:ascii="Times New Roman" w:eastAsia="Times New Roman" w:hAnsi="Times New Roman" w:cs="Times New Roman"/>
      <w:sz w:val="24"/>
      <w:szCs w:val="24"/>
      <w:lang w:eastAsia="cs-CZ"/>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1866</Words>
  <Characters>11011</Characters>
  <Application>Microsoft Office Word</Application>
  <DocSecurity>0</DocSecurity>
  <Lines>91</Lines>
  <Paragraphs>25</Paragraphs>
  <ScaleCrop>false</ScaleCrop>
  <Company/>
  <LinksUpToDate>false</LinksUpToDate>
  <CharactersWithSpaces>12852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2019-02-04T09:53:00Z</dcterms:created>
  <dcterms:modified xsi:type="dcterms:W3CDTF">2019-02-04T09:53:00Z</dcterms:modified>
</cp:coreProperties>
</file>