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12F58" w14:textId="77777777" w:rsidR="004D64A0" w:rsidRPr="000B28A6" w:rsidRDefault="004D64A0" w:rsidP="006F45D1">
      <w:pPr>
        <w:jc w:val="center"/>
        <w:rPr>
          <w:rFonts w:ascii="Arial" w:hAnsi="Arial" w:cs="Arial"/>
          <w:b/>
          <w:bCs/>
        </w:rPr>
      </w:pPr>
      <w:r w:rsidRPr="000B28A6">
        <w:rPr>
          <w:rFonts w:ascii="Arial" w:hAnsi="Arial" w:cs="Arial"/>
          <w:b/>
          <w:bCs/>
        </w:rPr>
        <w:t>SMLOUVA o PŘELOŽCE</w:t>
      </w:r>
    </w:p>
    <w:p w14:paraId="24623157" w14:textId="77777777" w:rsidR="006F45D1" w:rsidRPr="000B28A6" w:rsidRDefault="006F45D1" w:rsidP="006F45D1">
      <w:pPr>
        <w:jc w:val="center"/>
        <w:rPr>
          <w:rFonts w:ascii="Arial" w:hAnsi="Arial" w:cs="Arial"/>
          <w:b/>
          <w:bCs/>
        </w:rPr>
      </w:pPr>
      <w:r w:rsidRPr="000B28A6">
        <w:rPr>
          <w:rFonts w:ascii="Arial" w:hAnsi="Arial" w:cs="Arial"/>
          <w:b/>
          <w:bCs/>
        </w:rPr>
        <w:t>č.</w:t>
      </w:r>
      <w:r w:rsidR="00DA1DFF">
        <w:rPr>
          <w:rFonts w:ascii="Arial" w:hAnsi="Arial" w:cs="Arial"/>
          <w:b/>
          <w:bCs/>
        </w:rPr>
        <w:t xml:space="preserve"> </w:t>
      </w:r>
      <w:r w:rsidR="003125C4" w:rsidRPr="000B28A6">
        <w:rPr>
          <w:rFonts w:ascii="Arial" w:hAnsi="Arial" w:cs="Arial"/>
          <w:b/>
          <w:bCs/>
        </w:rPr>
        <w:t>smlouvy</w:t>
      </w:r>
      <w:r w:rsidR="00F9388A">
        <w:rPr>
          <w:rFonts w:ascii="Arial" w:hAnsi="Arial" w:cs="Arial"/>
        </w:rPr>
        <w:t xml:space="preserve"> </w:t>
      </w:r>
      <w:r w:rsidR="00F9388A" w:rsidRPr="00DA1DFF">
        <w:rPr>
          <w:rFonts w:ascii="Arial" w:hAnsi="Arial" w:cs="Arial"/>
          <w:b/>
        </w:rPr>
        <w:t>1</w:t>
      </w:r>
      <w:r w:rsidR="005D5C48">
        <w:rPr>
          <w:rFonts w:ascii="Arial" w:hAnsi="Arial" w:cs="Arial"/>
          <w:b/>
        </w:rPr>
        <w:t>7</w:t>
      </w:r>
      <w:r w:rsidR="00F9388A" w:rsidRPr="00DA1DFF">
        <w:rPr>
          <w:rFonts w:ascii="Arial" w:hAnsi="Arial" w:cs="Arial"/>
          <w:b/>
        </w:rPr>
        <w:t>/</w:t>
      </w:r>
      <w:r w:rsidR="005D5C48" w:rsidRPr="00DA1DFF">
        <w:rPr>
          <w:rFonts w:ascii="Arial" w:hAnsi="Arial" w:cs="Arial"/>
          <w:b/>
        </w:rPr>
        <w:t>00</w:t>
      </w:r>
      <w:r w:rsidR="005D5C48">
        <w:rPr>
          <w:rFonts w:ascii="Arial" w:hAnsi="Arial" w:cs="Arial"/>
          <w:b/>
        </w:rPr>
        <w:t>3731-A</w:t>
      </w:r>
    </w:p>
    <w:p w14:paraId="660B9F6F" w14:textId="77777777" w:rsidR="00D43300" w:rsidRPr="000B28A6" w:rsidRDefault="00D43300" w:rsidP="00A946D5">
      <w:pPr>
        <w:pStyle w:val="Bezmezer"/>
        <w:jc w:val="center"/>
        <w:rPr>
          <w:rFonts w:ascii="Arial" w:hAnsi="Arial" w:cs="Arial"/>
          <w:sz w:val="20"/>
          <w:szCs w:val="20"/>
        </w:rPr>
      </w:pPr>
      <w:r w:rsidRPr="000B28A6">
        <w:rPr>
          <w:rFonts w:ascii="Arial" w:hAnsi="Arial" w:cs="Arial"/>
          <w:sz w:val="20"/>
          <w:szCs w:val="20"/>
        </w:rPr>
        <w:t xml:space="preserve">uzavřená ve smyslu § </w:t>
      </w:r>
      <w:r w:rsidR="00E373E9" w:rsidRPr="000B28A6">
        <w:rPr>
          <w:rFonts w:ascii="Arial" w:hAnsi="Arial" w:cs="Arial"/>
          <w:sz w:val="20"/>
          <w:szCs w:val="20"/>
        </w:rPr>
        <w:t xml:space="preserve">1746 odst. 2 zákona č. </w:t>
      </w:r>
      <w:r w:rsidR="00702A82" w:rsidRPr="000B28A6">
        <w:rPr>
          <w:rFonts w:ascii="Arial" w:hAnsi="Arial" w:cs="Arial"/>
          <w:sz w:val="20"/>
          <w:szCs w:val="20"/>
        </w:rPr>
        <w:t>89/2012 Sb.</w:t>
      </w:r>
      <w:r w:rsidR="00E373E9" w:rsidRPr="000B28A6">
        <w:rPr>
          <w:rFonts w:ascii="Arial" w:hAnsi="Arial" w:cs="Arial"/>
          <w:sz w:val="20"/>
          <w:szCs w:val="20"/>
        </w:rPr>
        <w:t>, občanský zákoník,</w:t>
      </w:r>
      <w:r w:rsidRPr="000B28A6">
        <w:rPr>
          <w:rFonts w:ascii="Arial" w:hAnsi="Arial" w:cs="Arial"/>
          <w:sz w:val="20"/>
          <w:szCs w:val="20"/>
        </w:rPr>
        <w:t xml:space="preserve"> v platném znění</w:t>
      </w:r>
      <w:r w:rsidR="00A61979">
        <w:rPr>
          <w:rFonts w:ascii="Arial" w:hAnsi="Arial" w:cs="Arial"/>
          <w:sz w:val="20"/>
          <w:szCs w:val="20"/>
        </w:rPr>
        <w:t xml:space="preserve"> (dále též jako „občanský zákoník“)</w:t>
      </w:r>
      <w:r w:rsidR="00E373E9" w:rsidRPr="000B28A6">
        <w:rPr>
          <w:rFonts w:ascii="Arial" w:hAnsi="Arial" w:cs="Arial"/>
          <w:sz w:val="20"/>
          <w:szCs w:val="20"/>
        </w:rPr>
        <w:t>,</w:t>
      </w:r>
      <w:r w:rsidRPr="000B28A6">
        <w:rPr>
          <w:rFonts w:ascii="Arial" w:hAnsi="Arial" w:cs="Arial"/>
          <w:sz w:val="20"/>
          <w:szCs w:val="20"/>
        </w:rPr>
        <w:t xml:space="preserve"> ve věci přípravy a realizace přeložky podzemního vedení komunikační sítě ve smyslu § 104 odst. 1</w:t>
      </w:r>
      <w:r w:rsidR="00702A82" w:rsidRPr="000B28A6">
        <w:rPr>
          <w:rFonts w:ascii="Arial" w:hAnsi="Arial" w:cs="Arial"/>
          <w:sz w:val="20"/>
          <w:szCs w:val="20"/>
        </w:rPr>
        <w:t>7</w:t>
      </w:r>
      <w:r w:rsidRPr="000B28A6">
        <w:rPr>
          <w:rFonts w:ascii="Arial" w:hAnsi="Arial" w:cs="Arial"/>
          <w:sz w:val="20"/>
          <w:szCs w:val="20"/>
        </w:rPr>
        <w:t xml:space="preserve"> zák. 127/2005 Sb. v platném znění</w:t>
      </w:r>
    </w:p>
    <w:p w14:paraId="66F05471" w14:textId="77777777" w:rsidR="00D43300" w:rsidRPr="000B28A6" w:rsidRDefault="00D43300" w:rsidP="00E96D5E">
      <w:pPr>
        <w:pStyle w:val="Bezmezer"/>
        <w:rPr>
          <w:rFonts w:ascii="Arial" w:hAnsi="Arial" w:cs="Arial"/>
          <w:sz w:val="20"/>
          <w:szCs w:val="20"/>
        </w:rPr>
      </w:pPr>
    </w:p>
    <w:p w14:paraId="2CE45B34" w14:textId="77777777" w:rsidR="00D43300" w:rsidRDefault="00D43300" w:rsidP="00E96D5E">
      <w:pPr>
        <w:pStyle w:val="Bezmezer"/>
        <w:rPr>
          <w:rFonts w:ascii="Arial" w:hAnsi="Arial" w:cs="Arial"/>
          <w:sz w:val="20"/>
          <w:szCs w:val="20"/>
        </w:rPr>
      </w:pPr>
      <w:proofErr w:type="gramStart"/>
      <w:r w:rsidRPr="000B28A6">
        <w:rPr>
          <w:rFonts w:ascii="Arial" w:hAnsi="Arial" w:cs="Arial"/>
          <w:sz w:val="20"/>
          <w:szCs w:val="20"/>
        </w:rPr>
        <w:t>mezi</w:t>
      </w:r>
      <w:proofErr w:type="gramEnd"/>
    </w:p>
    <w:p w14:paraId="4F8B9FCC" w14:textId="77777777" w:rsidR="000B28A6" w:rsidRPr="000B28A6" w:rsidRDefault="000B28A6" w:rsidP="00E96D5E">
      <w:pPr>
        <w:pStyle w:val="Bezmezer"/>
        <w:rPr>
          <w:rFonts w:ascii="Arial" w:hAnsi="Arial" w:cs="Arial"/>
          <w:sz w:val="20"/>
          <w:szCs w:val="20"/>
        </w:rPr>
      </w:pPr>
    </w:p>
    <w:p w14:paraId="3A7E4102" w14:textId="77777777" w:rsidR="001A2EAC" w:rsidRPr="000B28A6" w:rsidRDefault="00FA6657" w:rsidP="001A2EAC">
      <w:pPr>
        <w:pStyle w:val="odstzkl"/>
        <w:spacing w:before="0" w:beforeAutospacing="0" w:after="0" w:afterAutospacing="0"/>
        <w:ind w:firstLine="3"/>
        <w:rPr>
          <w:rFonts w:ascii="Arial" w:hAnsi="Arial" w:cs="Arial"/>
          <w:b/>
          <w:bCs/>
          <w:sz w:val="20"/>
          <w:szCs w:val="20"/>
        </w:rPr>
      </w:pPr>
      <w:r>
        <w:rPr>
          <w:rFonts w:ascii="Arial" w:hAnsi="Arial" w:cs="Arial"/>
          <w:b/>
          <w:bCs/>
          <w:sz w:val="20"/>
          <w:szCs w:val="20"/>
        </w:rPr>
        <w:t xml:space="preserve"> Statutární město Jihlava</w:t>
      </w:r>
    </w:p>
    <w:p w14:paraId="1890B2C9" w14:textId="77777777" w:rsidR="001A2EAC" w:rsidRPr="000B28A6" w:rsidRDefault="001A2EAC" w:rsidP="001A2EAC">
      <w:pPr>
        <w:spacing w:after="0" w:line="240" w:lineRule="auto"/>
        <w:rPr>
          <w:rFonts w:ascii="Arial" w:hAnsi="Arial" w:cs="Arial"/>
          <w:sz w:val="20"/>
          <w:szCs w:val="20"/>
        </w:rPr>
      </w:pPr>
      <w:bookmarkStart w:id="0" w:name="_DV_M3"/>
      <w:bookmarkEnd w:id="0"/>
      <w:r w:rsidRPr="000B28A6">
        <w:rPr>
          <w:rFonts w:ascii="Arial" w:hAnsi="Arial" w:cs="Arial"/>
          <w:sz w:val="20"/>
          <w:szCs w:val="20"/>
        </w:rPr>
        <w:t xml:space="preserve">se sídlem: </w:t>
      </w:r>
      <w:r w:rsidR="005D5C48">
        <w:rPr>
          <w:rFonts w:ascii="Arial" w:hAnsi="Arial" w:cs="Arial"/>
          <w:sz w:val="20"/>
          <w:szCs w:val="20"/>
        </w:rPr>
        <w:t>Masarykovo nám. 97/1, 586 01 Jihlava</w:t>
      </w:r>
    </w:p>
    <w:p w14:paraId="02278052" w14:textId="1EE864B2" w:rsidR="001A2EAC" w:rsidRPr="000B28A6" w:rsidRDefault="001A2EAC" w:rsidP="001A2EAC">
      <w:pPr>
        <w:spacing w:after="0" w:line="240" w:lineRule="auto"/>
        <w:rPr>
          <w:rFonts w:ascii="Arial" w:hAnsi="Arial" w:cs="Arial"/>
          <w:sz w:val="20"/>
          <w:szCs w:val="20"/>
        </w:rPr>
      </w:pPr>
      <w:r w:rsidRPr="000B28A6">
        <w:rPr>
          <w:rFonts w:ascii="Arial" w:hAnsi="Arial" w:cs="Arial"/>
          <w:sz w:val="20"/>
          <w:szCs w:val="20"/>
        </w:rPr>
        <w:t>jehož jménem jedná</w:t>
      </w:r>
      <w:r w:rsidR="005D5C48">
        <w:rPr>
          <w:rFonts w:ascii="Arial" w:hAnsi="Arial" w:cs="Arial"/>
          <w:sz w:val="20"/>
          <w:szCs w:val="20"/>
        </w:rPr>
        <w:t>:</w:t>
      </w:r>
      <w:r w:rsidRPr="000B28A6">
        <w:rPr>
          <w:rFonts w:ascii="Arial" w:hAnsi="Arial" w:cs="Arial"/>
          <w:sz w:val="20"/>
          <w:szCs w:val="20"/>
        </w:rPr>
        <w:t xml:space="preserve"> </w:t>
      </w:r>
      <w:r w:rsidR="00D80DDE">
        <w:rPr>
          <w:rFonts w:ascii="Arial" w:hAnsi="Arial" w:cs="Arial"/>
          <w:sz w:val="20"/>
          <w:szCs w:val="20"/>
        </w:rPr>
        <w:t>Mgr. Petr Laštovička</w:t>
      </w:r>
      <w:r w:rsidR="00FA6657">
        <w:rPr>
          <w:rFonts w:ascii="Arial" w:hAnsi="Arial" w:cs="Arial"/>
          <w:sz w:val="20"/>
          <w:szCs w:val="20"/>
        </w:rPr>
        <w:t>, náměstek primátor</w:t>
      </w:r>
      <w:r w:rsidR="00D80DDE">
        <w:rPr>
          <w:rFonts w:ascii="Arial" w:hAnsi="Arial" w:cs="Arial"/>
          <w:sz w:val="20"/>
          <w:szCs w:val="20"/>
        </w:rPr>
        <w:t>ky</w:t>
      </w:r>
    </w:p>
    <w:p w14:paraId="40727F37" w14:textId="77777777" w:rsidR="00FA6657" w:rsidRDefault="001A2EAC" w:rsidP="001A2EAC">
      <w:pPr>
        <w:spacing w:after="0" w:line="240" w:lineRule="auto"/>
        <w:rPr>
          <w:rFonts w:ascii="Arial" w:hAnsi="Arial" w:cs="Arial"/>
          <w:sz w:val="20"/>
          <w:szCs w:val="20"/>
        </w:rPr>
      </w:pPr>
      <w:r w:rsidRPr="000B28A6">
        <w:rPr>
          <w:rFonts w:ascii="Arial" w:hAnsi="Arial" w:cs="Arial"/>
          <w:sz w:val="20"/>
          <w:szCs w:val="20"/>
        </w:rPr>
        <w:t xml:space="preserve">IČO: </w:t>
      </w:r>
      <w:r w:rsidR="00364038">
        <w:rPr>
          <w:rFonts w:ascii="Arial" w:hAnsi="Arial" w:cs="Arial"/>
          <w:sz w:val="20"/>
          <w:szCs w:val="20"/>
        </w:rPr>
        <w:t>00286010</w:t>
      </w:r>
      <w:r w:rsidRPr="000B28A6">
        <w:rPr>
          <w:rFonts w:ascii="Arial" w:hAnsi="Arial" w:cs="Arial"/>
          <w:sz w:val="20"/>
          <w:szCs w:val="20"/>
        </w:rPr>
        <w:t>,</w:t>
      </w:r>
    </w:p>
    <w:p w14:paraId="03872805" w14:textId="77777777" w:rsidR="001A2EAC" w:rsidRPr="000B28A6" w:rsidRDefault="001A2EAC" w:rsidP="001A2EAC">
      <w:pPr>
        <w:spacing w:after="0" w:line="240" w:lineRule="auto"/>
        <w:rPr>
          <w:rFonts w:ascii="Arial" w:hAnsi="Arial" w:cs="Arial"/>
          <w:sz w:val="20"/>
          <w:szCs w:val="20"/>
        </w:rPr>
      </w:pPr>
      <w:r w:rsidRPr="000B28A6">
        <w:rPr>
          <w:rFonts w:ascii="Arial" w:hAnsi="Arial" w:cs="Arial"/>
          <w:sz w:val="20"/>
          <w:szCs w:val="20"/>
        </w:rPr>
        <w:t xml:space="preserve">DIČ: </w:t>
      </w:r>
      <w:r w:rsidR="00FA6657">
        <w:rPr>
          <w:rFonts w:ascii="Arial" w:hAnsi="Arial" w:cs="Arial"/>
          <w:sz w:val="20"/>
          <w:szCs w:val="20"/>
        </w:rPr>
        <w:t>CZ0286010</w:t>
      </w:r>
    </w:p>
    <w:p w14:paraId="7316F36C" w14:textId="77777777" w:rsidR="00093A9E" w:rsidRPr="000B28A6" w:rsidRDefault="00093A9E" w:rsidP="00E96D5E">
      <w:pPr>
        <w:pStyle w:val="Bezmezer"/>
        <w:rPr>
          <w:rFonts w:ascii="Arial" w:hAnsi="Arial" w:cs="Arial"/>
          <w:sz w:val="20"/>
          <w:szCs w:val="20"/>
        </w:rPr>
      </w:pPr>
    </w:p>
    <w:p w14:paraId="52856B7F" w14:textId="77777777" w:rsidR="00D43300" w:rsidRPr="000B28A6" w:rsidRDefault="00D43300" w:rsidP="00E96D5E">
      <w:pPr>
        <w:pStyle w:val="Bezmezer"/>
        <w:rPr>
          <w:rFonts w:ascii="Arial" w:hAnsi="Arial" w:cs="Arial"/>
          <w:sz w:val="20"/>
          <w:szCs w:val="20"/>
        </w:rPr>
      </w:pPr>
      <w:r w:rsidRPr="000B28A6">
        <w:rPr>
          <w:rFonts w:ascii="Arial" w:hAnsi="Arial" w:cs="Arial"/>
          <w:sz w:val="20"/>
          <w:szCs w:val="20"/>
        </w:rPr>
        <w:t xml:space="preserve">(dále jen </w:t>
      </w:r>
      <w:r w:rsidRPr="000B28A6">
        <w:rPr>
          <w:rFonts w:ascii="Arial" w:hAnsi="Arial" w:cs="Arial"/>
          <w:b/>
          <w:sz w:val="20"/>
          <w:szCs w:val="20"/>
        </w:rPr>
        <w:t>„</w:t>
      </w:r>
      <w:r w:rsidR="00F176C0" w:rsidRPr="000B28A6">
        <w:rPr>
          <w:rFonts w:ascii="Arial" w:hAnsi="Arial" w:cs="Arial"/>
          <w:b/>
          <w:sz w:val="20"/>
          <w:szCs w:val="20"/>
        </w:rPr>
        <w:t>Stavebník</w:t>
      </w:r>
      <w:r w:rsidRPr="000B28A6">
        <w:rPr>
          <w:rFonts w:ascii="Arial" w:hAnsi="Arial" w:cs="Arial"/>
          <w:b/>
          <w:sz w:val="20"/>
          <w:szCs w:val="20"/>
        </w:rPr>
        <w:t>“</w:t>
      </w:r>
      <w:r w:rsidRPr="000B28A6">
        <w:rPr>
          <w:rFonts w:ascii="Arial" w:hAnsi="Arial" w:cs="Arial"/>
          <w:sz w:val="20"/>
          <w:szCs w:val="20"/>
        </w:rPr>
        <w:t>)</w:t>
      </w:r>
    </w:p>
    <w:p w14:paraId="6379CB50" w14:textId="77777777" w:rsidR="00D43300" w:rsidRPr="000B28A6" w:rsidRDefault="00D43300" w:rsidP="00E96D5E">
      <w:pPr>
        <w:pStyle w:val="Bezmezer"/>
        <w:rPr>
          <w:rFonts w:ascii="Arial" w:hAnsi="Arial" w:cs="Arial"/>
          <w:sz w:val="20"/>
          <w:szCs w:val="20"/>
        </w:rPr>
      </w:pPr>
    </w:p>
    <w:p w14:paraId="5279B6A5" w14:textId="77777777" w:rsidR="00D43300" w:rsidRPr="000B28A6" w:rsidRDefault="00D43300" w:rsidP="00E96D5E">
      <w:pPr>
        <w:pStyle w:val="Bezmezer"/>
        <w:rPr>
          <w:rFonts w:ascii="Arial" w:hAnsi="Arial" w:cs="Arial"/>
          <w:sz w:val="20"/>
          <w:szCs w:val="20"/>
        </w:rPr>
      </w:pPr>
      <w:r w:rsidRPr="000B28A6">
        <w:rPr>
          <w:rFonts w:ascii="Arial" w:hAnsi="Arial" w:cs="Arial"/>
          <w:sz w:val="20"/>
          <w:szCs w:val="20"/>
        </w:rPr>
        <w:t>a</w:t>
      </w:r>
    </w:p>
    <w:p w14:paraId="2260B814" w14:textId="77777777" w:rsidR="00D43300" w:rsidRPr="000B28A6" w:rsidRDefault="00D43300" w:rsidP="00E96D5E">
      <w:pPr>
        <w:pStyle w:val="Bezmezer"/>
        <w:rPr>
          <w:rFonts w:ascii="Arial" w:hAnsi="Arial" w:cs="Arial"/>
          <w:sz w:val="20"/>
          <w:szCs w:val="20"/>
        </w:rPr>
      </w:pPr>
    </w:p>
    <w:p w14:paraId="73828C76" w14:textId="77777777" w:rsidR="003462D8" w:rsidRPr="00F21995" w:rsidRDefault="003462D8" w:rsidP="003462D8">
      <w:pPr>
        <w:spacing w:after="0" w:line="240" w:lineRule="auto"/>
        <w:rPr>
          <w:rFonts w:ascii="Arial" w:hAnsi="Arial" w:cs="Arial"/>
          <w:b/>
          <w:bCs/>
          <w:sz w:val="20"/>
          <w:szCs w:val="20"/>
        </w:rPr>
      </w:pPr>
      <w:proofErr w:type="spellStart"/>
      <w:r w:rsidRPr="00F21995">
        <w:rPr>
          <w:rFonts w:ascii="Arial" w:hAnsi="Arial" w:cs="Arial"/>
          <w:b/>
          <w:bCs/>
          <w:sz w:val="20"/>
          <w:szCs w:val="20"/>
        </w:rPr>
        <w:t>itself</w:t>
      </w:r>
      <w:proofErr w:type="spellEnd"/>
      <w:r w:rsidRPr="00F21995">
        <w:rPr>
          <w:rFonts w:ascii="Arial" w:hAnsi="Arial" w:cs="Arial"/>
          <w:b/>
          <w:bCs/>
          <w:sz w:val="20"/>
          <w:szCs w:val="20"/>
        </w:rPr>
        <w:t xml:space="preserve"> s.r.o.</w:t>
      </w:r>
    </w:p>
    <w:p w14:paraId="725389B8" w14:textId="77777777" w:rsidR="003462D8" w:rsidRPr="00F21995" w:rsidRDefault="003462D8" w:rsidP="003462D8">
      <w:pPr>
        <w:spacing w:after="0" w:line="240" w:lineRule="auto"/>
        <w:rPr>
          <w:rFonts w:ascii="Arial" w:hAnsi="Arial" w:cs="Arial"/>
          <w:sz w:val="20"/>
          <w:szCs w:val="20"/>
        </w:rPr>
      </w:pPr>
      <w:r w:rsidRPr="00F21995">
        <w:rPr>
          <w:rFonts w:ascii="Arial" w:hAnsi="Arial" w:cs="Arial"/>
          <w:sz w:val="20"/>
          <w:szCs w:val="20"/>
        </w:rPr>
        <w:t>se sídlem Pálavské náměstí 4343/11, 628 00 Brno</w:t>
      </w:r>
      <w:r w:rsidRPr="00F21995">
        <w:rPr>
          <w:rFonts w:ascii="Arial" w:hAnsi="Arial" w:cs="Arial"/>
          <w:sz w:val="20"/>
          <w:szCs w:val="20"/>
        </w:rPr>
        <w:br/>
        <w:t xml:space="preserve">zapsán v obch. </w:t>
      </w:r>
      <w:proofErr w:type="gramStart"/>
      <w:r w:rsidRPr="00F21995">
        <w:rPr>
          <w:rFonts w:ascii="Arial" w:hAnsi="Arial" w:cs="Arial"/>
          <w:sz w:val="20"/>
          <w:szCs w:val="20"/>
        </w:rPr>
        <w:t>rejstříku</w:t>
      </w:r>
      <w:proofErr w:type="gramEnd"/>
      <w:r w:rsidRPr="00F21995">
        <w:rPr>
          <w:rFonts w:ascii="Arial" w:hAnsi="Arial" w:cs="Arial"/>
          <w:sz w:val="20"/>
          <w:szCs w:val="20"/>
        </w:rPr>
        <w:t xml:space="preserve"> vedeném u Krajského soudu v Brně, oddíl C, vložka 1274</w:t>
      </w:r>
    </w:p>
    <w:p w14:paraId="09D7459E" w14:textId="77777777" w:rsidR="003462D8" w:rsidRPr="00F21995" w:rsidRDefault="003462D8" w:rsidP="003462D8">
      <w:pPr>
        <w:spacing w:after="0" w:line="240" w:lineRule="auto"/>
        <w:rPr>
          <w:rFonts w:ascii="Arial" w:hAnsi="Arial" w:cs="Arial"/>
          <w:sz w:val="20"/>
          <w:szCs w:val="20"/>
        </w:rPr>
      </w:pPr>
      <w:r w:rsidRPr="00F21995">
        <w:rPr>
          <w:rFonts w:ascii="Arial" w:hAnsi="Arial" w:cs="Arial"/>
          <w:sz w:val="20"/>
          <w:szCs w:val="20"/>
        </w:rPr>
        <w:t xml:space="preserve">zastoupena: Mgr. Kateřinou </w:t>
      </w:r>
      <w:proofErr w:type="spellStart"/>
      <w:r w:rsidR="005D5C48">
        <w:rPr>
          <w:rFonts w:ascii="Arial" w:hAnsi="Arial" w:cs="Arial"/>
          <w:sz w:val="20"/>
          <w:szCs w:val="20"/>
        </w:rPr>
        <w:t>Rufer</w:t>
      </w:r>
      <w:proofErr w:type="spellEnd"/>
      <w:r w:rsidRPr="00F21995">
        <w:rPr>
          <w:rFonts w:ascii="Arial" w:hAnsi="Arial" w:cs="Arial"/>
          <w:sz w:val="20"/>
          <w:szCs w:val="20"/>
        </w:rPr>
        <w:t>, prokuristou</w:t>
      </w:r>
    </w:p>
    <w:p w14:paraId="229675EC" w14:textId="77777777" w:rsidR="003462D8" w:rsidRPr="00F21995" w:rsidRDefault="003462D8" w:rsidP="003462D8">
      <w:pPr>
        <w:spacing w:after="0" w:line="240" w:lineRule="auto"/>
        <w:rPr>
          <w:rFonts w:ascii="Arial" w:hAnsi="Arial" w:cs="Arial"/>
          <w:sz w:val="20"/>
          <w:szCs w:val="20"/>
        </w:rPr>
      </w:pPr>
      <w:r w:rsidRPr="00F21995">
        <w:rPr>
          <w:rFonts w:ascii="Arial" w:hAnsi="Arial" w:cs="Arial"/>
          <w:sz w:val="20"/>
          <w:szCs w:val="20"/>
        </w:rPr>
        <w:t>IČ</w:t>
      </w:r>
      <w:r w:rsidR="000D3E55">
        <w:rPr>
          <w:rFonts w:ascii="Arial" w:hAnsi="Arial" w:cs="Arial"/>
          <w:sz w:val="20"/>
          <w:szCs w:val="20"/>
        </w:rPr>
        <w:t>O:</w:t>
      </w:r>
      <w:r w:rsidRPr="00F21995">
        <w:rPr>
          <w:rFonts w:ascii="Arial" w:hAnsi="Arial" w:cs="Arial"/>
          <w:sz w:val="20"/>
          <w:szCs w:val="20"/>
        </w:rPr>
        <w:t xml:space="preserve"> 18826016, DIČ</w:t>
      </w:r>
      <w:r w:rsidR="000D3E55">
        <w:rPr>
          <w:rFonts w:ascii="Arial" w:hAnsi="Arial" w:cs="Arial"/>
          <w:sz w:val="20"/>
          <w:szCs w:val="20"/>
        </w:rPr>
        <w:t>:</w:t>
      </w:r>
      <w:r w:rsidRPr="00F21995">
        <w:rPr>
          <w:rFonts w:ascii="Arial" w:hAnsi="Arial" w:cs="Arial"/>
          <w:sz w:val="20"/>
          <w:szCs w:val="20"/>
        </w:rPr>
        <w:t xml:space="preserve"> CZ18826016</w:t>
      </w:r>
    </w:p>
    <w:p w14:paraId="0136A911" w14:textId="44160E08" w:rsidR="003462D8" w:rsidRDefault="003462D8" w:rsidP="003462D8">
      <w:pPr>
        <w:rPr>
          <w:rFonts w:ascii="Arial" w:hAnsi="Arial" w:cs="Arial"/>
          <w:sz w:val="20"/>
          <w:szCs w:val="20"/>
        </w:rPr>
      </w:pPr>
      <w:r w:rsidRPr="00F21995">
        <w:rPr>
          <w:rFonts w:ascii="Arial" w:hAnsi="Arial" w:cs="Arial"/>
          <w:sz w:val="20"/>
          <w:szCs w:val="20"/>
        </w:rPr>
        <w:t xml:space="preserve">bankovní spojení: </w:t>
      </w:r>
      <w:proofErr w:type="spellStart"/>
      <w:r w:rsidRPr="00F21995">
        <w:rPr>
          <w:rStyle w:val="Text10"/>
          <w:sz w:val="20"/>
          <w:szCs w:val="20"/>
        </w:rPr>
        <w:t>Sberbank</w:t>
      </w:r>
      <w:proofErr w:type="spellEnd"/>
      <w:r w:rsidRPr="00F21995">
        <w:rPr>
          <w:rStyle w:val="Text10"/>
          <w:sz w:val="20"/>
          <w:szCs w:val="20"/>
        </w:rPr>
        <w:t xml:space="preserve"> CZ, a.s., číslo účtu/kód banky: </w:t>
      </w:r>
      <w:r w:rsidR="00D44FA8">
        <w:rPr>
          <w:rFonts w:ascii="Arial" w:hAnsi="Arial" w:cs="Arial"/>
          <w:sz w:val="20"/>
          <w:szCs w:val="20"/>
        </w:rPr>
        <w:t>………………</w:t>
      </w:r>
      <w:proofErr w:type="gramStart"/>
      <w:r w:rsidR="00D44FA8">
        <w:rPr>
          <w:rFonts w:ascii="Arial" w:hAnsi="Arial" w:cs="Arial"/>
          <w:sz w:val="20"/>
          <w:szCs w:val="20"/>
        </w:rPr>
        <w:t>…..</w:t>
      </w:r>
      <w:proofErr w:type="gramEnd"/>
    </w:p>
    <w:p w14:paraId="2900ABD9" w14:textId="77777777" w:rsidR="00D43300" w:rsidRPr="000B28A6" w:rsidRDefault="00D43300" w:rsidP="003462D8">
      <w:pPr>
        <w:pStyle w:val="Bezmezer"/>
        <w:rPr>
          <w:rFonts w:ascii="Arial" w:hAnsi="Arial" w:cs="Arial"/>
          <w:sz w:val="20"/>
          <w:szCs w:val="20"/>
        </w:rPr>
      </w:pPr>
      <w:r w:rsidRPr="000B28A6">
        <w:rPr>
          <w:rFonts w:ascii="Arial" w:hAnsi="Arial" w:cs="Arial"/>
          <w:sz w:val="20"/>
          <w:szCs w:val="20"/>
        </w:rPr>
        <w:t>(dále jen „</w:t>
      </w:r>
      <w:r w:rsidR="00F176C0" w:rsidRPr="000B28A6">
        <w:rPr>
          <w:rFonts w:ascii="Arial" w:hAnsi="Arial" w:cs="Arial"/>
          <w:b/>
          <w:sz w:val="20"/>
          <w:szCs w:val="20"/>
        </w:rPr>
        <w:t>Vlastník</w:t>
      </w:r>
      <w:r w:rsidRPr="000B28A6">
        <w:rPr>
          <w:rFonts w:ascii="Arial" w:hAnsi="Arial" w:cs="Arial"/>
          <w:sz w:val="20"/>
          <w:szCs w:val="20"/>
        </w:rPr>
        <w:t>“)</w:t>
      </w:r>
    </w:p>
    <w:p w14:paraId="19CD5FEE" w14:textId="77777777" w:rsidR="00002279" w:rsidRPr="000B28A6" w:rsidRDefault="00002279" w:rsidP="00E96D5E">
      <w:pPr>
        <w:pStyle w:val="Bezmezer"/>
        <w:rPr>
          <w:rFonts w:ascii="Arial" w:hAnsi="Arial" w:cs="Arial"/>
          <w:sz w:val="20"/>
          <w:szCs w:val="20"/>
        </w:rPr>
      </w:pPr>
    </w:p>
    <w:p w14:paraId="76E5DFFF" w14:textId="77777777" w:rsidR="00D43300" w:rsidRPr="000B28A6" w:rsidRDefault="00D43300" w:rsidP="00E96D5E">
      <w:pPr>
        <w:pStyle w:val="Bezmezer"/>
        <w:rPr>
          <w:rFonts w:ascii="Arial" w:hAnsi="Arial" w:cs="Arial"/>
          <w:sz w:val="20"/>
          <w:szCs w:val="20"/>
        </w:rPr>
      </w:pPr>
      <w:r w:rsidRPr="000B28A6">
        <w:rPr>
          <w:rFonts w:ascii="Arial" w:hAnsi="Arial" w:cs="Arial"/>
          <w:sz w:val="20"/>
          <w:szCs w:val="20"/>
        </w:rPr>
        <w:t>(</w:t>
      </w:r>
      <w:r w:rsidR="002248C6" w:rsidRPr="000B28A6">
        <w:rPr>
          <w:rFonts w:ascii="Arial" w:hAnsi="Arial" w:cs="Arial"/>
          <w:sz w:val="20"/>
          <w:szCs w:val="20"/>
        </w:rPr>
        <w:t xml:space="preserve">Stavebník a Vlastník </w:t>
      </w:r>
      <w:r w:rsidRPr="000B28A6">
        <w:rPr>
          <w:rFonts w:ascii="Arial" w:hAnsi="Arial" w:cs="Arial"/>
          <w:sz w:val="20"/>
          <w:szCs w:val="20"/>
        </w:rPr>
        <w:t>dále společně</w:t>
      </w:r>
      <w:r w:rsidR="002248C6" w:rsidRPr="000B28A6">
        <w:rPr>
          <w:rFonts w:ascii="Arial" w:hAnsi="Arial" w:cs="Arial"/>
          <w:sz w:val="20"/>
          <w:szCs w:val="20"/>
        </w:rPr>
        <w:t xml:space="preserve"> také</w:t>
      </w:r>
      <w:r w:rsidRPr="000B28A6">
        <w:rPr>
          <w:rFonts w:ascii="Arial" w:hAnsi="Arial" w:cs="Arial"/>
          <w:sz w:val="20"/>
          <w:szCs w:val="20"/>
        </w:rPr>
        <w:t xml:space="preserve"> jen</w:t>
      </w:r>
      <w:r w:rsidR="002248C6" w:rsidRPr="000B28A6">
        <w:rPr>
          <w:rFonts w:ascii="Arial" w:hAnsi="Arial" w:cs="Arial"/>
          <w:sz w:val="20"/>
          <w:szCs w:val="20"/>
        </w:rPr>
        <w:t xml:space="preserve"> jako</w:t>
      </w:r>
      <w:r w:rsidRPr="000B28A6">
        <w:rPr>
          <w:rFonts w:ascii="Arial" w:hAnsi="Arial" w:cs="Arial"/>
          <w:sz w:val="20"/>
          <w:szCs w:val="20"/>
        </w:rPr>
        <w:t xml:space="preserve"> „</w:t>
      </w:r>
      <w:r w:rsidRPr="000B28A6">
        <w:rPr>
          <w:rFonts w:ascii="Arial" w:hAnsi="Arial" w:cs="Arial"/>
          <w:b/>
          <w:sz w:val="20"/>
          <w:szCs w:val="20"/>
        </w:rPr>
        <w:t>Smluvní strany</w:t>
      </w:r>
      <w:r w:rsidRPr="000B28A6">
        <w:rPr>
          <w:rFonts w:ascii="Arial" w:hAnsi="Arial" w:cs="Arial"/>
          <w:sz w:val="20"/>
          <w:szCs w:val="20"/>
        </w:rPr>
        <w:t xml:space="preserve">“ nebo jednotlivě jen </w:t>
      </w:r>
      <w:r w:rsidR="002248C6" w:rsidRPr="000B28A6">
        <w:rPr>
          <w:rFonts w:ascii="Arial" w:hAnsi="Arial" w:cs="Arial"/>
          <w:sz w:val="20"/>
          <w:szCs w:val="20"/>
        </w:rPr>
        <w:t xml:space="preserve">jako </w:t>
      </w:r>
      <w:r w:rsidRPr="000B28A6">
        <w:rPr>
          <w:rFonts w:ascii="Arial" w:hAnsi="Arial" w:cs="Arial"/>
          <w:sz w:val="20"/>
          <w:szCs w:val="20"/>
        </w:rPr>
        <w:t>„</w:t>
      </w:r>
      <w:r w:rsidRPr="000B28A6">
        <w:rPr>
          <w:rFonts w:ascii="Arial" w:hAnsi="Arial" w:cs="Arial"/>
          <w:b/>
          <w:sz w:val="20"/>
          <w:szCs w:val="20"/>
        </w:rPr>
        <w:t>Smluvní strana</w:t>
      </w:r>
      <w:r w:rsidRPr="000B28A6">
        <w:rPr>
          <w:rFonts w:ascii="Arial" w:hAnsi="Arial" w:cs="Arial"/>
          <w:sz w:val="20"/>
          <w:szCs w:val="20"/>
        </w:rPr>
        <w:t>“)</w:t>
      </w:r>
    </w:p>
    <w:p w14:paraId="6BCF3A79" w14:textId="77777777" w:rsidR="006F45D1" w:rsidRPr="000B28A6" w:rsidRDefault="006F45D1" w:rsidP="00E96D5E">
      <w:pPr>
        <w:pStyle w:val="Bezmezer"/>
        <w:rPr>
          <w:rFonts w:ascii="Arial" w:hAnsi="Arial" w:cs="Arial"/>
          <w:sz w:val="20"/>
          <w:szCs w:val="20"/>
        </w:rPr>
      </w:pPr>
    </w:p>
    <w:p w14:paraId="08032DB8" w14:textId="77777777" w:rsidR="00AE4D7B" w:rsidRPr="000B28A6" w:rsidRDefault="002248C6" w:rsidP="000B28A6">
      <w:pPr>
        <w:tabs>
          <w:tab w:val="left" w:pos="2410"/>
        </w:tabs>
        <w:spacing w:after="0" w:line="240" w:lineRule="auto"/>
        <w:jc w:val="both"/>
        <w:rPr>
          <w:rFonts w:ascii="Arial" w:hAnsi="Arial" w:cs="Arial"/>
          <w:sz w:val="20"/>
          <w:szCs w:val="20"/>
        </w:rPr>
      </w:pPr>
      <w:r w:rsidRPr="000B28A6">
        <w:rPr>
          <w:rFonts w:ascii="Arial" w:hAnsi="Arial" w:cs="Arial"/>
          <w:b/>
          <w:sz w:val="20"/>
          <w:szCs w:val="20"/>
        </w:rPr>
        <w:t>ve věci stavby</w:t>
      </w:r>
      <w:r w:rsidR="004D64A0" w:rsidRPr="000B28A6">
        <w:rPr>
          <w:rFonts w:ascii="Arial" w:hAnsi="Arial" w:cs="Arial"/>
          <w:b/>
          <w:sz w:val="20"/>
          <w:szCs w:val="20"/>
        </w:rPr>
        <w:t xml:space="preserve">: </w:t>
      </w:r>
      <w:r w:rsidR="00364038">
        <w:rPr>
          <w:rFonts w:ascii="Arial" w:hAnsi="Arial" w:cs="Arial"/>
          <w:sz w:val="20"/>
          <w:szCs w:val="20"/>
        </w:rPr>
        <w:t xml:space="preserve">Cyklostezka R08 Jihlava – </w:t>
      </w:r>
      <w:proofErr w:type="spellStart"/>
      <w:r w:rsidR="00364038">
        <w:rPr>
          <w:rFonts w:ascii="Arial" w:hAnsi="Arial" w:cs="Arial"/>
          <w:sz w:val="20"/>
          <w:szCs w:val="20"/>
        </w:rPr>
        <w:t>Pávov</w:t>
      </w:r>
      <w:proofErr w:type="spellEnd"/>
      <w:r w:rsidR="00364038">
        <w:rPr>
          <w:rFonts w:ascii="Arial" w:hAnsi="Arial" w:cs="Arial"/>
          <w:sz w:val="20"/>
          <w:szCs w:val="20"/>
        </w:rPr>
        <w:t xml:space="preserve"> (průmyslová zóna – sever), SO 457 Zabezpečení sdělovacích kabelů </w:t>
      </w:r>
      <w:proofErr w:type="spellStart"/>
      <w:r w:rsidR="00364038">
        <w:rPr>
          <w:rFonts w:ascii="Arial" w:hAnsi="Arial" w:cs="Arial"/>
          <w:sz w:val="20"/>
          <w:szCs w:val="20"/>
        </w:rPr>
        <w:t>itself</w:t>
      </w:r>
      <w:proofErr w:type="spellEnd"/>
      <w:r w:rsidR="00364038">
        <w:rPr>
          <w:rFonts w:ascii="Arial" w:hAnsi="Arial" w:cs="Arial"/>
          <w:sz w:val="20"/>
          <w:szCs w:val="20"/>
        </w:rPr>
        <w:t xml:space="preserve"> a SO 458 Přeložka sdělovacích kabelů </w:t>
      </w:r>
      <w:proofErr w:type="spellStart"/>
      <w:r w:rsidR="00364038">
        <w:rPr>
          <w:rFonts w:ascii="Arial" w:hAnsi="Arial" w:cs="Arial"/>
          <w:sz w:val="20"/>
          <w:szCs w:val="20"/>
        </w:rPr>
        <w:t>itself</w:t>
      </w:r>
      <w:proofErr w:type="spellEnd"/>
    </w:p>
    <w:p w14:paraId="7CFDA5C3" w14:textId="77777777" w:rsidR="004D64A0" w:rsidRPr="000B28A6" w:rsidRDefault="004D64A0" w:rsidP="00925442">
      <w:pPr>
        <w:pStyle w:val="Bezmezer"/>
        <w:jc w:val="center"/>
        <w:rPr>
          <w:rFonts w:ascii="Arial" w:hAnsi="Arial" w:cs="Arial"/>
          <w:b/>
          <w:sz w:val="20"/>
          <w:szCs w:val="20"/>
        </w:rPr>
      </w:pPr>
    </w:p>
    <w:p w14:paraId="29CD1357" w14:textId="77777777" w:rsidR="002248C6" w:rsidRPr="000B28A6" w:rsidRDefault="002248C6" w:rsidP="00925442">
      <w:pPr>
        <w:pStyle w:val="Bezmezer"/>
        <w:jc w:val="center"/>
        <w:rPr>
          <w:rFonts w:ascii="Arial" w:hAnsi="Arial" w:cs="Arial"/>
          <w:sz w:val="20"/>
          <w:szCs w:val="20"/>
        </w:rPr>
      </w:pPr>
      <w:r w:rsidRPr="000B28A6">
        <w:rPr>
          <w:rFonts w:ascii="Arial" w:hAnsi="Arial" w:cs="Arial"/>
          <w:sz w:val="20"/>
          <w:szCs w:val="20"/>
        </w:rPr>
        <w:t>(dále jen „</w:t>
      </w:r>
      <w:r w:rsidRPr="000B28A6">
        <w:rPr>
          <w:rFonts w:ascii="Arial" w:hAnsi="Arial" w:cs="Arial"/>
          <w:b/>
          <w:sz w:val="20"/>
          <w:szCs w:val="20"/>
        </w:rPr>
        <w:t>smlouva</w:t>
      </w:r>
      <w:r w:rsidRPr="000B28A6">
        <w:rPr>
          <w:rFonts w:ascii="Arial" w:hAnsi="Arial" w:cs="Arial"/>
          <w:sz w:val="20"/>
          <w:szCs w:val="20"/>
        </w:rPr>
        <w:t>“)</w:t>
      </w:r>
    </w:p>
    <w:p w14:paraId="3B6BC0DB" w14:textId="77777777" w:rsidR="006F45D1" w:rsidRPr="000B28A6" w:rsidRDefault="006F45D1" w:rsidP="00E96D5E">
      <w:pPr>
        <w:pStyle w:val="Bezmezer"/>
        <w:rPr>
          <w:rFonts w:ascii="Arial" w:hAnsi="Arial" w:cs="Arial"/>
          <w:sz w:val="20"/>
          <w:szCs w:val="20"/>
        </w:rPr>
      </w:pPr>
    </w:p>
    <w:p w14:paraId="2FD259A4" w14:textId="77777777" w:rsidR="00D43300" w:rsidRPr="000B28A6" w:rsidRDefault="00D43300" w:rsidP="00B21E1F">
      <w:pPr>
        <w:pStyle w:val="Bezmezer"/>
        <w:jc w:val="center"/>
        <w:rPr>
          <w:rFonts w:ascii="Arial" w:hAnsi="Arial" w:cs="Arial"/>
          <w:b/>
          <w:sz w:val="20"/>
          <w:szCs w:val="20"/>
        </w:rPr>
      </w:pPr>
      <w:r w:rsidRPr="000B28A6">
        <w:rPr>
          <w:rFonts w:ascii="Arial" w:hAnsi="Arial" w:cs="Arial"/>
          <w:b/>
          <w:sz w:val="20"/>
          <w:szCs w:val="20"/>
        </w:rPr>
        <w:t>I.</w:t>
      </w:r>
    </w:p>
    <w:p w14:paraId="33C5B861" w14:textId="77777777" w:rsidR="00D43300" w:rsidRPr="000B28A6" w:rsidRDefault="00D43300" w:rsidP="00B21E1F">
      <w:pPr>
        <w:pStyle w:val="Bezmezer"/>
        <w:jc w:val="center"/>
        <w:rPr>
          <w:rFonts w:ascii="Arial" w:hAnsi="Arial" w:cs="Arial"/>
          <w:b/>
          <w:sz w:val="20"/>
          <w:szCs w:val="20"/>
        </w:rPr>
      </w:pPr>
      <w:r w:rsidRPr="000B28A6">
        <w:rPr>
          <w:rFonts w:ascii="Arial" w:hAnsi="Arial" w:cs="Arial"/>
          <w:b/>
          <w:sz w:val="20"/>
          <w:szCs w:val="20"/>
        </w:rPr>
        <w:t>Předmět smlouvy</w:t>
      </w:r>
    </w:p>
    <w:p w14:paraId="433F25DF" w14:textId="77777777" w:rsidR="00D43300" w:rsidRPr="000B28A6" w:rsidRDefault="00D43300" w:rsidP="004C7F5D">
      <w:pPr>
        <w:pStyle w:val="Bezmezer"/>
        <w:jc w:val="both"/>
        <w:rPr>
          <w:rFonts w:ascii="Arial" w:hAnsi="Arial" w:cs="Arial"/>
          <w:b/>
          <w:sz w:val="20"/>
          <w:szCs w:val="20"/>
        </w:rPr>
      </w:pPr>
    </w:p>
    <w:p w14:paraId="689CC489" w14:textId="77777777" w:rsidR="00D43300" w:rsidRPr="000B28A6" w:rsidRDefault="00925442" w:rsidP="002248C6">
      <w:pPr>
        <w:pStyle w:val="Bezmezer"/>
        <w:jc w:val="both"/>
        <w:rPr>
          <w:rFonts w:ascii="Arial" w:hAnsi="Arial" w:cs="Arial"/>
          <w:sz w:val="20"/>
          <w:szCs w:val="20"/>
        </w:rPr>
      </w:pPr>
      <w:r w:rsidRPr="000B28A6">
        <w:rPr>
          <w:rFonts w:ascii="Arial" w:hAnsi="Arial" w:cs="Arial"/>
          <w:sz w:val="20"/>
          <w:szCs w:val="20"/>
        </w:rPr>
        <w:t>Stavebník</w:t>
      </w:r>
      <w:r w:rsidR="00D43300" w:rsidRPr="000B28A6">
        <w:rPr>
          <w:rFonts w:ascii="Arial" w:hAnsi="Arial" w:cs="Arial"/>
          <w:sz w:val="20"/>
          <w:szCs w:val="20"/>
        </w:rPr>
        <w:t xml:space="preserve"> zajišťuje stavbu </w:t>
      </w:r>
      <w:r w:rsidR="005B5246">
        <w:rPr>
          <w:rFonts w:ascii="Arial" w:hAnsi="Arial" w:cs="Arial"/>
          <w:sz w:val="20"/>
          <w:szCs w:val="20"/>
        </w:rPr>
        <w:t>„</w:t>
      </w:r>
      <w:r w:rsidR="00364038">
        <w:rPr>
          <w:rFonts w:ascii="Arial" w:hAnsi="Arial" w:cs="Arial"/>
          <w:sz w:val="20"/>
          <w:szCs w:val="20"/>
        </w:rPr>
        <w:t xml:space="preserve">Cyklostezka R08 Jihlava – </w:t>
      </w:r>
      <w:proofErr w:type="spellStart"/>
      <w:r w:rsidR="00364038">
        <w:rPr>
          <w:rFonts w:ascii="Arial" w:hAnsi="Arial" w:cs="Arial"/>
          <w:sz w:val="20"/>
          <w:szCs w:val="20"/>
        </w:rPr>
        <w:t>Pávov</w:t>
      </w:r>
      <w:proofErr w:type="spellEnd"/>
      <w:r w:rsidR="00364038">
        <w:rPr>
          <w:rFonts w:ascii="Arial" w:hAnsi="Arial" w:cs="Arial"/>
          <w:sz w:val="20"/>
          <w:szCs w:val="20"/>
        </w:rPr>
        <w:t xml:space="preserve"> (průmyslová zóna – sever)</w:t>
      </w:r>
      <w:r w:rsidR="005B5246">
        <w:rPr>
          <w:rFonts w:ascii="Arial" w:hAnsi="Arial" w:cs="Arial"/>
          <w:sz w:val="20"/>
          <w:szCs w:val="20"/>
        </w:rPr>
        <w:t>“</w:t>
      </w:r>
      <w:r w:rsidR="00455AD2">
        <w:rPr>
          <w:rFonts w:ascii="Arial" w:hAnsi="Arial" w:cs="Arial"/>
          <w:sz w:val="20"/>
          <w:szCs w:val="20"/>
        </w:rPr>
        <w:t xml:space="preserve"> (dále též jako „stavba“) dle </w:t>
      </w:r>
      <w:r w:rsidR="00455AD2" w:rsidRPr="00455AD2">
        <w:rPr>
          <w:rFonts w:ascii="Arial" w:hAnsi="Arial" w:cs="Arial"/>
          <w:sz w:val="20"/>
          <w:szCs w:val="20"/>
        </w:rPr>
        <w:t>projektové dokumentace zpracované společností DOPRAVOPROJEKT Ostrava a.s., IČO: 42767377 (dále též jako „projektová dokumentace“)</w:t>
      </w:r>
      <w:r w:rsidR="00364038">
        <w:rPr>
          <w:rFonts w:ascii="Arial" w:hAnsi="Arial" w:cs="Arial"/>
          <w:sz w:val="20"/>
          <w:szCs w:val="20"/>
        </w:rPr>
        <w:t xml:space="preserve">, včetně SO 457 Zabezpečení sdělovacích kabelů </w:t>
      </w:r>
      <w:proofErr w:type="spellStart"/>
      <w:r w:rsidR="00364038">
        <w:rPr>
          <w:rFonts w:ascii="Arial" w:hAnsi="Arial" w:cs="Arial"/>
          <w:sz w:val="20"/>
          <w:szCs w:val="20"/>
        </w:rPr>
        <w:t>itself</w:t>
      </w:r>
      <w:proofErr w:type="spellEnd"/>
      <w:r w:rsidR="00364038">
        <w:rPr>
          <w:rFonts w:ascii="Arial" w:hAnsi="Arial" w:cs="Arial"/>
          <w:sz w:val="20"/>
          <w:szCs w:val="20"/>
        </w:rPr>
        <w:t xml:space="preserve"> a SO 458 Přeložka sdělovacích kabelů </w:t>
      </w:r>
      <w:proofErr w:type="spellStart"/>
      <w:r w:rsidR="00364038">
        <w:rPr>
          <w:rFonts w:ascii="Arial" w:hAnsi="Arial" w:cs="Arial"/>
          <w:sz w:val="20"/>
          <w:szCs w:val="20"/>
        </w:rPr>
        <w:t>itself</w:t>
      </w:r>
      <w:proofErr w:type="spellEnd"/>
      <w:r w:rsidR="004154B8" w:rsidRPr="000B28A6">
        <w:rPr>
          <w:rFonts w:ascii="Arial" w:hAnsi="Arial" w:cs="Arial"/>
          <w:sz w:val="20"/>
          <w:szCs w:val="20"/>
        </w:rPr>
        <w:t>.</w:t>
      </w:r>
    </w:p>
    <w:p w14:paraId="612CA485" w14:textId="77777777" w:rsidR="002248C6" w:rsidRPr="000B28A6" w:rsidRDefault="002248C6" w:rsidP="002248C6">
      <w:pPr>
        <w:pStyle w:val="Bezmezer"/>
        <w:jc w:val="both"/>
        <w:rPr>
          <w:rFonts w:ascii="Arial" w:hAnsi="Arial" w:cs="Arial"/>
          <w:sz w:val="20"/>
          <w:szCs w:val="20"/>
        </w:rPr>
      </w:pPr>
    </w:p>
    <w:p w14:paraId="08B0599D" w14:textId="77777777" w:rsidR="00D43300" w:rsidRPr="000B28A6" w:rsidRDefault="004154B8" w:rsidP="004C7F5D">
      <w:pPr>
        <w:pStyle w:val="Bezmezer"/>
        <w:jc w:val="both"/>
        <w:rPr>
          <w:rFonts w:ascii="Arial" w:hAnsi="Arial" w:cs="Arial"/>
          <w:sz w:val="20"/>
          <w:szCs w:val="20"/>
        </w:rPr>
      </w:pPr>
      <w:r w:rsidRPr="000B28A6">
        <w:rPr>
          <w:rFonts w:ascii="Arial" w:hAnsi="Arial" w:cs="Arial"/>
          <w:sz w:val="20"/>
          <w:szCs w:val="20"/>
        </w:rPr>
        <w:t>S</w:t>
      </w:r>
      <w:r w:rsidR="00D43300" w:rsidRPr="000B28A6">
        <w:rPr>
          <w:rFonts w:ascii="Arial" w:hAnsi="Arial" w:cs="Arial"/>
          <w:sz w:val="20"/>
          <w:szCs w:val="20"/>
        </w:rPr>
        <w:t xml:space="preserve">tavba </w:t>
      </w:r>
      <w:r w:rsidR="005B5246">
        <w:rPr>
          <w:rFonts w:ascii="Arial" w:hAnsi="Arial" w:cs="Arial"/>
          <w:sz w:val="20"/>
          <w:szCs w:val="20"/>
        </w:rPr>
        <w:t>„</w:t>
      </w:r>
      <w:r w:rsidR="00364038">
        <w:rPr>
          <w:rFonts w:ascii="Arial" w:hAnsi="Arial" w:cs="Arial"/>
          <w:sz w:val="20"/>
          <w:szCs w:val="20"/>
        </w:rPr>
        <w:t xml:space="preserve">Cyklostezka R08 Jihlava – </w:t>
      </w:r>
      <w:proofErr w:type="spellStart"/>
      <w:r w:rsidR="00364038">
        <w:rPr>
          <w:rFonts w:ascii="Arial" w:hAnsi="Arial" w:cs="Arial"/>
          <w:sz w:val="20"/>
          <w:szCs w:val="20"/>
        </w:rPr>
        <w:t>Pávov</w:t>
      </w:r>
      <w:proofErr w:type="spellEnd"/>
      <w:r w:rsidR="00364038">
        <w:rPr>
          <w:rFonts w:ascii="Arial" w:hAnsi="Arial" w:cs="Arial"/>
          <w:sz w:val="20"/>
          <w:szCs w:val="20"/>
        </w:rPr>
        <w:t xml:space="preserve"> (průmyslová zóna – sever)</w:t>
      </w:r>
      <w:r w:rsidR="005B5246">
        <w:rPr>
          <w:rFonts w:ascii="Arial" w:hAnsi="Arial" w:cs="Arial"/>
          <w:sz w:val="20"/>
          <w:szCs w:val="20"/>
        </w:rPr>
        <w:t>“</w:t>
      </w:r>
      <w:r w:rsidR="00D43300" w:rsidRPr="000B28A6">
        <w:rPr>
          <w:rFonts w:ascii="Arial" w:hAnsi="Arial" w:cs="Arial"/>
          <w:sz w:val="20"/>
          <w:szCs w:val="20"/>
        </w:rPr>
        <w:t xml:space="preserve"> se dotýká</w:t>
      </w:r>
      <w:r w:rsidR="002248C6" w:rsidRPr="000B28A6">
        <w:rPr>
          <w:rFonts w:ascii="Arial" w:hAnsi="Arial" w:cs="Arial"/>
          <w:sz w:val="20"/>
          <w:szCs w:val="20"/>
        </w:rPr>
        <w:t xml:space="preserve"> mj.</w:t>
      </w:r>
      <w:r w:rsidR="00D43300" w:rsidRPr="000B28A6">
        <w:rPr>
          <w:rFonts w:ascii="Arial" w:hAnsi="Arial" w:cs="Arial"/>
          <w:sz w:val="20"/>
          <w:szCs w:val="20"/>
        </w:rPr>
        <w:t xml:space="preserve"> pozemků</w:t>
      </w:r>
      <w:r w:rsidR="00E373E9" w:rsidRPr="000B28A6">
        <w:rPr>
          <w:rFonts w:ascii="Arial" w:hAnsi="Arial" w:cs="Arial"/>
          <w:sz w:val="20"/>
          <w:szCs w:val="20"/>
        </w:rPr>
        <w:t xml:space="preserve"> blíže specifikovaných v článku II</w:t>
      </w:r>
      <w:r w:rsidR="002248C6" w:rsidRPr="000B28A6">
        <w:rPr>
          <w:rFonts w:ascii="Arial" w:hAnsi="Arial" w:cs="Arial"/>
          <w:sz w:val="20"/>
          <w:szCs w:val="20"/>
        </w:rPr>
        <w:t>.</w:t>
      </w:r>
      <w:r w:rsidR="00E373E9" w:rsidRPr="000B28A6">
        <w:rPr>
          <w:rFonts w:ascii="Arial" w:hAnsi="Arial" w:cs="Arial"/>
          <w:sz w:val="20"/>
          <w:szCs w:val="20"/>
        </w:rPr>
        <w:t xml:space="preserve"> této smlouvy</w:t>
      </w:r>
      <w:r w:rsidR="00D43300" w:rsidRPr="000B28A6">
        <w:rPr>
          <w:rFonts w:ascii="Arial" w:hAnsi="Arial" w:cs="Arial"/>
          <w:sz w:val="20"/>
          <w:szCs w:val="20"/>
        </w:rPr>
        <w:t>, na kterých je umístěn</w:t>
      </w:r>
      <w:r w:rsidR="008A7CF7">
        <w:rPr>
          <w:rFonts w:ascii="Arial" w:hAnsi="Arial" w:cs="Arial"/>
          <w:sz w:val="20"/>
          <w:szCs w:val="20"/>
        </w:rPr>
        <w:t>a optická trasa Vlastníka, tj.</w:t>
      </w:r>
      <w:r w:rsidR="00D43300" w:rsidRPr="000B28A6">
        <w:rPr>
          <w:rFonts w:ascii="Arial" w:hAnsi="Arial" w:cs="Arial"/>
          <w:sz w:val="20"/>
          <w:szCs w:val="20"/>
        </w:rPr>
        <w:t xml:space="preserve"> zařízení elektronických komunikací, které je součástí veřejné komunikační sítě.</w:t>
      </w:r>
    </w:p>
    <w:p w14:paraId="706A8099" w14:textId="77777777" w:rsidR="00D43300" w:rsidRPr="000B28A6" w:rsidRDefault="00D43300" w:rsidP="004C7F5D">
      <w:pPr>
        <w:pStyle w:val="Bezmezer"/>
        <w:jc w:val="both"/>
        <w:rPr>
          <w:rFonts w:ascii="Arial" w:hAnsi="Arial" w:cs="Arial"/>
          <w:sz w:val="20"/>
          <w:szCs w:val="20"/>
        </w:rPr>
      </w:pPr>
    </w:p>
    <w:p w14:paraId="40D45FFF" w14:textId="38BD11F9" w:rsidR="00D43300" w:rsidRDefault="00D43300" w:rsidP="003462D8">
      <w:pPr>
        <w:pStyle w:val="Bezmezer"/>
        <w:jc w:val="both"/>
        <w:rPr>
          <w:rFonts w:ascii="Arial" w:hAnsi="Arial" w:cs="Arial"/>
          <w:sz w:val="20"/>
          <w:szCs w:val="20"/>
        </w:rPr>
      </w:pPr>
      <w:r w:rsidRPr="000B28A6">
        <w:rPr>
          <w:rFonts w:ascii="Arial" w:hAnsi="Arial" w:cs="Arial"/>
          <w:sz w:val="20"/>
          <w:szCs w:val="20"/>
        </w:rPr>
        <w:t>V souvislosti se stavbou je vyvolaná potřeba provést přeložku</w:t>
      </w:r>
      <w:r w:rsidR="005B5246">
        <w:rPr>
          <w:rFonts w:ascii="Arial" w:hAnsi="Arial" w:cs="Arial"/>
          <w:sz w:val="20"/>
          <w:szCs w:val="20"/>
        </w:rPr>
        <w:t xml:space="preserve"> a zabezpečení</w:t>
      </w:r>
      <w:r w:rsidRPr="000B28A6">
        <w:rPr>
          <w:rFonts w:ascii="Arial" w:hAnsi="Arial" w:cs="Arial"/>
          <w:sz w:val="20"/>
          <w:szCs w:val="20"/>
        </w:rPr>
        <w:t xml:space="preserve"> </w:t>
      </w:r>
      <w:r w:rsidR="008A7CF7">
        <w:rPr>
          <w:rFonts w:ascii="Arial" w:hAnsi="Arial" w:cs="Arial"/>
          <w:sz w:val="20"/>
          <w:szCs w:val="20"/>
        </w:rPr>
        <w:t>optické trasy</w:t>
      </w:r>
      <w:r w:rsidRPr="000B28A6">
        <w:rPr>
          <w:rFonts w:ascii="Arial" w:hAnsi="Arial" w:cs="Arial"/>
          <w:sz w:val="20"/>
          <w:szCs w:val="20"/>
        </w:rPr>
        <w:t xml:space="preserve"> Vlastníka (dále jen „</w:t>
      </w:r>
      <w:r w:rsidRPr="000B28A6">
        <w:rPr>
          <w:rFonts w:ascii="Arial" w:hAnsi="Arial" w:cs="Arial"/>
          <w:b/>
          <w:sz w:val="20"/>
          <w:szCs w:val="20"/>
        </w:rPr>
        <w:t>Přeložka</w:t>
      </w:r>
      <w:r w:rsidRPr="000B28A6">
        <w:rPr>
          <w:rFonts w:ascii="Arial" w:hAnsi="Arial" w:cs="Arial"/>
          <w:sz w:val="20"/>
          <w:szCs w:val="20"/>
        </w:rPr>
        <w:t>“</w:t>
      </w:r>
      <w:r w:rsidR="005B5246">
        <w:rPr>
          <w:rFonts w:ascii="Arial" w:hAnsi="Arial" w:cs="Arial"/>
          <w:sz w:val="20"/>
          <w:szCs w:val="20"/>
        </w:rPr>
        <w:t xml:space="preserve"> a „</w:t>
      </w:r>
      <w:r w:rsidR="005B5246" w:rsidRPr="001624A1">
        <w:rPr>
          <w:rFonts w:ascii="Arial" w:hAnsi="Arial" w:cs="Arial"/>
          <w:b/>
          <w:sz w:val="20"/>
          <w:szCs w:val="20"/>
        </w:rPr>
        <w:t>Zabezpečení</w:t>
      </w:r>
      <w:r w:rsidR="005B5246">
        <w:rPr>
          <w:rFonts w:ascii="Arial" w:hAnsi="Arial" w:cs="Arial"/>
          <w:sz w:val="20"/>
          <w:szCs w:val="20"/>
        </w:rPr>
        <w:t>“</w:t>
      </w:r>
      <w:r w:rsidRPr="000B28A6">
        <w:rPr>
          <w:rFonts w:ascii="Arial" w:hAnsi="Arial" w:cs="Arial"/>
          <w:sz w:val="20"/>
          <w:szCs w:val="20"/>
        </w:rPr>
        <w:t>)</w:t>
      </w:r>
      <w:r w:rsidR="00CE1F9F">
        <w:rPr>
          <w:rFonts w:ascii="Arial" w:hAnsi="Arial" w:cs="Arial"/>
          <w:sz w:val="20"/>
          <w:szCs w:val="20"/>
        </w:rPr>
        <w:t xml:space="preserve"> v rozsahu dle projektové dokumentace</w:t>
      </w:r>
      <w:r w:rsidR="002C763D" w:rsidRPr="000B28A6">
        <w:rPr>
          <w:rFonts w:ascii="Arial" w:hAnsi="Arial" w:cs="Arial"/>
          <w:sz w:val="20"/>
          <w:szCs w:val="20"/>
        </w:rPr>
        <w:t>.</w:t>
      </w:r>
    </w:p>
    <w:p w14:paraId="2E73A190" w14:textId="77777777" w:rsidR="003462D8" w:rsidRPr="000B28A6" w:rsidRDefault="003462D8" w:rsidP="003462D8">
      <w:pPr>
        <w:pStyle w:val="Bezmezer"/>
        <w:jc w:val="both"/>
        <w:rPr>
          <w:rFonts w:ascii="Arial" w:hAnsi="Arial" w:cs="Arial"/>
          <w:sz w:val="20"/>
          <w:szCs w:val="20"/>
        </w:rPr>
      </w:pPr>
    </w:p>
    <w:p w14:paraId="2509E8AE" w14:textId="77777777" w:rsidR="003462D8" w:rsidRPr="003462D8" w:rsidRDefault="003462D8" w:rsidP="008A7CF7">
      <w:pPr>
        <w:spacing w:line="240" w:lineRule="auto"/>
        <w:jc w:val="both"/>
        <w:rPr>
          <w:rFonts w:ascii="Arial" w:hAnsi="Arial" w:cs="Arial"/>
          <w:sz w:val="20"/>
          <w:szCs w:val="20"/>
        </w:rPr>
      </w:pPr>
      <w:r w:rsidRPr="00DA1DFF">
        <w:rPr>
          <w:rFonts w:ascii="Arial" w:hAnsi="Arial" w:cs="Arial"/>
          <w:sz w:val="20"/>
          <w:szCs w:val="20"/>
        </w:rPr>
        <w:t xml:space="preserve">V rámci stavby dojde k dotčení optické trasy </w:t>
      </w:r>
      <w:r w:rsidR="005B5246">
        <w:rPr>
          <w:rFonts w:ascii="Arial" w:hAnsi="Arial" w:cs="Arial"/>
          <w:sz w:val="20"/>
          <w:szCs w:val="20"/>
        </w:rPr>
        <w:t xml:space="preserve">Hatě – Znojmo - Jihlava - </w:t>
      </w:r>
      <w:proofErr w:type="spellStart"/>
      <w:r w:rsidR="005B5246">
        <w:rPr>
          <w:rFonts w:ascii="Arial" w:hAnsi="Arial" w:cs="Arial"/>
          <w:sz w:val="20"/>
          <w:szCs w:val="20"/>
        </w:rPr>
        <w:t>Šachotín</w:t>
      </w:r>
      <w:proofErr w:type="spellEnd"/>
      <w:r w:rsidRPr="00DA1DFF">
        <w:rPr>
          <w:rFonts w:ascii="Arial" w:hAnsi="Arial" w:cs="Arial"/>
          <w:sz w:val="20"/>
          <w:szCs w:val="20"/>
        </w:rPr>
        <w:t xml:space="preserve"> v majetku </w:t>
      </w:r>
      <w:r w:rsidR="007F41A8">
        <w:rPr>
          <w:rFonts w:ascii="Arial" w:hAnsi="Arial" w:cs="Arial"/>
          <w:sz w:val="20"/>
          <w:szCs w:val="20"/>
        </w:rPr>
        <w:t>Vlastníka</w:t>
      </w:r>
      <w:r w:rsidRPr="00DA1DFF">
        <w:rPr>
          <w:rFonts w:ascii="Arial" w:hAnsi="Arial" w:cs="Arial"/>
          <w:sz w:val="20"/>
          <w:szCs w:val="20"/>
        </w:rPr>
        <w:t>, jedná se o</w:t>
      </w:r>
      <w:r w:rsidR="00455AD2">
        <w:rPr>
          <w:rFonts w:ascii="Arial" w:hAnsi="Arial" w:cs="Arial"/>
          <w:sz w:val="20"/>
          <w:szCs w:val="20"/>
        </w:rPr>
        <w:t xml:space="preserve"> optickou</w:t>
      </w:r>
      <w:r w:rsidRPr="00DA1DFF">
        <w:rPr>
          <w:rFonts w:ascii="Arial" w:hAnsi="Arial" w:cs="Arial"/>
          <w:sz w:val="20"/>
          <w:szCs w:val="20"/>
        </w:rPr>
        <w:t xml:space="preserve"> trasu, ve které je </w:t>
      </w:r>
      <w:r w:rsidR="00CE1F9F">
        <w:rPr>
          <w:rFonts w:ascii="Arial" w:hAnsi="Arial" w:cs="Arial"/>
          <w:sz w:val="20"/>
          <w:szCs w:val="20"/>
        </w:rPr>
        <w:t xml:space="preserve">páteřní </w:t>
      </w:r>
      <w:r w:rsidRPr="00DA1DFF">
        <w:rPr>
          <w:rFonts w:ascii="Arial" w:hAnsi="Arial" w:cs="Arial"/>
          <w:sz w:val="20"/>
          <w:szCs w:val="20"/>
        </w:rPr>
        <w:t xml:space="preserve">optický kabel </w:t>
      </w:r>
      <w:r w:rsidR="00FD428F">
        <w:rPr>
          <w:rFonts w:ascii="Arial" w:hAnsi="Arial" w:cs="Arial"/>
          <w:sz w:val="20"/>
          <w:szCs w:val="20"/>
        </w:rPr>
        <w:t xml:space="preserve">Hatě – Znojmo – Jihlava  - </w:t>
      </w:r>
      <w:proofErr w:type="spellStart"/>
      <w:r w:rsidR="00FD428F">
        <w:rPr>
          <w:rFonts w:ascii="Arial" w:hAnsi="Arial" w:cs="Arial"/>
          <w:sz w:val="20"/>
          <w:szCs w:val="20"/>
        </w:rPr>
        <w:t>Šachotín</w:t>
      </w:r>
      <w:proofErr w:type="spellEnd"/>
      <w:r w:rsidR="00FD428F">
        <w:rPr>
          <w:rFonts w:ascii="Arial" w:hAnsi="Arial" w:cs="Arial"/>
          <w:sz w:val="20"/>
          <w:szCs w:val="20"/>
        </w:rPr>
        <w:t xml:space="preserve"> </w:t>
      </w:r>
      <w:r w:rsidRPr="00DA1DFF">
        <w:rPr>
          <w:rFonts w:ascii="Arial" w:hAnsi="Arial" w:cs="Arial"/>
          <w:sz w:val="20"/>
          <w:szCs w:val="20"/>
        </w:rPr>
        <w:t xml:space="preserve">o profilu </w:t>
      </w:r>
      <w:r w:rsidR="005B5246">
        <w:rPr>
          <w:rFonts w:ascii="Arial" w:hAnsi="Arial" w:cs="Arial"/>
          <w:sz w:val="20"/>
          <w:szCs w:val="20"/>
        </w:rPr>
        <w:t>48</w:t>
      </w:r>
      <w:r w:rsidR="005B5246" w:rsidRPr="00DA1DFF">
        <w:rPr>
          <w:rFonts w:ascii="Arial" w:hAnsi="Arial" w:cs="Arial"/>
          <w:sz w:val="20"/>
          <w:szCs w:val="20"/>
        </w:rPr>
        <w:t xml:space="preserve"> </w:t>
      </w:r>
      <w:r w:rsidRPr="00DA1DFF">
        <w:rPr>
          <w:rFonts w:ascii="Arial" w:hAnsi="Arial" w:cs="Arial"/>
          <w:sz w:val="20"/>
          <w:szCs w:val="20"/>
        </w:rPr>
        <w:t>vláken umístěn v</w:t>
      </w:r>
      <w:r w:rsidR="005B5246">
        <w:rPr>
          <w:rFonts w:ascii="Arial" w:hAnsi="Arial" w:cs="Arial"/>
          <w:sz w:val="20"/>
          <w:szCs w:val="20"/>
        </w:rPr>
        <w:t xml:space="preserve"> trubce </w:t>
      </w:r>
      <w:r w:rsidRPr="00DA1DFF">
        <w:rPr>
          <w:rFonts w:ascii="Arial" w:hAnsi="Arial" w:cs="Arial"/>
          <w:sz w:val="20"/>
          <w:szCs w:val="20"/>
        </w:rPr>
        <w:t>HDPE</w:t>
      </w:r>
      <w:r w:rsidR="005B5246">
        <w:rPr>
          <w:rFonts w:ascii="Arial" w:hAnsi="Arial" w:cs="Arial"/>
          <w:sz w:val="20"/>
          <w:szCs w:val="20"/>
        </w:rPr>
        <w:t>40/33 bílá</w:t>
      </w:r>
      <w:r w:rsidR="00CE1F9F">
        <w:rPr>
          <w:rFonts w:ascii="Arial" w:hAnsi="Arial" w:cs="Arial"/>
          <w:sz w:val="20"/>
          <w:szCs w:val="20"/>
        </w:rPr>
        <w:t xml:space="preserve"> a odbočný optický kabel o profilu 24 vláken </w:t>
      </w:r>
      <w:r w:rsidR="00FD428F">
        <w:rPr>
          <w:rFonts w:ascii="Arial" w:hAnsi="Arial" w:cs="Arial"/>
          <w:sz w:val="20"/>
          <w:szCs w:val="20"/>
        </w:rPr>
        <w:t>od spojky ul. Jiráskova po objekt</w:t>
      </w:r>
      <w:r w:rsidR="00CE1F9F">
        <w:rPr>
          <w:rFonts w:ascii="Arial" w:hAnsi="Arial" w:cs="Arial"/>
          <w:sz w:val="20"/>
          <w:szCs w:val="20"/>
        </w:rPr>
        <w:t xml:space="preserve"> zemědělského sila </w:t>
      </w:r>
      <w:r w:rsidR="008A7CF7">
        <w:rPr>
          <w:rFonts w:ascii="Arial" w:hAnsi="Arial" w:cs="Arial"/>
          <w:sz w:val="20"/>
          <w:szCs w:val="20"/>
        </w:rPr>
        <w:t xml:space="preserve">Jihlava </w:t>
      </w:r>
      <w:r w:rsidR="00CE1F9F">
        <w:rPr>
          <w:rFonts w:ascii="Arial" w:hAnsi="Arial" w:cs="Arial"/>
          <w:sz w:val="20"/>
          <w:szCs w:val="20"/>
        </w:rPr>
        <w:t xml:space="preserve">ul. Na Hranici </w:t>
      </w:r>
      <w:r w:rsidR="00FD428F">
        <w:rPr>
          <w:rFonts w:ascii="Arial" w:hAnsi="Arial" w:cs="Arial"/>
          <w:sz w:val="20"/>
          <w:szCs w:val="20"/>
        </w:rPr>
        <w:t xml:space="preserve">je </w:t>
      </w:r>
      <w:r w:rsidR="00CE1F9F">
        <w:rPr>
          <w:rFonts w:ascii="Arial" w:hAnsi="Arial" w:cs="Arial"/>
          <w:sz w:val="20"/>
          <w:szCs w:val="20"/>
        </w:rPr>
        <w:t>umístěn v prvním úseku v trubce HDPE40/33 bílá a v druhém úseku v trubce HDPE40/33 modrá. V druhém úseku odbočné trasy je dále uložena prázdná trubka HDPE40/33 modrá s červeným pruhem.</w:t>
      </w:r>
      <w:r w:rsidRPr="00DA1DFF">
        <w:rPr>
          <w:rFonts w:ascii="Arial" w:hAnsi="Arial" w:cs="Arial"/>
          <w:sz w:val="20"/>
          <w:szCs w:val="20"/>
        </w:rPr>
        <w:t xml:space="preserve"> </w:t>
      </w:r>
      <w:r w:rsidR="005B5246">
        <w:rPr>
          <w:rFonts w:ascii="Arial" w:hAnsi="Arial" w:cs="Arial"/>
          <w:sz w:val="20"/>
          <w:szCs w:val="20"/>
        </w:rPr>
        <w:t>Z</w:t>
      </w:r>
      <w:r w:rsidR="00CE1F9F">
        <w:rPr>
          <w:rFonts w:ascii="Arial" w:hAnsi="Arial" w:cs="Arial"/>
          <w:sz w:val="20"/>
          <w:szCs w:val="20"/>
        </w:rPr>
        <w:t xml:space="preserve">abezpečení, </w:t>
      </w:r>
      <w:r w:rsidRPr="00DA1DFF">
        <w:rPr>
          <w:rFonts w:ascii="Arial" w:hAnsi="Arial" w:cs="Arial"/>
          <w:sz w:val="20"/>
          <w:szCs w:val="20"/>
        </w:rPr>
        <w:t>řešen</w:t>
      </w:r>
      <w:r w:rsidR="005B5246">
        <w:rPr>
          <w:rFonts w:ascii="Arial" w:hAnsi="Arial" w:cs="Arial"/>
          <w:sz w:val="20"/>
          <w:szCs w:val="20"/>
        </w:rPr>
        <w:t>é</w:t>
      </w:r>
      <w:r w:rsidRPr="00DA1DFF">
        <w:rPr>
          <w:rFonts w:ascii="Arial" w:hAnsi="Arial" w:cs="Arial"/>
          <w:sz w:val="20"/>
          <w:szCs w:val="20"/>
        </w:rPr>
        <w:t xml:space="preserve"> v SO </w:t>
      </w:r>
      <w:r w:rsidR="005B5246">
        <w:rPr>
          <w:rFonts w:ascii="Arial" w:hAnsi="Arial" w:cs="Arial"/>
          <w:sz w:val="20"/>
          <w:szCs w:val="20"/>
        </w:rPr>
        <w:t>457</w:t>
      </w:r>
      <w:r w:rsidRPr="00DA1DFF">
        <w:rPr>
          <w:rFonts w:ascii="Arial" w:hAnsi="Arial" w:cs="Arial"/>
          <w:sz w:val="20"/>
          <w:szCs w:val="20"/>
        </w:rPr>
        <w:t>,</w:t>
      </w:r>
      <w:r w:rsidR="00CE1F9F">
        <w:rPr>
          <w:rFonts w:ascii="Arial" w:hAnsi="Arial" w:cs="Arial"/>
          <w:sz w:val="20"/>
          <w:szCs w:val="20"/>
        </w:rPr>
        <w:t xml:space="preserve"> se týká odbočné trasy s trubkami HDPE40/33 modrá a modrá s červeným pruhem a nainstalovaným kabelem o profilu 24 vláken a bude provedeno </w:t>
      </w:r>
      <w:r w:rsidR="00B736D0">
        <w:rPr>
          <w:rFonts w:ascii="Arial" w:hAnsi="Arial" w:cs="Arial"/>
          <w:sz w:val="20"/>
          <w:szCs w:val="20"/>
        </w:rPr>
        <w:t xml:space="preserve">dělenou trubkou PE160/110mm </w:t>
      </w:r>
      <w:r w:rsidR="001624A1">
        <w:rPr>
          <w:rFonts w:ascii="Arial" w:hAnsi="Arial" w:cs="Arial"/>
          <w:sz w:val="20"/>
          <w:szCs w:val="20"/>
        </w:rPr>
        <w:t>a </w:t>
      </w:r>
      <w:proofErr w:type="spellStart"/>
      <w:r w:rsidR="00B736D0">
        <w:rPr>
          <w:rFonts w:ascii="Arial" w:hAnsi="Arial" w:cs="Arial"/>
          <w:sz w:val="20"/>
          <w:szCs w:val="20"/>
        </w:rPr>
        <w:t>přípoloží</w:t>
      </w:r>
      <w:proofErr w:type="spellEnd"/>
      <w:r w:rsidR="00B736D0">
        <w:rPr>
          <w:rFonts w:ascii="Arial" w:hAnsi="Arial" w:cs="Arial"/>
          <w:sz w:val="20"/>
          <w:szCs w:val="20"/>
        </w:rPr>
        <w:t xml:space="preserve"> rezervní chráničky PE160mm v délce 22m v křížení trasy s cyklostezkou.</w:t>
      </w:r>
      <w:r w:rsidR="00CE1F9F">
        <w:rPr>
          <w:rFonts w:ascii="Arial" w:hAnsi="Arial" w:cs="Arial"/>
          <w:sz w:val="20"/>
          <w:szCs w:val="20"/>
        </w:rPr>
        <w:t xml:space="preserve"> </w:t>
      </w:r>
      <w:r w:rsidRPr="00DA1DFF">
        <w:rPr>
          <w:rFonts w:ascii="Arial" w:hAnsi="Arial" w:cs="Arial"/>
          <w:sz w:val="20"/>
          <w:szCs w:val="20"/>
        </w:rPr>
        <w:t xml:space="preserve"> </w:t>
      </w:r>
      <w:r w:rsidR="00B736D0">
        <w:rPr>
          <w:rFonts w:ascii="Arial" w:hAnsi="Arial" w:cs="Arial"/>
          <w:sz w:val="20"/>
          <w:szCs w:val="20"/>
        </w:rPr>
        <w:t xml:space="preserve">Přeložka, řešená v SO 458 je </w:t>
      </w:r>
      <w:r w:rsidR="001624A1">
        <w:rPr>
          <w:rFonts w:ascii="Arial" w:hAnsi="Arial" w:cs="Arial"/>
          <w:sz w:val="20"/>
          <w:szCs w:val="20"/>
        </w:rPr>
        <w:t>n</w:t>
      </w:r>
      <w:r w:rsidR="00B736D0">
        <w:rPr>
          <w:rFonts w:ascii="Arial" w:hAnsi="Arial" w:cs="Arial"/>
          <w:sz w:val="20"/>
          <w:szCs w:val="20"/>
        </w:rPr>
        <w:t>a</w:t>
      </w:r>
      <w:r w:rsidR="001624A1">
        <w:rPr>
          <w:rFonts w:ascii="Arial" w:hAnsi="Arial" w:cs="Arial"/>
          <w:sz w:val="20"/>
          <w:szCs w:val="20"/>
        </w:rPr>
        <w:t>vržena</w:t>
      </w:r>
      <w:r w:rsidR="00B736D0">
        <w:rPr>
          <w:rFonts w:ascii="Arial" w:hAnsi="Arial" w:cs="Arial"/>
          <w:sz w:val="20"/>
          <w:szCs w:val="20"/>
        </w:rPr>
        <w:t xml:space="preserve"> jako stranová bez přerušení provozu optické trasy a to v délce 116m v km 1,605-1,721 a v délce 716m v </w:t>
      </w:r>
      <w:proofErr w:type="gramStart"/>
      <w:r w:rsidR="00B736D0">
        <w:rPr>
          <w:rFonts w:ascii="Arial" w:hAnsi="Arial" w:cs="Arial"/>
          <w:sz w:val="20"/>
          <w:szCs w:val="20"/>
        </w:rPr>
        <w:t>km 2,000</w:t>
      </w:r>
      <w:proofErr w:type="gramEnd"/>
      <w:r w:rsidR="00B736D0">
        <w:rPr>
          <w:rFonts w:ascii="Arial" w:hAnsi="Arial" w:cs="Arial"/>
          <w:sz w:val="20"/>
          <w:szCs w:val="20"/>
        </w:rPr>
        <w:t xml:space="preserve"> – 2,700. Dále je </w:t>
      </w:r>
      <w:r w:rsidR="00FD428F">
        <w:rPr>
          <w:rFonts w:ascii="Arial" w:hAnsi="Arial" w:cs="Arial"/>
          <w:sz w:val="20"/>
          <w:szCs w:val="20"/>
        </w:rPr>
        <w:t xml:space="preserve">v SO 458 řešeno </w:t>
      </w:r>
      <w:r w:rsidR="00B736D0">
        <w:rPr>
          <w:rFonts w:ascii="Arial" w:hAnsi="Arial" w:cs="Arial"/>
          <w:sz w:val="20"/>
          <w:szCs w:val="20"/>
        </w:rPr>
        <w:t xml:space="preserve">v km 1,846 – 1,865 a v km 1,9000 zabezpečení stávající trasy dělenými trubkami PE160/110mm </w:t>
      </w:r>
      <w:r w:rsidR="001624A1">
        <w:rPr>
          <w:rFonts w:ascii="Arial" w:hAnsi="Arial" w:cs="Arial"/>
          <w:sz w:val="20"/>
          <w:szCs w:val="20"/>
        </w:rPr>
        <w:t>a </w:t>
      </w:r>
      <w:proofErr w:type="spellStart"/>
      <w:r w:rsidR="00B736D0">
        <w:rPr>
          <w:rFonts w:ascii="Arial" w:hAnsi="Arial" w:cs="Arial"/>
          <w:sz w:val="20"/>
          <w:szCs w:val="20"/>
        </w:rPr>
        <w:t>přípoloží</w:t>
      </w:r>
      <w:proofErr w:type="spellEnd"/>
      <w:r w:rsidR="00B736D0">
        <w:rPr>
          <w:rFonts w:ascii="Arial" w:hAnsi="Arial" w:cs="Arial"/>
          <w:sz w:val="20"/>
          <w:szCs w:val="20"/>
        </w:rPr>
        <w:t xml:space="preserve"> rezervní chráničky PE160mm v délce 20m a 3,5m v křížení trasy s cyklostezkou. </w:t>
      </w:r>
      <w:r w:rsidR="00E150DC">
        <w:rPr>
          <w:rFonts w:ascii="Arial" w:hAnsi="Arial" w:cs="Arial"/>
          <w:sz w:val="20"/>
          <w:szCs w:val="20"/>
        </w:rPr>
        <w:t>Pro případ</w:t>
      </w:r>
      <w:r w:rsidR="00BC5B06">
        <w:rPr>
          <w:rFonts w:ascii="Arial" w:hAnsi="Arial" w:cs="Arial"/>
          <w:sz w:val="20"/>
          <w:szCs w:val="20"/>
        </w:rPr>
        <w:t xml:space="preserve"> nepředpokládatelných okolností je </w:t>
      </w:r>
      <w:r w:rsidR="001624A1">
        <w:rPr>
          <w:rFonts w:ascii="Arial" w:hAnsi="Arial" w:cs="Arial"/>
          <w:sz w:val="20"/>
          <w:szCs w:val="20"/>
        </w:rPr>
        <w:t xml:space="preserve">rovněž </w:t>
      </w:r>
      <w:proofErr w:type="gramStart"/>
      <w:r w:rsidR="00FD428F">
        <w:rPr>
          <w:rFonts w:ascii="Arial" w:hAnsi="Arial" w:cs="Arial"/>
          <w:sz w:val="20"/>
          <w:szCs w:val="20"/>
        </w:rPr>
        <w:t xml:space="preserve">řešena </w:t>
      </w:r>
      <w:r w:rsidR="00E150DC">
        <w:rPr>
          <w:rFonts w:ascii="Arial" w:hAnsi="Arial" w:cs="Arial"/>
          <w:sz w:val="20"/>
          <w:szCs w:val="20"/>
        </w:rPr>
        <w:t xml:space="preserve">u </w:t>
      </w:r>
      <w:r w:rsidR="00BC5B06">
        <w:rPr>
          <w:rFonts w:ascii="Arial" w:hAnsi="Arial" w:cs="Arial"/>
          <w:sz w:val="20"/>
          <w:szCs w:val="20"/>
        </w:rPr>
        <w:t xml:space="preserve"> přeložky</w:t>
      </w:r>
      <w:proofErr w:type="gramEnd"/>
      <w:r w:rsidR="00BC5B06">
        <w:rPr>
          <w:rFonts w:ascii="Arial" w:hAnsi="Arial" w:cs="Arial"/>
          <w:sz w:val="20"/>
          <w:szCs w:val="20"/>
        </w:rPr>
        <w:t xml:space="preserve"> v km 2,000 – 2,700  varianta přeložky s vynuceným přerušením </w:t>
      </w:r>
      <w:r w:rsidR="00BC5B06">
        <w:rPr>
          <w:rFonts w:ascii="Arial" w:hAnsi="Arial" w:cs="Arial"/>
          <w:sz w:val="20"/>
          <w:szCs w:val="20"/>
        </w:rPr>
        <w:lastRenderedPageBreak/>
        <w:t>provozu</w:t>
      </w:r>
      <w:r w:rsidR="00B53D68">
        <w:rPr>
          <w:rFonts w:ascii="Arial" w:hAnsi="Arial" w:cs="Arial"/>
          <w:sz w:val="20"/>
          <w:szCs w:val="20"/>
        </w:rPr>
        <w:t>,</w:t>
      </w:r>
      <w:r w:rsidR="00FD4D74">
        <w:rPr>
          <w:rFonts w:ascii="Arial" w:hAnsi="Arial" w:cs="Arial"/>
          <w:sz w:val="20"/>
          <w:szCs w:val="20"/>
        </w:rPr>
        <w:t xml:space="preserve"> s </w:t>
      </w:r>
      <w:proofErr w:type="spellStart"/>
      <w:r w:rsidR="00FD4D74">
        <w:rPr>
          <w:rFonts w:ascii="Arial" w:hAnsi="Arial" w:cs="Arial"/>
          <w:sz w:val="20"/>
          <w:szCs w:val="20"/>
        </w:rPr>
        <w:t>předinstalací</w:t>
      </w:r>
      <w:proofErr w:type="spellEnd"/>
      <w:r w:rsidR="00FD4D74">
        <w:rPr>
          <w:rFonts w:ascii="Arial" w:hAnsi="Arial" w:cs="Arial"/>
          <w:sz w:val="20"/>
          <w:szCs w:val="20"/>
        </w:rPr>
        <w:t xml:space="preserve"> nového kabelu o profilu 48 vláken od spojky Červený Kříž po konec přeložky v km 2,000</w:t>
      </w:r>
      <w:r w:rsidR="00E150DC">
        <w:rPr>
          <w:rFonts w:ascii="Arial" w:hAnsi="Arial" w:cs="Arial"/>
          <w:sz w:val="20"/>
          <w:szCs w:val="20"/>
        </w:rPr>
        <w:t>,</w:t>
      </w:r>
      <w:r w:rsidR="001624A1">
        <w:rPr>
          <w:rFonts w:ascii="Arial" w:hAnsi="Arial" w:cs="Arial"/>
          <w:sz w:val="20"/>
          <w:szCs w:val="20"/>
        </w:rPr>
        <w:t xml:space="preserve"> s </w:t>
      </w:r>
      <w:r w:rsidR="00B53D68">
        <w:rPr>
          <w:rFonts w:ascii="Arial" w:hAnsi="Arial" w:cs="Arial"/>
          <w:sz w:val="20"/>
          <w:szCs w:val="20"/>
        </w:rPr>
        <w:t>umístění</w:t>
      </w:r>
      <w:r w:rsidR="001624A1">
        <w:rPr>
          <w:rFonts w:ascii="Arial" w:hAnsi="Arial" w:cs="Arial"/>
          <w:sz w:val="20"/>
          <w:szCs w:val="20"/>
        </w:rPr>
        <w:t>m</w:t>
      </w:r>
      <w:r w:rsidR="00B53D68">
        <w:rPr>
          <w:rFonts w:ascii="Arial" w:hAnsi="Arial" w:cs="Arial"/>
          <w:sz w:val="20"/>
          <w:szCs w:val="20"/>
        </w:rPr>
        <w:t xml:space="preserve"> nové zemní šachty a optické spojky v km 2,000 a s přepojením provozu na nový kabel ve spoj</w:t>
      </w:r>
      <w:r w:rsidR="001624A1">
        <w:rPr>
          <w:rFonts w:ascii="Arial" w:hAnsi="Arial" w:cs="Arial"/>
          <w:sz w:val="20"/>
          <w:szCs w:val="20"/>
        </w:rPr>
        <w:t>ce</w:t>
      </w:r>
      <w:r w:rsidR="00B53D68">
        <w:rPr>
          <w:rFonts w:ascii="Arial" w:hAnsi="Arial" w:cs="Arial"/>
          <w:sz w:val="20"/>
          <w:szCs w:val="20"/>
        </w:rPr>
        <w:t xml:space="preserve"> Červený Kříž a </w:t>
      </w:r>
      <w:r w:rsidR="001624A1">
        <w:rPr>
          <w:rFonts w:ascii="Arial" w:hAnsi="Arial" w:cs="Arial"/>
          <w:sz w:val="20"/>
          <w:szCs w:val="20"/>
        </w:rPr>
        <w:t xml:space="preserve">spojce </w:t>
      </w:r>
      <w:r w:rsidR="00B53D68">
        <w:rPr>
          <w:rFonts w:ascii="Arial" w:hAnsi="Arial" w:cs="Arial"/>
          <w:sz w:val="20"/>
          <w:szCs w:val="20"/>
        </w:rPr>
        <w:t>v km 2,000</w:t>
      </w:r>
      <w:r w:rsidR="00FD428F">
        <w:rPr>
          <w:rFonts w:ascii="Arial" w:hAnsi="Arial" w:cs="Arial"/>
          <w:sz w:val="20"/>
          <w:szCs w:val="20"/>
        </w:rPr>
        <w:t xml:space="preserve"> v době dohodnuté výluky</w:t>
      </w:r>
      <w:r w:rsidR="00B53D68">
        <w:rPr>
          <w:rFonts w:ascii="Arial" w:hAnsi="Arial" w:cs="Arial"/>
          <w:sz w:val="20"/>
          <w:szCs w:val="20"/>
        </w:rPr>
        <w:t xml:space="preserve">. </w:t>
      </w:r>
      <w:r w:rsidR="00FD4D74">
        <w:rPr>
          <w:rFonts w:ascii="Arial" w:hAnsi="Arial" w:cs="Arial"/>
          <w:sz w:val="20"/>
          <w:szCs w:val="20"/>
        </w:rPr>
        <w:t xml:space="preserve"> </w:t>
      </w:r>
    </w:p>
    <w:p w14:paraId="08302D1C" w14:textId="76259953" w:rsidR="00E373E9" w:rsidRPr="000B28A6" w:rsidRDefault="00D43300" w:rsidP="004C7F5D">
      <w:pPr>
        <w:pStyle w:val="Bezmezer"/>
        <w:jc w:val="both"/>
        <w:rPr>
          <w:rFonts w:ascii="Arial" w:hAnsi="Arial" w:cs="Arial"/>
          <w:sz w:val="20"/>
          <w:szCs w:val="20"/>
        </w:rPr>
      </w:pPr>
      <w:r w:rsidRPr="000B28A6">
        <w:rPr>
          <w:rFonts w:ascii="Arial" w:hAnsi="Arial" w:cs="Arial"/>
          <w:sz w:val="20"/>
          <w:szCs w:val="20"/>
        </w:rPr>
        <w:t xml:space="preserve">Smluvní strany se dohodly, že </w:t>
      </w:r>
      <w:r w:rsidR="00925442" w:rsidRPr="000B28A6">
        <w:rPr>
          <w:rFonts w:ascii="Arial" w:hAnsi="Arial" w:cs="Arial"/>
          <w:sz w:val="20"/>
          <w:szCs w:val="20"/>
        </w:rPr>
        <w:t>Stavebník</w:t>
      </w:r>
      <w:r w:rsidRPr="000B28A6">
        <w:rPr>
          <w:rFonts w:ascii="Arial" w:hAnsi="Arial" w:cs="Arial"/>
          <w:sz w:val="20"/>
          <w:szCs w:val="20"/>
        </w:rPr>
        <w:t xml:space="preserve"> na své náklady</w:t>
      </w:r>
      <w:r w:rsidR="00E373E9" w:rsidRPr="000B28A6">
        <w:rPr>
          <w:rFonts w:ascii="Arial" w:hAnsi="Arial" w:cs="Arial"/>
          <w:sz w:val="20"/>
          <w:szCs w:val="20"/>
        </w:rPr>
        <w:t>, odpovědnost a nebezpečí</w:t>
      </w:r>
      <w:r w:rsidRPr="000B28A6">
        <w:rPr>
          <w:rFonts w:ascii="Arial" w:hAnsi="Arial" w:cs="Arial"/>
          <w:sz w:val="20"/>
          <w:szCs w:val="20"/>
        </w:rPr>
        <w:t xml:space="preserve"> provede </w:t>
      </w:r>
      <w:r w:rsidR="001624A1">
        <w:rPr>
          <w:rFonts w:ascii="Arial" w:hAnsi="Arial" w:cs="Arial"/>
          <w:sz w:val="20"/>
          <w:szCs w:val="20"/>
        </w:rPr>
        <w:t xml:space="preserve">zabezpečení </w:t>
      </w:r>
      <w:r w:rsidR="00455AD2">
        <w:rPr>
          <w:rFonts w:ascii="Arial" w:hAnsi="Arial" w:cs="Arial"/>
          <w:sz w:val="20"/>
          <w:szCs w:val="20"/>
        </w:rPr>
        <w:t>optické trasy</w:t>
      </w:r>
      <w:r w:rsidRPr="000B28A6">
        <w:rPr>
          <w:rFonts w:ascii="Arial" w:hAnsi="Arial" w:cs="Arial"/>
          <w:sz w:val="20"/>
          <w:szCs w:val="20"/>
        </w:rPr>
        <w:t xml:space="preserve"> Vlastníka </w:t>
      </w:r>
      <w:r w:rsidR="001624A1">
        <w:rPr>
          <w:rFonts w:ascii="Arial" w:hAnsi="Arial" w:cs="Arial"/>
          <w:sz w:val="20"/>
          <w:szCs w:val="20"/>
        </w:rPr>
        <w:t xml:space="preserve">resp. </w:t>
      </w:r>
      <w:r w:rsidR="00C347E2">
        <w:rPr>
          <w:rFonts w:ascii="Arial" w:hAnsi="Arial" w:cs="Arial"/>
          <w:sz w:val="20"/>
          <w:szCs w:val="20"/>
        </w:rPr>
        <w:t xml:space="preserve">jeho </w:t>
      </w:r>
      <w:r w:rsidR="001624A1">
        <w:rPr>
          <w:rFonts w:ascii="Arial" w:hAnsi="Arial" w:cs="Arial"/>
          <w:sz w:val="20"/>
          <w:szCs w:val="20"/>
        </w:rPr>
        <w:t xml:space="preserve">přeložku </w:t>
      </w:r>
      <w:r w:rsidRPr="000B28A6">
        <w:rPr>
          <w:rFonts w:ascii="Arial" w:hAnsi="Arial" w:cs="Arial"/>
          <w:sz w:val="20"/>
          <w:szCs w:val="20"/>
        </w:rPr>
        <w:t xml:space="preserve">do nové kynety chráněné ochranným pásmem minimálně ve stejném rozsahu jako </w:t>
      </w:r>
      <w:r w:rsidR="00455AD2">
        <w:rPr>
          <w:rFonts w:ascii="Arial" w:hAnsi="Arial" w:cs="Arial"/>
          <w:sz w:val="20"/>
          <w:szCs w:val="20"/>
        </w:rPr>
        <w:t xml:space="preserve">optická </w:t>
      </w:r>
      <w:r w:rsidRPr="000B28A6">
        <w:rPr>
          <w:rFonts w:ascii="Arial" w:hAnsi="Arial" w:cs="Arial"/>
          <w:sz w:val="20"/>
          <w:szCs w:val="20"/>
        </w:rPr>
        <w:t xml:space="preserve">trasa před realizací </w:t>
      </w:r>
      <w:r w:rsidR="00455AD2">
        <w:rPr>
          <w:rFonts w:ascii="Arial" w:hAnsi="Arial" w:cs="Arial"/>
          <w:sz w:val="20"/>
          <w:szCs w:val="20"/>
        </w:rPr>
        <w:t>P</w:t>
      </w:r>
      <w:r w:rsidR="00455AD2" w:rsidRPr="000B28A6">
        <w:rPr>
          <w:rFonts w:ascii="Arial" w:hAnsi="Arial" w:cs="Arial"/>
          <w:sz w:val="20"/>
          <w:szCs w:val="20"/>
        </w:rPr>
        <w:t>řeložky</w:t>
      </w:r>
      <w:r w:rsidR="00455AD2">
        <w:rPr>
          <w:rFonts w:ascii="Arial" w:hAnsi="Arial" w:cs="Arial"/>
          <w:sz w:val="20"/>
          <w:szCs w:val="20"/>
        </w:rPr>
        <w:t xml:space="preserve"> a Zabezpečení</w:t>
      </w:r>
      <w:r w:rsidRPr="000B28A6">
        <w:rPr>
          <w:rFonts w:ascii="Arial" w:hAnsi="Arial" w:cs="Arial"/>
          <w:sz w:val="20"/>
          <w:szCs w:val="20"/>
        </w:rPr>
        <w:t>.</w:t>
      </w:r>
    </w:p>
    <w:p w14:paraId="3B3F531B" w14:textId="77777777" w:rsidR="002248C6" w:rsidRPr="000B28A6" w:rsidRDefault="002248C6" w:rsidP="004C7F5D">
      <w:pPr>
        <w:pStyle w:val="Bezmezer"/>
        <w:jc w:val="both"/>
        <w:rPr>
          <w:rFonts w:ascii="Arial" w:hAnsi="Arial" w:cs="Arial"/>
          <w:sz w:val="20"/>
          <w:szCs w:val="20"/>
        </w:rPr>
      </w:pPr>
    </w:p>
    <w:p w14:paraId="0763F4AD" w14:textId="1771B484" w:rsidR="002248C6" w:rsidRPr="000B28A6" w:rsidRDefault="002248C6" w:rsidP="004C7F5D">
      <w:pPr>
        <w:pStyle w:val="Bezmezer"/>
        <w:jc w:val="both"/>
        <w:rPr>
          <w:rFonts w:ascii="Arial" w:hAnsi="Arial" w:cs="Arial"/>
          <w:sz w:val="20"/>
          <w:szCs w:val="20"/>
        </w:rPr>
      </w:pPr>
      <w:r w:rsidRPr="000B28A6">
        <w:rPr>
          <w:rFonts w:ascii="Arial" w:hAnsi="Arial" w:cs="Arial"/>
          <w:sz w:val="20"/>
          <w:szCs w:val="20"/>
        </w:rPr>
        <w:t xml:space="preserve">Stavebník nese v souladu s § 104 odst. 17 zákona č. 127/2005 Sb., o elektronických komunikacích, veškeré náklady, výdaje a jiné plnění finančního či jiného charakteru, nezbytné k provedení </w:t>
      </w:r>
      <w:r w:rsidR="001624A1">
        <w:rPr>
          <w:rFonts w:ascii="Arial" w:hAnsi="Arial" w:cs="Arial"/>
          <w:sz w:val="20"/>
          <w:szCs w:val="20"/>
        </w:rPr>
        <w:t xml:space="preserve">Zabezpečení a </w:t>
      </w:r>
      <w:r w:rsidRPr="000B28A6">
        <w:rPr>
          <w:rFonts w:ascii="Arial" w:hAnsi="Arial" w:cs="Arial"/>
          <w:sz w:val="20"/>
          <w:szCs w:val="20"/>
        </w:rPr>
        <w:t>Přeložky komunikačního zařízení na úrovni stávajícího technického řešení, a to v rozsahu, v němž je vyvolal.</w:t>
      </w:r>
      <w:r w:rsidR="00C347E2">
        <w:rPr>
          <w:rFonts w:ascii="Arial" w:hAnsi="Arial" w:cs="Arial"/>
          <w:sz w:val="20"/>
          <w:szCs w:val="20"/>
        </w:rPr>
        <w:t xml:space="preserve"> Provedení </w:t>
      </w:r>
      <w:r w:rsidR="00C347E2" w:rsidRPr="00DA1DFF">
        <w:rPr>
          <w:rFonts w:ascii="Arial" w:hAnsi="Arial" w:cs="Arial"/>
          <w:sz w:val="20"/>
          <w:szCs w:val="20"/>
        </w:rPr>
        <w:t>odborn</w:t>
      </w:r>
      <w:r w:rsidR="00C347E2">
        <w:rPr>
          <w:rFonts w:ascii="Arial" w:hAnsi="Arial" w:cs="Arial"/>
          <w:sz w:val="20"/>
          <w:szCs w:val="20"/>
        </w:rPr>
        <w:t>ých</w:t>
      </w:r>
      <w:r w:rsidR="00C347E2" w:rsidRPr="00DA1DFF">
        <w:rPr>
          <w:rFonts w:ascii="Arial" w:hAnsi="Arial" w:cs="Arial"/>
          <w:sz w:val="20"/>
          <w:szCs w:val="20"/>
        </w:rPr>
        <w:t xml:space="preserve"> pr</w:t>
      </w:r>
      <w:r w:rsidR="00C347E2">
        <w:rPr>
          <w:rFonts w:ascii="Arial" w:hAnsi="Arial" w:cs="Arial"/>
          <w:sz w:val="20"/>
          <w:szCs w:val="20"/>
        </w:rPr>
        <w:t>ací</w:t>
      </w:r>
      <w:r w:rsidR="00C347E2" w:rsidRPr="00DA1DFF">
        <w:rPr>
          <w:rFonts w:ascii="Arial" w:hAnsi="Arial" w:cs="Arial"/>
          <w:sz w:val="20"/>
          <w:szCs w:val="20"/>
        </w:rPr>
        <w:t xml:space="preserve"> na </w:t>
      </w:r>
      <w:r w:rsidR="00C347E2">
        <w:rPr>
          <w:rFonts w:ascii="Arial" w:hAnsi="Arial" w:cs="Arial"/>
          <w:sz w:val="20"/>
          <w:szCs w:val="20"/>
        </w:rPr>
        <w:t>Přeložce</w:t>
      </w:r>
      <w:r w:rsidR="00C347E2" w:rsidRPr="00DA1DFF">
        <w:rPr>
          <w:rFonts w:ascii="Arial" w:hAnsi="Arial" w:cs="Arial"/>
          <w:sz w:val="20"/>
          <w:szCs w:val="20"/>
        </w:rPr>
        <w:t xml:space="preserve"> </w:t>
      </w:r>
      <w:r w:rsidR="00C347E2">
        <w:rPr>
          <w:rFonts w:ascii="Arial" w:hAnsi="Arial" w:cs="Arial"/>
          <w:sz w:val="20"/>
          <w:szCs w:val="20"/>
        </w:rPr>
        <w:t>Stavebník</w:t>
      </w:r>
      <w:r w:rsidR="00C347E2" w:rsidRPr="00DA1DFF">
        <w:rPr>
          <w:rFonts w:ascii="Arial" w:hAnsi="Arial" w:cs="Arial"/>
          <w:sz w:val="20"/>
          <w:szCs w:val="20"/>
        </w:rPr>
        <w:t xml:space="preserve"> objedná </w:t>
      </w:r>
      <w:r w:rsidR="00C347E2">
        <w:rPr>
          <w:rFonts w:ascii="Arial" w:hAnsi="Arial" w:cs="Arial"/>
          <w:sz w:val="20"/>
          <w:szCs w:val="20"/>
        </w:rPr>
        <w:t>u Vlastníka</w:t>
      </w:r>
      <w:r w:rsidR="00B3418E">
        <w:rPr>
          <w:rFonts w:ascii="Arial" w:hAnsi="Arial" w:cs="Arial"/>
          <w:sz w:val="20"/>
          <w:szCs w:val="20"/>
        </w:rPr>
        <w:t>, popřípadě u třetího subjektu, se kterým bude Vlastník souhlasit</w:t>
      </w:r>
      <w:r w:rsidR="00C347E2" w:rsidRPr="00DA1DFF">
        <w:rPr>
          <w:rFonts w:ascii="Arial" w:hAnsi="Arial" w:cs="Arial"/>
          <w:sz w:val="20"/>
          <w:szCs w:val="20"/>
        </w:rPr>
        <w:t>.</w:t>
      </w:r>
    </w:p>
    <w:p w14:paraId="20AE375D" w14:textId="77777777" w:rsidR="00E373E9" w:rsidRPr="000B28A6" w:rsidRDefault="00E373E9" w:rsidP="004C7F5D">
      <w:pPr>
        <w:pStyle w:val="Bezmezer"/>
        <w:jc w:val="both"/>
        <w:rPr>
          <w:rFonts w:ascii="Arial" w:hAnsi="Arial" w:cs="Arial"/>
          <w:sz w:val="20"/>
          <w:szCs w:val="20"/>
        </w:rPr>
      </w:pPr>
    </w:p>
    <w:p w14:paraId="568EAC32" w14:textId="77777777" w:rsidR="00D43300" w:rsidRPr="000B28A6" w:rsidRDefault="001624A1" w:rsidP="004C7F5D">
      <w:pPr>
        <w:pStyle w:val="Bezmezer"/>
        <w:jc w:val="both"/>
        <w:rPr>
          <w:rFonts w:ascii="Arial" w:hAnsi="Arial" w:cs="Arial"/>
          <w:sz w:val="20"/>
          <w:szCs w:val="20"/>
        </w:rPr>
      </w:pPr>
      <w:r>
        <w:rPr>
          <w:rFonts w:ascii="Arial" w:hAnsi="Arial" w:cs="Arial"/>
          <w:sz w:val="20"/>
          <w:szCs w:val="20"/>
        </w:rPr>
        <w:t>Zabezpečením a p</w:t>
      </w:r>
      <w:r w:rsidR="00D43300" w:rsidRPr="000B28A6">
        <w:rPr>
          <w:rFonts w:ascii="Arial" w:hAnsi="Arial" w:cs="Arial"/>
          <w:sz w:val="20"/>
          <w:szCs w:val="20"/>
        </w:rPr>
        <w:t>řeložkou komunikačního zařízení nesmí dojít k omezení funkčnosti, poškození, změně čí úpravě komunikačních zařízení Vlastníka či ke zmenšení rozsahu práv nebo zhoršení právního</w:t>
      </w:r>
      <w:r w:rsidR="00E373E9" w:rsidRPr="000B28A6">
        <w:rPr>
          <w:rFonts w:ascii="Arial" w:hAnsi="Arial" w:cs="Arial"/>
          <w:sz w:val="20"/>
          <w:szCs w:val="20"/>
        </w:rPr>
        <w:t xml:space="preserve"> či faktického</w:t>
      </w:r>
      <w:r w:rsidR="00D43300" w:rsidRPr="000B28A6">
        <w:rPr>
          <w:rFonts w:ascii="Arial" w:hAnsi="Arial" w:cs="Arial"/>
          <w:sz w:val="20"/>
          <w:szCs w:val="20"/>
        </w:rPr>
        <w:t xml:space="preserve"> postavení Vlastníka ve vztahu ke komunikačnímu zařízení Vlastníka.</w:t>
      </w:r>
    </w:p>
    <w:p w14:paraId="3A70E9F5" w14:textId="77777777" w:rsidR="00D43300" w:rsidRPr="000B28A6" w:rsidRDefault="00D43300" w:rsidP="004C7F5D">
      <w:pPr>
        <w:pStyle w:val="Bezmezer"/>
        <w:jc w:val="both"/>
        <w:rPr>
          <w:rFonts w:ascii="Arial" w:hAnsi="Arial" w:cs="Arial"/>
          <w:sz w:val="20"/>
          <w:szCs w:val="20"/>
        </w:rPr>
      </w:pPr>
    </w:p>
    <w:p w14:paraId="18CC3625" w14:textId="1B77F420" w:rsidR="00D43300" w:rsidRPr="000B28A6" w:rsidRDefault="00D43300" w:rsidP="004C7F5D">
      <w:pPr>
        <w:pStyle w:val="Bezmezer"/>
        <w:jc w:val="both"/>
        <w:rPr>
          <w:rFonts w:ascii="Arial" w:hAnsi="Arial" w:cs="Arial"/>
          <w:sz w:val="20"/>
          <w:szCs w:val="20"/>
        </w:rPr>
      </w:pPr>
      <w:r w:rsidRPr="000B28A6">
        <w:rPr>
          <w:rFonts w:ascii="Arial" w:hAnsi="Arial" w:cs="Arial"/>
          <w:sz w:val="20"/>
          <w:szCs w:val="20"/>
        </w:rPr>
        <w:t xml:space="preserve">Předmětem této smlouvy jsou práva a povinnosti </w:t>
      </w:r>
      <w:r w:rsidR="00E373E9" w:rsidRPr="000B28A6">
        <w:rPr>
          <w:rFonts w:ascii="Arial" w:hAnsi="Arial" w:cs="Arial"/>
          <w:sz w:val="20"/>
          <w:szCs w:val="20"/>
        </w:rPr>
        <w:t xml:space="preserve">Smluvních </w:t>
      </w:r>
      <w:r w:rsidRPr="000B28A6">
        <w:rPr>
          <w:rFonts w:ascii="Arial" w:hAnsi="Arial" w:cs="Arial"/>
          <w:sz w:val="20"/>
          <w:szCs w:val="20"/>
        </w:rPr>
        <w:t xml:space="preserve">stran při zajištění přípravy a realizace </w:t>
      </w:r>
      <w:r w:rsidR="00C347E2">
        <w:rPr>
          <w:rFonts w:ascii="Arial" w:hAnsi="Arial" w:cs="Arial"/>
          <w:sz w:val="20"/>
          <w:szCs w:val="20"/>
        </w:rPr>
        <w:t xml:space="preserve">Zabezpečení a </w:t>
      </w:r>
      <w:r w:rsidRPr="000B28A6">
        <w:rPr>
          <w:rFonts w:ascii="Arial" w:hAnsi="Arial" w:cs="Arial"/>
          <w:sz w:val="20"/>
          <w:szCs w:val="20"/>
        </w:rPr>
        <w:t xml:space="preserve">Přeložky na základě Vlastníkem odsouhlasené projektové dokumentace a plné moci udělené Vlastníkem </w:t>
      </w:r>
      <w:r w:rsidR="000D3E55">
        <w:rPr>
          <w:rFonts w:ascii="Arial" w:hAnsi="Arial" w:cs="Arial"/>
          <w:sz w:val="20"/>
          <w:szCs w:val="20"/>
        </w:rPr>
        <w:t>na základě této smlouvy</w:t>
      </w:r>
      <w:r w:rsidRPr="000B28A6">
        <w:rPr>
          <w:rFonts w:ascii="Arial" w:hAnsi="Arial" w:cs="Arial"/>
          <w:sz w:val="20"/>
          <w:szCs w:val="20"/>
        </w:rPr>
        <w:t>.</w:t>
      </w:r>
    </w:p>
    <w:p w14:paraId="6D45F09F" w14:textId="77777777" w:rsidR="00D43300" w:rsidRPr="000B28A6" w:rsidRDefault="00D43300" w:rsidP="00B21E1F">
      <w:pPr>
        <w:pStyle w:val="Bezmezer"/>
        <w:rPr>
          <w:rFonts w:ascii="Arial" w:hAnsi="Arial" w:cs="Arial"/>
          <w:sz w:val="20"/>
          <w:szCs w:val="20"/>
        </w:rPr>
      </w:pPr>
    </w:p>
    <w:p w14:paraId="2F2CF308" w14:textId="77777777" w:rsidR="00D43300" w:rsidRPr="000B28A6" w:rsidRDefault="00D43300" w:rsidP="00412FC5">
      <w:pPr>
        <w:pStyle w:val="Bezmezer"/>
        <w:jc w:val="center"/>
        <w:rPr>
          <w:rFonts w:ascii="Arial" w:hAnsi="Arial" w:cs="Arial"/>
          <w:b/>
          <w:sz w:val="20"/>
          <w:szCs w:val="20"/>
        </w:rPr>
      </w:pPr>
      <w:r w:rsidRPr="000B28A6">
        <w:rPr>
          <w:rFonts w:ascii="Arial" w:hAnsi="Arial" w:cs="Arial"/>
          <w:b/>
          <w:sz w:val="20"/>
          <w:szCs w:val="20"/>
        </w:rPr>
        <w:t>II.</w:t>
      </w:r>
    </w:p>
    <w:p w14:paraId="6A7449B4" w14:textId="77777777" w:rsidR="00D43300" w:rsidRPr="000B28A6" w:rsidRDefault="00D43300" w:rsidP="00412FC5">
      <w:pPr>
        <w:pStyle w:val="Bezmezer"/>
        <w:jc w:val="center"/>
        <w:rPr>
          <w:rFonts w:ascii="Arial" w:hAnsi="Arial" w:cs="Arial"/>
          <w:b/>
          <w:sz w:val="20"/>
          <w:szCs w:val="20"/>
        </w:rPr>
      </w:pPr>
      <w:r w:rsidRPr="000B28A6">
        <w:rPr>
          <w:rFonts w:ascii="Arial" w:hAnsi="Arial" w:cs="Arial"/>
          <w:b/>
          <w:sz w:val="20"/>
          <w:szCs w:val="20"/>
        </w:rPr>
        <w:t>Doba a místo plnění</w:t>
      </w:r>
    </w:p>
    <w:p w14:paraId="0A3C6964" w14:textId="77777777" w:rsidR="00D43300" w:rsidRPr="000B28A6" w:rsidRDefault="00D43300" w:rsidP="005E7455">
      <w:pPr>
        <w:pStyle w:val="Bezmezer"/>
        <w:jc w:val="both"/>
        <w:rPr>
          <w:rFonts w:ascii="Arial" w:hAnsi="Arial" w:cs="Arial"/>
          <w:sz w:val="20"/>
          <w:szCs w:val="20"/>
        </w:rPr>
      </w:pPr>
    </w:p>
    <w:p w14:paraId="4AA3E37D" w14:textId="5EEE1D83" w:rsidR="00D43300" w:rsidRPr="000B28A6" w:rsidRDefault="00D43300" w:rsidP="005E7455">
      <w:pPr>
        <w:pStyle w:val="Bezmezer"/>
        <w:jc w:val="both"/>
        <w:rPr>
          <w:rFonts w:ascii="Arial" w:hAnsi="Arial" w:cs="Arial"/>
          <w:sz w:val="20"/>
          <w:szCs w:val="20"/>
        </w:rPr>
      </w:pPr>
      <w:r w:rsidRPr="000B28A6">
        <w:rPr>
          <w:rFonts w:ascii="Arial" w:hAnsi="Arial" w:cs="Arial"/>
          <w:sz w:val="20"/>
          <w:szCs w:val="20"/>
        </w:rPr>
        <w:t xml:space="preserve">Místem plnění je </w:t>
      </w:r>
      <w:r w:rsidR="00455AD2">
        <w:rPr>
          <w:rFonts w:ascii="Arial" w:hAnsi="Arial" w:cs="Arial"/>
          <w:sz w:val="20"/>
          <w:szCs w:val="20"/>
        </w:rPr>
        <w:t>místo provádění stavby, tedy následující pozemky:</w:t>
      </w:r>
    </w:p>
    <w:p w14:paraId="279E7961" w14:textId="0F44DDE8" w:rsidR="00D43300" w:rsidRPr="006E566D" w:rsidRDefault="00482A1F" w:rsidP="005E7455">
      <w:pPr>
        <w:pStyle w:val="Bezmezer"/>
        <w:jc w:val="both"/>
        <w:rPr>
          <w:rFonts w:ascii="Arial" w:hAnsi="Arial" w:cs="Arial"/>
          <w:sz w:val="20"/>
          <w:szCs w:val="20"/>
        </w:rPr>
      </w:pPr>
      <w:proofErr w:type="spellStart"/>
      <w:r w:rsidRPr="00557A89">
        <w:rPr>
          <w:rFonts w:ascii="Arial" w:hAnsi="Arial" w:cs="Arial"/>
          <w:b/>
          <w:bCs/>
          <w:sz w:val="20"/>
          <w:szCs w:val="20"/>
        </w:rPr>
        <w:t>parc.č</w:t>
      </w:r>
      <w:proofErr w:type="spellEnd"/>
      <w:r w:rsidRPr="00557A89">
        <w:rPr>
          <w:rFonts w:ascii="Arial" w:hAnsi="Arial" w:cs="Arial"/>
          <w:b/>
          <w:bCs/>
          <w:sz w:val="20"/>
          <w:szCs w:val="20"/>
        </w:rPr>
        <w:t xml:space="preserve">., 148, 151, 155, 159, 160, 166, 185, 186/3, 186/1, 186/2, 260/2, 260/1 v </w:t>
      </w:r>
      <w:proofErr w:type="spellStart"/>
      <w:proofErr w:type="gramStart"/>
      <w:r w:rsidRPr="00557A89">
        <w:rPr>
          <w:rFonts w:ascii="Arial" w:hAnsi="Arial" w:cs="Arial"/>
          <w:b/>
          <w:bCs/>
          <w:sz w:val="20"/>
          <w:szCs w:val="20"/>
        </w:rPr>
        <w:t>k.ú</w:t>
      </w:r>
      <w:proofErr w:type="spellEnd"/>
      <w:r w:rsidRPr="00557A89">
        <w:rPr>
          <w:rFonts w:ascii="Arial" w:hAnsi="Arial" w:cs="Arial"/>
          <w:b/>
          <w:bCs/>
          <w:sz w:val="20"/>
          <w:szCs w:val="20"/>
        </w:rPr>
        <w:t>.</w:t>
      </w:r>
      <w:proofErr w:type="gramEnd"/>
      <w:r w:rsidRPr="00557A89">
        <w:rPr>
          <w:rFonts w:ascii="Arial" w:hAnsi="Arial" w:cs="Arial"/>
          <w:b/>
          <w:bCs/>
          <w:sz w:val="20"/>
          <w:szCs w:val="20"/>
        </w:rPr>
        <w:t xml:space="preserve"> </w:t>
      </w:r>
      <w:proofErr w:type="spellStart"/>
      <w:r w:rsidRPr="00557A89">
        <w:rPr>
          <w:rFonts w:ascii="Arial" w:hAnsi="Arial" w:cs="Arial"/>
          <w:b/>
          <w:bCs/>
          <w:sz w:val="20"/>
          <w:szCs w:val="20"/>
        </w:rPr>
        <w:t>Pávov</w:t>
      </w:r>
      <w:proofErr w:type="spellEnd"/>
      <w:r w:rsidRPr="00557A89">
        <w:rPr>
          <w:rFonts w:ascii="Arial" w:hAnsi="Arial" w:cs="Arial"/>
          <w:b/>
          <w:bCs/>
          <w:sz w:val="20"/>
          <w:szCs w:val="20"/>
        </w:rPr>
        <w:t xml:space="preserve"> u Jihlavy</w:t>
      </w:r>
      <w:r w:rsidRPr="00557A89">
        <w:rPr>
          <w:rFonts w:ascii="Arial" w:hAnsi="Arial" w:cs="Arial"/>
          <w:b/>
          <w:bCs/>
          <w:sz w:val="20"/>
          <w:szCs w:val="20"/>
        </w:rPr>
        <w:br/>
      </w:r>
      <w:r w:rsidRPr="00557A89">
        <w:rPr>
          <w:rFonts w:ascii="Arial" w:hAnsi="Arial" w:cs="Arial"/>
          <w:b/>
          <w:bCs/>
          <w:sz w:val="20"/>
          <w:szCs w:val="20"/>
        </w:rPr>
        <w:br/>
      </w:r>
      <w:proofErr w:type="spellStart"/>
      <w:proofErr w:type="gramStart"/>
      <w:r w:rsidRPr="00557A89">
        <w:rPr>
          <w:rFonts w:ascii="Arial" w:hAnsi="Arial" w:cs="Arial"/>
          <w:b/>
          <w:bCs/>
          <w:sz w:val="20"/>
          <w:szCs w:val="20"/>
        </w:rPr>
        <w:t>p.č</w:t>
      </w:r>
      <w:proofErr w:type="spellEnd"/>
      <w:r w:rsidRPr="00557A89">
        <w:rPr>
          <w:rFonts w:ascii="Arial" w:hAnsi="Arial" w:cs="Arial"/>
          <w:b/>
          <w:bCs/>
          <w:sz w:val="20"/>
          <w:szCs w:val="20"/>
        </w:rPr>
        <w:t>.</w:t>
      </w:r>
      <w:proofErr w:type="gramEnd"/>
      <w:r w:rsidRPr="00557A89">
        <w:rPr>
          <w:rFonts w:ascii="Arial" w:hAnsi="Arial" w:cs="Arial"/>
          <w:b/>
          <w:bCs/>
          <w:sz w:val="20"/>
          <w:szCs w:val="20"/>
        </w:rPr>
        <w:t xml:space="preserve"> 499/3,</w:t>
      </w:r>
      <w:r w:rsidR="00B3418E">
        <w:rPr>
          <w:rFonts w:ascii="Arial" w:hAnsi="Arial" w:cs="Arial"/>
          <w:b/>
          <w:bCs/>
          <w:sz w:val="20"/>
          <w:szCs w:val="20"/>
        </w:rPr>
        <w:t xml:space="preserve"> 370/2, 369/5</w:t>
      </w:r>
      <w:r w:rsidRPr="00557A89">
        <w:rPr>
          <w:rFonts w:ascii="Arial" w:hAnsi="Arial" w:cs="Arial"/>
          <w:b/>
          <w:bCs/>
          <w:sz w:val="20"/>
          <w:szCs w:val="20"/>
        </w:rPr>
        <w:t xml:space="preserve"> v </w:t>
      </w:r>
      <w:proofErr w:type="spellStart"/>
      <w:r w:rsidRPr="00557A89">
        <w:rPr>
          <w:rFonts w:ascii="Arial" w:hAnsi="Arial" w:cs="Arial"/>
          <w:b/>
          <w:bCs/>
          <w:sz w:val="20"/>
          <w:szCs w:val="20"/>
        </w:rPr>
        <w:t>k.ú</w:t>
      </w:r>
      <w:proofErr w:type="spellEnd"/>
      <w:r w:rsidRPr="00557A89">
        <w:rPr>
          <w:rFonts w:ascii="Arial" w:hAnsi="Arial" w:cs="Arial"/>
          <w:b/>
          <w:bCs/>
          <w:sz w:val="20"/>
          <w:szCs w:val="20"/>
        </w:rPr>
        <w:t>. Bedřichov u Jihlavy</w:t>
      </w:r>
    </w:p>
    <w:p w14:paraId="05A34EA4" w14:textId="77777777" w:rsidR="002D046F" w:rsidRPr="006E566D" w:rsidRDefault="002D046F" w:rsidP="005E7455">
      <w:pPr>
        <w:pStyle w:val="Bezmezer"/>
        <w:jc w:val="both"/>
        <w:rPr>
          <w:rFonts w:ascii="Arial" w:hAnsi="Arial" w:cs="Arial"/>
          <w:sz w:val="20"/>
          <w:szCs w:val="20"/>
        </w:rPr>
      </w:pPr>
    </w:p>
    <w:p w14:paraId="650C993B" w14:textId="7257CCB8" w:rsidR="00D43300" w:rsidRPr="006E566D" w:rsidRDefault="00D43300" w:rsidP="005E7455">
      <w:pPr>
        <w:pStyle w:val="Bezmezer"/>
        <w:jc w:val="both"/>
        <w:rPr>
          <w:rFonts w:ascii="Arial" w:hAnsi="Arial" w:cs="Arial"/>
          <w:sz w:val="20"/>
          <w:szCs w:val="20"/>
        </w:rPr>
      </w:pPr>
      <w:r w:rsidRPr="006E566D">
        <w:rPr>
          <w:rFonts w:ascii="Arial" w:hAnsi="Arial" w:cs="Arial"/>
          <w:sz w:val="20"/>
          <w:szCs w:val="20"/>
        </w:rPr>
        <w:t xml:space="preserve">Předpokládané zahájení stavby: </w:t>
      </w:r>
      <w:r w:rsidR="00482A1F" w:rsidRPr="00557A89">
        <w:rPr>
          <w:rFonts w:ascii="Arial" w:hAnsi="Arial" w:cs="Arial"/>
          <w:b/>
          <w:sz w:val="20"/>
          <w:szCs w:val="20"/>
        </w:rPr>
        <w:t>říjen</w:t>
      </w:r>
      <w:r w:rsidR="00417303" w:rsidRPr="00557A89">
        <w:rPr>
          <w:rFonts w:ascii="Arial" w:hAnsi="Arial" w:cs="Arial"/>
          <w:b/>
          <w:sz w:val="20"/>
          <w:szCs w:val="20"/>
        </w:rPr>
        <w:t xml:space="preserve"> 2018</w:t>
      </w:r>
    </w:p>
    <w:p w14:paraId="2F5F5A5B" w14:textId="77777777" w:rsidR="00D43300" w:rsidRPr="000B28A6" w:rsidRDefault="00D43300" w:rsidP="00412FC5">
      <w:pPr>
        <w:pStyle w:val="Bezmezer"/>
        <w:rPr>
          <w:rFonts w:ascii="Arial" w:hAnsi="Arial" w:cs="Arial"/>
          <w:sz w:val="20"/>
          <w:szCs w:val="20"/>
        </w:rPr>
      </w:pPr>
    </w:p>
    <w:p w14:paraId="781A1A70" w14:textId="2660CA7E" w:rsidR="00D43300" w:rsidRPr="000B28A6" w:rsidRDefault="00D43300" w:rsidP="004C7F5D">
      <w:pPr>
        <w:pStyle w:val="Bezmezer"/>
        <w:jc w:val="both"/>
        <w:rPr>
          <w:rFonts w:ascii="Arial" w:hAnsi="Arial" w:cs="Arial"/>
          <w:sz w:val="20"/>
          <w:szCs w:val="20"/>
        </w:rPr>
      </w:pPr>
      <w:r w:rsidRPr="000B28A6">
        <w:rPr>
          <w:rFonts w:ascii="Arial" w:hAnsi="Arial" w:cs="Arial"/>
          <w:sz w:val="20"/>
          <w:szCs w:val="20"/>
        </w:rPr>
        <w:t xml:space="preserve">Termíny zahájení a ukončení prací na stavbě </w:t>
      </w:r>
      <w:r w:rsidR="0070728D">
        <w:rPr>
          <w:rFonts w:ascii="Arial" w:hAnsi="Arial" w:cs="Arial"/>
          <w:sz w:val="20"/>
          <w:szCs w:val="20"/>
        </w:rPr>
        <w:t xml:space="preserve">Zabezpečení a </w:t>
      </w:r>
      <w:r w:rsidRPr="000B28A6">
        <w:rPr>
          <w:rFonts w:ascii="Arial" w:hAnsi="Arial" w:cs="Arial"/>
          <w:sz w:val="20"/>
          <w:szCs w:val="20"/>
        </w:rPr>
        <w:t xml:space="preserve">Přeložky budou upřesněny dodatečně dohodou </w:t>
      </w:r>
      <w:r w:rsidR="00E373E9" w:rsidRPr="000B28A6">
        <w:rPr>
          <w:rFonts w:ascii="Arial" w:hAnsi="Arial" w:cs="Arial"/>
          <w:sz w:val="20"/>
          <w:szCs w:val="20"/>
        </w:rPr>
        <w:t xml:space="preserve">Smluvních </w:t>
      </w:r>
      <w:r w:rsidRPr="000B28A6">
        <w:rPr>
          <w:rFonts w:ascii="Arial" w:hAnsi="Arial" w:cs="Arial"/>
          <w:sz w:val="20"/>
          <w:szCs w:val="20"/>
        </w:rPr>
        <w:t xml:space="preserve">stran, a to </w:t>
      </w:r>
      <w:r w:rsidR="00455AD2">
        <w:rPr>
          <w:rFonts w:ascii="Arial" w:hAnsi="Arial" w:cs="Arial"/>
          <w:sz w:val="20"/>
          <w:szCs w:val="20"/>
        </w:rPr>
        <w:t xml:space="preserve">po </w:t>
      </w:r>
      <w:r w:rsidR="00482A1F">
        <w:rPr>
          <w:rFonts w:ascii="Arial" w:hAnsi="Arial" w:cs="Arial"/>
          <w:sz w:val="20"/>
          <w:szCs w:val="20"/>
        </w:rPr>
        <w:t>podpisu</w:t>
      </w:r>
      <w:r w:rsidR="00455AD2">
        <w:rPr>
          <w:rFonts w:ascii="Arial" w:hAnsi="Arial" w:cs="Arial"/>
          <w:sz w:val="20"/>
          <w:szCs w:val="20"/>
        </w:rPr>
        <w:t xml:space="preserve"> této smlouvy</w:t>
      </w:r>
      <w:r w:rsidRPr="000B28A6">
        <w:rPr>
          <w:rFonts w:ascii="Arial" w:hAnsi="Arial" w:cs="Arial"/>
          <w:sz w:val="20"/>
          <w:szCs w:val="20"/>
        </w:rPr>
        <w:t xml:space="preserve">. </w:t>
      </w:r>
      <w:r w:rsidR="00925442" w:rsidRPr="000B28A6">
        <w:rPr>
          <w:rFonts w:ascii="Arial" w:hAnsi="Arial" w:cs="Arial"/>
          <w:sz w:val="20"/>
          <w:szCs w:val="20"/>
        </w:rPr>
        <w:t>Stavebník</w:t>
      </w:r>
      <w:r w:rsidRPr="000B28A6">
        <w:rPr>
          <w:rFonts w:ascii="Arial" w:hAnsi="Arial" w:cs="Arial"/>
          <w:sz w:val="20"/>
          <w:szCs w:val="20"/>
        </w:rPr>
        <w:t xml:space="preserve"> se zavazuje zajistit prostřednictvím zhotovitele stavby, aby byl Vlastník přizván k projednání a odsouhlasení Realizační dokumentace stavby (dále</w:t>
      </w:r>
      <w:r w:rsidR="006E3E31" w:rsidRPr="000B28A6">
        <w:rPr>
          <w:rFonts w:ascii="Arial" w:hAnsi="Arial" w:cs="Arial"/>
          <w:sz w:val="20"/>
          <w:szCs w:val="20"/>
        </w:rPr>
        <w:t xml:space="preserve"> jen</w:t>
      </w:r>
      <w:r w:rsidRPr="000B28A6">
        <w:rPr>
          <w:rFonts w:ascii="Arial" w:hAnsi="Arial" w:cs="Arial"/>
          <w:sz w:val="20"/>
          <w:szCs w:val="20"/>
        </w:rPr>
        <w:t xml:space="preserve"> </w:t>
      </w:r>
      <w:r w:rsidR="006E3E31" w:rsidRPr="000B28A6">
        <w:rPr>
          <w:rFonts w:ascii="Arial" w:hAnsi="Arial" w:cs="Arial"/>
          <w:sz w:val="20"/>
          <w:szCs w:val="20"/>
        </w:rPr>
        <w:t>„</w:t>
      </w:r>
      <w:r w:rsidR="00614BC7" w:rsidRPr="000B28A6">
        <w:rPr>
          <w:rFonts w:ascii="Arial" w:hAnsi="Arial" w:cs="Arial"/>
          <w:b/>
          <w:sz w:val="20"/>
          <w:szCs w:val="20"/>
        </w:rPr>
        <w:t>RDS</w:t>
      </w:r>
      <w:r w:rsidR="006E3E31" w:rsidRPr="000B28A6">
        <w:rPr>
          <w:rFonts w:ascii="Arial" w:hAnsi="Arial" w:cs="Arial"/>
          <w:sz w:val="20"/>
          <w:szCs w:val="20"/>
        </w:rPr>
        <w:t>“</w:t>
      </w:r>
      <w:r w:rsidRPr="000B28A6">
        <w:rPr>
          <w:rFonts w:ascii="Arial" w:hAnsi="Arial" w:cs="Arial"/>
          <w:sz w:val="20"/>
          <w:szCs w:val="20"/>
        </w:rPr>
        <w:t xml:space="preserve">) </w:t>
      </w:r>
      <w:r w:rsidR="00FC61BE">
        <w:rPr>
          <w:rFonts w:ascii="Arial" w:hAnsi="Arial" w:cs="Arial"/>
          <w:sz w:val="20"/>
          <w:szCs w:val="20"/>
        </w:rPr>
        <w:t xml:space="preserve">Zabezpečení a </w:t>
      </w:r>
      <w:r w:rsidRPr="000B28A6">
        <w:rPr>
          <w:rFonts w:ascii="Arial" w:hAnsi="Arial" w:cs="Arial"/>
          <w:sz w:val="20"/>
          <w:szCs w:val="20"/>
        </w:rPr>
        <w:t xml:space="preserve">Přeložky. Součástí odsouhlasení RDS bude i odsouhlasení harmonogramu stavby, popř. řešení přerušení provozu v důsledku realizace překládky. </w:t>
      </w:r>
      <w:r w:rsidR="007732E2" w:rsidRPr="000B28A6">
        <w:rPr>
          <w:rFonts w:ascii="Arial" w:hAnsi="Arial" w:cs="Arial"/>
          <w:sz w:val="20"/>
          <w:szCs w:val="20"/>
        </w:rPr>
        <w:t>Bez písemného souhlasu Vlastníka s RDS není Stavebník oprávněn dále postupovat.</w:t>
      </w:r>
    </w:p>
    <w:p w14:paraId="1C754289" w14:textId="77777777" w:rsidR="00D43300" w:rsidRPr="000B28A6" w:rsidRDefault="00D43300" w:rsidP="004C7F5D">
      <w:pPr>
        <w:pStyle w:val="Bezmezer"/>
        <w:jc w:val="both"/>
        <w:rPr>
          <w:rFonts w:ascii="Arial" w:hAnsi="Arial" w:cs="Arial"/>
          <w:sz w:val="20"/>
          <w:szCs w:val="20"/>
        </w:rPr>
      </w:pPr>
    </w:p>
    <w:p w14:paraId="59864162" w14:textId="0BDE4E99" w:rsidR="00D43300" w:rsidRPr="000B28A6" w:rsidRDefault="00D43300" w:rsidP="004C7F5D">
      <w:pPr>
        <w:pStyle w:val="Bezmezer"/>
        <w:jc w:val="both"/>
        <w:rPr>
          <w:rFonts w:ascii="Arial" w:hAnsi="Arial" w:cs="Arial"/>
          <w:sz w:val="20"/>
          <w:szCs w:val="20"/>
        </w:rPr>
      </w:pPr>
      <w:r w:rsidRPr="000B28A6">
        <w:rPr>
          <w:rFonts w:ascii="Arial" w:hAnsi="Arial" w:cs="Arial"/>
          <w:sz w:val="20"/>
          <w:szCs w:val="20"/>
        </w:rPr>
        <w:t xml:space="preserve">Případné přerušení provozu </w:t>
      </w:r>
      <w:r w:rsidR="00455AD2">
        <w:rPr>
          <w:rFonts w:ascii="Arial" w:hAnsi="Arial" w:cs="Arial"/>
          <w:sz w:val="20"/>
          <w:szCs w:val="20"/>
        </w:rPr>
        <w:t xml:space="preserve">optické trasy – tedy komunikační sítě </w:t>
      </w:r>
      <w:r w:rsidRPr="000B28A6">
        <w:rPr>
          <w:rFonts w:ascii="Arial" w:hAnsi="Arial" w:cs="Arial"/>
          <w:sz w:val="20"/>
          <w:szCs w:val="20"/>
        </w:rPr>
        <w:t>Vlastníka je možné jen s</w:t>
      </w:r>
      <w:r w:rsidR="002248C6" w:rsidRPr="000B28A6">
        <w:rPr>
          <w:rFonts w:ascii="Arial" w:hAnsi="Arial" w:cs="Arial"/>
          <w:sz w:val="20"/>
          <w:szCs w:val="20"/>
        </w:rPr>
        <w:t> </w:t>
      </w:r>
      <w:r w:rsidRPr="000B28A6">
        <w:rPr>
          <w:rFonts w:ascii="Arial" w:hAnsi="Arial" w:cs="Arial"/>
          <w:sz w:val="20"/>
          <w:szCs w:val="20"/>
        </w:rPr>
        <w:t>jeho</w:t>
      </w:r>
      <w:r w:rsidR="002248C6" w:rsidRPr="000B28A6">
        <w:rPr>
          <w:rFonts w:ascii="Arial" w:hAnsi="Arial" w:cs="Arial"/>
          <w:sz w:val="20"/>
          <w:szCs w:val="20"/>
        </w:rPr>
        <w:t xml:space="preserve"> předchozím</w:t>
      </w:r>
      <w:r w:rsidRPr="000B28A6">
        <w:rPr>
          <w:rFonts w:ascii="Arial" w:hAnsi="Arial" w:cs="Arial"/>
          <w:sz w:val="20"/>
          <w:szCs w:val="20"/>
        </w:rPr>
        <w:t xml:space="preserve"> písemným souhlasem. </w:t>
      </w:r>
      <w:r w:rsidR="00925442" w:rsidRPr="000B28A6">
        <w:rPr>
          <w:rFonts w:ascii="Arial" w:hAnsi="Arial" w:cs="Arial"/>
          <w:sz w:val="20"/>
          <w:szCs w:val="20"/>
        </w:rPr>
        <w:t>Stavebník</w:t>
      </w:r>
      <w:r w:rsidRPr="000B28A6">
        <w:rPr>
          <w:rFonts w:ascii="Arial" w:hAnsi="Arial" w:cs="Arial"/>
          <w:sz w:val="20"/>
          <w:szCs w:val="20"/>
        </w:rPr>
        <w:t xml:space="preserve"> se zavazuje o souhlas písemně požádat nejméně 9 týdnů před požadovaným termínem přerušení provozu</w:t>
      </w:r>
      <w:r w:rsidR="00455AD2">
        <w:rPr>
          <w:rFonts w:ascii="Arial" w:hAnsi="Arial" w:cs="Arial"/>
          <w:sz w:val="20"/>
          <w:szCs w:val="20"/>
        </w:rPr>
        <w:t xml:space="preserve"> optické trasy Vlastníka, popřípadě v jiném termínu, bude-li to ze strany Vlastníka proveditelné</w:t>
      </w:r>
      <w:r w:rsidRPr="000B28A6">
        <w:rPr>
          <w:rFonts w:ascii="Arial" w:hAnsi="Arial" w:cs="Arial"/>
          <w:sz w:val="20"/>
          <w:szCs w:val="20"/>
        </w:rPr>
        <w:t xml:space="preserve"> tak, aby navrhovaný termín zohledňoval harmonogram stavby a vypínací harmonogramy Vlastníka.</w:t>
      </w:r>
    </w:p>
    <w:p w14:paraId="0E872E9C" w14:textId="77777777" w:rsidR="00D43300" w:rsidRPr="000B28A6" w:rsidRDefault="00D43300" w:rsidP="00412FC5">
      <w:pPr>
        <w:pStyle w:val="Bezmezer"/>
        <w:rPr>
          <w:rFonts w:ascii="Arial" w:hAnsi="Arial" w:cs="Arial"/>
          <w:sz w:val="20"/>
          <w:szCs w:val="20"/>
        </w:rPr>
      </w:pPr>
    </w:p>
    <w:p w14:paraId="7313E0A0" w14:textId="77777777" w:rsidR="00D43300" w:rsidRPr="000B28A6" w:rsidRDefault="00D43300" w:rsidP="000550B7">
      <w:pPr>
        <w:pStyle w:val="Bezmezer"/>
        <w:jc w:val="center"/>
        <w:rPr>
          <w:rFonts w:ascii="Arial" w:hAnsi="Arial" w:cs="Arial"/>
          <w:b/>
          <w:sz w:val="20"/>
          <w:szCs w:val="20"/>
        </w:rPr>
      </w:pPr>
      <w:r w:rsidRPr="000B28A6">
        <w:rPr>
          <w:rFonts w:ascii="Arial" w:hAnsi="Arial" w:cs="Arial"/>
          <w:b/>
          <w:sz w:val="20"/>
          <w:szCs w:val="20"/>
        </w:rPr>
        <w:t>III.</w:t>
      </w:r>
    </w:p>
    <w:p w14:paraId="5C9D3EAD" w14:textId="77777777" w:rsidR="00D43300" w:rsidRPr="000B28A6" w:rsidRDefault="00D43300" w:rsidP="000550B7">
      <w:pPr>
        <w:pStyle w:val="Bezmezer"/>
        <w:jc w:val="center"/>
        <w:rPr>
          <w:rFonts w:ascii="Arial" w:hAnsi="Arial" w:cs="Arial"/>
          <w:b/>
          <w:sz w:val="20"/>
          <w:szCs w:val="20"/>
        </w:rPr>
      </w:pPr>
      <w:r w:rsidRPr="000B28A6">
        <w:rPr>
          <w:rFonts w:ascii="Arial" w:hAnsi="Arial" w:cs="Arial"/>
          <w:b/>
          <w:sz w:val="20"/>
          <w:szCs w:val="20"/>
        </w:rPr>
        <w:t>Rozsah a obsah předmětu plnění</w:t>
      </w:r>
    </w:p>
    <w:p w14:paraId="177A6A10" w14:textId="77777777" w:rsidR="00D43300" w:rsidRPr="000B28A6" w:rsidRDefault="00D43300" w:rsidP="004C7F5D">
      <w:pPr>
        <w:pStyle w:val="Bezmezer"/>
        <w:jc w:val="both"/>
        <w:rPr>
          <w:rFonts w:ascii="Arial" w:hAnsi="Arial" w:cs="Arial"/>
          <w:b/>
          <w:sz w:val="20"/>
          <w:szCs w:val="20"/>
        </w:rPr>
      </w:pPr>
    </w:p>
    <w:p w14:paraId="4E439AEA" w14:textId="6A79FBDA" w:rsidR="00D43300" w:rsidRPr="000B28A6" w:rsidRDefault="00925442" w:rsidP="004C7F5D">
      <w:pPr>
        <w:pStyle w:val="Bezmezer"/>
        <w:jc w:val="both"/>
        <w:rPr>
          <w:rFonts w:ascii="Arial" w:hAnsi="Arial" w:cs="Arial"/>
          <w:sz w:val="20"/>
          <w:szCs w:val="20"/>
        </w:rPr>
      </w:pPr>
      <w:r w:rsidRPr="000B28A6">
        <w:rPr>
          <w:rFonts w:ascii="Arial" w:hAnsi="Arial" w:cs="Arial"/>
          <w:sz w:val="20"/>
          <w:szCs w:val="20"/>
        </w:rPr>
        <w:t>Stavebník</w:t>
      </w:r>
      <w:r w:rsidR="00D43300" w:rsidRPr="000B28A6">
        <w:rPr>
          <w:rFonts w:ascii="Arial" w:hAnsi="Arial" w:cs="Arial"/>
          <w:sz w:val="20"/>
          <w:szCs w:val="20"/>
        </w:rPr>
        <w:t xml:space="preserve"> se zavazuje na vlastní náklady provést </w:t>
      </w:r>
      <w:r w:rsidR="00FC61BE">
        <w:rPr>
          <w:rFonts w:ascii="Arial" w:hAnsi="Arial" w:cs="Arial"/>
          <w:sz w:val="20"/>
          <w:szCs w:val="20"/>
        </w:rPr>
        <w:t xml:space="preserve">Zabezpečení a </w:t>
      </w:r>
      <w:r w:rsidR="00D43300" w:rsidRPr="000B28A6">
        <w:rPr>
          <w:rFonts w:ascii="Arial" w:hAnsi="Arial" w:cs="Arial"/>
          <w:sz w:val="20"/>
          <w:szCs w:val="20"/>
        </w:rPr>
        <w:t xml:space="preserve">Přeložku vedení </w:t>
      </w:r>
      <w:r w:rsidR="00455AD2">
        <w:rPr>
          <w:rFonts w:ascii="Arial" w:hAnsi="Arial" w:cs="Arial"/>
          <w:sz w:val="20"/>
          <w:szCs w:val="20"/>
        </w:rPr>
        <w:t xml:space="preserve">optické trasy Vlastníka, tedy </w:t>
      </w:r>
      <w:r w:rsidR="00D43300" w:rsidRPr="000B28A6">
        <w:rPr>
          <w:rFonts w:ascii="Arial" w:hAnsi="Arial" w:cs="Arial"/>
          <w:sz w:val="20"/>
          <w:szCs w:val="20"/>
        </w:rPr>
        <w:t>sítě elektronických komunikací Vlastníka</w:t>
      </w:r>
      <w:r w:rsidR="00455AD2">
        <w:rPr>
          <w:rFonts w:ascii="Arial" w:hAnsi="Arial" w:cs="Arial"/>
          <w:sz w:val="20"/>
          <w:szCs w:val="20"/>
        </w:rPr>
        <w:t>,</w:t>
      </w:r>
      <w:r w:rsidR="00D43300" w:rsidRPr="000B28A6">
        <w:rPr>
          <w:rFonts w:ascii="Arial" w:hAnsi="Arial" w:cs="Arial"/>
          <w:sz w:val="20"/>
          <w:szCs w:val="20"/>
        </w:rPr>
        <w:t xml:space="preserve"> odbornou společností oprávněnou provádět tyto práce na zařízení Vlastníka a zajistit veškeré související činnosti včetně, ale ne výhradně:</w:t>
      </w:r>
    </w:p>
    <w:p w14:paraId="129AD834" w14:textId="77777777" w:rsidR="00D43300" w:rsidRPr="000B28A6" w:rsidRDefault="00D43300" w:rsidP="004C7F5D">
      <w:pPr>
        <w:pStyle w:val="Bezmezer"/>
        <w:numPr>
          <w:ilvl w:val="0"/>
          <w:numId w:val="1"/>
        </w:numPr>
        <w:jc w:val="both"/>
        <w:rPr>
          <w:rFonts w:ascii="Arial" w:hAnsi="Arial" w:cs="Arial"/>
          <w:sz w:val="20"/>
          <w:szCs w:val="20"/>
        </w:rPr>
      </w:pPr>
      <w:r w:rsidRPr="000B28A6">
        <w:rPr>
          <w:rFonts w:ascii="Arial" w:hAnsi="Arial" w:cs="Arial"/>
          <w:sz w:val="20"/>
          <w:szCs w:val="20"/>
        </w:rPr>
        <w:t>zajištění požadovaných povolení dle příslušných právních předpisů, územních rozhodnutí, zejména smluv o zřízení věcných břemen či jiných obdobných smluv, které budou zajišťovat vlastníkova práva k dotčeným nemovitostem v nejméně stejném rozsahu v jakém má Vlastník zajištěna práva k nemovitostem dotčených původní trasou komunikačního zařízení Vlastníka</w:t>
      </w:r>
      <w:r w:rsidR="002248C6" w:rsidRPr="000B28A6">
        <w:rPr>
          <w:rFonts w:ascii="Arial" w:hAnsi="Arial" w:cs="Arial"/>
          <w:sz w:val="20"/>
          <w:szCs w:val="20"/>
        </w:rPr>
        <w:t>, nikoliv však na bázi nájemní smlouvy či jiného smluvního závazku, které Vlastník výslovně označuje za nedostatečné</w:t>
      </w:r>
      <w:r w:rsidRPr="000B28A6">
        <w:rPr>
          <w:rFonts w:ascii="Arial" w:hAnsi="Arial" w:cs="Arial"/>
          <w:sz w:val="20"/>
          <w:szCs w:val="20"/>
        </w:rPr>
        <w:t>.</w:t>
      </w:r>
    </w:p>
    <w:p w14:paraId="59650A85" w14:textId="77777777" w:rsidR="00D43300" w:rsidRPr="000B28A6" w:rsidRDefault="00D43300" w:rsidP="004C7F5D">
      <w:pPr>
        <w:pStyle w:val="Bezmezer"/>
        <w:numPr>
          <w:ilvl w:val="0"/>
          <w:numId w:val="1"/>
        </w:numPr>
        <w:jc w:val="both"/>
        <w:rPr>
          <w:rFonts w:ascii="Arial" w:hAnsi="Arial" w:cs="Arial"/>
          <w:sz w:val="20"/>
          <w:szCs w:val="20"/>
        </w:rPr>
      </w:pPr>
      <w:r w:rsidRPr="000B28A6">
        <w:rPr>
          <w:rFonts w:ascii="Arial" w:hAnsi="Arial" w:cs="Arial"/>
          <w:sz w:val="20"/>
          <w:szCs w:val="20"/>
        </w:rPr>
        <w:t>zabezpečení vstupních podkladů pro projektovou a</w:t>
      </w:r>
      <w:r w:rsidR="00B7555C" w:rsidRPr="000B28A6">
        <w:rPr>
          <w:rFonts w:ascii="Arial" w:hAnsi="Arial" w:cs="Arial"/>
          <w:sz w:val="20"/>
          <w:szCs w:val="20"/>
        </w:rPr>
        <w:t xml:space="preserve"> investorskou</w:t>
      </w:r>
      <w:r w:rsidRPr="000B28A6">
        <w:rPr>
          <w:rFonts w:ascii="Arial" w:hAnsi="Arial" w:cs="Arial"/>
          <w:sz w:val="20"/>
          <w:szCs w:val="20"/>
        </w:rPr>
        <w:t xml:space="preserve"> přípravu</w:t>
      </w:r>
    </w:p>
    <w:p w14:paraId="14518309" w14:textId="77777777" w:rsidR="00D43300" w:rsidRPr="000B28A6" w:rsidRDefault="00D43300" w:rsidP="00521F0C">
      <w:pPr>
        <w:pStyle w:val="Bezmezer"/>
        <w:numPr>
          <w:ilvl w:val="0"/>
          <w:numId w:val="1"/>
        </w:numPr>
        <w:rPr>
          <w:rFonts w:ascii="Arial" w:hAnsi="Arial" w:cs="Arial"/>
          <w:sz w:val="20"/>
          <w:szCs w:val="20"/>
        </w:rPr>
      </w:pPr>
      <w:r w:rsidRPr="000B28A6">
        <w:rPr>
          <w:rFonts w:ascii="Arial" w:hAnsi="Arial" w:cs="Arial"/>
          <w:sz w:val="20"/>
          <w:szCs w:val="20"/>
        </w:rPr>
        <w:t xml:space="preserve">zabezpečení </w:t>
      </w:r>
      <w:r w:rsidR="00B7555C" w:rsidRPr="000B28A6">
        <w:rPr>
          <w:rFonts w:ascii="Arial" w:hAnsi="Arial" w:cs="Arial"/>
          <w:sz w:val="20"/>
          <w:szCs w:val="20"/>
        </w:rPr>
        <w:t xml:space="preserve">přípravných </w:t>
      </w:r>
      <w:r w:rsidRPr="000B28A6">
        <w:rPr>
          <w:rFonts w:ascii="Arial" w:hAnsi="Arial" w:cs="Arial"/>
          <w:sz w:val="20"/>
          <w:szCs w:val="20"/>
        </w:rPr>
        <w:t xml:space="preserve">činností před realizací </w:t>
      </w:r>
      <w:r w:rsidR="00FC61BE">
        <w:rPr>
          <w:rFonts w:ascii="Arial" w:hAnsi="Arial" w:cs="Arial"/>
          <w:sz w:val="20"/>
          <w:szCs w:val="20"/>
        </w:rPr>
        <w:t>Zabezpečení a Přeložky</w:t>
      </w:r>
    </w:p>
    <w:p w14:paraId="161CA745" w14:textId="77777777" w:rsidR="00D43300" w:rsidRPr="000B28A6" w:rsidRDefault="00D43300" w:rsidP="00521F0C">
      <w:pPr>
        <w:pStyle w:val="Bezmezer"/>
        <w:numPr>
          <w:ilvl w:val="0"/>
          <w:numId w:val="1"/>
        </w:numPr>
        <w:rPr>
          <w:rFonts w:ascii="Arial" w:hAnsi="Arial" w:cs="Arial"/>
          <w:sz w:val="20"/>
          <w:szCs w:val="20"/>
        </w:rPr>
      </w:pPr>
      <w:r w:rsidRPr="000B28A6">
        <w:rPr>
          <w:rFonts w:ascii="Arial" w:hAnsi="Arial" w:cs="Arial"/>
          <w:sz w:val="20"/>
          <w:szCs w:val="20"/>
        </w:rPr>
        <w:t xml:space="preserve">zajištění schválení projektové dokumentace DÚR </w:t>
      </w:r>
      <w:r w:rsidR="00FC61BE">
        <w:rPr>
          <w:rFonts w:ascii="Arial" w:hAnsi="Arial" w:cs="Arial"/>
          <w:sz w:val="20"/>
          <w:szCs w:val="20"/>
        </w:rPr>
        <w:t>stavby</w:t>
      </w:r>
      <w:r w:rsidR="00FC61BE" w:rsidRPr="000B28A6">
        <w:rPr>
          <w:rFonts w:ascii="Arial" w:hAnsi="Arial" w:cs="Arial"/>
          <w:sz w:val="20"/>
          <w:szCs w:val="20"/>
        </w:rPr>
        <w:t xml:space="preserve"> </w:t>
      </w:r>
      <w:r w:rsidRPr="000B28A6">
        <w:rPr>
          <w:rFonts w:ascii="Arial" w:hAnsi="Arial" w:cs="Arial"/>
          <w:sz w:val="20"/>
          <w:szCs w:val="20"/>
        </w:rPr>
        <w:t>odpovědným zástupcem Vlastníka</w:t>
      </w:r>
    </w:p>
    <w:p w14:paraId="6449C1FA" w14:textId="77777777" w:rsidR="00D43300" w:rsidRPr="000B28A6" w:rsidRDefault="00D43300" w:rsidP="00521F0C">
      <w:pPr>
        <w:pStyle w:val="Bezmezer"/>
        <w:numPr>
          <w:ilvl w:val="0"/>
          <w:numId w:val="1"/>
        </w:numPr>
        <w:rPr>
          <w:rFonts w:ascii="Arial" w:hAnsi="Arial" w:cs="Arial"/>
          <w:sz w:val="20"/>
          <w:szCs w:val="20"/>
        </w:rPr>
      </w:pPr>
      <w:r w:rsidRPr="000B28A6">
        <w:rPr>
          <w:rFonts w:ascii="Arial" w:hAnsi="Arial" w:cs="Arial"/>
          <w:sz w:val="20"/>
          <w:szCs w:val="20"/>
        </w:rPr>
        <w:t xml:space="preserve">zajištění odsouhlasení RDS </w:t>
      </w:r>
      <w:r w:rsidR="00FC61BE">
        <w:rPr>
          <w:rFonts w:ascii="Arial" w:hAnsi="Arial" w:cs="Arial"/>
          <w:sz w:val="20"/>
          <w:szCs w:val="20"/>
        </w:rPr>
        <w:t>stavby</w:t>
      </w:r>
      <w:r w:rsidR="00FC61BE" w:rsidRPr="000B28A6">
        <w:rPr>
          <w:rFonts w:ascii="Arial" w:hAnsi="Arial" w:cs="Arial"/>
          <w:sz w:val="20"/>
          <w:szCs w:val="20"/>
        </w:rPr>
        <w:t xml:space="preserve"> </w:t>
      </w:r>
      <w:r w:rsidRPr="000B28A6">
        <w:rPr>
          <w:rFonts w:ascii="Arial" w:hAnsi="Arial" w:cs="Arial"/>
          <w:sz w:val="20"/>
          <w:szCs w:val="20"/>
        </w:rPr>
        <w:t>odpovědným zástupcem Vlastníka nejméně 40 dnů před provedením</w:t>
      </w:r>
      <w:r w:rsidR="00FC61BE">
        <w:rPr>
          <w:rFonts w:ascii="Arial" w:hAnsi="Arial" w:cs="Arial"/>
          <w:sz w:val="20"/>
          <w:szCs w:val="20"/>
        </w:rPr>
        <w:t xml:space="preserve"> Zabezpečení a </w:t>
      </w:r>
      <w:r w:rsidRPr="000B28A6">
        <w:rPr>
          <w:rFonts w:ascii="Arial" w:hAnsi="Arial" w:cs="Arial"/>
          <w:sz w:val="20"/>
          <w:szCs w:val="20"/>
        </w:rPr>
        <w:t xml:space="preserve">Přeložky, včetně odsouhlasení detailního harmonogramu provedení </w:t>
      </w:r>
      <w:r w:rsidR="00CE6DC3">
        <w:rPr>
          <w:rFonts w:ascii="Arial" w:hAnsi="Arial" w:cs="Arial"/>
          <w:sz w:val="20"/>
          <w:szCs w:val="20"/>
        </w:rPr>
        <w:t>prací</w:t>
      </w:r>
      <w:r w:rsidR="00CE6DC3" w:rsidRPr="000B28A6">
        <w:rPr>
          <w:rFonts w:ascii="Arial" w:hAnsi="Arial" w:cs="Arial"/>
          <w:sz w:val="20"/>
          <w:szCs w:val="20"/>
        </w:rPr>
        <w:t xml:space="preserve"> </w:t>
      </w:r>
      <w:r w:rsidRPr="000B28A6">
        <w:rPr>
          <w:rFonts w:ascii="Arial" w:hAnsi="Arial" w:cs="Arial"/>
          <w:sz w:val="20"/>
          <w:szCs w:val="20"/>
        </w:rPr>
        <w:t>a sjednání případného přerušení provozu v důsledku provedení Přeložky přičemž souhlas musí být písemný</w:t>
      </w:r>
    </w:p>
    <w:p w14:paraId="7CA391B2" w14:textId="77777777" w:rsidR="00D43300" w:rsidRDefault="00D43300" w:rsidP="00521F0C">
      <w:pPr>
        <w:pStyle w:val="Bezmezer"/>
        <w:numPr>
          <w:ilvl w:val="0"/>
          <w:numId w:val="1"/>
        </w:numPr>
        <w:rPr>
          <w:rFonts w:ascii="Arial" w:hAnsi="Arial" w:cs="Arial"/>
          <w:sz w:val="20"/>
          <w:szCs w:val="20"/>
        </w:rPr>
      </w:pPr>
      <w:r w:rsidRPr="000B28A6">
        <w:rPr>
          <w:rFonts w:ascii="Arial" w:hAnsi="Arial" w:cs="Arial"/>
          <w:sz w:val="20"/>
          <w:szCs w:val="20"/>
        </w:rPr>
        <w:t>zajištění vlastní realizace</w:t>
      </w:r>
      <w:r w:rsidR="00CE6DC3">
        <w:rPr>
          <w:rFonts w:ascii="Arial" w:hAnsi="Arial" w:cs="Arial"/>
          <w:sz w:val="20"/>
          <w:szCs w:val="20"/>
        </w:rPr>
        <w:t xml:space="preserve"> Zabezpečení a </w:t>
      </w:r>
      <w:r w:rsidRPr="000B28A6">
        <w:rPr>
          <w:rFonts w:ascii="Arial" w:hAnsi="Arial" w:cs="Arial"/>
          <w:sz w:val="20"/>
          <w:szCs w:val="20"/>
        </w:rPr>
        <w:t>Přeložky odbornou společností oprávněnou provádět tyto práce</w:t>
      </w:r>
      <w:r w:rsidR="00CE6DC3">
        <w:rPr>
          <w:rFonts w:ascii="Arial" w:hAnsi="Arial" w:cs="Arial"/>
          <w:sz w:val="20"/>
          <w:szCs w:val="20"/>
        </w:rPr>
        <w:t xml:space="preserve">, s respektováním podmínky objednání odborných prací na Přeložce u Vlastníka. </w:t>
      </w:r>
    </w:p>
    <w:p w14:paraId="2A195FDD" w14:textId="77777777" w:rsidR="00E150DC" w:rsidRPr="000B28A6" w:rsidRDefault="00E150DC" w:rsidP="00E150DC">
      <w:pPr>
        <w:pStyle w:val="Bezmezer"/>
        <w:ind w:left="720"/>
        <w:rPr>
          <w:rFonts w:ascii="Arial" w:hAnsi="Arial" w:cs="Arial"/>
          <w:sz w:val="20"/>
          <w:szCs w:val="20"/>
        </w:rPr>
      </w:pPr>
    </w:p>
    <w:p w14:paraId="2A7F610D" w14:textId="77777777" w:rsidR="00D43300" w:rsidRPr="000B28A6" w:rsidRDefault="00D43300" w:rsidP="00521F0C">
      <w:pPr>
        <w:pStyle w:val="Bezmezer"/>
        <w:numPr>
          <w:ilvl w:val="0"/>
          <w:numId w:val="1"/>
        </w:numPr>
        <w:rPr>
          <w:rFonts w:ascii="Arial" w:hAnsi="Arial" w:cs="Arial"/>
          <w:sz w:val="20"/>
          <w:szCs w:val="20"/>
        </w:rPr>
      </w:pPr>
      <w:r w:rsidRPr="000B28A6">
        <w:rPr>
          <w:rFonts w:ascii="Arial" w:hAnsi="Arial" w:cs="Arial"/>
          <w:sz w:val="20"/>
          <w:szCs w:val="20"/>
        </w:rPr>
        <w:lastRenderedPageBreak/>
        <w:t>zabezpečení technického dozoru Vlastníka na stavbě, který bude zahrnovat zejména:</w:t>
      </w:r>
    </w:p>
    <w:p w14:paraId="73BAF94D" w14:textId="77777777" w:rsidR="00D43300" w:rsidRPr="000B28A6" w:rsidRDefault="00D43300" w:rsidP="003E449F">
      <w:pPr>
        <w:pStyle w:val="Bezmezer"/>
        <w:numPr>
          <w:ilvl w:val="0"/>
          <w:numId w:val="3"/>
        </w:numPr>
        <w:rPr>
          <w:rFonts w:ascii="Arial" w:hAnsi="Arial" w:cs="Arial"/>
          <w:sz w:val="20"/>
          <w:szCs w:val="20"/>
        </w:rPr>
      </w:pPr>
      <w:r w:rsidRPr="000B28A6">
        <w:rPr>
          <w:rFonts w:ascii="Arial" w:hAnsi="Arial" w:cs="Arial"/>
          <w:sz w:val="20"/>
          <w:szCs w:val="20"/>
        </w:rPr>
        <w:t>účast na předání staveniště</w:t>
      </w:r>
    </w:p>
    <w:p w14:paraId="66FAE70C" w14:textId="77777777" w:rsidR="00D43300" w:rsidRPr="000B28A6" w:rsidRDefault="00D43300" w:rsidP="003E449F">
      <w:pPr>
        <w:pStyle w:val="Bezmezer"/>
        <w:numPr>
          <w:ilvl w:val="0"/>
          <w:numId w:val="3"/>
        </w:numPr>
        <w:rPr>
          <w:rFonts w:ascii="Arial" w:hAnsi="Arial" w:cs="Arial"/>
          <w:sz w:val="20"/>
          <w:szCs w:val="20"/>
        </w:rPr>
      </w:pPr>
      <w:r w:rsidRPr="000B28A6">
        <w:rPr>
          <w:rFonts w:ascii="Arial" w:hAnsi="Arial" w:cs="Arial"/>
          <w:sz w:val="20"/>
          <w:szCs w:val="20"/>
        </w:rPr>
        <w:t>kontrolu dodržování podmínek územního rozhodnutí</w:t>
      </w:r>
    </w:p>
    <w:p w14:paraId="427E9CBD" w14:textId="77777777" w:rsidR="00D43300" w:rsidRPr="000B28A6" w:rsidRDefault="00D43300" w:rsidP="003E449F">
      <w:pPr>
        <w:pStyle w:val="Bezmezer"/>
        <w:numPr>
          <w:ilvl w:val="0"/>
          <w:numId w:val="3"/>
        </w:numPr>
        <w:rPr>
          <w:rFonts w:ascii="Arial" w:hAnsi="Arial" w:cs="Arial"/>
          <w:sz w:val="20"/>
          <w:szCs w:val="20"/>
        </w:rPr>
      </w:pPr>
      <w:r w:rsidRPr="000B28A6">
        <w:rPr>
          <w:rFonts w:ascii="Arial" w:hAnsi="Arial" w:cs="Arial"/>
          <w:sz w:val="20"/>
          <w:szCs w:val="20"/>
        </w:rPr>
        <w:t>prověření části dodávek, které budou zakryty či se stanou nepřístupnými</w:t>
      </w:r>
    </w:p>
    <w:p w14:paraId="0E4FCF49" w14:textId="77777777" w:rsidR="00D43300" w:rsidRPr="000B28A6" w:rsidRDefault="00D43300" w:rsidP="003E449F">
      <w:pPr>
        <w:pStyle w:val="Bezmezer"/>
        <w:numPr>
          <w:ilvl w:val="0"/>
          <w:numId w:val="3"/>
        </w:numPr>
        <w:rPr>
          <w:rFonts w:ascii="Arial" w:hAnsi="Arial" w:cs="Arial"/>
          <w:sz w:val="20"/>
          <w:szCs w:val="20"/>
        </w:rPr>
      </w:pPr>
      <w:r w:rsidRPr="000B28A6">
        <w:rPr>
          <w:rFonts w:ascii="Arial" w:hAnsi="Arial" w:cs="Arial"/>
          <w:sz w:val="20"/>
          <w:szCs w:val="20"/>
        </w:rPr>
        <w:t>sledování, zda dodavatel vykoná předepsané zkoušky, které prokazují kvalitu prováděných prací, kontrola jejich výsledků a vyžadování dokladů, které prokazují kvalitu prováděných prací a dodávek</w:t>
      </w:r>
    </w:p>
    <w:p w14:paraId="26CFE815" w14:textId="77777777" w:rsidR="00D43300" w:rsidRPr="000B28A6" w:rsidRDefault="00D43300" w:rsidP="003E449F">
      <w:pPr>
        <w:pStyle w:val="Bezmezer"/>
        <w:numPr>
          <w:ilvl w:val="0"/>
          <w:numId w:val="3"/>
        </w:numPr>
        <w:rPr>
          <w:rFonts w:ascii="Arial" w:hAnsi="Arial" w:cs="Arial"/>
          <w:sz w:val="20"/>
          <w:szCs w:val="20"/>
        </w:rPr>
      </w:pPr>
      <w:r w:rsidRPr="000B28A6">
        <w:rPr>
          <w:rFonts w:ascii="Arial" w:hAnsi="Arial" w:cs="Arial"/>
          <w:sz w:val="20"/>
          <w:szCs w:val="20"/>
        </w:rPr>
        <w:t>sledování řádného provádění prací s možností záznamu stanoviska k provádění těchto prací zápisem na staveništi</w:t>
      </w:r>
    </w:p>
    <w:p w14:paraId="110728D3" w14:textId="77777777" w:rsidR="00D43300" w:rsidRPr="000B28A6" w:rsidRDefault="00D43300" w:rsidP="003E449F">
      <w:pPr>
        <w:pStyle w:val="Bezmezer"/>
        <w:numPr>
          <w:ilvl w:val="0"/>
          <w:numId w:val="3"/>
        </w:numPr>
        <w:rPr>
          <w:rFonts w:ascii="Arial" w:hAnsi="Arial" w:cs="Arial"/>
          <w:sz w:val="20"/>
          <w:szCs w:val="20"/>
        </w:rPr>
      </w:pPr>
      <w:r w:rsidRPr="000B28A6">
        <w:rPr>
          <w:rFonts w:ascii="Arial" w:hAnsi="Arial" w:cs="Arial"/>
          <w:sz w:val="20"/>
          <w:szCs w:val="20"/>
        </w:rPr>
        <w:t>kontrolu postupu dle schváleného harmonogramu, kontrolu řádného převzetí a uskladnění dodávek na staveništi</w:t>
      </w:r>
    </w:p>
    <w:p w14:paraId="5AB5ED29" w14:textId="77777777" w:rsidR="00D43300" w:rsidRPr="000B28A6" w:rsidRDefault="00D43300" w:rsidP="003E449F">
      <w:pPr>
        <w:pStyle w:val="Bezmezer"/>
        <w:numPr>
          <w:ilvl w:val="0"/>
          <w:numId w:val="3"/>
        </w:numPr>
        <w:rPr>
          <w:rFonts w:ascii="Arial" w:hAnsi="Arial" w:cs="Arial"/>
          <w:sz w:val="20"/>
          <w:szCs w:val="20"/>
        </w:rPr>
      </w:pPr>
      <w:r w:rsidRPr="000B28A6">
        <w:rPr>
          <w:rFonts w:ascii="Arial" w:hAnsi="Arial" w:cs="Arial"/>
          <w:sz w:val="20"/>
          <w:szCs w:val="20"/>
        </w:rPr>
        <w:t>kontrolu při zajištění dokumentace skutečného provedení stavby</w:t>
      </w:r>
    </w:p>
    <w:p w14:paraId="105814D1" w14:textId="77777777" w:rsidR="00D43300" w:rsidRPr="000B28A6" w:rsidRDefault="00D43300" w:rsidP="003E449F">
      <w:pPr>
        <w:pStyle w:val="Bezmezer"/>
        <w:numPr>
          <w:ilvl w:val="0"/>
          <w:numId w:val="3"/>
        </w:numPr>
        <w:rPr>
          <w:rFonts w:ascii="Arial" w:hAnsi="Arial" w:cs="Arial"/>
          <w:sz w:val="20"/>
          <w:szCs w:val="20"/>
        </w:rPr>
      </w:pPr>
      <w:r w:rsidRPr="000B28A6">
        <w:rPr>
          <w:rFonts w:ascii="Arial" w:hAnsi="Arial" w:cs="Arial"/>
          <w:sz w:val="20"/>
          <w:szCs w:val="20"/>
        </w:rPr>
        <w:t>kontrolu úplnosti podkladů pro odevzdání a převzetí stavby včetně vlastní účasti na jednání, tj. dokumentace potřebná k převzetí provedené</w:t>
      </w:r>
      <w:r w:rsidR="00CE6DC3">
        <w:rPr>
          <w:rFonts w:ascii="Arial" w:hAnsi="Arial" w:cs="Arial"/>
          <w:sz w:val="20"/>
          <w:szCs w:val="20"/>
        </w:rPr>
        <w:t>ho Zabezpečení a</w:t>
      </w:r>
      <w:r w:rsidRPr="000B28A6">
        <w:rPr>
          <w:rFonts w:ascii="Arial" w:hAnsi="Arial" w:cs="Arial"/>
          <w:sz w:val="20"/>
          <w:szCs w:val="20"/>
        </w:rPr>
        <w:t xml:space="preserve"> Přeložky bude předána Vlastníkovi při přejímacím řízení</w:t>
      </w:r>
    </w:p>
    <w:p w14:paraId="1E233E04" w14:textId="77777777" w:rsidR="00E45585" w:rsidRPr="000B28A6" w:rsidRDefault="00E30436">
      <w:pPr>
        <w:pStyle w:val="Bezmezer"/>
        <w:ind w:firstLine="284"/>
        <w:jc w:val="both"/>
        <w:rPr>
          <w:rFonts w:ascii="Arial" w:hAnsi="Arial" w:cs="Arial"/>
          <w:sz w:val="20"/>
          <w:szCs w:val="20"/>
        </w:rPr>
      </w:pPr>
      <w:r w:rsidRPr="000B28A6">
        <w:rPr>
          <w:rFonts w:ascii="Arial" w:hAnsi="Arial" w:cs="Arial"/>
          <w:sz w:val="20"/>
          <w:szCs w:val="20"/>
        </w:rPr>
        <w:t>h) písemně</w:t>
      </w:r>
      <w:r w:rsidR="00D43300" w:rsidRPr="000B28A6">
        <w:rPr>
          <w:rFonts w:ascii="Arial" w:hAnsi="Arial" w:cs="Arial"/>
          <w:sz w:val="20"/>
          <w:szCs w:val="20"/>
        </w:rPr>
        <w:t xml:space="preserve"> vyzvat pověřené pracovníky Vlastníka k účasti na předepsaných zkouškách </w:t>
      </w:r>
    </w:p>
    <w:p w14:paraId="490ED9BF" w14:textId="77777777" w:rsidR="00D43300" w:rsidRPr="000B28A6" w:rsidRDefault="00D43300" w:rsidP="00E505B4">
      <w:pPr>
        <w:pStyle w:val="Bezmezer"/>
        <w:ind w:left="567"/>
        <w:rPr>
          <w:rFonts w:ascii="Arial" w:hAnsi="Arial" w:cs="Arial"/>
          <w:sz w:val="20"/>
          <w:szCs w:val="20"/>
        </w:rPr>
      </w:pPr>
      <w:r w:rsidRPr="000B28A6">
        <w:rPr>
          <w:rFonts w:ascii="Arial" w:hAnsi="Arial" w:cs="Arial"/>
          <w:sz w:val="20"/>
          <w:szCs w:val="20"/>
        </w:rPr>
        <w:t xml:space="preserve">(tlakové, kalibrační), jimiž je prokazována kvalita </w:t>
      </w:r>
      <w:r w:rsidR="00E243E6" w:rsidRPr="000B28A6">
        <w:rPr>
          <w:rFonts w:ascii="Arial" w:hAnsi="Arial" w:cs="Arial"/>
          <w:sz w:val="20"/>
          <w:szCs w:val="20"/>
        </w:rPr>
        <w:t>stavby a</w:t>
      </w:r>
      <w:r w:rsidR="006E3E31" w:rsidRPr="000B28A6">
        <w:rPr>
          <w:rFonts w:ascii="Arial" w:hAnsi="Arial" w:cs="Arial"/>
          <w:sz w:val="20"/>
          <w:szCs w:val="20"/>
        </w:rPr>
        <w:t xml:space="preserve"> dále</w:t>
      </w:r>
      <w:r w:rsidR="00E243E6" w:rsidRPr="000B28A6">
        <w:rPr>
          <w:rFonts w:ascii="Arial" w:hAnsi="Arial" w:cs="Arial"/>
          <w:sz w:val="20"/>
          <w:szCs w:val="20"/>
        </w:rPr>
        <w:t xml:space="preserve"> k polohovému</w:t>
      </w:r>
      <w:r w:rsidRPr="000B28A6">
        <w:rPr>
          <w:rFonts w:ascii="Arial" w:hAnsi="Arial" w:cs="Arial"/>
          <w:sz w:val="20"/>
          <w:szCs w:val="20"/>
        </w:rPr>
        <w:t xml:space="preserve"> a výškopisnému zaměření stavby</w:t>
      </w:r>
    </w:p>
    <w:p w14:paraId="59C45A5D" w14:textId="77777777" w:rsidR="00D43300" w:rsidRPr="000B28A6" w:rsidRDefault="00E30436" w:rsidP="00664701">
      <w:pPr>
        <w:pStyle w:val="Bezmezer"/>
        <w:ind w:left="567" w:hanging="283"/>
        <w:rPr>
          <w:rFonts w:ascii="Arial" w:hAnsi="Arial" w:cs="Arial"/>
          <w:sz w:val="20"/>
          <w:szCs w:val="20"/>
        </w:rPr>
      </w:pPr>
      <w:r w:rsidRPr="000B28A6">
        <w:rPr>
          <w:rFonts w:ascii="Arial" w:hAnsi="Arial" w:cs="Arial"/>
          <w:sz w:val="20"/>
          <w:szCs w:val="20"/>
        </w:rPr>
        <w:t>i) zajištění</w:t>
      </w:r>
      <w:r w:rsidR="00D43300" w:rsidRPr="000B28A6">
        <w:rPr>
          <w:rFonts w:ascii="Arial" w:hAnsi="Arial" w:cs="Arial"/>
          <w:sz w:val="20"/>
          <w:szCs w:val="20"/>
        </w:rPr>
        <w:t xml:space="preserve"> kopií těch částí stavebního deníku</w:t>
      </w:r>
      <w:r w:rsidR="00AD7D19">
        <w:rPr>
          <w:rFonts w:ascii="Arial" w:hAnsi="Arial" w:cs="Arial"/>
          <w:sz w:val="20"/>
          <w:szCs w:val="20"/>
        </w:rPr>
        <w:t xml:space="preserve"> vztahující se k Přeložce a Zabezpečení a stavebních prací souvisejících</w:t>
      </w:r>
      <w:r w:rsidR="00D43300" w:rsidRPr="000B28A6">
        <w:rPr>
          <w:rFonts w:ascii="Arial" w:hAnsi="Arial" w:cs="Arial"/>
          <w:sz w:val="20"/>
          <w:szCs w:val="20"/>
        </w:rPr>
        <w:t xml:space="preserve"> a poskytnutí těchto kopií technickému</w:t>
      </w:r>
      <w:r w:rsidR="00E243E6" w:rsidRPr="000B28A6">
        <w:rPr>
          <w:rFonts w:ascii="Arial" w:hAnsi="Arial" w:cs="Arial"/>
          <w:sz w:val="20"/>
          <w:szCs w:val="20"/>
        </w:rPr>
        <w:t xml:space="preserve"> </w:t>
      </w:r>
      <w:r w:rsidR="00D43300" w:rsidRPr="000B28A6">
        <w:rPr>
          <w:rFonts w:ascii="Arial" w:hAnsi="Arial" w:cs="Arial"/>
          <w:sz w:val="20"/>
          <w:szCs w:val="20"/>
        </w:rPr>
        <w:t>dozoru Vlastníka</w:t>
      </w:r>
      <w:r w:rsidR="00CE6DC3">
        <w:rPr>
          <w:rFonts w:ascii="Arial" w:hAnsi="Arial" w:cs="Arial"/>
          <w:sz w:val="20"/>
          <w:szCs w:val="20"/>
        </w:rPr>
        <w:t>.</w:t>
      </w:r>
    </w:p>
    <w:p w14:paraId="5CCB83CA" w14:textId="77777777" w:rsidR="00D43300" w:rsidRPr="000B28A6" w:rsidRDefault="00D43300" w:rsidP="00980F41">
      <w:pPr>
        <w:pStyle w:val="Bezmezer"/>
        <w:rPr>
          <w:rFonts w:ascii="Arial" w:hAnsi="Arial" w:cs="Arial"/>
          <w:sz w:val="20"/>
          <w:szCs w:val="20"/>
        </w:rPr>
      </w:pPr>
    </w:p>
    <w:p w14:paraId="068BCCB4" w14:textId="77777777" w:rsidR="00D43300" w:rsidRPr="000B28A6" w:rsidRDefault="00D43300" w:rsidP="00980F41">
      <w:pPr>
        <w:pStyle w:val="Bezmezer"/>
        <w:jc w:val="center"/>
        <w:rPr>
          <w:rFonts w:ascii="Arial" w:hAnsi="Arial" w:cs="Arial"/>
          <w:b/>
          <w:sz w:val="20"/>
          <w:szCs w:val="20"/>
        </w:rPr>
      </w:pPr>
      <w:r w:rsidRPr="000B28A6">
        <w:rPr>
          <w:rFonts w:ascii="Arial" w:hAnsi="Arial" w:cs="Arial"/>
          <w:b/>
          <w:sz w:val="20"/>
          <w:szCs w:val="20"/>
        </w:rPr>
        <w:t>IV.</w:t>
      </w:r>
    </w:p>
    <w:p w14:paraId="3C38D395" w14:textId="77777777" w:rsidR="00D43300" w:rsidRPr="000B28A6" w:rsidRDefault="00D43300" w:rsidP="00980F41">
      <w:pPr>
        <w:pStyle w:val="Bezmezer"/>
        <w:jc w:val="center"/>
        <w:rPr>
          <w:rFonts w:ascii="Arial" w:hAnsi="Arial" w:cs="Arial"/>
          <w:b/>
          <w:sz w:val="20"/>
          <w:szCs w:val="20"/>
        </w:rPr>
      </w:pPr>
      <w:r w:rsidRPr="000B28A6">
        <w:rPr>
          <w:rFonts w:ascii="Arial" w:hAnsi="Arial" w:cs="Arial"/>
          <w:b/>
          <w:sz w:val="20"/>
          <w:szCs w:val="20"/>
        </w:rPr>
        <w:t>Plná moc</w:t>
      </w:r>
    </w:p>
    <w:p w14:paraId="6B19CBD3" w14:textId="77777777" w:rsidR="00D43300" w:rsidRPr="000B28A6" w:rsidRDefault="00D43300" w:rsidP="004C7F5D">
      <w:pPr>
        <w:pStyle w:val="Bezmezer"/>
        <w:jc w:val="both"/>
        <w:rPr>
          <w:rFonts w:ascii="Arial" w:hAnsi="Arial" w:cs="Arial"/>
          <w:b/>
          <w:sz w:val="20"/>
          <w:szCs w:val="20"/>
        </w:rPr>
      </w:pPr>
    </w:p>
    <w:p w14:paraId="57AD4F8B" w14:textId="64BFC3D8" w:rsidR="00D43300" w:rsidRPr="000B28A6" w:rsidRDefault="00D43300" w:rsidP="004C7F5D">
      <w:pPr>
        <w:pStyle w:val="Bezmezer"/>
        <w:jc w:val="both"/>
        <w:rPr>
          <w:rFonts w:ascii="Arial" w:hAnsi="Arial" w:cs="Arial"/>
          <w:sz w:val="20"/>
          <w:szCs w:val="20"/>
        </w:rPr>
      </w:pPr>
      <w:r w:rsidRPr="000B28A6">
        <w:rPr>
          <w:rFonts w:ascii="Arial" w:hAnsi="Arial" w:cs="Arial"/>
          <w:sz w:val="20"/>
          <w:szCs w:val="20"/>
        </w:rPr>
        <w:t xml:space="preserve">Za účelem plnění předmětu smlouvy uděluje tímto Vlastník plnou moc pro </w:t>
      </w:r>
      <w:r w:rsidR="00925442" w:rsidRPr="000B28A6">
        <w:rPr>
          <w:rFonts w:ascii="Arial" w:hAnsi="Arial" w:cs="Arial"/>
          <w:sz w:val="20"/>
          <w:szCs w:val="20"/>
        </w:rPr>
        <w:t>Stavebník</w:t>
      </w:r>
      <w:r w:rsidRPr="000B28A6">
        <w:rPr>
          <w:rFonts w:ascii="Arial" w:hAnsi="Arial" w:cs="Arial"/>
          <w:sz w:val="20"/>
          <w:szCs w:val="20"/>
        </w:rPr>
        <w:t xml:space="preserve">a k následujícímu jednání jménem Vlastníka: ke všem právním </w:t>
      </w:r>
      <w:r w:rsidR="007732E2" w:rsidRPr="000B28A6">
        <w:rPr>
          <w:rFonts w:ascii="Arial" w:hAnsi="Arial" w:cs="Arial"/>
          <w:sz w:val="20"/>
          <w:szCs w:val="20"/>
        </w:rPr>
        <w:t xml:space="preserve">jednáním </w:t>
      </w:r>
      <w:r w:rsidR="006E3E31" w:rsidRPr="000B28A6">
        <w:rPr>
          <w:rFonts w:ascii="Arial" w:hAnsi="Arial" w:cs="Arial"/>
          <w:sz w:val="20"/>
          <w:szCs w:val="20"/>
        </w:rPr>
        <w:t xml:space="preserve">nutným </w:t>
      </w:r>
      <w:r w:rsidRPr="000B28A6">
        <w:rPr>
          <w:rFonts w:ascii="Arial" w:hAnsi="Arial" w:cs="Arial"/>
          <w:sz w:val="20"/>
          <w:szCs w:val="20"/>
        </w:rPr>
        <w:t xml:space="preserve">ke zřízení </w:t>
      </w:r>
      <w:r w:rsidR="00482A1F">
        <w:rPr>
          <w:rFonts w:ascii="Arial" w:hAnsi="Arial" w:cs="Arial"/>
          <w:sz w:val="20"/>
          <w:szCs w:val="20"/>
        </w:rPr>
        <w:t xml:space="preserve">případných </w:t>
      </w:r>
      <w:r w:rsidR="007732E2" w:rsidRPr="000B28A6">
        <w:rPr>
          <w:rFonts w:ascii="Arial" w:hAnsi="Arial" w:cs="Arial"/>
          <w:sz w:val="20"/>
          <w:szCs w:val="20"/>
        </w:rPr>
        <w:t xml:space="preserve">služebností </w:t>
      </w:r>
      <w:r w:rsidR="00B7555C" w:rsidRPr="000B28A6">
        <w:rPr>
          <w:rFonts w:ascii="Arial" w:hAnsi="Arial" w:cs="Arial"/>
          <w:sz w:val="20"/>
          <w:szCs w:val="20"/>
        </w:rPr>
        <w:t>inženýrské sítě</w:t>
      </w:r>
      <w:r w:rsidRPr="000B28A6">
        <w:rPr>
          <w:rFonts w:ascii="Arial" w:hAnsi="Arial" w:cs="Arial"/>
          <w:sz w:val="20"/>
          <w:szCs w:val="20"/>
        </w:rPr>
        <w:t xml:space="preserve"> ve prospěch Vlastníka, </w:t>
      </w:r>
      <w:r w:rsidR="002248C6" w:rsidRPr="000B28A6">
        <w:rPr>
          <w:rFonts w:ascii="Arial" w:hAnsi="Arial" w:cs="Arial"/>
          <w:sz w:val="20"/>
          <w:szCs w:val="20"/>
        </w:rPr>
        <w:t xml:space="preserve">jakož i k dalším právním a jiným jednáním, která </w:t>
      </w:r>
      <w:r w:rsidRPr="000B28A6">
        <w:rPr>
          <w:rFonts w:ascii="Arial" w:hAnsi="Arial" w:cs="Arial"/>
          <w:sz w:val="20"/>
          <w:szCs w:val="20"/>
        </w:rPr>
        <w:t xml:space="preserve">jsou </w:t>
      </w:r>
      <w:r w:rsidR="002248C6" w:rsidRPr="000B28A6">
        <w:rPr>
          <w:rFonts w:ascii="Arial" w:hAnsi="Arial" w:cs="Arial"/>
          <w:sz w:val="20"/>
          <w:szCs w:val="20"/>
        </w:rPr>
        <w:t xml:space="preserve">potřebná </w:t>
      </w:r>
      <w:r w:rsidRPr="000B28A6">
        <w:rPr>
          <w:rFonts w:ascii="Arial" w:hAnsi="Arial" w:cs="Arial"/>
          <w:sz w:val="20"/>
          <w:szCs w:val="20"/>
        </w:rPr>
        <w:t xml:space="preserve">pro realizaci předmětu smlouvy. </w:t>
      </w:r>
      <w:r w:rsidR="00925442" w:rsidRPr="000B28A6">
        <w:rPr>
          <w:rFonts w:ascii="Arial" w:hAnsi="Arial" w:cs="Arial"/>
          <w:sz w:val="20"/>
          <w:szCs w:val="20"/>
        </w:rPr>
        <w:t>Stavebník</w:t>
      </w:r>
      <w:r w:rsidRPr="000B28A6">
        <w:rPr>
          <w:rFonts w:ascii="Arial" w:hAnsi="Arial" w:cs="Arial"/>
          <w:sz w:val="20"/>
          <w:szCs w:val="20"/>
        </w:rPr>
        <w:t xml:space="preserve"> může tuto plnou moc zcela nebo zčásti převést na třetí osoby</w:t>
      </w:r>
      <w:r w:rsidR="00E243E6" w:rsidRPr="000B28A6">
        <w:rPr>
          <w:rFonts w:ascii="Arial" w:hAnsi="Arial" w:cs="Arial"/>
          <w:sz w:val="20"/>
          <w:szCs w:val="20"/>
        </w:rPr>
        <w:t xml:space="preserve"> pouze s předchozím souhlasem Vlastníka</w:t>
      </w:r>
      <w:r w:rsidRPr="000B28A6">
        <w:rPr>
          <w:rFonts w:ascii="Arial" w:hAnsi="Arial" w:cs="Arial"/>
          <w:sz w:val="20"/>
          <w:szCs w:val="20"/>
        </w:rPr>
        <w:t>.</w:t>
      </w:r>
    </w:p>
    <w:p w14:paraId="2ED164EF" w14:textId="77777777" w:rsidR="00E243E6" w:rsidRPr="000B28A6" w:rsidRDefault="00E243E6" w:rsidP="004C7F5D">
      <w:pPr>
        <w:pStyle w:val="Bezmezer"/>
        <w:jc w:val="both"/>
        <w:rPr>
          <w:rFonts w:ascii="Arial" w:hAnsi="Arial" w:cs="Arial"/>
          <w:sz w:val="20"/>
          <w:szCs w:val="20"/>
        </w:rPr>
      </w:pPr>
    </w:p>
    <w:p w14:paraId="3219EBB5" w14:textId="77777777" w:rsidR="00E243E6" w:rsidRPr="000B28A6" w:rsidRDefault="00E243E6" w:rsidP="004C7F5D">
      <w:pPr>
        <w:pStyle w:val="Bezmezer"/>
        <w:jc w:val="both"/>
        <w:rPr>
          <w:rFonts w:ascii="Arial" w:hAnsi="Arial" w:cs="Arial"/>
          <w:sz w:val="20"/>
          <w:szCs w:val="20"/>
        </w:rPr>
      </w:pPr>
      <w:r w:rsidRPr="000B28A6">
        <w:rPr>
          <w:rFonts w:ascii="Arial" w:hAnsi="Arial" w:cs="Arial"/>
          <w:sz w:val="20"/>
          <w:szCs w:val="20"/>
        </w:rPr>
        <w:t>V případě, že bude nutno vystavit pro účely zastoupení Vlastníka samostatnou plnou moc, zavazuje se Stavebník o její vystavení Vlastníka bezodkladně požádat.</w:t>
      </w:r>
      <w:r w:rsidR="001759FF" w:rsidRPr="001759FF">
        <w:t xml:space="preserve"> </w:t>
      </w:r>
      <w:r w:rsidR="001759FF" w:rsidRPr="001759FF">
        <w:rPr>
          <w:rFonts w:ascii="Arial" w:hAnsi="Arial" w:cs="Arial"/>
          <w:sz w:val="20"/>
          <w:szCs w:val="20"/>
        </w:rPr>
        <w:t>Vlastník je v této souvislosti povinen vyvinout veškerou potřebnou součinnost, kterou po něm lze s přihlédnutím ke všem okolnostem požadovat.</w:t>
      </w:r>
    </w:p>
    <w:p w14:paraId="27745227" w14:textId="77777777" w:rsidR="00D43300" w:rsidRPr="000B28A6" w:rsidRDefault="00D43300" w:rsidP="004C7F5D">
      <w:pPr>
        <w:pStyle w:val="Bezmezer"/>
        <w:jc w:val="both"/>
        <w:rPr>
          <w:rFonts w:ascii="Arial" w:hAnsi="Arial" w:cs="Arial"/>
          <w:sz w:val="20"/>
          <w:szCs w:val="20"/>
        </w:rPr>
      </w:pPr>
    </w:p>
    <w:p w14:paraId="34805C03" w14:textId="77777777" w:rsidR="00D43300" w:rsidRPr="000B28A6" w:rsidRDefault="00D43300" w:rsidP="00980F41">
      <w:pPr>
        <w:pStyle w:val="Bezmezer"/>
        <w:jc w:val="center"/>
        <w:rPr>
          <w:rFonts w:ascii="Arial" w:hAnsi="Arial" w:cs="Arial"/>
          <w:b/>
          <w:sz w:val="20"/>
          <w:szCs w:val="20"/>
        </w:rPr>
      </w:pPr>
      <w:r w:rsidRPr="000B28A6">
        <w:rPr>
          <w:rFonts w:ascii="Arial" w:hAnsi="Arial" w:cs="Arial"/>
          <w:b/>
          <w:sz w:val="20"/>
          <w:szCs w:val="20"/>
        </w:rPr>
        <w:t>V.</w:t>
      </w:r>
    </w:p>
    <w:p w14:paraId="3B56C19F" w14:textId="77777777" w:rsidR="00D43300" w:rsidRPr="000B28A6" w:rsidRDefault="00D43300" w:rsidP="00980F41">
      <w:pPr>
        <w:pStyle w:val="Bezmezer"/>
        <w:jc w:val="center"/>
        <w:rPr>
          <w:rFonts w:ascii="Arial" w:hAnsi="Arial" w:cs="Arial"/>
          <w:b/>
          <w:sz w:val="20"/>
          <w:szCs w:val="20"/>
        </w:rPr>
      </w:pPr>
      <w:r w:rsidRPr="000B28A6">
        <w:rPr>
          <w:rFonts w:ascii="Arial" w:hAnsi="Arial" w:cs="Arial"/>
          <w:b/>
          <w:sz w:val="20"/>
          <w:szCs w:val="20"/>
        </w:rPr>
        <w:t>Způsob plnění předmětu smlouvy</w:t>
      </w:r>
    </w:p>
    <w:p w14:paraId="0A4EC522" w14:textId="77777777" w:rsidR="00D43300" w:rsidRPr="000B28A6" w:rsidRDefault="00D43300" w:rsidP="00980F41">
      <w:pPr>
        <w:pStyle w:val="Bezmezer"/>
        <w:jc w:val="center"/>
        <w:rPr>
          <w:rFonts w:ascii="Arial" w:hAnsi="Arial" w:cs="Arial"/>
          <w:b/>
          <w:sz w:val="20"/>
          <w:szCs w:val="20"/>
        </w:rPr>
      </w:pPr>
    </w:p>
    <w:p w14:paraId="0AED7110" w14:textId="2BC913A8" w:rsidR="00D43300" w:rsidRPr="000B28A6" w:rsidRDefault="00D43300" w:rsidP="004C7F5D">
      <w:pPr>
        <w:pStyle w:val="Bezmezer"/>
        <w:jc w:val="both"/>
        <w:rPr>
          <w:rFonts w:ascii="Arial" w:hAnsi="Arial" w:cs="Arial"/>
          <w:sz w:val="20"/>
          <w:szCs w:val="20"/>
        </w:rPr>
      </w:pPr>
      <w:r w:rsidRPr="000B28A6">
        <w:rPr>
          <w:rFonts w:ascii="Arial" w:hAnsi="Arial" w:cs="Arial"/>
          <w:sz w:val="20"/>
          <w:szCs w:val="20"/>
        </w:rPr>
        <w:t xml:space="preserve">Při zajišťování plnění předmětu této smlouvy se </w:t>
      </w:r>
      <w:r w:rsidR="00925442" w:rsidRPr="000B28A6">
        <w:rPr>
          <w:rFonts w:ascii="Arial" w:hAnsi="Arial" w:cs="Arial"/>
          <w:sz w:val="20"/>
          <w:szCs w:val="20"/>
        </w:rPr>
        <w:t>Stavebník</w:t>
      </w:r>
      <w:r w:rsidRPr="000B28A6">
        <w:rPr>
          <w:rFonts w:ascii="Arial" w:hAnsi="Arial" w:cs="Arial"/>
          <w:sz w:val="20"/>
          <w:szCs w:val="20"/>
        </w:rPr>
        <w:t xml:space="preserve"> zavazuje zajistit dodržování obecně závazných právních předpisů, obecných technických norem</w:t>
      </w:r>
      <w:r w:rsidR="002248C6" w:rsidRPr="000B28A6">
        <w:rPr>
          <w:rFonts w:ascii="Arial" w:hAnsi="Arial" w:cs="Arial"/>
          <w:sz w:val="20"/>
          <w:szCs w:val="20"/>
        </w:rPr>
        <w:t>, jakýchkoliv dalších aplikovatelných právních předpisů</w:t>
      </w:r>
      <w:r w:rsidRPr="000B28A6">
        <w:rPr>
          <w:rFonts w:ascii="Arial" w:hAnsi="Arial" w:cs="Arial"/>
          <w:sz w:val="20"/>
          <w:szCs w:val="20"/>
        </w:rPr>
        <w:t xml:space="preserve"> a ustanovení této smlouvy a dále se bude při plnění svých závazků řídit podklady a pokyny Vlastníka odevzdanými </w:t>
      </w:r>
      <w:r w:rsidR="00925442" w:rsidRPr="000B28A6">
        <w:rPr>
          <w:rFonts w:ascii="Arial" w:hAnsi="Arial" w:cs="Arial"/>
          <w:sz w:val="20"/>
          <w:szCs w:val="20"/>
        </w:rPr>
        <w:t>Stavebník</w:t>
      </w:r>
      <w:r w:rsidRPr="000B28A6">
        <w:rPr>
          <w:rFonts w:ascii="Arial" w:hAnsi="Arial" w:cs="Arial"/>
          <w:sz w:val="20"/>
          <w:szCs w:val="20"/>
        </w:rPr>
        <w:t xml:space="preserve">ovi v souvislosti s přípravou a realizací </w:t>
      </w:r>
      <w:r w:rsidR="001759FF">
        <w:rPr>
          <w:rFonts w:ascii="Arial" w:hAnsi="Arial" w:cs="Arial"/>
          <w:sz w:val="20"/>
          <w:szCs w:val="20"/>
        </w:rPr>
        <w:t>Přeložky a Zabezpečení</w:t>
      </w:r>
      <w:r w:rsidRPr="000B28A6">
        <w:rPr>
          <w:rFonts w:ascii="Arial" w:hAnsi="Arial" w:cs="Arial"/>
          <w:sz w:val="20"/>
          <w:szCs w:val="20"/>
        </w:rPr>
        <w:t>.</w:t>
      </w:r>
    </w:p>
    <w:p w14:paraId="52171FC5" w14:textId="77777777" w:rsidR="00D43300" w:rsidRPr="000B28A6" w:rsidRDefault="00D43300" w:rsidP="004C7F5D">
      <w:pPr>
        <w:pStyle w:val="Bezmezer"/>
        <w:jc w:val="both"/>
        <w:rPr>
          <w:rFonts w:ascii="Arial" w:hAnsi="Arial" w:cs="Arial"/>
          <w:sz w:val="20"/>
          <w:szCs w:val="20"/>
        </w:rPr>
      </w:pPr>
    </w:p>
    <w:p w14:paraId="5C2AA1CE" w14:textId="77777777" w:rsidR="00B7555C" w:rsidRPr="000B28A6" w:rsidRDefault="00D43300" w:rsidP="004C7F5D">
      <w:pPr>
        <w:pStyle w:val="Bezmezer"/>
        <w:jc w:val="both"/>
        <w:rPr>
          <w:rFonts w:ascii="Arial" w:hAnsi="Arial" w:cs="Arial"/>
          <w:sz w:val="20"/>
          <w:szCs w:val="20"/>
        </w:rPr>
      </w:pPr>
      <w:r w:rsidRPr="000B28A6">
        <w:rPr>
          <w:rFonts w:ascii="Arial" w:hAnsi="Arial" w:cs="Arial"/>
          <w:sz w:val="20"/>
          <w:szCs w:val="20"/>
        </w:rPr>
        <w:t xml:space="preserve">RDS stavby </w:t>
      </w:r>
      <w:r w:rsidR="00CE6DC3">
        <w:rPr>
          <w:rFonts w:ascii="Arial" w:hAnsi="Arial" w:cs="Arial"/>
          <w:sz w:val="20"/>
          <w:szCs w:val="20"/>
        </w:rPr>
        <w:t xml:space="preserve">Zabezpečení a </w:t>
      </w:r>
      <w:r w:rsidRPr="000B28A6">
        <w:rPr>
          <w:rFonts w:ascii="Arial" w:hAnsi="Arial" w:cs="Arial"/>
          <w:sz w:val="20"/>
          <w:szCs w:val="20"/>
        </w:rPr>
        <w:t xml:space="preserve">Přeložky musí být odsouhlasena Vlastníkem před zahájením realizace </w:t>
      </w:r>
      <w:r w:rsidR="00CE6DC3">
        <w:rPr>
          <w:rFonts w:ascii="Arial" w:hAnsi="Arial" w:cs="Arial"/>
          <w:sz w:val="20"/>
          <w:szCs w:val="20"/>
        </w:rPr>
        <w:t>stavby</w:t>
      </w:r>
      <w:r w:rsidRPr="000B28A6">
        <w:rPr>
          <w:rFonts w:ascii="Arial" w:hAnsi="Arial" w:cs="Arial"/>
          <w:sz w:val="20"/>
          <w:szCs w:val="20"/>
        </w:rPr>
        <w:t xml:space="preserve">. </w:t>
      </w:r>
    </w:p>
    <w:p w14:paraId="6A8E427C" w14:textId="77777777" w:rsidR="00B7555C" w:rsidRPr="000B28A6" w:rsidRDefault="00B7555C" w:rsidP="004C7F5D">
      <w:pPr>
        <w:pStyle w:val="Bezmezer"/>
        <w:jc w:val="both"/>
        <w:rPr>
          <w:rFonts w:ascii="Arial" w:hAnsi="Arial" w:cs="Arial"/>
          <w:sz w:val="20"/>
          <w:szCs w:val="20"/>
        </w:rPr>
      </w:pPr>
    </w:p>
    <w:p w14:paraId="6E998967" w14:textId="4285D4AC" w:rsidR="00D43300" w:rsidRPr="000B28A6" w:rsidRDefault="00925442" w:rsidP="004C7F5D">
      <w:pPr>
        <w:pStyle w:val="Bezmezer"/>
        <w:jc w:val="both"/>
        <w:rPr>
          <w:rFonts w:ascii="Arial" w:hAnsi="Arial" w:cs="Arial"/>
          <w:sz w:val="20"/>
          <w:szCs w:val="20"/>
        </w:rPr>
      </w:pPr>
      <w:r w:rsidRPr="000B28A6">
        <w:rPr>
          <w:rFonts w:ascii="Arial" w:hAnsi="Arial" w:cs="Arial"/>
          <w:sz w:val="20"/>
          <w:szCs w:val="20"/>
        </w:rPr>
        <w:t>Stavebník</w:t>
      </w:r>
      <w:r w:rsidR="00D43300" w:rsidRPr="000B28A6">
        <w:rPr>
          <w:rFonts w:ascii="Arial" w:hAnsi="Arial" w:cs="Arial"/>
          <w:sz w:val="20"/>
          <w:szCs w:val="20"/>
        </w:rPr>
        <w:t xml:space="preserve"> bude </w:t>
      </w:r>
      <w:r w:rsidR="001759FF" w:rsidRPr="001759FF">
        <w:rPr>
          <w:rFonts w:ascii="Arial" w:hAnsi="Arial" w:cs="Arial"/>
          <w:sz w:val="20"/>
          <w:szCs w:val="20"/>
        </w:rPr>
        <w:t xml:space="preserve">odborné a specifické úkony vztahující se k </w:t>
      </w:r>
      <w:r w:rsidR="00CE6DC3">
        <w:rPr>
          <w:rFonts w:ascii="Arial" w:hAnsi="Arial" w:cs="Arial"/>
          <w:sz w:val="20"/>
          <w:szCs w:val="20"/>
        </w:rPr>
        <w:t xml:space="preserve">Zabezpečení a </w:t>
      </w:r>
      <w:r w:rsidR="001759FF" w:rsidRPr="000B28A6">
        <w:rPr>
          <w:rFonts w:ascii="Arial" w:hAnsi="Arial" w:cs="Arial"/>
          <w:sz w:val="20"/>
          <w:szCs w:val="20"/>
        </w:rPr>
        <w:t>Přelož</w:t>
      </w:r>
      <w:r w:rsidR="001759FF">
        <w:rPr>
          <w:rFonts w:ascii="Arial" w:hAnsi="Arial" w:cs="Arial"/>
          <w:sz w:val="20"/>
          <w:szCs w:val="20"/>
        </w:rPr>
        <w:t>ce</w:t>
      </w:r>
      <w:r w:rsidR="001759FF" w:rsidRPr="000B28A6">
        <w:rPr>
          <w:rFonts w:ascii="Arial" w:hAnsi="Arial" w:cs="Arial"/>
          <w:sz w:val="20"/>
          <w:szCs w:val="20"/>
        </w:rPr>
        <w:t xml:space="preserve"> </w:t>
      </w:r>
      <w:r w:rsidR="00D43300" w:rsidRPr="000B28A6">
        <w:rPr>
          <w:rFonts w:ascii="Arial" w:hAnsi="Arial" w:cs="Arial"/>
          <w:sz w:val="20"/>
          <w:szCs w:val="20"/>
        </w:rPr>
        <w:t xml:space="preserve">realizovat prostřednictvím </w:t>
      </w:r>
      <w:r w:rsidR="00B7555C" w:rsidRPr="000B28A6">
        <w:rPr>
          <w:rFonts w:ascii="Arial" w:hAnsi="Arial" w:cs="Arial"/>
          <w:sz w:val="20"/>
          <w:szCs w:val="20"/>
        </w:rPr>
        <w:t>Vlastníka</w:t>
      </w:r>
      <w:r w:rsidR="00D43300" w:rsidRPr="000B28A6">
        <w:rPr>
          <w:rFonts w:ascii="Arial" w:hAnsi="Arial" w:cs="Arial"/>
          <w:sz w:val="20"/>
          <w:szCs w:val="20"/>
        </w:rPr>
        <w:t xml:space="preserve">. </w:t>
      </w:r>
    </w:p>
    <w:p w14:paraId="13392603" w14:textId="77777777" w:rsidR="00A54AF6" w:rsidRPr="000B28A6" w:rsidRDefault="00A54AF6" w:rsidP="00251CCC">
      <w:pPr>
        <w:pStyle w:val="Bezmezer"/>
        <w:jc w:val="center"/>
        <w:rPr>
          <w:rFonts w:ascii="Arial" w:hAnsi="Arial" w:cs="Arial"/>
          <w:b/>
          <w:sz w:val="20"/>
          <w:szCs w:val="20"/>
        </w:rPr>
      </w:pPr>
    </w:p>
    <w:p w14:paraId="127402A8" w14:textId="4B8917E2" w:rsidR="002248C6" w:rsidRPr="000B28A6" w:rsidRDefault="002248C6" w:rsidP="005E7455">
      <w:pPr>
        <w:pStyle w:val="Bezmezer"/>
        <w:jc w:val="both"/>
        <w:rPr>
          <w:rFonts w:ascii="Arial" w:hAnsi="Arial" w:cs="Arial"/>
          <w:sz w:val="20"/>
          <w:szCs w:val="20"/>
        </w:rPr>
      </w:pPr>
      <w:r w:rsidRPr="000B28A6">
        <w:rPr>
          <w:rFonts w:ascii="Arial" w:hAnsi="Arial" w:cs="Arial"/>
          <w:sz w:val="20"/>
          <w:szCs w:val="20"/>
        </w:rPr>
        <w:t xml:space="preserve">Za jakékoliv případné porušení zákona č. </w:t>
      </w:r>
      <w:r w:rsidR="001759FF">
        <w:rPr>
          <w:rFonts w:ascii="Arial" w:hAnsi="Arial" w:cs="Arial"/>
          <w:sz w:val="20"/>
          <w:szCs w:val="20"/>
        </w:rPr>
        <w:t>134/2016 Sb., o zadávání veřejných zakázek, v platném znění</w:t>
      </w:r>
      <w:r w:rsidRPr="000B28A6">
        <w:rPr>
          <w:rFonts w:ascii="Arial" w:hAnsi="Arial" w:cs="Arial"/>
          <w:sz w:val="20"/>
          <w:szCs w:val="20"/>
        </w:rPr>
        <w:t xml:space="preserve">, odpovídá výhradně Stavebník. </w:t>
      </w:r>
      <w:r w:rsidR="001759FF">
        <w:rPr>
          <w:rFonts w:ascii="Arial" w:hAnsi="Arial" w:cs="Arial"/>
          <w:sz w:val="20"/>
          <w:szCs w:val="20"/>
        </w:rPr>
        <w:t>Stavebník</w:t>
      </w:r>
      <w:r w:rsidR="001759FF" w:rsidRPr="000B28A6">
        <w:rPr>
          <w:rFonts w:ascii="Arial" w:hAnsi="Arial" w:cs="Arial"/>
          <w:sz w:val="20"/>
          <w:szCs w:val="20"/>
        </w:rPr>
        <w:t xml:space="preserve"> </w:t>
      </w:r>
      <w:r w:rsidRPr="000B28A6">
        <w:rPr>
          <w:rFonts w:ascii="Arial" w:hAnsi="Arial" w:cs="Arial"/>
          <w:sz w:val="20"/>
          <w:szCs w:val="20"/>
        </w:rPr>
        <w:t xml:space="preserve">se zavazuje plně odškodnit a chránit Vlastníka v případě jakýchkoliv v důsledku realizace </w:t>
      </w:r>
      <w:r w:rsidR="00CE6DC3">
        <w:rPr>
          <w:rFonts w:ascii="Arial" w:hAnsi="Arial" w:cs="Arial"/>
          <w:sz w:val="20"/>
          <w:szCs w:val="20"/>
        </w:rPr>
        <w:t xml:space="preserve">stavby </w:t>
      </w:r>
      <w:r w:rsidRPr="000B28A6">
        <w:rPr>
          <w:rFonts w:ascii="Arial" w:hAnsi="Arial" w:cs="Arial"/>
          <w:sz w:val="20"/>
          <w:szCs w:val="20"/>
        </w:rPr>
        <w:t>Vlastníkovi vzniklých škod, výdajů finančního či jiného charakteru, povinností, apod.</w:t>
      </w:r>
    </w:p>
    <w:p w14:paraId="0796980A" w14:textId="77777777" w:rsidR="000B5489" w:rsidRPr="000B28A6" w:rsidRDefault="000B5489" w:rsidP="00251CCC">
      <w:pPr>
        <w:pStyle w:val="Bezmezer"/>
        <w:jc w:val="center"/>
        <w:rPr>
          <w:rFonts w:ascii="Arial" w:hAnsi="Arial" w:cs="Arial"/>
          <w:b/>
          <w:sz w:val="20"/>
          <w:szCs w:val="20"/>
        </w:rPr>
      </w:pPr>
    </w:p>
    <w:p w14:paraId="3753632B" w14:textId="77777777" w:rsidR="00D43300" w:rsidRPr="000B28A6" w:rsidRDefault="00D43300" w:rsidP="00251CCC">
      <w:pPr>
        <w:pStyle w:val="Bezmezer"/>
        <w:jc w:val="center"/>
        <w:rPr>
          <w:rFonts w:ascii="Arial" w:hAnsi="Arial" w:cs="Arial"/>
          <w:b/>
          <w:sz w:val="20"/>
          <w:szCs w:val="20"/>
        </w:rPr>
      </w:pPr>
      <w:r w:rsidRPr="000B28A6">
        <w:rPr>
          <w:rFonts w:ascii="Arial" w:hAnsi="Arial" w:cs="Arial"/>
          <w:b/>
          <w:sz w:val="20"/>
          <w:szCs w:val="20"/>
        </w:rPr>
        <w:t>VI.</w:t>
      </w:r>
    </w:p>
    <w:p w14:paraId="1510308E" w14:textId="77777777" w:rsidR="00D43300" w:rsidRPr="000B28A6" w:rsidRDefault="00D43300" w:rsidP="00251CCC">
      <w:pPr>
        <w:pStyle w:val="Bezmezer"/>
        <w:jc w:val="center"/>
        <w:rPr>
          <w:rFonts w:ascii="Arial" w:hAnsi="Arial" w:cs="Arial"/>
          <w:b/>
          <w:sz w:val="20"/>
          <w:szCs w:val="20"/>
        </w:rPr>
      </w:pPr>
      <w:r w:rsidRPr="000B28A6">
        <w:rPr>
          <w:rFonts w:ascii="Arial" w:hAnsi="Arial" w:cs="Arial"/>
          <w:b/>
          <w:sz w:val="20"/>
          <w:szCs w:val="20"/>
        </w:rPr>
        <w:t>Čas plnění</w:t>
      </w:r>
    </w:p>
    <w:p w14:paraId="29237973" w14:textId="77777777" w:rsidR="00D43300" w:rsidRPr="000B28A6" w:rsidRDefault="00D43300" w:rsidP="00251CCC">
      <w:pPr>
        <w:pStyle w:val="Bezmezer"/>
        <w:jc w:val="center"/>
        <w:rPr>
          <w:rFonts w:ascii="Arial" w:hAnsi="Arial" w:cs="Arial"/>
          <w:b/>
          <w:sz w:val="20"/>
          <w:szCs w:val="20"/>
        </w:rPr>
      </w:pPr>
    </w:p>
    <w:p w14:paraId="50F6FDA7" w14:textId="1A6D85CA" w:rsidR="00573EB0" w:rsidRDefault="00925442" w:rsidP="00251CCC">
      <w:pPr>
        <w:pStyle w:val="Bezmezer"/>
        <w:rPr>
          <w:rFonts w:ascii="Arial" w:hAnsi="Arial" w:cs="Arial"/>
          <w:sz w:val="20"/>
          <w:szCs w:val="20"/>
        </w:rPr>
      </w:pPr>
      <w:r w:rsidRPr="000B28A6">
        <w:rPr>
          <w:rFonts w:ascii="Arial" w:hAnsi="Arial" w:cs="Arial"/>
          <w:sz w:val="20"/>
          <w:szCs w:val="20"/>
        </w:rPr>
        <w:t>Stavebník</w:t>
      </w:r>
      <w:r w:rsidR="004D37DE" w:rsidRPr="000B28A6">
        <w:rPr>
          <w:rFonts w:ascii="Arial" w:hAnsi="Arial" w:cs="Arial"/>
          <w:sz w:val="20"/>
          <w:szCs w:val="20"/>
        </w:rPr>
        <w:t xml:space="preserve"> se zavazuje, že odborné </w:t>
      </w:r>
      <w:r w:rsidR="00D43300" w:rsidRPr="000B28A6">
        <w:rPr>
          <w:rFonts w:ascii="Arial" w:hAnsi="Arial" w:cs="Arial"/>
          <w:sz w:val="20"/>
          <w:szCs w:val="20"/>
        </w:rPr>
        <w:t xml:space="preserve">činnosti </w:t>
      </w:r>
      <w:r w:rsidR="001759FF" w:rsidRPr="001759FF">
        <w:rPr>
          <w:rFonts w:ascii="Arial" w:hAnsi="Arial" w:cs="Arial"/>
          <w:sz w:val="20"/>
          <w:szCs w:val="20"/>
        </w:rPr>
        <w:t xml:space="preserve">v rámci provádění Přeložky a Zabezpečení </w:t>
      </w:r>
      <w:r w:rsidR="00D43300" w:rsidRPr="000B28A6">
        <w:rPr>
          <w:rFonts w:ascii="Arial" w:hAnsi="Arial" w:cs="Arial"/>
          <w:sz w:val="20"/>
          <w:szCs w:val="20"/>
        </w:rPr>
        <w:t xml:space="preserve">bude vykonávat </w:t>
      </w:r>
      <w:r w:rsidR="001759FF">
        <w:rPr>
          <w:rFonts w:ascii="Arial" w:hAnsi="Arial" w:cs="Arial"/>
          <w:sz w:val="20"/>
          <w:szCs w:val="20"/>
        </w:rPr>
        <w:t>prostřednictvím Vlastníka</w:t>
      </w:r>
      <w:r w:rsidR="007B6BC6">
        <w:rPr>
          <w:rFonts w:ascii="Arial" w:hAnsi="Arial" w:cs="Arial"/>
          <w:sz w:val="20"/>
          <w:szCs w:val="20"/>
        </w:rPr>
        <w:t xml:space="preserve"> popřípadě třetí osobou Vlast</w:t>
      </w:r>
      <w:r w:rsidR="00D80DDE">
        <w:rPr>
          <w:rFonts w:ascii="Arial" w:hAnsi="Arial" w:cs="Arial"/>
          <w:sz w:val="20"/>
          <w:szCs w:val="20"/>
        </w:rPr>
        <w:t>níkem odsouhlasenou v souladu s</w:t>
      </w:r>
      <w:r w:rsidR="007B6BC6">
        <w:rPr>
          <w:rFonts w:ascii="Arial" w:hAnsi="Arial" w:cs="Arial"/>
          <w:sz w:val="20"/>
          <w:szCs w:val="20"/>
        </w:rPr>
        <w:t xml:space="preserve"> touto smlouvou</w:t>
      </w:r>
      <w:r w:rsidR="001759FF">
        <w:rPr>
          <w:rFonts w:ascii="Arial" w:hAnsi="Arial" w:cs="Arial"/>
          <w:sz w:val="20"/>
          <w:szCs w:val="20"/>
        </w:rPr>
        <w:t xml:space="preserve">, a to </w:t>
      </w:r>
      <w:r w:rsidR="00D43300" w:rsidRPr="000B28A6">
        <w:rPr>
          <w:rFonts w:ascii="Arial" w:hAnsi="Arial" w:cs="Arial"/>
          <w:sz w:val="20"/>
          <w:szCs w:val="20"/>
        </w:rPr>
        <w:t xml:space="preserve">od data </w:t>
      </w:r>
      <w:r w:rsidR="001759FF">
        <w:rPr>
          <w:rFonts w:ascii="Arial" w:hAnsi="Arial" w:cs="Arial"/>
          <w:sz w:val="20"/>
          <w:szCs w:val="20"/>
        </w:rPr>
        <w:t>nabytí účinnosti</w:t>
      </w:r>
      <w:r w:rsidR="001759FF" w:rsidRPr="000B28A6">
        <w:rPr>
          <w:rFonts w:ascii="Arial" w:hAnsi="Arial" w:cs="Arial"/>
          <w:sz w:val="20"/>
          <w:szCs w:val="20"/>
        </w:rPr>
        <w:t xml:space="preserve"> </w:t>
      </w:r>
      <w:r w:rsidR="00D43300" w:rsidRPr="000B28A6">
        <w:rPr>
          <w:rFonts w:ascii="Arial" w:hAnsi="Arial" w:cs="Arial"/>
          <w:sz w:val="20"/>
          <w:szCs w:val="20"/>
        </w:rPr>
        <w:t>této smlouvy do data převzetí hotové Přeložky Vlastníkem.</w:t>
      </w:r>
    </w:p>
    <w:p w14:paraId="175800DB" w14:textId="65460055" w:rsidR="00D43300" w:rsidRPr="000B28A6" w:rsidRDefault="00573EB0" w:rsidP="00251CCC">
      <w:pPr>
        <w:pStyle w:val="Bezmezer"/>
        <w:jc w:val="center"/>
        <w:rPr>
          <w:rFonts w:ascii="Arial" w:hAnsi="Arial" w:cs="Arial"/>
          <w:b/>
          <w:sz w:val="20"/>
          <w:szCs w:val="20"/>
        </w:rPr>
      </w:pPr>
      <w:r>
        <w:rPr>
          <w:rFonts w:ascii="Arial" w:hAnsi="Arial" w:cs="Arial"/>
          <w:sz w:val="20"/>
          <w:szCs w:val="20"/>
        </w:rPr>
        <w:br w:type="page"/>
      </w:r>
      <w:r w:rsidR="00D43300" w:rsidRPr="000B28A6">
        <w:rPr>
          <w:rFonts w:ascii="Arial" w:hAnsi="Arial" w:cs="Arial"/>
          <w:b/>
          <w:sz w:val="20"/>
          <w:szCs w:val="20"/>
        </w:rPr>
        <w:lastRenderedPageBreak/>
        <w:t>VII.</w:t>
      </w:r>
    </w:p>
    <w:p w14:paraId="26259A77" w14:textId="77777777" w:rsidR="00D43300" w:rsidRPr="000B28A6" w:rsidRDefault="00D43300" w:rsidP="00251CCC">
      <w:pPr>
        <w:pStyle w:val="Bezmezer"/>
        <w:jc w:val="center"/>
        <w:rPr>
          <w:rFonts w:ascii="Arial" w:hAnsi="Arial" w:cs="Arial"/>
          <w:b/>
          <w:sz w:val="20"/>
          <w:szCs w:val="20"/>
        </w:rPr>
      </w:pPr>
      <w:r w:rsidRPr="000B28A6">
        <w:rPr>
          <w:rFonts w:ascii="Arial" w:hAnsi="Arial" w:cs="Arial"/>
          <w:b/>
          <w:sz w:val="20"/>
          <w:szCs w:val="20"/>
        </w:rPr>
        <w:t>Spolupůsobení a podklady Vlastníka</w:t>
      </w:r>
    </w:p>
    <w:p w14:paraId="0BA396F5" w14:textId="77777777" w:rsidR="00D43300" w:rsidRPr="000B28A6" w:rsidRDefault="00D43300" w:rsidP="00251CCC">
      <w:pPr>
        <w:pStyle w:val="Bezmezer"/>
        <w:jc w:val="center"/>
        <w:rPr>
          <w:rFonts w:ascii="Arial" w:hAnsi="Arial" w:cs="Arial"/>
          <w:b/>
          <w:sz w:val="20"/>
          <w:szCs w:val="20"/>
        </w:rPr>
      </w:pPr>
    </w:p>
    <w:p w14:paraId="1DE2F2AC" w14:textId="77777777" w:rsidR="00D43300" w:rsidRPr="000B28A6" w:rsidRDefault="00D43300" w:rsidP="00251CCC">
      <w:pPr>
        <w:pStyle w:val="Bezmezer"/>
        <w:rPr>
          <w:rFonts w:ascii="Arial" w:hAnsi="Arial" w:cs="Arial"/>
          <w:sz w:val="20"/>
          <w:szCs w:val="20"/>
        </w:rPr>
      </w:pPr>
      <w:r w:rsidRPr="000B28A6">
        <w:rPr>
          <w:rFonts w:ascii="Arial" w:hAnsi="Arial" w:cs="Arial"/>
          <w:sz w:val="20"/>
          <w:szCs w:val="20"/>
        </w:rPr>
        <w:t>Vlastník se zavazuje:</w:t>
      </w:r>
    </w:p>
    <w:p w14:paraId="268476C5" w14:textId="77777777" w:rsidR="00E505B4" w:rsidRPr="000B28A6" w:rsidRDefault="00E505B4" w:rsidP="00251CCC">
      <w:pPr>
        <w:pStyle w:val="Bezmezer"/>
        <w:rPr>
          <w:rFonts w:ascii="Arial" w:hAnsi="Arial" w:cs="Arial"/>
          <w:sz w:val="20"/>
          <w:szCs w:val="20"/>
        </w:rPr>
      </w:pPr>
    </w:p>
    <w:p w14:paraId="42CD2594" w14:textId="77777777" w:rsidR="00D43300" w:rsidRPr="000B28A6" w:rsidRDefault="004D37DE" w:rsidP="004D37DE">
      <w:pPr>
        <w:pStyle w:val="Bezmezer"/>
        <w:ind w:left="704" w:hanging="420"/>
        <w:jc w:val="both"/>
        <w:rPr>
          <w:rFonts w:ascii="Arial" w:hAnsi="Arial" w:cs="Arial"/>
          <w:sz w:val="20"/>
          <w:szCs w:val="20"/>
        </w:rPr>
      </w:pPr>
      <w:r w:rsidRPr="000B28A6">
        <w:rPr>
          <w:rFonts w:ascii="Arial" w:hAnsi="Arial" w:cs="Arial"/>
          <w:sz w:val="20"/>
          <w:szCs w:val="20"/>
        </w:rPr>
        <w:t>a)</w:t>
      </w:r>
      <w:r w:rsidRPr="000B28A6">
        <w:rPr>
          <w:rFonts w:ascii="Arial" w:hAnsi="Arial" w:cs="Arial"/>
          <w:sz w:val="20"/>
          <w:szCs w:val="20"/>
        </w:rPr>
        <w:tab/>
      </w:r>
      <w:r w:rsidR="00D43300" w:rsidRPr="000B28A6">
        <w:rPr>
          <w:rFonts w:ascii="Arial" w:hAnsi="Arial" w:cs="Arial"/>
          <w:sz w:val="20"/>
          <w:szCs w:val="20"/>
        </w:rPr>
        <w:t xml:space="preserve">bez zbytečného odkladu posoudit jednotlivé stupně projektové dokumentace předložené </w:t>
      </w:r>
      <w:r w:rsidR="00925442" w:rsidRPr="000B28A6">
        <w:rPr>
          <w:rFonts w:ascii="Arial" w:hAnsi="Arial" w:cs="Arial"/>
          <w:sz w:val="20"/>
          <w:szCs w:val="20"/>
        </w:rPr>
        <w:t>Stavebník</w:t>
      </w:r>
      <w:r w:rsidR="00D43300" w:rsidRPr="000B28A6">
        <w:rPr>
          <w:rFonts w:ascii="Arial" w:hAnsi="Arial" w:cs="Arial"/>
          <w:sz w:val="20"/>
          <w:szCs w:val="20"/>
        </w:rPr>
        <w:t>em po podpisu této smlouvy a vydat k nim své písemné stanovisko</w:t>
      </w:r>
      <w:r w:rsidR="007732E2" w:rsidRPr="000B28A6">
        <w:rPr>
          <w:rFonts w:ascii="Arial" w:hAnsi="Arial" w:cs="Arial"/>
          <w:sz w:val="20"/>
          <w:szCs w:val="20"/>
        </w:rPr>
        <w:t>,</w:t>
      </w:r>
    </w:p>
    <w:p w14:paraId="53277994" w14:textId="77777777" w:rsidR="00D43300" w:rsidRPr="000B28A6" w:rsidRDefault="004D37DE" w:rsidP="004D37DE">
      <w:pPr>
        <w:pStyle w:val="Bezmezer"/>
        <w:ind w:left="704" w:hanging="420"/>
        <w:jc w:val="both"/>
        <w:rPr>
          <w:rFonts w:ascii="Arial" w:hAnsi="Arial" w:cs="Arial"/>
          <w:sz w:val="20"/>
          <w:szCs w:val="20"/>
        </w:rPr>
      </w:pPr>
      <w:r w:rsidRPr="000B28A6">
        <w:rPr>
          <w:rFonts w:ascii="Arial" w:hAnsi="Arial" w:cs="Arial"/>
          <w:sz w:val="20"/>
          <w:szCs w:val="20"/>
        </w:rPr>
        <w:t>b)</w:t>
      </w:r>
      <w:r w:rsidRPr="000B28A6">
        <w:rPr>
          <w:rFonts w:ascii="Arial" w:hAnsi="Arial" w:cs="Arial"/>
          <w:sz w:val="20"/>
          <w:szCs w:val="20"/>
        </w:rPr>
        <w:tab/>
      </w:r>
      <w:r w:rsidR="00D43300" w:rsidRPr="000B28A6">
        <w:rPr>
          <w:rFonts w:ascii="Arial" w:hAnsi="Arial" w:cs="Arial"/>
          <w:sz w:val="20"/>
          <w:szCs w:val="20"/>
        </w:rPr>
        <w:t>vykonávat odborný dohled a dozor a jmenovat pracovníky, oprávněné provádět na stavbě v rámci odborného dohledu kontrolu kvality, postup provádění prací a zjištěné závady namítat a kontrolovat jejich odstraňování; náklady spojené s tímto dozorem budou vyúčtovány Vlastníkem zhotoviteli ve výši vycházející z hodinové sazby stanovené interními směrnicemi Vlastníka. Počet vyúčtovaných hodin bude stanoven na základě zápisů ve stavebním deníku</w:t>
      </w:r>
      <w:r w:rsidR="007732E2" w:rsidRPr="000B28A6">
        <w:rPr>
          <w:rFonts w:ascii="Arial" w:hAnsi="Arial" w:cs="Arial"/>
          <w:sz w:val="20"/>
          <w:szCs w:val="20"/>
        </w:rPr>
        <w:t>,</w:t>
      </w:r>
    </w:p>
    <w:p w14:paraId="2C70024D" w14:textId="77777777" w:rsidR="00D43300" w:rsidRPr="000B28A6" w:rsidRDefault="004D37DE" w:rsidP="004D37DE">
      <w:pPr>
        <w:pStyle w:val="Bezmezer"/>
        <w:ind w:left="704" w:hanging="420"/>
        <w:jc w:val="both"/>
        <w:rPr>
          <w:rFonts w:ascii="Arial" w:hAnsi="Arial" w:cs="Arial"/>
          <w:sz w:val="20"/>
          <w:szCs w:val="20"/>
        </w:rPr>
      </w:pPr>
      <w:r w:rsidRPr="000B28A6">
        <w:rPr>
          <w:rFonts w:ascii="Arial" w:hAnsi="Arial" w:cs="Arial"/>
          <w:sz w:val="20"/>
          <w:szCs w:val="20"/>
        </w:rPr>
        <w:t>c)</w:t>
      </w:r>
      <w:r w:rsidRPr="000B28A6">
        <w:rPr>
          <w:rFonts w:ascii="Arial" w:hAnsi="Arial" w:cs="Arial"/>
          <w:sz w:val="20"/>
          <w:szCs w:val="20"/>
        </w:rPr>
        <w:tab/>
      </w:r>
      <w:r w:rsidR="00D43300" w:rsidRPr="000B28A6">
        <w:rPr>
          <w:rFonts w:ascii="Arial" w:hAnsi="Arial" w:cs="Arial"/>
          <w:sz w:val="20"/>
          <w:szCs w:val="20"/>
        </w:rPr>
        <w:t xml:space="preserve">na základě písemné výzvy </w:t>
      </w:r>
      <w:r w:rsidR="00925442" w:rsidRPr="000B28A6">
        <w:rPr>
          <w:rFonts w:ascii="Arial" w:hAnsi="Arial" w:cs="Arial"/>
          <w:sz w:val="20"/>
          <w:szCs w:val="20"/>
        </w:rPr>
        <w:t>Stavebník</w:t>
      </w:r>
      <w:r w:rsidR="00D43300" w:rsidRPr="000B28A6">
        <w:rPr>
          <w:rFonts w:ascii="Arial" w:hAnsi="Arial" w:cs="Arial"/>
          <w:sz w:val="20"/>
          <w:szCs w:val="20"/>
        </w:rPr>
        <w:t>a se zúčastnit předepsaných zkoušek a revizí, jimiž je prokazována kvalita stavby, a polohového a výškopisného zaměření stavby</w:t>
      </w:r>
      <w:r w:rsidR="007732E2" w:rsidRPr="000B28A6">
        <w:rPr>
          <w:rFonts w:ascii="Arial" w:hAnsi="Arial" w:cs="Arial"/>
          <w:sz w:val="20"/>
          <w:szCs w:val="20"/>
        </w:rPr>
        <w:t>,</w:t>
      </w:r>
    </w:p>
    <w:p w14:paraId="60150E26" w14:textId="77777777" w:rsidR="00D43300" w:rsidRPr="000B28A6" w:rsidRDefault="004D37DE" w:rsidP="004D37DE">
      <w:pPr>
        <w:pStyle w:val="Bezmezer"/>
        <w:ind w:left="704" w:hanging="420"/>
        <w:jc w:val="both"/>
        <w:rPr>
          <w:rFonts w:ascii="Arial" w:hAnsi="Arial" w:cs="Arial"/>
          <w:sz w:val="20"/>
          <w:szCs w:val="20"/>
        </w:rPr>
      </w:pPr>
      <w:r w:rsidRPr="000B28A6">
        <w:rPr>
          <w:rFonts w:ascii="Arial" w:hAnsi="Arial" w:cs="Arial"/>
          <w:sz w:val="20"/>
          <w:szCs w:val="20"/>
        </w:rPr>
        <w:t>d)</w:t>
      </w:r>
      <w:r w:rsidRPr="000B28A6">
        <w:rPr>
          <w:rFonts w:ascii="Arial" w:hAnsi="Arial" w:cs="Arial"/>
          <w:sz w:val="20"/>
          <w:szCs w:val="20"/>
        </w:rPr>
        <w:tab/>
      </w:r>
      <w:r w:rsidR="00D43300" w:rsidRPr="000B28A6">
        <w:rPr>
          <w:rFonts w:ascii="Arial" w:hAnsi="Arial" w:cs="Arial"/>
          <w:sz w:val="20"/>
          <w:szCs w:val="20"/>
        </w:rPr>
        <w:t xml:space="preserve">zúčastnit se na písemnou výzvu </w:t>
      </w:r>
      <w:r w:rsidR="00925442" w:rsidRPr="000B28A6">
        <w:rPr>
          <w:rFonts w:ascii="Arial" w:hAnsi="Arial" w:cs="Arial"/>
          <w:sz w:val="20"/>
          <w:szCs w:val="20"/>
        </w:rPr>
        <w:t>Stavebník</w:t>
      </w:r>
      <w:r w:rsidR="00D43300" w:rsidRPr="000B28A6">
        <w:rPr>
          <w:rFonts w:ascii="Arial" w:hAnsi="Arial" w:cs="Arial"/>
          <w:sz w:val="20"/>
          <w:szCs w:val="20"/>
        </w:rPr>
        <w:t xml:space="preserve">a přejímacího řízení a v případě, že nebudou zjištěny vady a nedodělky, převzít zrealizovanou </w:t>
      </w:r>
      <w:r w:rsidR="00CE6DC3">
        <w:rPr>
          <w:rFonts w:ascii="Arial" w:hAnsi="Arial" w:cs="Arial"/>
          <w:sz w:val="20"/>
          <w:szCs w:val="20"/>
        </w:rPr>
        <w:t>stavbu</w:t>
      </w:r>
      <w:r w:rsidR="00CE6DC3" w:rsidRPr="000B28A6">
        <w:rPr>
          <w:rFonts w:ascii="Arial" w:hAnsi="Arial" w:cs="Arial"/>
          <w:sz w:val="20"/>
          <w:szCs w:val="20"/>
        </w:rPr>
        <w:t xml:space="preserve"> </w:t>
      </w:r>
      <w:r w:rsidR="00D43300" w:rsidRPr="000B28A6">
        <w:rPr>
          <w:rFonts w:ascii="Arial" w:hAnsi="Arial" w:cs="Arial"/>
          <w:sz w:val="20"/>
          <w:szCs w:val="20"/>
        </w:rPr>
        <w:t>se všemi potřebnými doklady</w:t>
      </w:r>
      <w:r w:rsidR="007732E2" w:rsidRPr="000B28A6">
        <w:rPr>
          <w:rFonts w:ascii="Arial" w:hAnsi="Arial" w:cs="Arial"/>
          <w:sz w:val="20"/>
          <w:szCs w:val="20"/>
        </w:rPr>
        <w:t>,</w:t>
      </w:r>
    </w:p>
    <w:p w14:paraId="22CCC144" w14:textId="4987B54A" w:rsidR="00D43300" w:rsidRPr="000B28A6" w:rsidRDefault="004D37DE" w:rsidP="006E3E31">
      <w:pPr>
        <w:pStyle w:val="Bezmezer"/>
        <w:ind w:left="704" w:hanging="420"/>
        <w:jc w:val="both"/>
        <w:rPr>
          <w:rFonts w:ascii="Arial" w:hAnsi="Arial" w:cs="Arial"/>
          <w:sz w:val="20"/>
          <w:szCs w:val="20"/>
        </w:rPr>
      </w:pPr>
      <w:r w:rsidRPr="000B28A6">
        <w:rPr>
          <w:rFonts w:ascii="Arial" w:hAnsi="Arial" w:cs="Arial"/>
          <w:sz w:val="20"/>
          <w:szCs w:val="20"/>
        </w:rPr>
        <w:t>e)</w:t>
      </w:r>
      <w:r w:rsidRPr="000B28A6">
        <w:rPr>
          <w:rFonts w:ascii="Arial" w:hAnsi="Arial" w:cs="Arial"/>
          <w:sz w:val="20"/>
          <w:szCs w:val="20"/>
        </w:rPr>
        <w:tab/>
      </w:r>
      <w:r w:rsidR="00D43300" w:rsidRPr="000B28A6">
        <w:rPr>
          <w:rFonts w:ascii="Arial" w:hAnsi="Arial" w:cs="Arial"/>
          <w:sz w:val="20"/>
          <w:szCs w:val="20"/>
        </w:rPr>
        <w:t xml:space="preserve">pokud </w:t>
      </w:r>
      <w:r w:rsidR="001759FF">
        <w:rPr>
          <w:rFonts w:ascii="Arial" w:hAnsi="Arial" w:cs="Arial"/>
          <w:sz w:val="20"/>
          <w:szCs w:val="20"/>
        </w:rPr>
        <w:t>Přeložka a Zabezpečení</w:t>
      </w:r>
      <w:r w:rsidR="001759FF" w:rsidRPr="000B28A6">
        <w:rPr>
          <w:rFonts w:ascii="Arial" w:hAnsi="Arial" w:cs="Arial"/>
          <w:sz w:val="20"/>
          <w:szCs w:val="20"/>
        </w:rPr>
        <w:t xml:space="preserve"> </w:t>
      </w:r>
      <w:r w:rsidR="00D43300" w:rsidRPr="000B28A6">
        <w:rPr>
          <w:rFonts w:ascii="Arial" w:hAnsi="Arial" w:cs="Arial"/>
          <w:sz w:val="20"/>
          <w:szCs w:val="20"/>
        </w:rPr>
        <w:t>nebude vykazovat závady a nedodělky bránící bezpečnému a trvalému provozu, potvrdit tuto skutečnost v rámci přejímacího řízení</w:t>
      </w:r>
      <w:r w:rsidR="007732E2" w:rsidRPr="000B28A6">
        <w:rPr>
          <w:rFonts w:ascii="Arial" w:hAnsi="Arial" w:cs="Arial"/>
          <w:sz w:val="20"/>
          <w:szCs w:val="20"/>
        </w:rPr>
        <w:t>,</w:t>
      </w:r>
      <w:r w:rsidRPr="000B28A6">
        <w:rPr>
          <w:rFonts w:ascii="Arial" w:hAnsi="Arial" w:cs="Arial"/>
          <w:sz w:val="20"/>
          <w:szCs w:val="20"/>
        </w:rPr>
        <w:tab/>
      </w:r>
    </w:p>
    <w:p w14:paraId="241F120A" w14:textId="77777777" w:rsidR="00D43300" w:rsidRPr="000B28A6" w:rsidRDefault="006E3E31" w:rsidP="004D37DE">
      <w:pPr>
        <w:pStyle w:val="Bezmezer"/>
        <w:ind w:left="284"/>
        <w:jc w:val="both"/>
        <w:rPr>
          <w:rFonts w:ascii="Arial" w:hAnsi="Arial" w:cs="Arial"/>
          <w:sz w:val="20"/>
          <w:szCs w:val="20"/>
        </w:rPr>
      </w:pPr>
      <w:r w:rsidRPr="000B28A6">
        <w:rPr>
          <w:rFonts w:ascii="Arial" w:hAnsi="Arial" w:cs="Arial"/>
          <w:sz w:val="20"/>
          <w:szCs w:val="20"/>
        </w:rPr>
        <w:t>f</w:t>
      </w:r>
      <w:r w:rsidR="004D37DE" w:rsidRPr="000B28A6">
        <w:rPr>
          <w:rFonts w:ascii="Arial" w:hAnsi="Arial" w:cs="Arial"/>
          <w:sz w:val="20"/>
          <w:szCs w:val="20"/>
        </w:rPr>
        <w:t>)</w:t>
      </w:r>
      <w:r w:rsidR="004D37DE" w:rsidRPr="000B28A6">
        <w:rPr>
          <w:rFonts w:ascii="Arial" w:hAnsi="Arial" w:cs="Arial"/>
          <w:sz w:val="20"/>
          <w:szCs w:val="20"/>
        </w:rPr>
        <w:tab/>
      </w:r>
      <w:r w:rsidR="00D43300" w:rsidRPr="000B28A6">
        <w:rPr>
          <w:rFonts w:ascii="Arial" w:hAnsi="Arial" w:cs="Arial"/>
          <w:sz w:val="20"/>
          <w:szCs w:val="20"/>
        </w:rPr>
        <w:t>spolupracovat na koordinaci stavby tak, aby se předešlo zbytečným průtahům a škodám</w:t>
      </w:r>
      <w:r w:rsidR="007732E2" w:rsidRPr="000B28A6">
        <w:rPr>
          <w:rFonts w:ascii="Arial" w:hAnsi="Arial" w:cs="Arial"/>
          <w:sz w:val="20"/>
          <w:szCs w:val="20"/>
        </w:rPr>
        <w:t>.</w:t>
      </w:r>
    </w:p>
    <w:p w14:paraId="5703D649" w14:textId="77777777" w:rsidR="00D43300" w:rsidRPr="000B28A6" w:rsidRDefault="00D43300" w:rsidP="004D37DE">
      <w:pPr>
        <w:pStyle w:val="Bezmezer"/>
        <w:ind w:left="284"/>
        <w:rPr>
          <w:rFonts w:ascii="Arial" w:hAnsi="Arial" w:cs="Arial"/>
          <w:sz w:val="20"/>
          <w:szCs w:val="20"/>
        </w:rPr>
      </w:pPr>
    </w:p>
    <w:p w14:paraId="49408164" w14:textId="77777777" w:rsidR="00E45585" w:rsidRPr="000B28A6" w:rsidRDefault="007732E2">
      <w:pPr>
        <w:pStyle w:val="Bezmezer"/>
        <w:ind w:left="284"/>
        <w:jc w:val="both"/>
        <w:rPr>
          <w:rFonts w:ascii="Arial" w:hAnsi="Arial" w:cs="Arial"/>
          <w:sz w:val="20"/>
          <w:szCs w:val="20"/>
        </w:rPr>
      </w:pPr>
      <w:r w:rsidRPr="000B28A6">
        <w:rPr>
          <w:rFonts w:ascii="Arial" w:hAnsi="Arial" w:cs="Arial"/>
          <w:sz w:val="20"/>
          <w:szCs w:val="20"/>
        </w:rPr>
        <w:t xml:space="preserve">Vyskytne-li se v průběhu záruční doby dle článku X. této smlouvy na </w:t>
      </w:r>
      <w:r w:rsidR="0070728D">
        <w:rPr>
          <w:rFonts w:ascii="Arial" w:hAnsi="Arial" w:cs="Arial"/>
          <w:sz w:val="20"/>
          <w:szCs w:val="20"/>
        </w:rPr>
        <w:t xml:space="preserve">Zabezpečení nebo </w:t>
      </w:r>
      <w:r w:rsidRPr="000B28A6">
        <w:rPr>
          <w:rFonts w:ascii="Arial" w:hAnsi="Arial" w:cs="Arial"/>
          <w:sz w:val="20"/>
          <w:szCs w:val="20"/>
        </w:rPr>
        <w:t>Přeložce vada, má Vlastník právo reklamovat vadu přímo u zhotovitele stavebně-montážních prací</w:t>
      </w:r>
      <w:r w:rsidR="00482A1F">
        <w:rPr>
          <w:rFonts w:ascii="Arial" w:hAnsi="Arial" w:cs="Arial"/>
          <w:sz w:val="20"/>
          <w:szCs w:val="20"/>
        </w:rPr>
        <w:t xml:space="preserve"> Přeložky a Zabezpečení</w:t>
      </w:r>
      <w:r w:rsidRPr="000B28A6">
        <w:rPr>
          <w:rFonts w:ascii="Arial" w:hAnsi="Arial" w:cs="Arial"/>
          <w:sz w:val="20"/>
          <w:szCs w:val="20"/>
        </w:rPr>
        <w:t>, a to tím způsobem, že Vlastník písemně oznámí zhotoviteli prací výskyt vad, a jak se vada projevuje; má právo kontrolovat a potvrzovat jejich odstranění. Tím není dotčeno právo Vlastníka uplatnit vady přímo u Stavebníka.</w:t>
      </w:r>
    </w:p>
    <w:p w14:paraId="4AB0AF1F" w14:textId="77777777" w:rsidR="00732647" w:rsidRPr="000B28A6" w:rsidRDefault="00732647" w:rsidP="007C2B68">
      <w:pPr>
        <w:pStyle w:val="Bezmezer"/>
        <w:jc w:val="center"/>
        <w:rPr>
          <w:rFonts w:ascii="Arial" w:hAnsi="Arial" w:cs="Arial"/>
          <w:b/>
          <w:sz w:val="20"/>
          <w:szCs w:val="20"/>
        </w:rPr>
      </w:pPr>
    </w:p>
    <w:p w14:paraId="773B1146" w14:textId="77777777" w:rsidR="00D43300" w:rsidRPr="000B28A6" w:rsidRDefault="00D43300" w:rsidP="007C2B68">
      <w:pPr>
        <w:pStyle w:val="Bezmezer"/>
        <w:jc w:val="center"/>
        <w:rPr>
          <w:rFonts w:ascii="Arial" w:hAnsi="Arial" w:cs="Arial"/>
          <w:b/>
          <w:sz w:val="20"/>
          <w:szCs w:val="20"/>
        </w:rPr>
      </w:pPr>
      <w:r w:rsidRPr="000B28A6">
        <w:rPr>
          <w:rFonts w:ascii="Arial" w:hAnsi="Arial" w:cs="Arial"/>
          <w:b/>
          <w:sz w:val="20"/>
          <w:szCs w:val="20"/>
        </w:rPr>
        <w:t>VIII.</w:t>
      </w:r>
    </w:p>
    <w:p w14:paraId="3012A28B" w14:textId="77777777" w:rsidR="00D43300" w:rsidRPr="000B28A6" w:rsidRDefault="00D43300" w:rsidP="007C2B68">
      <w:pPr>
        <w:pStyle w:val="Bezmezer"/>
        <w:jc w:val="center"/>
        <w:rPr>
          <w:rFonts w:ascii="Arial" w:hAnsi="Arial" w:cs="Arial"/>
          <w:b/>
          <w:sz w:val="20"/>
          <w:szCs w:val="20"/>
        </w:rPr>
      </w:pPr>
      <w:r w:rsidRPr="000B28A6">
        <w:rPr>
          <w:rFonts w:ascii="Arial" w:hAnsi="Arial" w:cs="Arial"/>
          <w:b/>
          <w:sz w:val="20"/>
          <w:szCs w:val="20"/>
        </w:rPr>
        <w:t xml:space="preserve">Předání a převzetí staveniště a dokončené stavby </w:t>
      </w:r>
      <w:r w:rsidR="0070728D">
        <w:rPr>
          <w:rFonts w:ascii="Arial" w:hAnsi="Arial" w:cs="Arial"/>
          <w:b/>
          <w:sz w:val="20"/>
          <w:szCs w:val="20"/>
        </w:rPr>
        <w:t xml:space="preserve">Zabezpečení a </w:t>
      </w:r>
      <w:r w:rsidRPr="000B28A6">
        <w:rPr>
          <w:rFonts w:ascii="Arial" w:hAnsi="Arial" w:cs="Arial"/>
          <w:b/>
          <w:sz w:val="20"/>
          <w:szCs w:val="20"/>
        </w:rPr>
        <w:t>Přeložky</w:t>
      </w:r>
    </w:p>
    <w:p w14:paraId="55F26891" w14:textId="77777777" w:rsidR="00D43300" w:rsidRPr="000B28A6" w:rsidRDefault="00D43300" w:rsidP="007C2B68">
      <w:pPr>
        <w:pStyle w:val="Bezmezer"/>
        <w:jc w:val="center"/>
        <w:rPr>
          <w:rFonts w:ascii="Arial" w:hAnsi="Arial" w:cs="Arial"/>
          <w:b/>
          <w:sz w:val="20"/>
          <w:szCs w:val="20"/>
        </w:rPr>
      </w:pPr>
    </w:p>
    <w:p w14:paraId="4FA253BF" w14:textId="77777777" w:rsidR="00D43300" w:rsidRPr="000B28A6" w:rsidRDefault="00D43300" w:rsidP="00E505B4">
      <w:pPr>
        <w:pStyle w:val="Bezmezer"/>
        <w:jc w:val="both"/>
        <w:rPr>
          <w:rFonts w:ascii="Arial" w:hAnsi="Arial" w:cs="Arial"/>
          <w:sz w:val="20"/>
          <w:szCs w:val="20"/>
        </w:rPr>
      </w:pPr>
      <w:r w:rsidRPr="000B28A6">
        <w:rPr>
          <w:rFonts w:ascii="Arial" w:hAnsi="Arial" w:cs="Arial"/>
          <w:sz w:val="20"/>
          <w:szCs w:val="20"/>
        </w:rPr>
        <w:t xml:space="preserve">Vlastník předá </w:t>
      </w:r>
      <w:r w:rsidR="00925442" w:rsidRPr="000B28A6">
        <w:rPr>
          <w:rFonts w:ascii="Arial" w:hAnsi="Arial" w:cs="Arial"/>
          <w:sz w:val="20"/>
          <w:szCs w:val="20"/>
        </w:rPr>
        <w:t>Stavebník</w:t>
      </w:r>
      <w:r w:rsidRPr="000B28A6">
        <w:rPr>
          <w:rFonts w:ascii="Arial" w:hAnsi="Arial" w:cs="Arial"/>
          <w:sz w:val="20"/>
          <w:szCs w:val="20"/>
        </w:rPr>
        <w:t xml:space="preserve">ovi úseky </w:t>
      </w:r>
      <w:r w:rsidR="0070728D">
        <w:rPr>
          <w:rFonts w:ascii="Arial" w:hAnsi="Arial" w:cs="Arial"/>
          <w:sz w:val="20"/>
          <w:szCs w:val="20"/>
        </w:rPr>
        <w:t xml:space="preserve">zabezpečených a </w:t>
      </w:r>
      <w:r w:rsidRPr="000B28A6">
        <w:rPr>
          <w:rFonts w:ascii="Arial" w:hAnsi="Arial" w:cs="Arial"/>
          <w:sz w:val="20"/>
          <w:szCs w:val="20"/>
        </w:rPr>
        <w:t>překládaných vedení v souladu s projektovou dokumentací a odsouhlaseným časovým harmonogramem prací.</w:t>
      </w:r>
    </w:p>
    <w:p w14:paraId="2173B4C2" w14:textId="77777777" w:rsidR="002248C6" w:rsidRPr="000B28A6" w:rsidRDefault="002248C6" w:rsidP="00E505B4">
      <w:pPr>
        <w:pStyle w:val="Bezmezer"/>
        <w:jc w:val="both"/>
        <w:rPr>
          <w:rFonts w:ascii="Arial" w:hAnsi="Arial" w:cs="Arial"/>
          <w:sz w:val="20"/>
          <w:szCs w:val="20"/>
        </w:rPr>
      </w:pPr>
    </w:p>
    <w:p w14:paraId="6EEA3F4E" w14:textId="77777777" w:rsidR="00D43300" w:rsidRPr="000B28A6" w:rsidRDefault="00D43300" w:rsidP="00E505B4">
      <w:pPr>
        <w:pStyle w:val="Bezmezer"/>
        <w:jc w:val="both"/>
        <w:rPr>
          <w:rFonts w:ascii="Arial" w:hAnsi="Arial" w:cs="Arial"/>
          <w:sz w:val="20"/>
          <w:szCs w:val="20"/>
        </w:rPr>
      </w:pPr>
      <w:r w:rsidRPr="000B28A6">
        <w:rPr>
          <w:rFonts w:ascii="Arial" w:hAnsi="Arial" w:cs="Arial"/>
          <w:sz w:val="20"/>
          <w:szCs w:val="20"/>
        </w:rPr>
        <w:t xml:space="preserve">Vlastník má právo vyslat na stavbu pověřeného pracovníka (a </w:t>
      </w:r>
      <w:r w:rsidR="00925442" w:rsidRPr="000B28A6">
        <w:rPr>
          <w:rFonts w:ascii="Arial" w:hAnsi="Arial" w:cs="Arial"/>
          <w:sz w:val="20"/>
          <w:szCs w:val="20"/>
        </w:rPr>
        <w:t>Stavebník</w:t>
      </w:r>
      <w:r w:rsidRPr="000B28A6">
        <w:rPr>
          <w:rFonts w:ascii="Arial" w:hAnsi="Arial" w:cs="Arial"/>
          <w:sz w:val="20"/>
          <w:szCs w:val="20"/>
        </w:rPr>
        <w:t xml:space="preserve"> má povinnost mu dozor umožnit), který pro něho bude provádět občasný či pravidelný technický dozor.</w:t>
      </w:r>
    </w:p>
    <w:p w14:paraId="2B8B8275" w14:textId="77777777" w:rsidR="002248C6" w:rsidRPr="000B28A6" w:rsidRDefault="002248C6" w:rsidP="00E505B4">
      <w:pPr>
        <w:pStyle w:val="Bezmezer"/>
        <w:jc w:val="both"/>
        <w:rPr>
          <w:rFonts w:ascii="Arial" w:hAnsi="Arial" w:cs="Arial"/>
          <w:sz w:val="20"/>
          <w:szCs w:val="20"/>
        </w:rPr>
      </w:pPr>
    </w:p>
    <w:p w14:paraId="2218845E" w14:textId="77777777" w:rsidR="00D43300" w:rsidRPr="000B28A6" w:rsidRDefault="00D43300" w:rsidP="00E505B4">
      <w:pPr>
        <w:pStyle w:val="Bezmezer"/>
        <w:jc w:val="both"/>
        <w:rPr>
          <w:rFonts w:ascii="Arial" w:hAnsi="Arial" w:cs="Arial"/>
          <w:sz w:val="20"/>
          <w:szCs w:val="20"/>
        </w:rPr>
      </w:pPr>
      <w:r w:rsidRPr="000B28A6">
        <w:rPr>
          <w:rFonts w:ascii="Arial" w:hAnsi="Arial" w:cs="Arial"/>
          <w:sz w:val="20"/>
          <w:szCs w:val="20"/>
        </w:rPr>
        <w:t>Vlastník si vyhrazuje právo být informován nejméně 3 pracovní dny předem o prováděných pracích, které budou v dalším pracovním postupu zakryty nebo se stanou nepřístupným</w:t>
      </w:r>
      <w:r w:rsidR="002248C6" w:rsidRPr="000B28A6">
        <w:rPr>
          <w:rFonts w:ascii="Arial" w:hAnsi="Arial" w:cs="Arial"/>
          <w:sz w:val="20"/>
          <w:szCs w:val="20"/>
        </w:rPr>
        <w:t>i či hůře přístupnými</w:t>
      </w:r>
      <w:r w:rsidRPr="000B28A6">
        <w:rPr>
          <w:rFonts w:ascii="Arial" w:hAnsi="Arial" w:cs="Arial"/>
          <w:sz w:val="20"/>
          <w:szCs w:val="20"/>
        </w:rPr>
        <w:t>.</w:t>
      </w:r>
    </w:p>
    <w:p w14:paraId="219AD707" w14:textId="77107EBB" w:rsidR="00D43300" w:rsidRPr="000B28A6" w:rsidRDefault="00D43300" w:rsidP="00E505B4">
      <w:pPr>
        <w:pStyle w:val="Bezmezer"/>
        <w:jc w:val="both"/>
        <w:rPr>
          <w:rFonts w:ascii="Arial" w:hAnsi="Arial" w:cs="Arial"/>
          <w:sz w:val="20"/>
          <w:szCs w:val="20"/>
        </w:rPr>
      </w:pPr>
      <w:r w:rsidRPr="000B28A6">
        <w:rPr>
          <w:rFonts w:ascii="Arial" w:hAnsi="Arial" w:cs="Arial"/>
          <w:sz w:val="20"/>
          <w:szCs w:val="20"/>
        </w:rPr>
        <w:t xml:space="preserve">Převzetí provedené </w:t>
      </w:r>
      <w:r w:rsidR="008F05D4">
        <w:rPr>
          <w:rFonts w:ascii="Arial" w:hAnsi="Arial" w:cs="Arial"/>
          <w:sz w:val="20"/>
          <w:szCs w:val="20"/>
        </w:rPr>
        <w:t>Přeložky a Zabezpečení</w:t>
      </w:r>
      <w:r w:rsidR="008F05D4" w:rsidRPr="000B28A6">
        <w:rPr>
          <w:rFonts w:ascii="Arial" w:hAnsi="Arial" w:cs="Arial"/>
          <w:sz w:val="20"/>
          <w:szCs w:val="20"/>
        </w:rPr>
        <w:t xml:space="preserve"> </w:t>
      </w:r>
      <w:r w:rsidR="00925442" w:rsidRPr="000B28A6">
        <w:rPr>
          <w:rFonts w:ascii="Arial" w:hAnsi="Arial" w:cs="Arial"/>
          <w:sz w:val="20"/>
          <w:szCs w:val="20"/>
        </w:rPr>
        <w:t>Stavebník</w:t>
      </w:r>
      <w:r w:rsidRPr="000B28A6">
        <w:rPr>
          <w:rFonts w:ascii="Arial" w:hAnsi="Arial" w:cs="Arial"/>
          <w:sz w:val="20"/>
          <w:szCs w:val="20"/>
        </w:rPr>
        <w:t>em podléhá ověření správnosti provedení prací oprávněnými zástupci Vlastníka samostatným písemným stanoviskem nebo spolupodpisem přejímacího protokolu.</w:t>
      </w:r>
    </w:p>
    <w:p w14:paraId="4C37E8F4" w14:textId="77777777" w:rsidR="002248C6" w:rsidRPr="000B28A6" w:rsidRDefault="002248C6" w:rsidP="00E505B4">
      <w:pPr>
        <w:pStyle w:val="Bezmezer"/>
        <w:jc w:val="both"/>
        <w:rPr>
          <w:rFonts w:ascii="Arial" w:hAnsi="Arial" w:cs="Arial"/>
          <w:sz w:val="20"/>
          <w:szCs w:val="20"/>
        </w:rPr>
      </w:pPr>
    </w:p>
    <w:p w14:paraId="17F0C870" w14:textId="77777777" w:rsidR="00D43300" w:rsidRPr="000B28A6" w:rsidRDefault="00D43300" w:rsidP="00E505B4">
      <w:pPr>
        <w:pStyle w:val="Bezmezer"/>
        <w:jc w:val="both"/>
        <w:rPr>
          <w:rFonts w:ascii="Arial" w:hAnsi="Arial" w:cs="Arial"/>
          <w:sz w:val="20"/>
          <w:szCs w:val="20"/>
        </w:rPr>
      </w:pPr>
      <w:r w:rsidRPr="000B28A6">
        <w:rPr>
          <w:rFonts w:ascii="Arial" w:hAnsi="Arial" w:cs="Arial"/>
          <w:sz w:val="20"/>
          <w:szCs w:val="20"/>
        </w:rPr>
        <w:t xml:space="preserve">V případě, že Vlastník zjistí, že </w:t>
      </w:r>
      <w:r w:rsidR="0070728D">
        <w:rPr>
          <w:rFonts w:ascii="Arial" w:hAnsi="Arial" w:cs="Arial"/>
          <w:sz w:val="20"/>
          <w:szCs w:val="20"/>
        </w:rPr>
        <w:t xml:space="preserve">Zabezpečení a </w:t>
      </w:r>
      <w:r w:rsidRPr="000B28A6">
        <w:rPr>
          <w:rFonts w:ascii="Arial" w:hAnsi="Arial" w:cs="Arial"/>
          <w:sz w:val="20"/>
          <w:szCs w:val="20"/>
        </w:rPr>
        <w:t>Přeložka splňuje výše uvedené podmínky, do 30 dnů od obdržení návrhu na předání potvrdí tuto skutečnost podpisem přejímacího protokolu. Vlastníkův podpis přejímacího protokolu</w:t>
      </w:r>
      <w:r w:rsidR="002248C6" w:rsidRPr="000B28A6">
        <w:rPr>
          <w:rFonts w:ascii="Arial" w:hAnsi="Arial" w:cs="Arial"/>
          <w:sz w:val="20"/>
          <w:szCs w:val="20"/>
        </w:rPr>
        <w:t>, za předpokladu, že v protokolu nebudou uvedeny žádné vady či nedodělky, je považován za souhlas s</w:t>
      </w:r>
      <w:r w:rsidRPr="000B28A6">
        <w:rPr>
          <w:rFonts w:ascii="Arial" w:hAnsi="Arial" w:cs="Arial"/>
          <w:sz w:val="20"/>
          <w:szCs w:val="20"/>
        </w:rPr>
        <w:t xml:space="preserve"> převzetím provedené </w:t>
      </w:r>
      <w:r w:rsidR="00CE6DC3">
        <w:rPr>
          <w:rFonts w:ascii="Arial" w:hAnsi="Arial" w:cs="Arial"/>
          <w:sz w:val="20"/>
          <w:szCs w:val="20"/>
        </w:rPr>
        <w:t>stavby</w:t>
      </w:r>
      <w:r w:rsidR="00CE6DC3" w:rsidRPr="000B28A6">
        <w:rPr>
          <w:rFonts w:ascii="Arial" w:hAnsi="Arial" w:cs="Arial"/>
          <w:sz w:val="20"/>
          <w:szCs w:val="20"/>
        </w:rPr>
        <w:t xml:space="preserve"> </w:t>
      </w:r>
      <w:r w:rsidRPr="000B28A6">
        <w:rPr>
          <w:rFonts w:ascii="Arial" w:hAnsi="Arial" w:cs="Arial"/>
          <w:sz w:val="20"/>
          <w:szCs w:val="20"/>
        </w:rPr>
        <w:t>podle této smlouvy ze strany Vlastníka.</w:t>
      </w:r>
    </w:p>
    <w:p w14:paraId="0B462477" w14:textId="77777777" w:rsidR="002248C6" w:rsidRPr="000B28A6" w:rsidRDefault="002248C6" w:rsidP="00E505B4">
      <w:pPr>
        <w:pStyle w:val="Bezmezer"/>
        <w:jc w:val="both"/>
        <w:rPr>
          <w:rFonts w:ascii="Arial" w:hAnsi="Arial" w:cs="Arial"/>
          <w:sz w:val="20"/>
          <w:szCs w:val="20"/>
        </w:rPr>
      </w:pPr>
    </w:p>
    <w:p w14:paraId="1CF1B06A" w14:textId="77777777" w:rsidR="00D43300" w:rsidRPr="000B28A6" w:rsidRDefault="00D43300" w:rsidP="00E505B4">
      <w:pPr>
        <w:pStyle w:val="Bezmezer"/>
        <w:jc w:val="both"/>
        <w:rPr>
          <w:rFonts w:ascii="Arial" w:hAnsi="Arial" w:cs="Arial"/>
          <w:sz w:val="20"/>
          <w:szCs w:val="20"/>
        </w:rPr>
      </w:pPr>
      <w:r w:rsidRPr="000B28A6">
        <w:rPr>
          <w:rFonts w:ascii="Arial" w:hAnsi="Arial" w:cs="Arial"/>
          <w:sz w:val="20"/>
          <w:szCs w:val="20"/>
        </w:rPr>
        <w:t xml:space="preserve">V případě, že Vlastník zjistí, že </w:t>
      </w:r>
      <w:r w:rsidR="0070728D">
        <w:rPr>
          <w:rFonts w:ascii="Arial" w:hAnsi="Arial" w:cs="Arial"/>
          <w:sz w:val="20"/>
          <w:szCs w:val="20"/>
        </w:rPr>
        <w:t xml:space="preserve">Zabezpečení nebo </w:t>
      </w:r>
      <w:r w:rsidRPr="000B28A6">
        <w:rPr>
          <w:rFonts w:ascii="Arial" w:hAnsi="Arial" w:cs="Arial"/>
          <w:sz w:val="20"/>
          <w:szCs w:val="20"/>
        </w:rPr>
        <w:t xml:space="preserve">Přeložka nesplňuje podmínky stanovené touto smlouvou a podmínky stanovené schválenou projektovou dokumentací, písemně informuje </w:t>
      </w:r>
      <w:r w:rsidR="00925442" w:rsidRPr="000B28A6">
        <w:rPr>
          <w:rFonts w:ascii="Arial" w:hAnsi="Arial" w:cs="Arial"/>
          <w:sz w:val="20"/>
          <w:szCs w:val="20"/>
        </w:rPr>
        <w:t>Stavebník</w:t>
      </w:r>
      <w:r w:rsidRPr="000B28A6">
        <w:rPr>
          <w:rFonts w:ascii="Arial" w:hAnsi="Arial" w:cs="Arial"/>
          <w:sz w:val="20"/>
          <w:szCs w:val="20"/>
        </w:rPr>
        <w:t>a o nedostatcích do 30 dnů od podpisu protokolu o předání.</w:t>
      </w:r>
      <w:r w:rsidR="002248C6" w:rsidRPr="000B28A6">
        <w:rPr>
          <w:rFonts w:ascii="Arial" w:hAnsi="Arial" w:cs="Arial"/>
          <w:sz w:val="20"/>
          <w:szCs w:val="20"/>
        </w:rPr>
        <w:t xml:space="preserve"> Stavebník se zavazuje na vlastní náklad nedostatky odstranit nejpozději do 15 dnů od předložení uvedené písemné informace.</w:t>
      </w:r>
    </w:p>
    <w:p w14:paraId="7F099B69" w14:textId="77777777" w:rsidR="00D43300" w:rsidRPr="000B28A6" w:rsidRDefault="00D43300" w:rsidP="00E505B4">
      <w:pPr>
        <w:pStyle w:val="Bezmezer"/>
        <w:jc w:val="both"/>
        <w:rPr>
          <w:rFonts w:ascii="Arial" w:hAnsi="Arial" w:cs="Arial"/>
          <w:sz w:val="20"/>
          <w:szCs w:val="20"/>
        </w:rPr>
      </w:pPr>
    </w:p>
    <w:p w14:paraId="2E9C013C" w14:textId="77777777" w:rsidR="00D43300" w:rsidRPr="000B28A6" w:rsidRDefault="00D43300" w:rsidP="007C2B68">
      <w:pPr>
        <w:pStyle w:val="Bezmezer"/>
        <w:rPr>
          <w:rFonts w:ascii="Arial" w:hAnsi="Arial" w:cs="Arial"/>
          <w:sz w:val="20"/>
          <w:szCs w:val="20"/>
        </w:rPr>
      </w:pPr>
      <w:r w:rsidRPr="000B28A6">
        <w:rPr>
          <w:rFonts w:ascii="Arial" w:hAnsi="Arial" w:cs="Arial"/>
          <w:sz w:val="20"/>
          <w:szCs w:val="20"/>
        </w:rPr>
        <w:t>Nedílnou součástí přejímacího protokolu jsou tyto doklady:</w:t>
      </w:r>
    </w:p>
    <w:p w14:paraId="31E81877" w14:textId="77777777" w:rsidR="00D43300" w:rsidRPr="000B28A6" w:rsidRDefault="00D43300" w:rsidP="001B46A9">
      <w:pPr>
        <w:pStyle w:val="Bezmezer"/>
        <w:numPr>
          <w:ilvl w:val="0"/>
          <w:numId w:val="3"/>
        </w:numPr>
        <w:rPr>
          <w:rFonts w:ascii="Arial" w:hAnsi="Arial" w:cs="Arial"/>
          <w:sz w:val="20"/>
          <w:szCs w:val="20"/>
        </w:rPr>
      </w:pPr>
      <w:r w:rsidRPr="000B28A6">
        <w:rPr>
          <w:rFonts w:ascii="Arial" w:hAnsi="Arial" w:cs="Arial"/>
          <w:sz w:val="20"/>
          <w:szCs w:val="20"/>
        </w:rPr>
        <w:t>kopie pravomocného rozhodnutí o umístění stavby, na základě kterého bude přeložka realizována</w:t>
      </w:r>
      <w:r w:rsidR="002248C6" w:rsidRPr="000B28A6">
        <w:rPr>
          <w:rFonts w:ascii="Arial" w:hAnsi="Arial" w:cs="Arial"/>
          <w:sz w:val="20"/>
          <w:szCs w:val="20"/>
        </w:rPr>
        <w:t>;</w:t>
      </w:r>
    </w:p>
    <w:p w14:paraId="7133B0F6" w14:textId="648C05CD" w:rsidR="00D43300" w:rsidRPr="000B28A6" w:rsidRDefault="00D43300" w:rsidP="001B46A9">
      <w:pPr>
        <w:pStyle w:val="Bezmezer"/>
        <w:numPr>
          <w:ilvl w:val="0"/>
          <w:numId w:val="3"/>
        </w:numPr>
        <w:rPr>
          <w:rFonts w:ascii="Arial" w:hAnsi="Arial" w:cs="Arial"/>
          <w:sz w:val="20"/>
          <w:szCs w:val="20"/>
        </w:rPr>
      </w:pPr>
      <w:r w:rsidRPr="000B28A6">
        <w:rPr>
          <w:rFonts w:ascii="Arial" w:hAnsi="Arial" w:cs="Arial"/>
          <w:sz w:val="20"/>
          <w:szCs w:val="20"/>
        </w:rPr>
        <w:t>technická zpráva o provedení</w:t>
      </w:r>
      <w:r w:rsidR="00CE6DC3">
        <w:rPr>
          <w:rFonts w:ascii="Arial" w:hAnsi="Arial" w:cs="Arial"/>
          <w:sz w:val="20"/>
          <w:szCs w:val="20"/>
        </w:rPr>
        <w:t xml:space="preserve"> Zabezpečení a </w:t>
      </w:r>
      <w:r w:rsidRPr="000B28A6">
        <w:rPr>
          <w:rFonts w:ascii="Arial" w:hAnsi="Arial" w:cs="Arial"/>
          <w:sz w:val="20"/>
          <w:szCs w:val="20"/>
        </w:rPr>
        <w:t>Přeložky</w:t>
      </w:r>
      <w:r w:rsidR="002248C6" w:rsidRPr="000B28A6">
        <w:rPr>
          <w:rFonts w:ascii="Arial" w:hAnsi="Arial" w:cs="Arial"/>
          <w:sz w:val="20"/>
          <w:szCs w:val="20"/>
        </w:rPr>
        <w:t>;</w:t>
      </w:r>
    </w:p>
    <w:p w14:paraId="6718CE8B" w14:textId="77777777" w:rsidR="00D43300" w:rsidRPr="000B28A6" w:rsidRDefault="00D43300" w:rsidP="008F05D4">
      <w:pPr>
        <w:pStyle w:val="Bezmezer"/>
        <w:numPr>
          <w:ilvl w:val="0"/>
          <w:numId w:val="3"/>
        </w:numPr>
        <w:rPr>
          <w:rFonts w:ascii="Arial" w:hAnsi="Arial" w:cs="Arial"/>
          <w:sz w:val="20"/>
          <w:szCs w:val="20"/>
        </w:rPr>
      </w:pPr>
      <w:r w:rsidRPr="000B28A6">
        <w:rPr>
          <w:rFonts w:ascii="Arial" w:hAnsi="Arial" w:cs="Arial"/>
          <w:sz w:val="20"/>
          <w:szCs w:val="20"/>
        </w:rPr>
        <w:t>měřící protokoly zpracované podle standardů a směrnic Vlastníka</w:t>
      </w:r>
      <w:r w:rsidR="008F05D4">
        <w:rPr>
          <w:rFonts w:ascii="Arial" w:hAnsi="Arial" w:cs="Arial"/>
          <w:sz w:val="20"/>
          <w:szCs w:val="20"/>
        </w:rPr>
        <w:t xml:space="preserve"> </w:t>
      </w:r>
      <w:r w:rsidR="008F05D4" w:rsidRPr="008F05D4">
        <w:rPr>
          <w:rFonts w:ascii="Arial" w:hAnsi="Arial" w:cs="Arial"/>
          <w:sz w:val="20"/>
          <w:szCs w:val="20"/>
        </w:rPr>
        <w:t>s tím, že s obsahem těchto standardů a směrnic je povinen Vlastník prokazatelně seznámit Stavebníka</w:t>
      </w:r>
      <w:r w:rsidR="002248C6" w:rsidRPr="000B28A6">
        <w:rPr>
          <w:rFonts w:ascii="Arial" w:hAnsi="Arial" w:cs="Arial"/>
          <w:sz w:val="20"/>
          <w:szCs w:val="20"/>
        </w:rPr>
        <w:t>;</w:t>
      </w:r>
    </w:p>
    <w:p w14:paraId="3DB88A08" w14:textId="77777777" w:rsidR="00D43300" w:rsidRPr="000B28A6" w:rsidRDefault="00D43300" w:rsidP="008F05D4">
      <w:pPr>
        <w:pStyle w:val="Bezmezer"/>
        <w:numPr>
          <w:ilvl w:val="0"/>
          <w:numId w:val="3"/>
        </w:numPr>
        <w:rPr>
          <w:rFonts w:ascii="Arial" w:hAnsi="Arial" w:cs="Arial"/>
          <w:sz w:val="20"/>
          <w:szCs w:val="20"/>
        </w:rPr>
      </w:pPr>
      <w:r w:rsidRPr="000B28A6">
        <w:rPr>
          <w:rFonts w:ascii="Arial" w:hAnsi="Arial" w:cs="Arial"/>
          <w:sz w:val="20"/>
          <w:szCs w:val="20"/>
        </w:rPr>
        <w:t>kopie částí stavebního deníku</w:t>
      </w:r>
      <w:r w:rsidR="008F05D4">
        <w:rPr>
          <w:rFonts w:ascii="Arial" w:hAnsi="Arial" w:cs="Arial"/>
          <w:sz w:val="20"/>
          <w:szCs w:val="20"/>
        </w:rPr>
        <w:t xml:space="preserve"> </w:t>
      </w:r>
      <w:r w:rsidR="008F05D4" w:rsidRPr="008F05D4">
        <w:rPr>
          <w:rFonts w:ascii="Arial" w:hAnsi="Arial" w:cs="Arial"/>
          <w:sz w:val="20"/>
          <w:szCs w:val="20"/>
        </w:rPr>
        <w:t>vztahující se k Přeložce a Zabezpečení a souvisejících stavebních prací</w:t>
      </w:r>
      <w:r w:rsidR="002248C6" w:rsidRPr="000B28A6">
        <w:rPr>
          <w:rFonts w:ascii="Arial" w:hAnsi="Arial" w:cs="Arial"/>
          <w:sz w:val="20"/>
          <w:szCs w:val="20"/>
        </w:rPr>
        <w:t>;</w:t>
      </w:r>
    </w:p>
    <w:p w14:paraId="6B941F15" w14:textId="77777777" w:rsidR="00D43300" w:rsidRPr="000B28A6" w:rsidRDefault="00D43300" w:rsidP="001B46A9">
      <w:pPr>
        <w:pStyle w:val="Bezmezer"/>
        <w:numPr>
          <w:ilvl w:val="0"/>
          <w:numId w:val="3"/>
        </w:numPr>
        <w:rPr>
          <w:rFonts w:ascii="Arial" w:hAnsi="Arial" w:cs="Arial"/>
          <w:sz w:val="20"/>
          <w:szCs w:val="20"/>
        </w:rPr>
      </w:pPr>
      <w:r w:rsidRPr="000B28A6">
        <w:rPr>
          <w:rFonts w:ascii="Arial" w:hAnsi="Arial" w:cs="Arial"/>
          <w:sz w:val="20"/>
          <w:szCs w:val="20"/>
        </w:rPr>
        <w:t>geometrický plán pro vyznačení věcného břemene realizované Přeložky pro účely vkladu věcného břemene do katastru nemovitostí</w:t>
      </w:r>
      <w:r w:rsidR="002248C6" w:rsidRPr="000B28A6">
        <w:rPr>
          <w:rFonts w:ascii="Arial" w:hAnsi="Arial" w:cs="Arial"/>
          <w:sz w:val="20"/>
          <w:szCs w:val="20"/>
        </w:rPr>
        <w:t>;</w:t>
      </w:r>
    </w:p>
    <w:p w14:paraId="2C796217" w14:textId="77777777" w:rsidR="00D43300" w:rsidRPr="00782F2E" w:rsidRDefault="00D43300" w:rsidP="00782F2E">
      <w:pPr>
        <w:pStyle w:val="Bezmezer"/>
        <w:numPr>
          <w:ilvl w:val="0"/>
          <w:numId w:val="3"/>
        </w:numPr>
        <w:rPr>
          <w:rFonts w:ascii="Arial" w:hAnsi="Arial" w:cs="Arial"/>
          <w:sz w:val="20"/>
          <w:szCs w:val="20"/>
        </w:rPr>
      </w:pPr>
      <w:r w:rsidRPr="00782F2E">
        <w:rPr>
          <w:rFonts w:ascii="Arial" w:hAnsi="Arial" w:cs="Arial"/>
          <w:sz w:val="20"/>
          <w:szCs w:val="20"/>
        </w:rPr>
        <w:t xml:space="preserve">geodetická dokumentace </w:t>
      </w:r>
      <w:r w:rsidR="00CE6DC3" w:rsidRPr="00782F2E">
        <w:rPr>
          <w:rFonts w:ascii="Arial" w:hAnsi="Arial" w:cs="Arial"/>
          <w:sz w:val="20"/>
          <w:szCs w:val="20"/>
        </w:rPr>
        <w:t xml:space="preserve">a dokumentace </w:t>
      </w:r>
      <w:r w:rsidRPr="00782F2E">
        <w:rPr>
          <w:rFonts w:ascii="Arial" w:hAnsi="Arial" w:cs="Arial"/>
          <w:sz w:val="20"/>
          <w:szCs w:val="20"/>
        </w:rPr>
        <w:t xml:space="preserve">skutečného provedení </w:t>
      </w:r>
      <w:r w:rsidR="00CE6DC3" w:rsidRPr="00782F2E">
        <w:rPr>
          <w:rFonts w:ascii="Arial" w:hAnsi="Arial" w:cs="Arial"/>
          <w:sz w:val="20"/>
          <w:szCs w:val="20"/>
        </w:rPr>
        <w:t xml:space="preserve">Zabezpečení a </w:t>
      </w:r>
      <w:r w:rsidRPr="00782F2E">
        <w:rPr>
          <w:rFonts w:ascii="Arial" w:hAnsi="Arial" w:cs="Arial"/>
          <w:sz w:val="20"/>
          <w:szCs w:val="20"/>
        </w:rPr>
        <w:t>Přeložky zpracovaná na základě geodetických zaměření prováděných v průběhu realizace stavby</w:t>
      </w:r>
      <w:r w:rsidR="002248C6" w:rsidRPr="00782F2E">
        <w:rPr>
          <w:rFonts w:ascii="Arial" w:hAnsi="Arial" w:cs="Arial"/>
          <w:sz w:val="20"/>
          <w:szCs w:val="20"/>
        </w:rPr>
        <w:t>;</w:t>
      </w:r>
      <w:r w:rsidR="00782F2E">
        <w:rPr>
          <w:rFonts w:ascii="Arial" w:hAnsi="Arial" w:cs="Arial"/>
          <w:sz w:val="20"/>
          <w:szCs w:val="20"/>
        </w:rPr>
        <w:t xml:space="preserve"> </w:t>
      </w:r>
      <w:r w:rsidRPr="00782F2E">
        <w:rPr>
          <w:rFonts w:ascii="Arial" w:hAnsi="Arial" w:cs="Arial"/>
          <w:sz w:val="20"/>
          <w:szCs w:val="20"/>
        </w:rPr>
        <w:t xml:space="preserve">dokumentace skutečného provedení </w:t>
      </w:r>
      <w:r w:rsidR="00782F2E">
        <w:rPr>
          <w:rFonts w:ascii="Arial" w:hAnsi="Arial" w:cs="Arial"/>
          <w:sz w:val="20"/>
          <w:szCs w:val="20"/>
        </w:rPr>
        <w:t xml:space="preserve">bude </w:t>
      </w:r>
      <w:r w:rsidRPr="00782F2E">
        <w:rPr>
          <w:rFonts w:ascii="Arial" w:hAnsi="Arial" w:cs="Arial"/>
          <w:sz w:val="20"/>
          <w:szCs w:val="20"/>
        </w:rPr>
        <w:t>proveden</w:t>
      </w:r>
      <w:r w:rsidR="00782F2E">
        <w:rPr>
          <w:rFonts w:ascii="Arial" w:hAnsi="Arial" w:cs="Arial"/>
          <w:sz w:val="20"/>
          <w:szCs w:val="20"/>
        </w:rPr>
        <w:t>a</w:t>
      </w:r>
      <w:r w:rsidRPr="00782F2E">
        <w:rPr>
          <w:rFonts w:ascii="Arial" w:hAnsi="Arial" w:cs="Arial"/>
          <w:sz w:val="20"/>
          <w:szCs w:val="20"/>
        </w:rPr>
        <w:t xml:space="preserve"> ve formátu -*.</w:t>
      </w:r>
      <w:proofErr w:type="spellStart"/>
      <w:r w:rsidRPr="00782F2E">
        <w:rPr>
          <w:rFonts w:ascii="Arial" w:hAnsi="Arial" w:cs="Arial"/>
          <w:sz w:val="20"/>
          <w:szCs w:val="20"/>
        </w:rPr>
        <w:t>dgn</w:t>
      </w:r>
      <w:proofErr w:type="spellEnd"/>
      <w:r w:rsidRPr="00782F2E">
        <w:rPr>
          <w:rFonts w:ascii="Arial" w:hAnsi="Arial" w:cs="Arial"/>
          <w:sz w:val="20"/>
          <w:szCs w:val="20"/>
        </w:rPr>
        <w:t xml:space="preserve"> (</w:t>
      </w:r>
      <w:proofErr w:type="spellStart"/>
      <w:r w:rsidRPr="00782F2E">
        <w:rPr>
          <w:rFonts w:ascii="Arial" w:hAnsi="Arial" w:cs="Arial"/>
          <w:sz w:val="20"/>
          <w:szCs w:val="20"/>
        </w:rPr>
        <w:t>microStation</w:t>
      </w:r>
      <w:proofErr w:type="spellEnd"/>
      <w:r w:rsidRPr="00782F2E">
        <w:rPr>
          <w:rFonts w:ascii="Arial" w:hAnsi="Arial" w:cs="Arial"/>
          <w:sz w:val="20"/>
          <w:szCs w:val="20"/>
        </w:rPr>
        <w:t xml:space="preserve"> ver.</w:t>
      </w:r>
      <w:r w:rsidR="00F9388A" w:rsidRPr="00782F2E">
        <w:rPr>
          <w:rFonts w:ascii="Arial" w:hAnsi="Arial" w:cs="Arial"/>
          <w:sz w:val="20"/>
          <w:szCs w:val="20"/>
        </w:rPr>
        <w:t>7</w:t>
      </w:r>
      <w:r w:rsidRPr="00782F2E">
        <w:rPr>
          <w:rFonts w:ascii="Arial" w:hAnsi="Arial" w:cs="Arial"/>
          <w:sz w:val="20"/>
          <w:szCs w:val="20"/>
        </w:rPr>
        <w:t>) dle standardů a směrnic Vlastníka na zpracování dokumentace a to 2x v digitální formě na CD a 2x v tištěné podobě s potvrzením odpovědného geodeta</w:t>
      </w:r>
      <w:r w:rsidR="002248C6" w:rsidRPr="00782F2E">
        <w:rPr>
          <w:rFonts w:ascii="Arial" w:hAnsi="Arial" w:cs="Arial"/>
          <w:sz w:val="20"/>
          <w:szCs w:val="20"/>
        </w:rPr>
        <w:t>;</w:t>
      </w:r>
    </w:p>
    <w:p w14:paraId="47B4D0C4" w14:textId="6AC77B70" w:rsidR="00D43300" w:rsidRPr="000B28A6" w:rsidRDefault="00D43300" w:rsidP="001B46A9">
      <w:pPr>
        <w:pStyle w:val="Bezmezer"/>
        <w:numPr>
          <w:ilvl w:val="0"/>
          <w:numId w:val="3"/>
        </w:numPr>
        <w:rPr>
          <w:rFonts w:ascii="Arial" w:hAnsi="Arial" w:cs="Arial"/>
          <w:sz w:val="20"/>
          <w:szCs w:val="20"/>
        </w:rPr>
      </w:pPr>
      <w:r w:rsidRPr="000B28A6">
        <w:rPr>
          <w:rFonts w:ascii="Arial" w:hAnsi="Arial" w:cs="Arial"/>
          <w:sz w:val="20"/>
          <w:szCs w:val="20"/>
        </w:rPr>
        <w:lastRenderedPageBreak/>
        <w:t>soubor souřadnicového polohopisu a výškopisu ve dvou vyhotoveních v tištěných digitálních sestavách ve formátu *.</w:t>
      </w:r>
      <w:proofErr w:type="spellStart"/>
      <w:r w:rsidRPr="000B28A6">
        <w:rPr>
          <w:rFonts w:ascii="Arial" w:hAnsi="Arial" w:cs="Arial"/>
          <w:sz w:val="20"/>
          <w:szCs w:val="20"/>
        </w:rPr>
        <w:t>txt</w:t>
      </w:r>
      <w:proofErr w:type="spellEnd"/>
      <w:r w:rsidR="008F05D4">
        <w:rPr>
          <w:rFonts w:ascii="Arial" w:hAnsi="Arial" w:cs="Arial"/>
          <w:sz w:val="20"/>
          <w:szCs w:val="20"/>
        </w:rPr>
        <w:t>.</w:t>
      </w:r>
    </w:p>
    <w:p w14:paraId="3773E767" w14:textId="77777777" w:rsidR="00732647" w:rsidRPr="000B28A6" w:rsidRDefault="00732647" w:rsidP="006F2302">
      <w:pPr>
        <w:pStyle w:val="Bezmezer"/>
        <w:jc w:val="center"/>
        <w:rPr>
          <w:rFonts w:ascii="Arial" w:hAnsi="Arial" w:cs="Arial"/>
          <w:b/>
          <w:sz w:val="20"/>
          <w:szCs w:val="20"/>
        </w:rPr>
      </w:pPr>
    </w:p>
    <w:p w14:paraId="748130A8" w14:textId="77777777" w:rsidR="00D43300" w:rsidRPr="000B28A6" w:rsidRDefault="00D43300" w:rsidP="006F2302">
      <w:pPr>
        <w:pStyle w:val="Bezmezer"/>
        <w:jc w:val="center"/>
        <w:rPr>
          <w:rFonts w:ascii="Arial" w:hAnsi="Arial" w:cs="Arial"/>
          <w:b/>
          <w:sz w:val="20"/>
          <w:szCs w:val="20"/>
        </w:rPr>
      </w:pPr>
      <w:r w:rsidRPr="000B28A6">
        <w:rPr>
          <w:rFonts w:ascii="Arial" w:hAnsi="Arial" w:cs="Arial"/>
          <w:b/>
          <w:sz w:val="20"/>
          <w:szCs w:val="20"/>
        </w:rPr>
        <w:t>IX.</w:t>
      </w:r>
    </w:p>
    <w:p w14:paraId="1B349FDC" w14:textId="77777777" w:rsidR="00D43300" w:rsidRPr="000B28A6" w:rsidRDefault="00D43300" w:rsidP="006F2302">
      <w:pPr>
        <w:pStyle w:val="Bezmezer"/>
        <w:jc w:val="center"/>
        <w:rPr>
          <w:rFonts w:ascii="Arial" w:hAnsi="Arial" w:cs="Arial"/>
          <w:b/>
          <w:sz w:val="20"/>
          <w:szCs w:val="20"/>
        </w:rPr>
      </w:pPr>
      <w:r w:rsidRPr="000B28A6">
        <w:rPr>
          <w:rFonts w:ascii="Arial" w:hAnsi="Arial" w:cs="Arial"/>
          <w:b/>
          <w:sz w:val="20"/>
          <w:szCs w:val="20"/>
        </w:rPr>
        <w:t>Úhrada předmětu plnění</w:t>
      </w:r>
    </w:p>
    <w:p w14:paraId="4CE57417" w14:textId="77777777" w:rsidR="00D43300" w:rsidRPr="000B28A6" w:rsidRDefault="00D43300" w:rsidP="006F2302">
      <w:pPr>
        <w:pStyle w:val="Bezmezer"/>
        <w:jc w:val="center"/>
        <w:rPr>
          <w:rFonts w:ascii="Arial" w:hAnsi="Arial" w:cs="Arial"/>
          <w:b/>
          <w:sz w:val="20"/>
          <w:szCs w:val="20"/>
        </w:rPr>
      </w:pPr>
    </w:p>
    <w:p w14:paraId="19A386E7" w14:textId="77777777" w:rsidR="006E566D" w:rsidRDefault="006E566D" w:rsidP="006E566D">
      <w:pPr>
        <w:pStyle w:val="Bezmezer"/>
        <w:suppressAutoHyphens/>
        <w:spacing w:after="200"/>
        <w:jc w:val="both"/>
        <w:rPr>
          <w:rFonts w:ascii="Arial" w:hAnsi="Arial" w:cs="Arial"/>
          <w:b/>
          <w:sz w:val="20"/>
          <w:szCs w:val="20"/>
        </w:rPr>
      </w:pPr>
      <w:r>
        <w:rPr>
          <w:rFonts w:ascii="Arial" w:hAnsi="Arial" w:cs="Arial"/>
          <w:sz w:val="20"/>
          <w:szCs w:val="20"/>
        </w:rPr>
        <w:t>Stavebník je na základě č. 127/2005 Sb. § 104 odst. 17 povinen nést náklady Přeložky a Zabezpečení, přičemž takovými náklady jsou všechny nezbytné náklady Vlastníka, které mu v souvislosti s Přeložkou a Zabezpečením vzniknou, a které by mu nevznikly, pokud k provedení Přeložky a Zabezpečení nedošlo.</w:t>
      </w:r>
      <w:r>
        <w:rPr>
          <w:rFonts w:ascii="Arial" w:hAnsi="Arial" w:cs="Arial"/>
          <w:b/>
          <w:sz w:val="20"/>
          <w:szCs w:val="20"/>
        </w:rPr>
        <w:t xml:space="preserve"> </w:t>
      </w:r>
    </w:p>
    <w:p w14:paraId="6E0F9A9E" w14:textId="6B46970F" w:rsidR="00B3418E" w:rsidRPr="00B3418E" w:rsidRDefault="006E566D" w:rsidP="00B3418E">
      <w:pPr>
        <w:pStyle w:val="Bezmezer"/>
        <w:jc w:val="both"/>
        <w:rPr>
          <w:rFonts w:ascii="Arial" w:hAnsi="Arial" w:cs="Arial"/>
          <w:sz w:val="20"/>
          <w:szCs w:val="20"/>
        </w:rPr>
      </w:pPr>
      <w:r>
        <w:rPr>
          <w:rFonts w:ascii="Arial" w:hAnsi="Arial" w:cs="Arial"/>
          <w:sz w:val="20"/>
          <w:szCs w:val="20"/>
        </w:rPr>
        <w:t>Stavebník se zavazuje zaplatit Vlastníkovi cenu za Provedení odborných prací na Přeložce a Zabezpečení</w:t>
      </w:r>
      <w:r w:rsidRPr="009C5931">
        <w:rPr>
          <w:rFonts w:ascii="Arial" w:hAnsi="Arial" w:cs="Arial"/>
          <w:sz w:val="20"/>
          <w:szCs w:val="20"/>
        </w:rPr>
        <w:t xml:space="preserve"> </w:t>
      </w:r>
      <w:r>
        <w:rPr>
          <w:rFonts w:ascii="Arial" w:hAnsi="Arial" w:cs="Arial"/>
          <w:sz w:val="20"/>
          <w:szCs w:val="20"/>
        </w:rPr>
        <w:t>a souvisejících plnění na podkladě faktury-daňového dokladu, kterou budou fakturovány skutečně provedené práce a dodávky</w:t>
      </w:r>
      <w:r w:rsidR="00B3418E">
        <w:rPr>
          <w:rFonts w:ascii="Arial" w:hAnsi="Arial" w:cs="Arial"/>
          <w:sz w:val="20"/>
          <w:szCs w:val="20"/>
        </w:rPr>
        <w:t xml:space="preserve">, a to do 15 kalendářních dnů po provedení těchto prací a dodávek </w:t>
      </w:r>
      <w:r w:rsidR="007B6BC6">
        <w:rPr>
          <w:rFonts w:ascii="Arial" w:hAnsi="Arial" w:cs="Arial"/>
          <w:sz w:val="20"/>
          <w:szCs w:val="20"/>
        </w:rPr>
        <w:t xml:space="preserve">Vlastníkem </w:t>
      </w:r>
      <w:r w:rsidR="00B3418E">
        <w:rPr>
          <w:rFonts w:ascii="Arial" w:hAnsi="Arial" w:cs="Arial"/>
          <w:sz w:val="20"/>
          <w:szCs w:val="20"/>
        </w:rPr>
        <w:t>v souvislosti s Přeložkou a Zabezpečení a v souladu s touto smlouvou</w:t>
      </w:r>
      <w:r>
        <w:rPr>
          <w:rFonts w:ascii="Arial" w:hAnsi="Arial" w:cs="Arial"/>
          <w:sz w:val="20"/>
          <w:szCs w:val="20"/>
        </w:rPr>
        <w:t xml:space="preserve">. Smluvní strany jsou srozuměny se skutečností, že nelze předem přesně stanovit objem odborných prací a dodávek provedených Vlastníkem v souvislosti s realizací Přeložky a Zabezpečení. Sjednávají, že celková cena nepřesáhne částku </w:t>
      </w:r>
      <w:r w:rsidR="00E02FC3">
        <w:rPr>
          <w:rFonts w:ascii="Arial" w:hAnsi="Arial" w:cs="Arial"/>
          <w:sz w:val="20"/>
          <w:szCs w:val="20"/>
        </w:rPr>
        <w:t>272 515</w:t>
      </w:r>
      <w:r>
        <w:rPr>
          <w:rFonts w:ascii="Arial" w:hAnsi="Arial" w:cs="Arial"/>
          <w:sz w:val="20"/>
          <w:szCs w:val="20"/>
        </w:rPr>
        <w:t>,- Kč</w:t>
      </w:r>
      <w:r w:rsidR="00C64BC1">
        <w:rPr>
          <w:rFonts w:ascii="Arial" w:hAnsi="Arial" w:cs="Arial"/>
          <w:sz w:val="20"/>
          <w:szCs w:val="20"/>
        </w:rPr>
        <w:t xml:space="preserve"> bez DPH</w:t>
      </w:r>
      <w:r>
        <w:rPr>
          <w:rFonts w:ascii="Arial" w:hAnsi="Arial" w:cs="Arial"/>
          <w:sz w:val="20"/>
          <w:szCs w:val="20"/>
        </w:rPr>
        <w:t xml:space="preserve">. V případě, kdy objem skutečně provedených prací a dodávek Vlastníka přesáhne předpokládaný rozsah prací a dodávek dle této smlouvy a jejich příloh, bude tato situace řešena písemným dodatkem k této smlouvě, který bude uvedené skutečnosti reflektovat. </w:t>
      </w:r>
      <w:r w:rsidR="00B3418E">
        <w:rPr>
          <w:rFonts w:ascii="Arial" w:hAnsi="Arial" w:cs="Arial"/>
          <w:sz w:val="20"/>
          <w:szCs w:val="20"/>
        </w:rPr>
        <w:t>Statutární město Jihlava jako Stavebník</w:t>
      </w:r>
      <w:r w:rsidR="00B3418E" w:rsidRPr="00B3418E">
        <w:rPr>
          <w:rFonts w:ascii="Arial" w:hAnsi="Arial" w:cs="Arial"/>
          <w:sz w:val="20"/>
          <w:szCs w:val="20"/>
        </w:rPr>
        <w:t xml:space="preserve"> prohlašuje, že v případě realizace </w:t>
      </w:r>
      <w:r w:rsidR="00B3418E">
        <w:rPr>
          <w:rFonts w:ascii="Arial" w:hAnsi="Arial" w:cs="Arial"/>
          <w:sz w:val="20"/>
          <w:szCs w:val="20"/>
        </w:rPr>
        <w:t>Přeložky a Zabezpečení</w:t>
      </w:r>
      <w:r w:rsidR="00B3418E" w:rsidRPr="00B3418E">
        <w:rPr>
          <w:rFonts w:ascii="Arial" w:hAnsi="Arial" w:cs="Arial"/>
          <w:sz w:val="20"/>
          <w:szCs w:val="20"/>
        </w:rPr>
        <w:t xml:space="preserve"> se dle §5 odst. 3 zákona č. 235/2004 Sb., o dani z přidané hodnoty, v platném znění (dále jen „zákon o DPH“) nepovažuje za osobu povinnou k dani. </w:t>
      </w:r>
    </w:p>
    <w:p w14:paraId="317AF8A7" w14:textId="3E3FE0CD" w:rsidR="006E566D" w:rsidRDefault="00B3418E" w:rsidP="00B3418E">
      <w:pPr>
        <w:pStyle w:val="Bezmezer"/>
        <w:jc w:val="both"/>
        <w:rPr>
          <w:rFonts w:ascii="Arial" w:hAnsi="Arial" w:cs="Arial"/>
          <w:sz w:val="20"/>
          <w:szCs w:val="20"/>
        </w:rPr>
      </w:pPr>
      <w:r w:rsidRPr="00B3418E">
        <w:rPr>
          <w:rFonts w:ascii="Arial" w:hAnsi="Arial" w:cs="Arial"/>
          <w:sz w:val="20"/>
          <w:szCs w:val="20"/>
        </w:rPr>
        <w:t>V případě poskytnutí plnění dle § 92e zákona o DPH se neuplatní režim přenesení daňové povinnosti dle § 92a zákona o DPH.</w:t>
      </w:r>
    </w:p>
    <w:p w14:paraId="55A1E300" w14:textId="77777777" w:rsidR="006E566D" w:rsidRDefault="006E566D">
      <w:pPr>
        <w:pStyle w:val="Bezmezer"/>
        <w:jc w:val="both"/>
        <w:rPr>
          <w:rFonts w:ascii="Arial" w:hAnsi="Arial" w:cs="Arial"/>
          <w:sz w:val="20"/>
          <w:szCs w:val="20"/>
        </w:rPr>
      </w:pPr>
    </w:p>
    <w:p w14:paraId="3E8E6A04" w14:textId="627EEF2C" w:rsidR="00E45585" w:rsidRPr="000B28A6" w:rsidRDefault="006E566D">
      <w:pPr>
        <w:pStyle w:val="Bezmezer"/>
        <w:jc w:val="both"/>
        <w:rPr>
          <w:rFonts w:ascii="Arial" w:hAnsi="Arial" w:cs="Arial"/>
          <w:sz w:val="20"/>
          <w:szCs w:val="20"/>
        </w:rPr>
      </w:pPr>
      <w:r>
        <w:rPr>
          <w:rFonts w:ascii="Arial" w:hAnsi="Arial" w:cs="Arial"/>
          <w:sz w:val="20"/>
          <w:szCs w:val="20"/>
        </w:rPr>
        <w:t>N</w:t>
      </w:r>
      <w:r w:rsidR="00D43300" w:rsidRPr="000B28A6">
        <w:rPr>
          <w:rFonts w:ascii="Arial" w:hAnsi="Arial" w:cs="Arial"/>
          <w:sz w:val="20"/>
          <w:szCs w:val="20"/>
        </w:rPr>
        <w:t xml:space="preserve">áklady spojené </w:t>
      </w:r>
      <w:r>
        <w:rPr>
          <w:rFonts w:ascii="Arial" w:hAnsi="Arial" w:cs="Arial"/>
          <w:sz w:val="20"/>
          <w:szCs w:val="20"/>
        </w:rPr>
        <w:t xml:space="preserve">provedením odborných prací na Přeložce a Zabezpečení dle </w:t>
      </w:r>
      <w:r w:rsidR="007B6BC6">
        <w:rPr>
          <w:rFonts w:ascii="Arial" w:hAnsi="Arial" w:cs="Arial"/>
          <w:sz w:val="20"/>
          <w:szCs w:val="20"/>
        </w:rPr>
        <w:t>tohoto ustanovení</w:t>
      </w:r>
      <w:r w:rsidR="00D43300" w:rsidRPr="000B28A6">
        <w:rPr>
          <w:rFonts w:ascii="Arial" w:hAnsi="Arial" w:cs="Arial"/>
          <w:sz w:val="20"/>
          <w:szCs w:val="20"/>
        </w:rPr>
        <w:t xml:space="preserve">, budou v plné výši uhrazeny </w:t>
      </w:r>
      <w:r w:rsidR="00925442" w:rsidRPr="000B28A6">
        <w:rPr>
          <w:rFonts w:ascii="Arial" w:hAnsi="Arial" w:cs="Arial"/>
          <w:sz w:val="20"/>
          <w:szCs w:val="20"/>
        </w:rPr>
        <w:t>Stavebník</w:t>
      </w:r>
      <w:r w:rsidR="00D43300" w:rsidRPr="000B28A6">
        <w:rPr>
          <w:rFonts w:ascii="Arial" w:hAnsi="Arial" w:cs="Arial"/>
          <w:sz w:val="20"/>
          <w:szCs w:val="20"/>
        </w:rPr>
        <w:t>em</w:t>
      </w:r>
      <w:r w:rsidR="008F05D4" w:rsidRPr="008F05D4">
        <w:rPr>
          <w:rFonts w:ascii="Arial" w:hAnsi="Arial" w:cs="Arial"/>
          <w:sz w:val="20"/>
          <w:szCs w:val="20"/>
        </w:rPr>
        <w:t xml:space="preserve">, a to na základě </w:t>
      </w:r>
      <w:r w:rsidR="007B6BC6" w:rsidRPr="008F05D4">
        <w:rPr>
          <w:rFonts w:ascii="Arial" w:hAnsi="Arial" w:cs="Arial"/>
          <w:sz w:val="20"/>
          <w:szCs w:val="20"/>
        </w:rPr>
        <w:t>daňov</w:t>
      </w:r>
      <w:r w:rsidR="007B6BC6">
        <w:rPr>
          <w:rFonts w:ascii="Arial" w:hAnsi="Arial" w:cs="Arial"/>
          <w:sz w:val="20"/>
          <w:szCs w:val="20"/>
        </w:rPr>
        <w:t>ého</w:t>
      </w:r>
      <w:r w:rsidR="007B6BC6" w:rsidRPr="008F05D4">
        <w:rPr>
          <w:rFonts w:ascii="Arial" w:hAnsi="Arial" w:cs="Arial"/>
          <w:sz w:val="20"/>
          <w:szCs w:val="20"/>
        </w:rPr>
        <w:t xml:space="preserve"> doklad</w:t>
      </w:r>
      <w:r w:rsidR="007B6BC6">
        <w:rPr>
          <w:rFonts w:ascii="Arial" w:hAnsi="Arial" w:cs="Arial"/>
          <w:sz w:val="20"/>
          <w:szCs w:val="20"/>
        </w:rPr>
        <w:t>u</w:t>
      </w:r>
      <w:r w:rsidR="008F05D4" w:rsidRPr="008F05D4">
        <w:rPr>
          <w:rFonts w:ascii="Arial" w:hAnsi="Arial" w:cs="Arial"/>
          <w:sz w:val="20"/>
          <w:szCs w:val="20"/>
        </w:rPr>
        <w:t>-faktur</w:t>
      </w:r>
      <w:r w:rsidR="007B6BC6">
        <w:rPr>
          <w:rFonts w:ascii="Arial" w:hAnsi="Arial" w:cs="Arial"/>
          <w:sz w:val="20"/>
          <w:szCs w:val="20"/>
        </w:rPr>
        <w:t>y</w:t>
      </w:r>
      <w:r w:rsidR="008F05D4" w:rsidRPr="008F05D4">
        <w:rPr>
          <w:rFonts w:ascii="Arial" w:hAnsi="Arial" w:cs="Arial"/>
          <w:sz w:val="20"/>
          <w:szCs w:val="20"/>
        </w:rPr>
        <w:t>. Jakékoliv daňové doklady-faktury vystavené Vlastníkem v souvislosti s touto smlouvou musí splňovat veškeré ná</w:t>
      </w:r>
      <w:r w:rsidR="00482A1F">
        <w:rPr>
          <w:rFonts w:ascii="Arial" w:hAnsi="Arial" w:cs="Arial"/>
          <w:sz w:val="20"/>
          <w:szCs w:val="20"/>
        </w:rPr>
        <w:t xml:space="preserve">ležitosti </w:t>
      </w:r>
      <w:proofErr w:type="gramStart"/>
      <w:r w:rsidR="00482A1F">
        <w:rPr>
          <w:rFonts w:ascii="Arial" w:hAnsi="Arial" w:cs="Arial"/>
          <w:sz w:val="20"/>
          <w:szCs w:val="20"/>
        </w:rPr>
        <w:t xml:space="preserve">dle </w:t>
      </w:r>
      <w:proofErr w:type="spellStart"/>
      <w:r w:rsidR="00482A1F">
        <w:rPr>
          <w:rFonts w:ascii="Arial" w:hAnsi="Arial" w:cs="Arial"/>
          <w:sz w:val="20"/>
          <w:szCs w:val="20"/>
        </w:rPr>
        <w:t>z.č</w:t>
      </w:r>
      <w:proofErr w:type="spellEnd"/>
      <w:r w:rsidR="00482A1F">
        <w:rPr>
          <w:rFonts w:ascii="Arial" w:hAnsi="Arial" w:cs="Arial"/>
          <w:sz w:val="20"/>
          <w:szCs w:val="20"/>
        </w:rPr>
        <w:t>.</w:t>
      </w:r>
      <w:proofErr w:type="gramEnd"/>
      <w:r w:rsidR="00482A1F">
        <w:rPr>
          <w:rFonts w:ascii="Arial" w:hAnsi="Arial" w:cs="Arial"/>
          <w:sz w:val="20"/>
          <w:szCs w:val="20"/>
        </w:rPr>
        <w:t xml:space="preserve"> 563/1991 Sb.</w:t>
      </w:r>
      <w:r w:rsidR="008F05D4" w:rsidRPr="008F05D4">
        <w:rPr>
          <w:rFonts w:ascii="Arial" w:hAnsi="Arial" w:cs="Arial"/>
          <w:sz w:val="20"/>
          <w:szCs w:val="20"/>
        </w:rPr>
        <w:t xml:space="preserve">, o účetnictví a </w:t>
      </w:r>
      <w:proofErr w:type="spellStart"/>
      <w:r w:rsidR="008F05D4" w:rsidRPr="008F05D4">
        <w:rPr>
          <w:rFonts w:ascii="Arial" w:hAnsi="Arial" w:cs="Arial"/>
          <w:sz w:val="20"/>
          <w:szCs w:val="20"/>
        </w:rPr>
        <w:t>z.č</w:t>
      </w:r>
      <w:proofErr w:type="spellEnd"/>
      <w:r w:rsidR="008F05D4" w:rsidRPr="008F05D4">
        <w:rPr>
          <w:rFonts w:ascii="Arial" w:hAnsi="Arial" w:cs="Arial"/>
          <w:sz w:val="20"/>
          <w:szCs w:val="20"/>
        </w:rPr>
        <w:t xml:space="preserve">. 235/2004 Sb., o dani z přidané hodnoty, vše v platném znění. </w:t>
      </w:r>
      <w:r w:rsidRPr="006D0EA3">
        <w:rPr>
          <w:rFonts w:ascii="Arial" w:hAnsi="Arial" w:cs="Arial"/>
          <w:sz w:val="20"/>
          <w:szCs w:val="20"/>
        </w:rPr>
        <w:t xml:space="preserve">Vlastník je povinen vždy uvádět v jednotlivých daňových dokladech – fakturách název akce: „Cyklostezka R08 Jihlava – </w:t>
      </w:r>
      <w:proofErr w:type="spellStart"/>
      <w:r w:rsidRPr="006D0EA3">
        <w:rPr>
          <w:rFonts w:ascii="Arial" w:hAnsi="Arial" w:cs="Arial"/>
          <w:sz w:val="20"/>
          <w:szCs w:val="20"/>
        </w:rPr>
        <w:t>Pávov</w:t>
      </w:r>
      <w:proofErr w:type="spellEnd"/>
      <w:r w:rsidRPr="006D0EA3">
        <w:rPr>
          <w:rFonts w:ascii="Arial" w:hAnsi="Arial" w:cs="Arial"/>
          <w:sz w:val="20"/>
          <w:szCs w:val="20"/>
        </w:rPr>
        <w:t xml:space="preserve"> (průmyslová zóna – sever)“, evidenční číslo této smlouvy a registrační číslo projektu CZ.06.1.37/0.0/0.0/16_046/0008293. </w:t>
      </w:r>
      <w:r w:rsidR="008F05D4" w:rsidRPr="008F05D4">
        <w:rPr>
          <w:rFonts w:ascii="Arial" w:hAnsi="Arial" w:cs="Arial"/>
          <w:sz w:val="20"/>
          <w:szCs w:val="20"/>
        </w:rPr>
        <w:t>Lhůta splatnosti je pak 30 kalendářních dnů ode dne prokazatelného doručení příslušného daňového dokladu-faktury Stavebníkovi</w:t>
      </w:r>
      <w:r w:rsidR="00325350">
        <w:rPr>
          <w:rFonts w:ascii="Arial" w:hAnsi="Arial" w:cs="Arial"/>
          <w:sz w:val="20"/>
          <w:szCs w:val="20"/>
        </w:rPr>
        <w:t xml:space="preserve">. Provedení </w:t>
      </w:r>
      <w:r w:rsidR="00325350" w:rsidRPr="00DA1DFF">
        <w:rPr>
          <w:rFonts w:ascii="Arial" w:hAnsi="Arial" w:cs="Arial"/>
          <w:sz w:val="20"/>
          <w:szCs w:val="20"/>
        </w:rPr>
        <w:t>odborn</w:t>
      </w:r>
      <w:r w:rsidR="00325350">
        <w:rPr>
          <w:rFonts w:ascii="Arial" w:hAnsi="Arial" w:cs="Arial"/>
          <w:sz w:val="20"/>
          <w:szCs w:val="20"/>
        </w:rPr>
        <w:t>ých</w:t>
      </w:r>
      <w:r w:rsidR="00325350" w:rsidRPr="00DA1DFF">
        <w:rPr>
          <w:rFonts w:ascii="Arial" w:hAnsi="Arial" w:cs="Arial"/>
          <w:sz w:val="20"/>
          <w:szCs w:val="20"/>
        </w:rPr>
        <w:t xml:space="preserve"> pr</w:t>
      </w:r>
      <w:r w:rsidR="00325350">
        <w:rPr>
          <w:rFonts w:ascii="Arial" w:hAnsi="Arial" w:cs="Arial"/>
          <w:sz w:val="20"/>
          <w:szCs w:val="20"/>
        </w:rPr>
        <w:t>ací</w:t>
      </w:r>
      <w:r w:rsidR="00325350" w:rsidRPr="00DA1DFF">
        <w:rPr>
          <w:rFonts w:ascii="Arial" w:hAnsi="Arial" w:cs="Arial"/>
          <w:sz w:val="20"/>
          <w:szCs w:val="20"/>
        </w:rPr>
        <w:t xml:space="preserve"> na </w:t>
      </w:r>
      <w:r w:rsidR="00325350">
        <w:rPr>
          <w:rFonts w:ascii="Arial" w:hAnsi="Arial" w:cs="Arial"/>
          <w:sz w:val="20"/>
          <w:szCs w:val="20"/>
        </w:rPr>
        <w:t>Přeložce</w:t>
      </w:r>
      <w:r w:rsidR="00325350" w:rsidRPr="00DA1DFF">
        <w:rPr>
          <w:rFonts w:ascii="Arial" w:hAnsi="Arial" w:cs="Arial"/>
          <w:sz w:val="20"/>
          <w:szCs w:val="20"/>
        </w:rPr>
        <w:t xml:space="preserve"> </w:t>
      </w:r>
      <w:r w:rsidR="00325350">
        <w:rPr>
          <w:rFonts w:ascii="Arial" w:hAnsi="Arial" w:cs="Arial"/>
          <w:sz w:val="20"/>
          <w:szCs w:val="20"/>
        </w:rPr>
        <w:t>Stavebník</w:t>
      </w:r>
      <w:r w:rsidR="00325350" w:rsidRPr="00DA1DFF">
        <w:rPr>
          <w:rFonts w:ascii="Arial" w:hAnsi="Arial" w:cs="Arial"/>
          <w:sz w:val="20"/>
          <w:szCs w:val="20"/>
        </w:rPr>
        <w:t xml:space="preserve"> objedná </w:t>
      </w:r>
      <w:r w:rsidR="00325350">
        <w:rPr>
          <w:rFonts w:ascii="Arial" w:hAnsi="Arial" w:cs="Arial"/>
          <w:sz w:val="20"/>
          <w:szCs w:val="20"/>
        </w:rPr>
        <w:t>u Vlastníka</w:t>
      </w:r>
      <w:r w:rsidR="007B6BC6">
        <w:rPr>
          <w:rFonts w:ascii="Arial" w:hAnsi="Arial" w:cs="Arial"/>
          <w:sz w:val="20"/>
          <w:szCs w:val="20"/>
        </w:rPr>
        <w:t xml:space="preserve"> vyjma úkonů provedených třetí osobou, se kterou bude Vlastník souhlasit</w:t>
      </w:r>
      <w:r w:rsidR="00325350">
        <w:rPr>
          <w:rFonts w:ascii="Arial" w:hAnsi="Arial" w:cs="Arial"/>
          <w:sz w:val="20"/>
          <w:szCs w:val="20"/>
        </w:rPr>
        <w:t>, cenové kalkulace nákladů na provedení odborných prací j</w:t>
      </w:r>
      <w:r w:rsidR="00482EBF">
        <w:rPr>
          <w:rFonts w:ascii="Arial" w:hAnsi="Arial" w:cs="Arial"/>
          <w:sz w:val="20"/>
          <w:szCs w:val="20"/>
        </w:rPr>
        <w:t>sou</w:t>
      </w:r>
      <w:r w:rsidR="00325350">
        <w:rPr>
          <w:rFonts w:ascii="Arial" w:hAnsi="Arial" w:cs="Arial"/>
          <w:sz w:val="20"/>
          <w:szCs w:val="20"/>
        </w:rPr>
        <w:t xml:space="preserve"> součástí Přílohy č.</w:t>
      </w:r>
      <w:r w:rsidR="008F05D4">
        <w:rPr>
          <w:rFonts w:ascii="Arial" w:hAnsi="Arial" w:cs="Arial"/>
          <w:sz w:val="20"/>
          <w:szCs w:val="20"/>
        </w:rPr>
        <w:t xml:space="preserve"> </w:t>
      </w:r>
      <w:r w:rsidR="00325350">
        <w:rPr>
          <w:rFonts w:ascii="Arial" w:hAnsi="Arial" w:cs="Arial"/>
          <w:sz w:val="20"/>
          <w:szCs w:val="20"/>
        </w:rPr>
        <w:t>2</w:t>
      </w:r>
      <w:r w:rsidR="00482EBF">
        <w:rPr>
          <w:rFonts w:ascii="Arial" w:hAnsi="Arial" w:cs="Arial"/>
          <w:sz w:val="20"/>
          <w:szCs w:val="20"/>
        </w:rPr>
        <w:t xml:space="preserve"> </w:t>
      </w:r>
      <w:r w:rsidR="00573EB0">
        <w:rPr>
          <w:rFonts w:ascii="Arial" w:hAnsi="Arial" w:cs="Arial"/>
          <w:sz w:val="20"/>
          <w:szCs w:val="20"/>
        </w:rPr>
        <w:t xml:space="preserve">této smlouvy </w:t>
      </w:r>
      <w:r w:rsidR="00482EBF">
        <w:rPr>
          <w:rFonts w:ascii="Arial" w:hAnsi="Arial" w:cs="Arial"/>
          <w:sz w:val="20"/>
          <w:szCs w:val="20"/>
        </w:rPr>
        <w:t>a to</w:t>
      </w:r>
      <w:r w:rsidR="00325350">
        <w:rPr>
          <w:rFonts w:ascii="Arial" w:hAnsi="Arial" w:cs="Arial"/>
          <w:sz w:val="20"/>
          <w:szCs w:val="20"/>
        </w:rPr>
        <w:t xml:space="preserve"> ve variantě stranových přeložek bez přerušení provozu</w:t>
      </w:r>
      <w:r w:rsidR="00325350" w:rsidRPr="00DA1DFF">
        <w:rPr>
          <w:rFonts w:ascii="Arial" w:hAnsi="Arial" w:cs="Arial"/>
          <w:sz w:val="20"/>
          <w:szCs w:val="20"/>
        </w:rPr>
        <w:t>.</w:t>
      </w:r>
      <w:r w:rsidR="00325350">
        <w:rPr>
          <w:rFonts w:ascii="Arial" w:hAnsi="Arial" w:cs="Arial"/>
          <w:sz w:val="20"/>
          <w:szCs w:val="20"/>
        </w:rPr>
        <w:t xml:space="preserve"> </w:t>
      </w:r>
    </w:p>
    <w:p w14:paraId="7885EE52" w14:textId="77777777" w:rsidR="00E45585" w:rsidRPr="000B28A6" w:rsidRDefault="00E45585">
      <w:pPr>
        <w:pStyle w:val="Bezmezer"/>
        <w:jc w:val="both"/>
        <w:rPr>
          <w:rFonts w:ascii="Arial" w:hAnsi="Arial" w:cs="Arial"/>
          <w:sz w:val="20"/>
          <w:szCs w:val="20"/>
        </w:rPr>
      </w:pPr>
    </w:p>
    <w:p w14:paraId="4514BBF2" w14:textId="3AAA5083" w:rsidR="00E45585" w:rsidRDefault="00604186">
      <w:pPr>
        <w:pStyle w:val="Bezmezer"/>
        <w:jc w:val="both"/>
        <w:rPr>
          <w:rFonts w:ascii="Arial" w:hAnsi="Arial" w:cs="Arial"/>
          <w:sz w:val="20"/>
          <w:szCs w:val="20"/>
        </w:rPr>
      </w:pPr>
      <w:r w:rsidRPr="000B28A6">
        <w:rPr>
          <w:rFonts w:ascii="Arial" w:hAnsi="Arial" w:cs="Arial"/>
          <w:sz w:val="20"/>
          <w:szCs w:val="20"/>
        </w:rPr>
        <w:t xml:space="preserve">Smluvní strany výslovně prohlašují a berou na vědomí, že realizace </w:t>
      </w:r>
      <w:r w:rsidR="00782F2E">
        <w:rPr>
          <w:rFonts w:ascii="Arial" w:hAnsi="Arial" w:cs="Arial"/>
          <w:sz w:val="20"/>
          <w:szCs w:val="20"/>
        </w:rPr>
        <w:t xml:space="preserve">Zabezpečení a </w:t>
      </w:r>
      <w:r w:rsidRPr="000B28A6">
        <w:rPr>
          <w:rFonts w:ascii="Arial" w:hAnsi="Arial" w:cs="Arial"/>
          <w:sz w:val="20"/>
          <w:szCs w:val="20"/>
        </w:rPr>
        <w:t xml:space="preserve">Přeložky je činěna v zájmu Stavebníka tak, aby Stavebník mohl realizovat svou stavbu a realizací </w:t>
      </w:r>
      <w:r w:rsidR="00782F2E">
        <w:rPr>
          <w:rFonts w:ascii="Arial" w:hAnsi="Arial" w:cs="Arial"/>
          <w:sz w:val="20"/>
          <w:szCs w:val="20"/>
        </w:rPr>
        <w:t xml:space="preserve">stavby </w:t>
      </w:r>
      <w:r w:rsidRPr="000B28A6">
        <w:rPr>
          <w:rFonts w:ascii="Arial" w:hAnsi="Arial" w:cs="Arial"/>
          <w:sz w:val="20"/>
          <w:szCs w:val="20"/>
        </w:rPr>
        <w:t xml:space="preserve">tak </w:t>
      </w:r>
      <w:r w:rsidR="007B6BC6">
        <w:rPr>
          <w:rFonts w:ascii="Arial" w:hAnsi="Arial" w:cs="Arial"/>
          <w:sz w:val="20"/>
          <w:szCs w:val="20"/>
        </w:rPr>
        <w:t>S</w:t>
      </w:r>
      <w:r w:rsidR="007B6BC6" w:rsidRPr="000B28A6">
        <w:rPr>
          <w:rFonts w:ascii="Arial" w:hAnsi="Arial" w:cs="Arial"/>
          <w:sz w:val="20"/>
          <w:szCs w:val="20"/>
        </w:rPr>
        <w:t xml:space="preserve">tavebníkovi </w:t>
      </w:r>
      <w:r w:rsidRPr="000B28A6">
        <w:rPr>
          <w:rFonts w:ascii="Arial" w:hAnsi="Arial" w:cs="Arial"/>
          <w:sz w:val="20"/>
          <w:szCs w:val="20"/>
        </w:rPr>
        <w:t>nevzniká a nemůže vzniknout nárok na jakoukoliv odměnu či plnění ze strany Vlastníka.</w:t>
      </w:r>
    </w:p>
    <w:p w14:paraId="477B0C01" w14:textId="77777777" w:rsidR="008F05D4" w:rsidRDefault="008F05D4">
      <w:pPr>
        <w:pStyle w:val="Bezmezer"/>
        <w:jc w:val="both"/>
        <w:rPr>
          <w:rFonts w:ascii="Arial" w:hAnsi="Arial" w:cs="Arial"/>
          <w:sz w:val="20"/>
          <w:szCs w:val="20"/>
        </w:rPr>
      </w:pPr>
    </w:p>
    <w:p w14:paraId="56885B14" w14:textId="77777777" w:rsidR="008F05D4" w:rsidRPr="008F05D4" w:rsidRDefault="008F05D4" w:rsidP="008F05D4">
      <w:pPr>
        <w:pStyle w:val="Bezmezer"/>
        <w:jc w:val="both"/>
        <w:rPr>
          <w:rFonts w:ascii="Arial" w:hAnsi="Arial" w:cs="Arial"/>
          <w:sz w:val="20"/>
          <w:szCs w:val="20"/>
        </w:rPr>
      </w:pPr>
      <w:r w:rsidRPr="008F05D4">
        <w:rPr>
          <w:rFonts w:ascii="Arial" w:hAnsi="Arial" w:cs="Arial"/>
          <w:sz w:val="20"/>
          <w:szCs w:val="20"/>
        </w:rPr>
        <w:t>Nebude-li jakákoliv faktura-daňový doklad Vlastníka obsahovat jakoukoliv náležitost dle uvedených právních předpisů či bude vystaven v rozporu s touto smlouvou, je Stavebník oprávněn tuto fakturu-daňový doklad vrátit zpět Vlastníkovi a lhůta splatnosti této faktury-daňového dokladu se přerušuje. Nová lhůta splatnosti počíná běžet dnem doručení opraveného či nově vystaveného daňového dokladu-faktury Stavebníkovi.</w:t>
      </w:r>
    </w:p>
    <w:p w14:paraId="481AEA81" w14:textId="77777777" w:rsidR="008F05D4" w:rsidRDefault="008F05D4" w:rsidP="008F05D4">
      <w:pPr>
        <w:pStyle w:val="Bezmezer"/>
        <w:jc w:val="both"/>
        <w:rPr>
          <w:rFonts w:ascii="Arial" w:hAnsi="Arial" w:cs="Arial"/>
          <w:sz w:val="20"/>
          <w:szCs w:val="20"/>
        </w:rPr>
      </w:pPr>
    </w:p>
    <w:p w14:paraId="4BA32157" w14:textId="32DF9027" w:rsidR="008F05D4" w:rsidRPr="008F05D4" w:rsidRDefault="008F05D4" w:rsidP="008F05D4">
      <w:pPr>
        <w:pStyle w:val="Bezmezer"/>
        <w:jc w:val="both"/>
        <w:rPr>
          <w:rFonts w:ascii="Arial" w:hAnsi="Arial" w:cs="Arial"/>
          <w:sz w:val="20"/>
          <w:szCs w:val="20"/>
        </w:rPr>
      </w:pPr>
      <w:r w:rsidRPr="008F05D4">
        <w:rPr>
          <w:rFonts w:ascii="Arial" w:hAnsi="Arial" w:cs="Arial"/>
          <w:sz w:val="20"/>
          <w:szCs w:val="20"/>
        </w:rPr>
        <w:t>Stavebník provede kontrolu, zda Vlastník je či není evidován jako nespolehlivý plátce DPH ve smyslu ustanovení § 106a zákona o DPH, a že číslo bankovního účtu zhotovitele uvedené na faktuře – daňovém dokladu je zveřejněno správcem daně podle § 96 zákona o DPH.  V případě, že ke dni uskutečnění zdanitelného plnění bude v příslušném systému správce daně zhotovitel uveden jako nespolehlivý plátce, nebo číslo bankovního účtu není zveřejněno dle předchozí věty, je Stavebník oprávněn provést úhradu daňového dokladu do výše bez DPH.</w:t>
      </w:r>
    </w:p>
    <w:p w14:paraId="4C42F593" w14:textId="77777777" w:rsidR="008F05D4" w:rsidRPr="008F05D4" w:rsidRDefault="008F05D4" w:rsidP="008F05D4">
      <w:pPr>
        <w:pStyle w:val="Bezmezer"/>
        <w:jc w:val="both"/>
        <w:rPr>
          <w:rFonts w:ascii="Arial" w:hAnsi="Arial" w:cs="Arial"/>
          <w:sz w:val="20"/>
          <w:szCs w:val="20"/>
        </w:rPr>
      </w:pPr>
      <w:r w:rsidRPr="008F05D4">
        <w:rPr>
          <w:rFonts w:ascii="Arial" w:hAnsi="Arial" w:cs="Arial"/>
          <w:sz w:val="20"/>
          <w:szCs w:val="20"/>
        </w:rPr>
        <w:t xml:space="preserve">Částka rovnající se DPH bude Stavebníkem přímo poukázána na účet správce daně podle § 109a zákona o DPH. </w:t>
      </w:r>
    </w:p>
    <w:p w14:paraId="3FD3E29E" w14:textId="77777777" w:rsidR="008F05D4" w:rsidRDefault="008F05D4" w:rsidP="008F05D4">
      <w:pPr>
        <w:pStyle w:val="Bezmezer"/>
        <w:jc w:val="both"/>
        <w:rPr>
          <w:rFonts w:ascii="Arial" w:hAnsi="Arial" w:cs="Arial"/>
          <w:sz w:val="20"/>
          <w:szCs w:val="20"/>
        </w:rPr>
      </w:pPr>
    </w:p>
    <w:p w14:paraId="3EA9958D" w14:textId="77777777" w:rsidR="008F05D4" w:rsidRPr="008F05D4" w:rsidRDefault="008F05D4" w:rsidP="008F05D4">
      <w:pPr>
        <w:pStyle w:val="Bezmezer"/>
        <w:jc w:val="both"/>
        <w:rPr>
          <w:rFonts w:ascii="Arial" w:hAnsi="Arial" w:cs="Arial"/>
          <w:sz w:val="20"/>
          <w:szCs w:val="20"/>
        </w:rPr>
      </w:pPr>
      <w:r w:rsidRPr="008F05D4">
        <w:rPr>
          <w:rFonts w:ascii="Arial" w:hAnsi="Arial" w:cs="Arial"/>
          <w:sz w:val="20"/>
          <w:szCs w:val="20"/>
        </w:rPr>
        <w:t>Vlastník se zavazuje, že uvede na faktuře –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Stavebníkem a úhradu závazku jen ve výši bez DPH, případně je povinen nahradit Stavebníkovi škodu, která by mu z tohoto důvodu, nebo z důvodu úhrady na nezveřejněný účet vznikla.</w:t>
      </w:r>
    </w:p>
    <w:p w14:paraId="0ADB0703" w14:textId="77777777" w:rsidR="008F05D4" w:rsidRDefault="008F05D4" w:rsidP="008F05D4">
      <w:pPr>
        <w:pStyle w:val="Bezmezer"/>
        <w:jc w:val="both"/>
        <w:rPr>
          <w:rFonts w:ascii="Arial" w:hAnsi="Arial" w:cs="Arial"/>
          <w:sz w:val="20"/>
          <w:szCs w:val="20"/>
        </w:rPr>
      </w:pPr>
    </w:p>
    <w:p w14:paraId="0FA8A7D4" w14:textId="77777777" w:rsidR="008F05D4" w:rsidRPr="000B28A6" w:rsidRDefault="008F05D4" w:rsidP="008F05D4">
      <w:pPr>
        <w:pStyle w:val="Bezmezer"/>
        <w:jc w:val="both"/>
        <w:rPr>
          <w:rFonts w:ascii="Arial" w:hAnsi="Arial" w:cs="Arial"/>
          <w:sz w:val="20"/>
          <w:szCs w:val="20"/>
        </w:rPr>
      </w:pPr>
      <w:r w:rsidRPr="008F05D4">
        <w:rPr>
          <w:rFonts w:ascii="Arial" w:hAnsi="Arial" w:cs="Arial"/>
          <w:sz w:val="20"/>
          <w:szCs w:val="20"/>
        </w:rPr>
        <w:t>Vlastník odpovídá za posouzení plnění z hlediska § 92a a návazně za vystavení daňového dokladu – faktury s náležitostmi podle § 29 zák. 235/2004 Sb. Vlastník je povinen nahradit Stavebníkovi škodu, která vznikne v důsledku nedodržení podmínek těchto ustanovení Vlastníkem.</w:t>
      </w:r>
    </w:p>
    <w:p w14:paraId="543B2A29" w14:textId="77777777" w:rsidR="003125C4" w:rsidRPr="000B28A6" w:rsidRDefault="003125C4" w:rsidP="00D75756">
      <w:pPr>
        <w:pStyle w:val="Bezmezer"/>
        <w:jc w:val="center"/>
        <w:rPr>
          <w:rFonts w:ascii="Arial" w:hAnsi="Arial" w:cs="Arial"/>
          <w:b/>
          <w:sz w:val="20"/>
          <w:szCs w:val="20"/>
        </w:rPr>
      </w:pPr>
    </w:p>
    <w:p w14:paraId="7CCD3EEF" w14:textId="77777777" w:rsidR="00D43300" w:rsidRPr="000B28A6" w:rsidRDefault="00D43300" w:rsidP="00D75756">
      <w:pPr>
        <w:pStyle w:val="Bezmezer"/>
        <w:jc w:val="center"/>
        <w:rPr>
          <w:rFonts w:ascii="Arial" w:hAnsi="Arial" w:cs="Arial"/>
          <w:b/>
          <w:sz w:val="20"/>
          <w:szCs w:val="20"/>
        </w:rPr>
      </w:pPr>
      <w:r w:rsidRPr="000B28A6">
        <w:rPr>
          <w:rFonts w:ascii="Arial" w:hAnsi="Arial" w:cs="Arial"/>
          <w:b/>
          <w:sz w:val="20"/>
          <w:szCs w:val="20"/>
        </w:rPr>
        <w:t>X.</w:t>
      </w:r>
    </w:p>
    <w:p w14:paraId="68F44112" w14:textId="77777777" w:rsidR="00D43300" w:rsidRPr="000B28A6" w:rsidRDefault="00D43300" w:rsidP="00D75756">
      <w:pPr>
        <w:pStyle w:val="Bezmezer"/>
        <w:jc w:val="center"/>
        <w:rPr>
          <w:rFonts w:ascii="Arial" w:hAnsi="Arial" w:cs="Arial"/>
          <w:b/>
          <w:sz w:val="20"/>
          <w:szCs w:val="20"/>
        </w:rPr>
      </w:pPr>
      <w:r w:rsidRPr="000B28A6">
        <w:rPr>
          <w:rFonts w:ascii="Arial" w:hAnsi="Arial" w:cs="Arial"/>
          <w:b/>
          <w:sz w:val="20"/>
          <w:szCs w:val="20"/>
        </w:rPr>
        <w:t>Odpovědnost za vady – záruka</w:t>
      </w:r>
      <w:r w:rsidR="00AC7726" w:rsidRPr="000B28A6">
        <w:rPr>
          <w:rFonts w:ascii="Arial" w:hAnsi="Arial" w:cs="Arial"/>
          <w:b/>
          <w:sz w:val="20"/>
          <w:szCs w:val="20"/>
        </w:rPr>
        <w:t xml:space="preserve"> a odpovědnost za škodu</w:t>
      </w:r>
    </w:p>
    <w:p w14:paraId="7D713F41" w14:textId="77777777" w:rsidR="00D43300" w:rsidRPr="000B28A6" w:rsidRDefault="00D43300" w:rsidP="004C7F5D">
      <w:pPr>
        <w:pStyle w:val="Bezmezer"/>
        <w:jc w:val="both"/>
        <w:rPr>
          <w:rFonts w:ascii="Arial" w:hAnsi="Arial" w:cs="Arial"/>
          <w:b/>
          <w:sz w:val="20"/>
          <w:szCs w:val="20"/>
        </w:rPr>
      </w:pPr>
    </w:p>
    <w:p w14:paraId="7C949A25" w14:textId="77777777" w:rsidR="00D43300" w:rsidRPr="000B28A6" w:rsidRDefault="00925442" w:rsidP="004C7F5D">
      <w:pPr>
        <w:pStyle w:val="Bezmezer"/>
        <w:jc w:val="both"/>
        <w:rPr>
          <w:rFonts w:ascii="Arial" w:hAnsi="Arial" w:cs="Arial"/>
          <w:sz w:val="20"/>
          <w:szCs w:val="20"/>
        </w:rPr>
      </w:pPr>
      <w:r w:rsidRPr="000B28A6">
        <w:rPr>
          <w:rFonts w:ascii="Arial" w:hAnsi="Arial" w:cs="Arial"/>
          <w:sz w:val="20"/>
          <w:szCs w:val="20"/>
        </w:rPr>
        <w:t>Stavebník</w:t>
      </w:r>
      <w:r w:rsidR="00D43300" w:rsidRPr="000B28A6">
        <w:rPr>
          <w:rFonts w:ascii="Arial" w:hAnsi="Arial" w:cs="Arial"/>
          <w:sz w:val="20"/>
          <w:szCs w:val="20"/>
        </w:rPr>
        <w:t xml:space="preserve"> odpovídá za škodu způsobenou v souvislosti s plněním podle této smlouvy a zavazuje se tuto škodu nahradit. Za každé porušení této smlouvy, které bude mít za následek přerušení provozu na komunikačním zařízení Vlastníka nad rámec vymezený na základě článku II. této smlouvy, je </w:t>
      </w:r>
      <w:r w:rsidRPr="000B28A6">
        <w:rPr>
          <w:rFonts w:ascii="Arial" w:hAnsi="Arial" w:cs="Arial"/>
          <w:sz w:val="20"/>
          <w:szCs w:val="20"/>
        </w:rPr>
        <w:t>Stavebník</w:t>
      </w:r>
      <w:r w:rsidR="00D43300" w:rsidRPr="000B28A6">
        <w:rPr>
          <w:rFonts w:ascii="Arial" w:hAnsi="Arial" w:cs="Arial"/>
          <w:sz w:val="20"/>
          <w:szCs w:val="20"/>
        </w:rPr>
        <w:t xml:space="preserve"> povinen zaplatit smluvní pokutu ve výši 30.000 korun českých za každou započatou hodinu přerušení provozu, maximálně však 300.000 korun českých, a uhradí prokazatelné náklady spojené s odstraněním tohoto přerušení. Tím není dotčen případný nárok Vlastníka na náhradu škody.</w:t>
      </w:r>
    </w:p>
    <w:p w14:paraId="6BEA6F41" w14:textId="77777777" w:rsidR="0003377F" w:rsidRPr="000B28A6" w:rsidRDefault="0003377F" w:rsidP="004C7F5D">
      <w:pPr>
        <w:pStyle w:val="Bezmezer"/>
        <w:jc w:val="both"/>
        <w:rPr>
          <w:rFonts w:ascii="Arial" w:hAnsi="Arial" w:cs="Arial"/>
          <w:sz w:val="20"/>
          <w:szCs w:val="20"/>
        </w:rPr>
      </w:pPr>
    </w:p>
    <w:p w14:paraId="1BBB0D85" w14:textId="319F8B7A" w:rsidR="0003377F" w:rsidRPr="000B28A6" w:rsidRDefault="0003377F" w:rsidP="004C7F5D">
      <w:pPr>
        <w:pStyle w:val="Bezmezer"/>
        <w:jc w:val="both"/>
        <w:rPr>
          <w:rFonts w:ascii="Arial" w:hAnsi="Arial" w:cs="Arial"/>
          <w:sz w:val="20"/>
          <w:szCs w:val="20"/>
        </w:rPr>
      </w:pPr>
      <w:r w:rsidRPr="000B28A6">
        <w:rPr>
          <w:rFonts w:ascii="Arial" w:hAnsi="Arial" w:cs="Arial"/>
          <w:sz w:val="20"/>
          <w:szCs w:val="20"/>
        </w:rPr>
        <w:t>V případě, že bude v souvislosti s plnění podle této smlouvy ze strany třetí osoby, správního orgánu, soudu, či jakékoliv jiného subjektu uplatněn vůči Vlastníkovi jakýkoliv nárok, zavazuje se Stavebník poskytnout veškerou nezbytnou součinnost k odvrácení či v případě oprávněnosti uspokojení takového nároku</w:t>
      </w:r>
      <w:r w:rsidR="00E243E6" w:rsidRPr="000B28A6">
        <w:rPr>
          <w:rFonts w:ascii="Arial" w:hAnsi="Arial" w:cs="Arial"/>
          <w:sz w:val="20"/>
          <w:szCs w:val="20"/>
        </w:rPr>
        <w:t>.</w:t>
      </w:r>
      <w:r w:rsidR="00E65B47" w:rsidRPr="000B28A6">
        <w:rPr>
          <w:rFonts w:ascii="Arial" w:hAnsi="Arial" w:cs="Arial"/>
          <w:sz w:val="20"/>
          <w:szCs w:val="20"/>
        </w:rPr>
        <w:t xml:space="preserve"> Stavebník se zároveň zavazuje v případě vykonatelného rozhodnutí soudu či správního orgánu o právu třetí osoby na náhradu škody</w:t>
      </w:r>
      <w:r w:rsidR="001E0292" w:rsidRPr="000B28A6">
        <w:rPr>
          <w:rFonts w:ascii="Arial" w:hAnsi="Arial" w:cs="Arial"/>
          <w:sz w:val="20"/>
          <w:szCs w:val="20"/>
        </w:rPr>
        <w:t>, vzniklé v souvislosti s plnění podle této smlouvy, takovou</w:t>
      </w:r>
      <w:r w:rsidR="00E65B47" w:rsidRPr="000B28A6">
        <w:rPr>
          <w:rFonts w:ascii="Arial" w:hAnsi="Arial" w:cs="Arial"/>
          <w:sz w:val="20"/>
          <w:szCs w:val="20"/>
        </w:rPr>
        <w:t xml:space="preserve"> osobu plně odškodnit.</w:t>
      </w:r>
    </w:p>
    <w:p w14:paraId="7202795C" w14:textId="77777777" w:rsidR="00BD1728" w:rsidRPr="000B28A6" w:rsidRDefault="00BD1728" w:rsidP="004C7F5D">
      <w:pPr>
        <w:pStyle w:val="Bezmezer"/>
        <w:jc w:val="both"/>
        <w:rPr>
          <w:rFonts w:ascii="Arial" w:hAnsi="Arial" w:cs="Arial"/>
          <w:sz w:val="20"/>
          <w:szCs w:val="20"/>
        </w:rPr>
      </w:pPr>
    </w:p>
    <w:p w14:paraId="63F6BAA7" w14:textId="77777777" w:rsidR="00D43300" w:rsidRPr="000B28A6" w:rsidRDefault="00925442" w:rsidP="004C7F5D">
      <w:pPr>
        <w:pStyle w:val="Bezmezer"/>
        <w:jc w:val="both"/>
        <w:rPr>
          <w:rFonts w:ascii="Arial" w:hAnsi="Arial" w:cs="Arial"/>
          <w:sz w:val="20"/>
          <w:szCs w:val="20"/>
        </w:rPr>
      </w:pPr>
      <w:r w:rsidRPr="000B28A6">
        <w:rPr>
          <w:rFonts w:ascii="Arial" w:hAnsi="Arial" w:cs="Arial"/>
          <w:sz w:val="20"/>
          <w:szCs w:val="20"/>
        </w:rPr>
        <w:t>Stavebník</w:t>
      </w:r>
      <w:r w:rsidR="00D43300" w:rsidRPr="000B28A6">
        <w:rPr>
          <w:rFonts w:ascii="Arial" w:hAnsi="Arial" w:cs="Arial"/>
          <w:sz w:val="20"/>
          <w:szCs w:val="20"/>
        </w:rPr>
        <w:t xml:space="preserve"> odpovídá za zajištění ochrany komunikačního vedení </w:t>
      </w:r>
      <w:r w:rsidR="00BD1728" w:rsidRPr="000B28A6">
        <w:rPr>
          <w:rFonts w:ascii="Arial" w:hAnsi="Arial" w:cs="Arial"/>
          <w:sz w:val="20"/>
          <w:szCs w:val="20"/>
        </w:rPr>
        <w:t xml:space="preserve">Vlastníka </w:t>
      </w:r>
      <w:r w:rsidR="00D43300" w:rsidRPr="000B28A6">
        <w:rPr>
          <w:rFonts w:ascii="Arial" w:hAnsi="Arial" w:cs="Arial"/>
          <w:sz w:val="20"/>
          <w:szCs w:val="20"/>
        </w:rPr>
        <w:t>v dotčeném rozsahu před poškozením po celou dobu realizace stavby.</w:t>
      </w:r>
    </w:p>
    <w:p w14:paraId="0B6378CE" w14:textId="77777777" w:rsidR="00D43300" w:rsidRPr="000B28A6" w:rsidRDefault="00D43300" w:rsidP="004C7F5D">
      <w:pPr>
        <w:pStyle w:val="Bezmezer"/>
        <w:jc w:val="both"/>
        <w:rPr>
          <w:rFonts w:ascii="Arial" w:hAnsi="Arial" w:cs="Arial"/>
          <w:sz w:val="20"/>
          <w:szCs w:val="20"/>
        </w:rPr>
      </w:pPr>
    </w:p>
    <w:p w14:paraId="021E2C0A" w14:textId="77777777" w:rsidR="00D43300" w:rsidRPr="000B28A6" w:rsidRDefault="00925442" w:rsidP="004C7F5D">
      <w:pPr>
        <w:pStyle w:val="Bezmezer"/>
        <w:jc w:val="both"/>
        <w:rPr>
          <w:rFonts w:ascii="Arial" w:hAnsi="Arial" w:cs="Arial"/>
          <w:sz w:val="20"/>
          <w:szCs w:val="20"/>
        </w:rPr>
      </w:pPr>
      <w:r w:rsidRPr="000B28A6">
        <w:rPr>
          <w:rFonts w:ascii="Arial" w:hAnsi="Arial" w:cs="Arial"/>
          <w:sz w:val="20"/>
          <w:szCs w:val="20"/>
        </w:rPr>
        <w:t>Stavebník</w:t>
      </w:r>
      <w:r w:rsidR="00D43300" w:rsidRPr="000B28A6">
        <w:rPr>
          <w:rFonts w:ascii="Arial" w:hAnsi="Arial" w:cs="Arial"/>
          <w:sz w:val="20"/>
          <w:szCs w:val="20"/>
        </w:rPr>
        <w:t xml:space="preserve"> poskytuje Vlastníkovi záruku na provedené práce dle této smlouvy a použité materiály v délce 5 let. Záruka bude Vlastníkem uplatňována</w:t>
      </w:r>
      <w:r w:rsidR="007732E2" w:rsidRPr="000B28A6">
        <w:rPr>
          <w:rFonts w:ascii="Arial" w:hAnsi="Arial" w:cs="Arial"/>
          <w:sz w:val="20"/>
          <w:szCs w:val="20"/>
        </w:rPr>
        <w:t xml:space="preserve"> dle volby Vlastníka</w:t>
      </w:r>
      <w:r w:rsidR="00D43300" w:rsidRPr="000B28A6">
        <w:rPr>
          <w:rFonts w:ascii="Arial" w:hAnsi="Arial" w:cs="Arial"/>
          <w:sz w:val="20"/>
          <w:szCs w:val="20"/>
        </w:rPr>
        <w:t xml:space="preserve"> u zhotovitele </w:t>
      </w:r>
      <w:r w:rsidR="00782F2E">
        <w:rPr>
          <w:rFonts w:ascii="Arial" w:hAnsi="Arial" w:cs="Arial"/>
          <w:sz w:val="20"/>
          <w:szCs w:val="20"/>
        </w:rPr>
        <w:t xml:space="preserve">Zabezpečení a </w:t>
      </w:r>
      <w:r w:rsidR="0003377F" w:rsidRPr="000B28A6">
        <w:rPr>
          <w:rFonts w:ascii="Arial" w:hAnsi="Arial" w:cs="Arial"/>
          <w:sz w:val="20"/>
          <w:szCs w:val="20"/>
        </w:rPr>
        <w:t>P</w:t>
      </w:r>
      <w:r w:rsidR="00D43300" w:rsidRPr="000B28A6">
        <w:rPr>
          <w:rFonts w:ascii="Arial" w:hAnsi="Arial" w:cs="Arial"/>
          <w:sz w:val="20"/>
          <w:szCs w:val="20"/>
        </w:rPr>
        <w:t>řeložky</w:t>
      </w:r>
      <w:r w:rsidR="007732E2" w:rsidRPr="000B28A6">
        <w:rPr>
          <w:rFonts w:ascii="Arial" w:hAnsi="Arial" w:cs="Arial"/>
          <w:sz w:val="20"/>
          <w:szCs w:val="20"/>
        </w:rPr>
        <w:t xml:space="preserve"> nebo u Stavebníka</w:t>
      </w:r>
      <w:r w:rsidR="00D43300" w:rsidRPr="000B28A6">
        <w:rPr>
          <w:rFonts w:ascii="Arial" w:hAnsi="Arial" w:cs="Arial"/>
          <w:sz w:val="20"/>
          <w:szCs w:val="20"/>
        </w:rPr>
        <w:t>.</w:t>
      </w:r>
      <w:r w:rsidR="0003377F" w:rsidRPr="000B28A6">
        <w:rPr>
          <w:rFonts w:ascii="Arial" w:hAnsi="Arial" w:cs="Arial"/>
          <w:sz w:val="20"/>
          <w:szCs w:val="20"/>
        </w:rPr>
        <w:t xml:space="preserve"> V případě zájmu Vlastníka se Stavebník zavazuje uplatnit záruku</w:t>
      </w:r>
      <w:r w:rsidR="007732E2" w:rsidRPr="000B28A6">
        <w:rPr>
          <w:rFonts w:ascii="Arial" w:hAnsi="Arial" w:cs="Arial"/>
          <w:sz w:val="20"/>
          <w:szCs w:val="20"/>
        </w:rPr>
        <w:t xml:space="preserve"> u zhotovitele </w:t>
      </w:r>
      <w:r w:rsidR="0003377F" w:rsidRPr="000B28A6">
        <w:rPr>
          <w:rFonts w:ascii="Arial" w:hAnsi="Arial" w:cs="Arial"/>
          <w:sz w:val="20"/>
          <w:szCs w:val="20"/>
        </w:rPr>
        <w:t>v zastoupení Vlastníka a učinit veškeré další kroky, nezbytné k uplatnění a získání plnění ze záruky</w:t>
      </w:r>
      <w:r w:rsidR="00573EB0">
        <w:rPr>
          <w:rFonts w:ascii="Arial" w:hAnsi="Arial" w:cs="Arial"/>
          <w:sz w:val="20"/>
          <w:szCs w:val="20"/>
        </w:rPr>
        <w:t>.</w:t>
      </w:r>
    </w:p>
    <w:p w14:paraId="5A8C2DC2" w14:textId="77777777" w:rsidR="009357D1" w:rsidRPr="000B28A6" w:rsidRDefault="009357D1" w:rsidP="00D75756">
      <w:pPr>
        <w:pStyle w:val="Bezmezer"/>
        <w:jc w:val="center"/>
        <w:rPr>
          <w:rFonts w:ascii="Arial" w:hAnsi="Arial" w:cs="Arial"/>
          <w:b/>
          <w:sz w:val="20"/>
          <w:szCs w:val="20"/>
        </w:rPr>
      </w:pPr>
    </w:p>
    <w:p w14:paraId="4EC4592C" w14:textId="77777777" w:rsidR="00D43300" w:rsidRPr="000B28A6" w:rsidRDefault="00D43300" w:rsidP="00D75756">
      <w:pPr>
        <w:pStyle w:val="Bezmezer"/>
        <w:jc w:val="center"/>
        <w:rPr>
          <w:rFonts w:ascii="Arial" w:hAnsi="Arial" w:cs="Arial"/>
          <w:b/>
          <w:sz w:val="20"/>
          <w:szCs w:val="20"/>
        </w:rPr>
      </w:pPr>
      <w:r w:rsidRPr="000B28A6">
        <w:rPr>
          <w:rFonts w:ascii="Arial" w:hAnsi="Arial" w:cs="Arial"/>
          <w:b/>
          <w:sz w:val="20"/>
          <w:szCs w:val="20"/>
        </w:rPr>
        <w:t>XI.</w:t>
      </w:r>
    </w:p>
    <w:p w14:paraId="5D9DDAD4" w14:textId="77777777" w:rsidR="00D43300" w:rsidRPr="000B28A6" w:rsidRDefault="00D43300" w:rsidP="00D75756">
      <w:pPr>
        <w:pStyle w:val="Bezmezer"/>
        <w:jc w:val="center"/>
        <w:rPr>
          <w:rFonts w:ascii="Arial" w:hAnsi="Arial" w:cs="Arial"/>
          <w:b/>
          <w:sz w:val="20"/>
          <w:szCs w:val="20"/>
        </w:rPr>
      </w:pPr>
      <w:r w:rsidRPr="000B28A6">
        <w:rPr>
          <w:rFonts w:ascii="Arial" w:hAnsi="Arial" w:cs="Arial"/>
          <w:b/>
          <w:sz w:val="20"/>
          <w:szCs w:val="20"/>
        </w:rPr>
        <w:t>Ostatní ujednání</w:t>
      </w:r>
    </w:p>
    <w:p w14:paraId="0BE0DBCC" w14:textId="77777777" w:rsidR="00D43300" w:rsidRPr="000B28A6" w:rsidRDefault="00D43300" w:rsidP="004C7F5D">
      <w:pPr>
        <w:pStyle w:val="Bezmezer"/>
        <w:jc w:val="both"/>
        <w:rPr>
          <w:rFonts w:ascii="Arial" w:hAnsi="Arial" w:cs="Arial"/>
          <w:b/>
          <w:sz w:val="20"/>
          <w:szCs w:val="20"/>
        </w:rPr>
      </w:pPr>
    </w:p>
    <w:p w14:paraId="4C5CE059" w14:textId="77777777" w:rsidR="00D43300" w:rsidRPr="000B28A6" w:rsidRDefault="00D43300" w:rsidP="00757724">
      <w:pPr>
        <w:spacing w:line="240" w:lineRule="auto"/>
        <w:jc w:val="both"/>
        <w:rPr>
          <w:rFonts w:ascii="Arial" w:hAnsi="Arial" w:cs="Arial"/>
          <w:sz w:val="20"/>
          <w:szCs w:val="20"/>
        </w:rPr>
      </w:pPr>
      <w:r w:rsidRPr="000B28A6">
        <w:rPr>
          <w:rFonts w:ascii="Arial" w:hAnsi="Arial" w:cs="Arial"/>
          <w:sz w:val="20"/>
          <w:szCs w:val="20"/>
        </w:rPr>
        <w:t xml:space="preserve">Zmocněnci pro jednání na straně </w:t>
      </w:r>
      <w:r w:rsidR="00925442" w:rsidRPr="000B28A6">
        <w:rPr>
          <w:rFonts w:ascii="Arial" w:hAnsi="Arial" w:cs="Arial"/>
          <w:sz w:val="20"/>
          <w:szCs w:val="20"/>
        </w:rPr>
        <w:t>Stavebník</w:t>
      </w:r>
      <w:r w:rsidRPr="000B28A6">
        <w:rPr>
          <w:rFonts w:ascii="Arial" w:hAnsi="Arial" w:cs="Arial"/>
          <w:sz w:val="20"/>
          <w:szCs w:val="20"/>
        </w:rPr>
        <w:t>a a Vlastníka uvedení v tomto článku jsou oprávněni v rámci plnění předmětu této smlouvy vést s </w:t>
      </w:r>
      <w:r w:rsidR="00E373E9" w:rsidRPr="000B28A6">
        <w:rPr>
          <w:rFonts w:ascii="Arial" w:hAnsi="Arial" w:cs="Arial"/>
          <w:sz w:val="20"/>
          <w:szCs w:val="20"/>
        </w:rPr>
        <w:t xml:space="preserve">druhou Smluvní stranou </w:t>
      </w:r>
      <w:r w:rsidRPr="000B28A6">
        <w:rPr>
          <w:rFonts w:ascii="Arial" w:hAnsi="Arial" w:cs="Arial"/>
          <w:sz w:val="20"/>
          <w:szCs w:val="20"/>
        </w:rPr>
        <w:t>jednání technického rázu týkající se specifikace předmětu smlouvy a lhůt k plnění. Pokud ze závěrů takových jednání vyplynou návrhy na změnu smlouvy, je k jejich účinnosti nutný podpis písemného dodatku k této smlouvě. Zmocněnc</w:t>
      </w:r>
      <w:r w:rsidR="00BD1728" w:rsidRPr="000B28A6">
        <w:rPr>
          <w:rFonts w:ascii="Arial" w:hAnsi="Arial" w:cs="Arial"/>
          <w:sz w:val="20"/>
          <w:szCs w:val="20"/>
        </w:rPr>
        <w:t>i</w:t>
      </w:r>
      <w:r w:rsidRPr="000B28A6">
        <w:rPr>
          <w:rFonts w:ascii="Arial" w:hAnsi="Arial" w:cs="Arial"/>
          <w:sz w:val="20"/>
          <w:szCs w:val="20"/>
        </w:rPr>
        <w:t xml:space="preserve"> pro jednání ne</w:t>
      </w:r>
      <w:r w:rsidR="00BD1728" w:rsidRPr="000B28A6">
        <w:rPr>
          <w:rFonts w:ascii="Arial" w:hAnsi="Arial" w:cs="Arial"/>
          <w:sz w:val="20"/>
          <w:szCs w:val="20"/>
        </w:rPr>
        <w:t>jsou</w:t>
      </w:r>
      <w:r w:rsidRPr="000B28A6">
        <w:rPr>
          <w:rFonts w:ascii="Arial" w:hAnsi="Arial" w:cs="Arial"/>
          <w:sz w:val="20"/>
          <w:szCs w:val="20"/>
        </w:rPr>
        <w:t xml:space="preserve"> oprávněn</w:t>
      </w:r>
      <w:r w:rsidR="00BD1728" w:rsidRPr="000B28A6">
        <w:rPr>
          <w:rFonts w:ascii="Arial" w:hAnsi="Arial" w:cs="Arial"/>
          <w:sz w:val="20"/>
          <w:szCs w:val="20"/>
        </w:rPr>
        <w:t>i</w:t>
      </w:r>
      <w:r w:rsidR="00F176C0" w:rsidRPr="000B28A6">
        <w:rPr>
          <w:rFonts w:ascii="Arial" w:hAnsi="Arial" w:cs="Arial"/>
          <w:sz w:val="20"/>
          <w:szCs w:val="20"/>
        </w:rPr>
        <w:t xml:space="preserve"> </w:t>
      </w:r>
      <w:proofErr w:type="spellStart"/>
      <w:r w:rsidRPr="000B28A6">
        <w:rPr>
          <w:rFonts w:ascii="Arial" w:hAnsi="Arial" w:cs="Arial"/>
          <w:sz w:val="20"/>
          <w:szCs w:val="20"/>
        </w:rPr>
        <w:t>dodatkovat</w:t>
      </w:r>
      <w:proofErr w:type="spellEnd"/>
      <w:r w:rsidRPr="000B28A6">
        <w:rPr>
          <w:rFonts w:ascii="Arial" w:hAnsi="Arial" w:cs="Arial"/>
          <w:sz w:val="20"/>
          <w:szCs w:val="20"/>
        </w:rPr>
        <w:t xml:space="preserve"> ani uzavírat smlouvu.</w:t>
      </w:r>
    </w:p>
    <w:p w14:paraId="22179BDD" w14:textId="77777777" w:rsidR="00417D1C" w:rsidRDefault="00D43300" w:rsidP="004C7F5D">
      <w:pPr>
        <w:pStyle w:val="Bezmezer"/>
        <w:jc w:val="both"/>
        <w:rPr>
          <w:rFonts w:ascii="Arial" w:hAnsi="Arial" w:cs="Arial"/>
          <w:sz w:val="20"/>
          <w:szCs w:val="20"/>
        </w:rPr>
      </w:pPr>
      <w:r w:rsidRPr="000B28A6">
        <w:rPr>
          <w:rFonts w:ascii="Arial" w:hAnsi="Arial" w:cs="Arial"/>
          <w:sz w:val="20"/>
          <w:szCs w:val="20"/>
        </w:rPr>
        <w:t xml:space="preserve">Osoby oprávněné jednat za </w:t>
      </w:r>
      <w:r w:rsidR="00925442" w:rsidRPr="000B28A6">
        <w:rPr>
          <w:rFonts w:ascii="Arial" w:hAnsi="Arial" w:cs="Arial"/>
          <w:sz w:val="20"/>
          <w:szCs w:val="20"/>
        </w:rPr>
        <w:t>Stavebník</w:t>
      </w:r>
      <w:r w:rsidRPr="000B28A6">
        <w:rPr>
          <w:rFonts w:ascii="Arial" w:hAnsi="Arial" w:cs="Arial"/>
          <w:sz w:val="20"/>
          <w:szCs w:val="20"/>
        </w:rPr>
        <w:t>a</w:t>
      </w:r>
    </w:p>
    <w:p w14:paraId="7EC3257A" w14:textId="14114A0C" w:rsidR="00D43300" w:rsidRPr="000B28A6" w:rsidRDefault="00417D1C" w:rsidP="000D28F9">
      <w:pPr>
        <w:pStyle w:val="Bezmezer"/>
        <w:jc w:val="both"/>
        <w:rPr>
          <w:rFonts w:ascii="Arial" w:hAnsi="Arial" w:cs="Arial"/>
          <w:sz w:val="20"/>
          <w:szCs w:val="20"/>
        </w:rPr>
      </w:pPr>
      <w:r>
        <w:rPr>
          <w:rFonts w:ascii="Arial" w:hAnsi="Arial" w:cs="Arial"/>
          <w:sz w:val="20"/>
          <w:szCs w:val="20"/>
        </w:rPr>
        <w:t>ve věcech technických:</w:t>
      </w:r>
      <w:r w:rsidR="00ED625D">
        <w:rPr>
          <w:rFonts w:ascii="Arial" w:hAnsi="Arial" w:cs="Arial"/>
          <w:sz w:val="20"/>
          <w:szCs w:val="20"/>
        </w:rPr>
        <w:t xml:space="preserve"> </w:t>
      </w:r>
      <w:r w:rsidR="00D44FA8">
        <w:rPr>
          <w:rFonts w:ascii="Arial" w:hAnsi="Arial" w:cs="Arial"/>
          <w:sz w:val="20"/>
          <w:szCs w:val="20"/>
        </w:rPr>
        <w:t>………………</w:t>
      </w:r>
      <w:proofErr w:type="gramStart"/>
      <w:r w:rsidR="00D44FA8">
        <w:rPr>
          <w:rFonts w:ascii="Arial" w:hAnsi="Arial" w:cs="Arial"/>
          <w:sz w:val="20"/>
          <w:szCs w:val="20"/>
        </w:rPr>
        <w:t>…..</w:t>
      </w:r>
      <w:r>
        <w:rPr>
          <w:rFonts w:ascii="Arial" w:hAnsi="Arial" w:cs="Arial"/>
          <w:sz w:val="20"/>
          <w:szCs w:val="20"/>
        </w:rPr>
        <w:t>, e-mail</w:t>
      </w:r>
      <w:proofErr w:type="gramEnd"/>
      <w:r>
        <w:rPr>
          <w:rFonts w:ascii="Arial" w:hAnsi="Arial" w:cs="Arial"/>
          <w:sz w:val="20"/>
          <w:szCs w:val="20"/>
        </w:rPr>
        <w:t xml:space="preserve">: </w:t>
      </w:r>
      <w:r w:rsidR="00D44FA8">
        <w:rPr>
          <w:rFonts w:ascii="Arial" w:hAnsi="Arial" w:cs="Arial"/>
          <w:sz w:val="20"/>
          <w:szCs w:val="20"/>
        </w:rPr>
        <w:t>…………………..</w:t>
      </w:r>
      <w:r>
        <w:rPr>
          <w:rFonts w:ascii="Arial" w:hAnsi="Arial" w:cs="Arial"/>
          <w:sz w:val="20"/>
          <w:szCs w:val="20"/>
        </w:rPr>
        <w:t xml:space="preserve">, mobil: </w:t>
      </w:r>
      <w:r w:rsidR="00D44FA8">
        <w:rPr>
          <w:rFonts w:ascii="Arial" w:hAnsi="Arial" w:cs="Arial"/>
          <w:sz w:val="20"/>
          <w:szCs w:val="20"/>
        </w:rPr>
        <w:t>…………………..</w:t>
      </w:r>
    </w:p>
    <w:p w14:paraId="1F81C25E" w14:textId="77777777" w:rsidR="00201C9A" w:rsidRPr="000B28A6" w:rsidRDefault="00201C9A" w:rsidP="005D1744">
      <w:pPr>
        <w:pStyle w:val="Bezmezer"/>
        <w:ind w:left="1080"/>
        <w:jc w:val="both"/>
        <w:rPr>
          <w:rFonts w:ascii="Arial" w:hAnsi="Arial" w:cs="Arial"/>
          <w:sz w:val="20"/>
          <w:szCs w:val="20"/>
        </w:rPr>
      </w:pPr>
    </w:p>
    <w:p w14:paraId="500A4C2A" w14:textId="77777777" w:rsidR="00D43300" w:rsidRPr="000B28A6" w:rsidRDefault="00D43300" w:rsidP="004C7F5D">
      <w:pPr>
        <w:pStyle w:val="Bezmezer"/>
        <w:jc w:val="both"/>
        <w:rPr>
          <w:rFonts w:ascii="Arial" w:hAnsi="Arial" w:cs="Arial"/>
          <w:sz w:val="20"/>
          <w:szCs w:val="20"/>
        </w:rPr>
      </w:pPr>
      <w:r w:rsidRPr="000B28A6">
        <w:rPr>
          <w:rFonts w:ascii="Arial" w:hAnsi="Arial" w:cs="Arial"/>
          <w:sz w:val="20"/>
          <w:szCs w:val="20"/>
        </w:rPr>
        <w:t>Osoby oprávněné jednat za Vlastníka:</w:t>
      </w:r>
    </w:p>
    <w:p w14:paraId="3618D40E" w14:textId="5124248D" w:rsidR="00D43300" w:rsidRPr="005E0398" w:rsidRDefault="00D43300" w:rsidP="005E0398">
      <w:pPr>
        <w:spacing w:after="0" w:line="240" w:lineRule="auto"/>
        <w:rPr>
          <w:rFonts w:ascii="Calibri" w:hAnsi="Calibri"/>
          <w:sz w:val="22"/>
          <w:szCs w:val="22"/>
        </w:rPr>
      </w:pPr>
      <w:r w:rsidRPr="000B28A6">
        <w:rPr>
          <w:rFonts w:ascii="Arial" w:hAnsi="Arial" w:cs="Arial"/>
          <w:sz w:val="20"/>
          <w:szCs w:val="20"/>
        </w:rPr>
        <w:t>ve věcech technických:</w:t>
      </w:r>
      <w:r w:rsidR="005D1744" w:rsidRPr="000B28A6">
        <w:rPr>
          <w:rFonts w:ascii="Arial" w:hAnsi="Arial" w:cs="Arial"/>
          <w:sz w:val="20"/>
          <w:szCs w:val="20"/>
        </w:rPr>
        <w:t xml:space="preserve"> </w:t>
      </w:r>
      <w:r w:rsidR="00D44FA8">
        <w:rPr>
          <w:rFonts w:ascii="Arial" w:hAnsi="Arial" w:cs="Arial"/>
          <w:sz w:val="20"/>
          <w:szCs w:val="20"/>
        </w:rPr>
        <w:t>………………</w:t>
      </w:r>
      <w:proofErr w:type="gramStart"/>
      <w:r w:rsidR="00D44FA8">
        <w:rPr>
          <w:rFonts w:ascii="Arial" w:hAnsi="Arial" w:cs="Arial"/>
          <w:sz w:val="20"/>
          <w:szCs w:val="20"/>
        </w:rPr>
        <w:t>…..</w:t>
      </w:r>
      <w:r w:rsidR="003462D8">
        <w:rPr>
          <w:rFonts w:ascii="Arial" w:hAnsi="Arial" w:cs="Arial"/>
          <w:sz w:val="20"/>
          <w:szCs w:val="20"/>
        </w:rPr>
        <w:t>, projekce</w:t>
      </w:r>
      <w:proofErr w:type="gramEnd"/>
      <w:r w:rsidR="00DA1DFF">
        <w:rPr>
          <w:rFonts w:ascii="Arial" w:hAnsi="Arial" w:cs="Arial"/>
          <w:sz w:val="20"/>
          <w:szCs w:val="20"/>
        </w:rPr>
        <w:t>,</w:t>
      </w:r>
      <w:r w:rsidR="005E0398">
        <w:rPr>
          <w:rFonts w:ascii="Arial" w:hAnsi="Arial" w:cs="Arial"/>
          <w:sz w:val="20"/>
          <w:szCs w:val="20"/>
        </w:rPr>
        <w:t xml:space="preserve"> </w:t>
      </w:r>
      <w:r w:rsidR="0018330F" w:rsidRPr="000B28A6">
        <w:rPr>
          <w:rFonts w:ascii="Arial" w:hAnsi="Arial" w:cs="Arial"/>
          <w:sz w:val="20"/>
          <w:szCs w:val="20"/>
        </w:rPr>
        <w:t xml:space="preserve">email: </w:t>
      </w:r>
      <w:hyperlink r:id="rId9" w:history="1"/>
      <w:r w:rsidR="000B28A6" w:rsidRPr="000B28A6">
        <w:t xml:space="preserve"> </w:t>
      </w:r>
      <w:r w:rsidR="00D44FA8">
        <w:rPr>
          <w:rFonts w:ascii="Arial" w:hAnsi="Arial" w:cs="Arial"/>
          <w:sz w:val="20"/>
          <w:szCs w:val="20"/>
        </w:rPr>
        <w:t>…………………..</w:t>
      </w:r>
      <w:r w:rsidR="0018330F" w:rsidRPr="000B28A6">
        <w:rPr>
          <w:rFonts w:ascii="Arial" w:hAnsi="Arial" w:cs="Arial"/>
          <w:sz w:val="20"/>
          <w:szCs w:val="20"/>
        </w:rPr>
        <w:t xml:space="preserve">, </w:t>
      </w:r>
      <w:r w:rsidR="007A3E5F">
        <w:rPr>
          <w:rFonts w:ascii="Arial" w:hAnsi="Arial" w:cs="Arial"/>
          <w:sz w:val="20"/>
          <w:szCs w:val="20"/>
        </w:rPr>
        <w:t>mobil:</w:t>
      </w:r>
      <w:r w:rsidR="0018330F" w:rsidRPr="000B28A6">
        <w:rPr>
          <w:rFonts w:ascii="Arial" w:hAnsi="Arial" w:cs="Arial"/>
          <w:sz w:val="20"/>
          <w:szCs w:val="20"/>
        </w:rPr>
        <w:t xml:space="preserve"> </w:t>
      </w:r>
      <w:r w:rsidR="00D44FA8">
        <w:rPr>
          <w:rFonts w:ascii="Arial" w:hAnsi="Arial" w:cs="Arial"/>
          <w:sz w:val="20"/>
          <w:szCs w:val="20"/>
        </w:rPr>
        <w:t>…………………..</w:t>
      </w:r>
      <w:r w:rsidR="00D673E3" w:rsidRPr="000B28A6">
        <w:rPr>
          <w:rFonts w:ascii="Arial" w:hAnsi="Arial" w:cs="Arial"/>
          <w:sz w:val="20"/>
          <w:szCs w:val="20"/>
        </w:rPr>
        <w:t>.</w:t>
      </w:r>
    </w:p>
    <w:p w14:paraId="718BED08" w14:textId="77777777" w:rsidR="00201C9A" w:rsidRPr="000B28A6" w:rsidRDefault="00201C9A" w:rsidP="005D1744">
      <w:pPr>
        <w:pStyle w:val="Bezmezer"/>
        <w:ind w:left="1080"/>
        <w:jc w:val="both"/>
        <w:rPr>
          <w:rFonts w:ascii="Arial" w:hAnsi="Arial" w:cs="Arial"/>
          <w:sz w:val="20"/>
          <w:szCs w:val="20"/>
        </w:rPr>
      </w:pPr>
    </w:p>
    <w:p w14:paraId="201144D8" w14:textId="77777777" w:rsidR="00D43300" w:rsidRPr="000B28A6" w:rsidRDefault="00925442" w:rsidP="004C7F5D">
      <w:pPr>
        <w:pStyle w:val="Bezmezer"/>
        <w:jc w:val="both"/>
        <w:rPr>
          <w:rFonts w:ascii="Arial" w:hAnsi="Arial" w:cs="Arial"/>
          <w:sz w:val="20"/>
          <w:szCs w:val="20"/>
        </w:rPr>
      </w:pPr>
      <w:r w:rsidRPr="000B28A6">
        <w:rPr>
          <w:rFonts w:ascii="Arial" w:hAnsi="Arial" w:cs="Arial"/>
          <w:sz w:val="20"/>
          <w:szCs w:val="20"/>
        </w:rPr>
        <w:t>Stavebník</w:t>
      </w:r>
      <w:r w:rsidR="00E243E6" w:rsidRPr="000B28A6">
        <w:rPr>
          <w:rFonts w:ascii="Arial" w:hAnsi="Arial" w:cs="Arial"/>
          <w:sz w:val="20"/>
          <w:szCs w:val="20"/>
        </w:rPr>
        <w:t xml:space="preserve"> </w:t>
      </w:r>
      <w:r w:rsidR="00201C9A" w:rsidRPr="000B28A6">
        <w:rPr>
          <w:rFonts w:ascii="Arial" w:hAnsi="Arial" w:cs="Arial"/>
          <w:sz w:val="20"/>
          <w:szCs w:val="20"/>
        </w:rPr>
        <w:t xml:space="preserve">v případě, že </w:t>
      </w:r>
      <w:r w:rsidR="00782F2E">
        <w:rPr>
          <w:rFonts w:ascii="Arial" w:hAnsi="Arial" w:cs="Arial"/>
          <w:sz w:val="20"/>
          <w:szCs w:val="20"/>
        </w:rPr>
        <w:t>stavbu</w:t>
      </w:r>
      <w:r w:rsidR="00201C9A" w:rsidRPr="000B28A6">
        <w:rPr>
          <w:rFonts w:ascii="Arial" w:hAnsi="Arial" w:cs="Arial"/>
          <w:sz w:val="20"/>
          <w:szCs w:val="20"/>
        </w:rPr>
        <w:t xml:space="preserve"> nebude realizovat Vlastník, </w:t>
      </w:r>
      <w:r w:rsidR="00D43300" w:rsidRPr="000B28A6">
        <w:rPr>
          <w:rFonts w:ascii="Arial" w:hAnsi="Arial" w:cs="Arial"/>
          <w:sz w:val="20"/>
          <w:szCs w:val="20"/>
        </w:rPr>
        <w:t xml:space="preserve">poskytne Vlastníkovi informaci o zhotoviteli </w:t>
      </w:r>
      <w:r w:rsidR="00782F2E">
        <w:rPr>
          <w:rFonts w:ascii="Arial" w:hAnsi="Arial" w:cs="Arial"/>
          <w:sz w:val="20"/>
          <w:szCs w:val="20"/>
        </w:rPr>
        <w:t xml:space="preserve">Zabezpečení a </w:t>
      </w:r>
      <w:r w:rsidR="00D43300" w:rsidRPr="000B28A6">
        <w:rPr>
          <w:rFonts w:ascii="Arial" w:hAnsi="Arial" w:cs="Arial"/>
          <w:sz w:val="20"/>
          <w:szCs w:val="20"/>
        </w:rPr>
        <w:t>Přeložky</w:t>
      </w:r>
      <w:r w:rsidR="00201C9A" w:rsidRPr="000B28A6">
        <w:rPr>
          <w:rFonts w:ascii="Arial" w:hAnsi="Arial" w:cs="Arial"/>
          <w:sz w:val="20"/>
          <w:szCs w:val="20"/>
        </w:rPr>
        <w:t>, kterého zaváže k plnění dle této smlouvy.</w:t>
      </w:r>
      <w:r w:rsidR="00E243E6" w:rsidRPr="000B28A6">
        <w:rPr>
          <w:rFonts w:ascii="Arial" w:hAnsi="Arial" w:cs="Arial"/>
          <w:sz w:val="20"/>
          <w:szCs w:val="20"/>
        </w:rPr>
        <w:t xml:space="preserve"> Za splnění smlouvy odpovídá vždy Stavebník.</w:t>
      </w:r>
    </w:p>
    <w:p w14:paraId="518ACC8A" w14:textId="77777777" w:rsidR="00E30436" w:rsidRPr="000B28A6" w:rsidRDefault="00E30436" w:rsidP="000D28F9">
      <w:pPr>
        <w:spacing w:after="0" w:line="240" w:lineRule="auto"/>
        <w:rPr>
          <w:rFonts w:ascii="Arial" w:hAnsi="Arial" w:cs="Arial"/>
          <w:sz w:val="20"/>
          <w:szCs w:val="20"/>
        </w:rPr>
      </w:pPr>
    </w:p>
    <w:p w14:paraId="54D59B34" w14:textId="77777777" w:rsidR="00D43300" w:rsidRPr="000B28A6" w:rsidRDefault="00D43300" w:rsidP="00B2347A">
      <w:pPr>
        <w:pStyle w:val="Bezmezer"/>
        <w:jc w:val="center"/>
        <w:rPr>
          <w:rFonts w:ascii="Arial" w:hAnsi="Arial" w:cs="Arial"/>
          <w:b/>
          <w:sz w:val="20"/>
          <w:szCs w:val="20"/>
        </w:rPr>
      </w:pPr>
      <w:r w:rsidRPr="000B28A6">
        <w:rPr>
          <w:rFonts w:ascii="Arial" w:hAnsi="Arial" w:cs="Arial"/>
          <w:b/>
          <w:sz w:val="20"/>
          <w:szCs w:val="20"/>
        </w:rPr>
        <w:t>XII.</w:t>
      </w:r>
    </w:p>
    <w:p w14:paraId="21B00843" w14:textId="77777777" w:rsidR="00D43300" w:rsidRPr="000B28A6" w:rsidRDefault="00D43300" w:rsidP="00E5192F">
      <w:pPr>
        <w:jc w:val="center"/>
        <w:rPr>
          <w:rFonts w:ascii="Arial" w:hAnsi="Arial" w:cs="Arial"/>
          <w:b/>
          <w:sz w:val="20"/>
          <w:szCs w:val="20"/>
        </w:rPr>
      </w:pPr>
      <w:r w:rsidRPr="000B28A6">
        <w:rPr>
          <w:rFonts w:ascii="Arial" w:hAnsi="Arial" w:cs="Arial"/>
          <w:b/>
          <w:sz w:val="20"/>
          <w:szCs w:val="20"/>
        </w:rPr>
        <w:t xml:space="preserve">Ujednání o pozemcích a </w:t>
      </w:r>
      <w:r w:rsidR="00E30436" w:rsidRPr="000B28A6">
        <w:rPr>
          <w:rFonts w:ascii="Arial" w:hAnsi="Arial" w:cs="Arial"/>
          <w:b/>
          <w:sz w:val="20"/>
          <w:szCs w:val="20"/>
        </w:rPr>
        <w:t>služebnosti inženýrské sítě</w:t>
      </w:r>
    </w:p>
    <w:p w14:paraId="7939BB2B" w14:textId="50B68AE8" w:rsidR="00D43300" w:rsidRPr="000B28A6" w:rsidRDefault="00D43300" w:rsidP="00757724">
      <w:pPr>
        <w:spacing w:line="240" w:lineRule="auto"/>
        <w:jc w:val="both"/>
        <w:rPr>
          <w:rFonts w:ascii="Arial" w:hAnsi="Arial" w:cs="Arial"/>
          <w:sz w:val="20"/>
          <w:szCs w:val="20"/>
        </w:rPr>
      </w:pPr>
      <w:r w:rsidRPr="000B28A6">
        <w:rPr>
          <w:rFonts w:ascii="Arial" w:hAnsi="Arial" w:cs="Arial"/>
          <w:sz w:val="20"/>
          <w:szCs w:val="20"/>
        </w:rPr>
        <w:t xml:space="preserve">V souvislosti s prováděním přeložky dojde ke změně polohy podzemního vedení veřejné sítě elektronických komunikací. </w:t>
      </w:r>
      <w:r w:rsidR="00925442" w:rsidRPr="000B28A6">
        <w:rPr>
          <w:rFonts w:ascii="Arial" w:hAnsi="Arial" w:cs="Arial"/>
          <w:sz w:val="20"/>
          <w:szCs w:val="20"/>
        </w:rPr>
        <w:t>Stavebník</w:t>
      </w:r>
      <w:r w:rsidRPr="000B28A6">
        <w:rPr>
          <w:rFonts w:ascii="Arial" w:hAnsi="Arial" w:cs="Arial"/>
          <w:sz w:val="20"/>
          <w:szCs w:val="20"/>
        </w:rPr>
        <w:t xml:space="preserve"> se zavazuje zajistit pro Vlastníka zřízení </w:t>
      </w:r>
      <w:r w:rsidR="00201C9A" w:rsidRPr="000B28A6">
        <w:rPr>
          <w:rFonts w:ascii="Arial" w:hAnsi="Arial" w:cs="Arial"/>
          <w:sz w:val="20"/>
          <w:szCs w:val="20"/>
        </w:rPr>
        <w:t xml:space="preserve">služebnosti inženýrské sítě </w:t>
      </w:r>
      <w:r w:rsidRPr="000B28A6">
        <w:rPr>
          <w:rFonts w:ascii="Arial" w:hAnsi="Arial" w:cs="Arial"/>
          <w:sz w:val="20"/>
          <w:szCs w:val="20"/>
        </w:rPr>
        <w:t>ke všem pozemkům, na které bude trasa komunikačního vedení přeložena</w:t>
      </w:r>
      <w:r w:rsidR="00E06887" w:rsidRPr="000B28A6">
        <w:rPr>
          <w:rFonts w:ascii="Arial" w:hAnsi="Arial" w:cs="Arial"/>
          <w:sz w:val="20"/>
          <w:szCs w:val="20"/>
        </w:rPr>
        <w:t xml:space="preserve">, s tím, že lhůta podle § 633 odst. 1 </w:t>
      </w:r>
      <w:r w:rsidR="00F77472" w:rsidRPr="000B28A6">
        <w:rPr>
          <w:rFonts w:ascii="Arial" w:hAnsi="Arial" w:cs="Arial"/>
          <w:sz w:val="20"/>
          <w:szCs w:val="20"/>
        </w:rPr>
        <w:t>o</w:t>
      </w:r>
      <w:r w:rsidR="00E06887" w:rsidRPr="000B28A6">
        <w:rPr>
          <w:rFonts w:ascii="Arial" w:hAnsi="Arial" w:cs="Arial"/>
          <w:sz w:val="20"/>
          <w:szCs w:val="20"/>
        </w:rPr>
        <w:t>bčanského zákoníku bude v rámci smlouvy prodloužena na 10 let</w:t>
      </w:r>
      <w:r w:rsidR="00F77472" w:rsidRPr="000B28A6">
        <w:rPr>
          <w:rFonts w:ascii="Arial" w:hAnsi="Arial" w:cs="Arial"/>
          <w:sz w:val="20"/>
          <w:szCs w:val="20"/>
        </w:rPr>
        <w:t xml:space="preserve"> a bude zakotveno právo modernizace sítě</w:t>
      </w:r>
      <w:r w:rsidRPr="000B28A6">
        <w:rPr>
          <w:rFonts w:ascii="Arial" w:hAnsi="Arial" w:cs="Arial"/>
          <w:sz w:val="20"/>
          <w:szCs w:val="20"/>
        </w:rPr>
        <w:t xml:space="preserve">. V rozsahu, v němž je přeložka vyvolána </w:t>
      </w:r>
      <w:r w:rsidR="00925442" w:rsidRPr="000B28A6">
        <w:rPr>
          <w:rFonts w:ascii="Arial" w:hAnsi="Arial" w:cs="Arial"/>
          <w:sz w:val="20"/>
          <w:szCs w:val="20"/>
        </w:rPr>
        <w:t>Stavebník</w:t>
      </w:r>
      <w:r w:rsidRPr="000B28A6">
        <w:rPr>
          <w:rFonts w:ascii="Arial" w:hAnsi="Arial" w:cs="Arial"/>
          <w:sz w:val="20"/>
          <w:szCs w:val="20"/>
        </w:rPr>
        <w:t xml:space="preserve">em, bude povinen zajistit zřízení </w:t>
      </w:r>
      <w:r w:rsidR="00201C9A" w:rsidRPr="000B28A6">
        <w:rPr>
          <w:rFonts w:ascii="Arial" w:hAnsi="Arial" w:cs="Arial"/>
          <w:sz w:val="20"/>
          <w:szCs w:val="20"/>
        </w:rPr>
        <w:t xml:space="preserve">služebnosti inženýrské sítě </w:t>
      </w:r>
      <w:r w:rsidRPr="000B28A6">
        <w:rPr>
          <w:rFonts w:ascii="Arial" w:hAnsi="Arial" w:cs="Arial"/>
          <w:sz w:val="20"/>
          <w:szCs w:val="20"/>
        </w:rPr>
        <w:t>v rámci své investice a na své náklady a po vkladu práva odpovídajícího</w:t>
      </w:r>
      <w:r w:rsidR="00E243E6" w:rsidRPr="000B28A6">
        <w:rPr>
          <w:rFonts w:ascii="Arial" w:hAnsi="Arial" w:cs="Arial"/>
          <w:sz w:val="20"/>
          <w:szCs w:val="20"/>
        </w:rPr>
        <w:t xml:space="preserve"> služebnosti -</w:t>
      </w:r>
      <w:r w:rsidRPr="000B28A6">
        <w:rPr>
          <w:rFonts w:ascii="Arial" w:hAnsi="Arial" w:cs="Arial"/>
          <w:sz w:val="20"/>
          <w:szCs w:val="20"/>
        </w:rPr>
        <w:t xml:space="preserve"> věcnému břemeni do katastru nemovitostí uhradit </w:t>
      </w:r>
      <w:r w:rsidR="006E566D">
        <w:rPr>
          <w:rFonts w:ascii="Arial" w:hAnsi="Arial" w:cs="Arial"/>
          <w:sz w:val="20"/>
          <w:szCs w:val="20"/>
        </w:rPr>
        <w:t>Vlastníkovi náklady související s náhradami za případné vyrovnání za zřízení práva věcného břemene ve prospěch</w:t>
      </w:r>
      <w:r w:rsidR="006D7714">
        <w:rPr>
          <w:rFonts w:ascii="Arial" w:hAnsi="Arial" w:cs="Arial"/>
          <w:sz w:val="20"/>
          <w:szCs w:val="20"/>
        </w:rPr>
        <w:t xml:space="preserve"> vlastníka</w:t>
      </w:r>
      <w:r w:rsidRPr="000B28A6">
        <w:rPr>
          <w:rFonts w:ascii="Arial" w:hAnsi="Arial" w:cs="Arial"/>
          <w:sz w:val="20"/>
          <w:szCs w:val="20"/>
        </w:rPr>
        <w:t>.</w:t>
      </w:r>
    </w:p>
    <w:p w14:paraId="36CE4FBE" w14:textId="77777777" w:rsidR="00D43300" w:rsidRPr="000B28A6" w:rsidRDefault="00925442" w:rsidP="00757724">
      <w:pPr>
        <w:spacing w:line="240" w:lineRule="auto"/>
        <w:jc w:val="both"/>
        <w:rPr>
          <w:rFonts w:ascii="Arial" w:hAnsi="Arial" w:cs="Arial"/>
          <w:sz w:val="20"/>
          <w:szCs w:val="20"/>
        </w:rPr>
      </w:pPr>
      <w:r w:rsidRPr="000B28A6">
        <w:rPr>
          <w:rFonts w:ascii="Arial" w:hAnsi="Arial" w:cs="Arial"/>
          <w:sz w:val="20"/>
          <w:szCs w:val="20"/>
        </w:rPr>
        <w:t>Stavebník</w:t>
      </w:r>
      <w:r w:rsidR="00E243E6" w:rsidRPr="000B28A6">
        <w:rPr>
          <w:rFonts w:ascii="Arial" w:hAnsi="Arial" w:cs="Arial"/>
          <w:sz w:val="20"/>
          <w:szCs w:val="20"/>
        </w:rPr>
        <w:t xml:space="preserve"> </w:t>
      </w:r>
      <w:r w:rsidR="00D43300" w:rsidRPr="000B28A6">
        <w:rPr>
          <w:rFonts w:ascii="Arial" w:hAnsi="Arial" w:cs="Arial"/>
          <w:sz w:val="20"/>
          <w:szCs w:val="20"/>
        </w:rPr>
        <w:t xml:space="preserve">splní tento svůj závazek tak, že Vlastníkovi předá výpisy z katastru nemovitostí osvědčující zápisy příslušných </w:t>
      </w:r>
      <w:r w:rsidR="00201C9A" w:rsidRPr="000B28A6">
        <w:rPr>
          <w:rFonts w:ascii="Arial" w:hAnsi="Arial" w:cs="Arial"/>
          <w:sz w:val="20"/>
          <w:szCs w:val="20"/>
        </w:rPr>
        <w:t>služebnost</w:t>
      </w:r>
      <w:r w:rsidR="00E243E6" w:rsidRPr="000B28A6">
        <w:rPr>
          <w:rFonts w:ascii="Arial" w:hAnsi="Arial" w:cs="Arial"/>
          <w:sz w:val="20"/>
          <w:szCs w:val="20"/>
        </w:rPr>
        <w:t>í</w:t>
      </w:r>
      <w:r w:rsidR="00201C9A" w:rsidRPr="000B28A6">
        <w:rPr>
          <w:rFonts w:ascii="Arial" w:hAnsi="Arial" w:cs="Arial"/>
          <w:sz w:val="20"/>
          <w:szCs w:val="20"/>
        </w:rPr>
        <w:t xml:space="preserve"> inženýrské sítě</w:t>
      </w:r>
      <w:r w:rsidR="00D43300" w:rsidRPr="000B28A6">
        <w:rPr>
          <w:rFonts w:ascii="Arial" w:hAnsi="Arial" w:cs="Arial"/>
          <w:sz w:val="20"/>
          <w:szCs w:val="20"/>
        </w:rPr>
        <w:t xml:space="preserve"> v jeho prospěch a geometrické plány pro vymezení rozsahu </w:t>
      </w:r>
      <w:r w:rsidR="00E243E6" w:rsidRPr="000B28A6">
        <w:rPr>
          <w:rFonts w:ascii="Arial" w:hAnsi="Arial" w:cs="Arial"/>
          <w:sz w:val="20"/>
          <w:szCs w:val="20"/>
        </w:rPr>
        <w:t>služebností</w:t>
      </w:r>
      <w:r w:rsidR="00D43300" w:rsidRPr="000B28A6">
        <w:rPr>
          <w:rFonts w:ascii="Arial" w:hAnsi="Arial" w:cs="Arial"/>
          <w:sz w:val="20"/>
          <w:szCs w:val="20"/>
        </w:rPr>
        <w:t xml:space="preserve"> a dále veškeré originály listin s vyznačením rozhodnutí o povolení vkladu práva do katastru nemovitostí (tzn. smlouvy nebo rozhodnutí), podle kterých byl zápis proveden současně s datem přejímacího řízení.</w:t>
      </w:r>
      <w:r w:rsidR="002248C6" w:rsidRPr="000B28A6">
        <w:rPr>
          <w:rFonts w:ascii="Arial" w:hAnsi="Arial" w:cs="Arial"/>
          <w:sz w:val="20"/>
          <w:szCs w:val="20"/>
        </w:rPr>
        <w:t xml:space="preserve"> To nezbavuje Stavebníka odpovědnosti za případné vady týkající se zřízení a vzniku služebnosti.</w:t>
      </w:r>
    </w:p>
    <w:p w14:paraId="23D5EDE3" w14:textId="04E85D2F" w:rsidR="00D43300" w:rsidRPr="000B28A6" w:rsidRDefault="00D43300" w:rsidP="00757724">
      <w:pPr>
        <w:spacing w:line="240" w:lineRule="auto"/>
        <w:jc w:val="both"/>
        <w:rPr>
          <w:rFonts w:ascii="Arial" w:hAnsi="Arial" w:cs="Arial"/>
          <w:sz w:val="20"/>
          <w:szCs w:val="20"/>
        </w:rPr>
      </w:pPr>
      <w:r w:rsidRPr="000B28A6">
        <w:rPr>
          <w:rFonts w:ascii="Arial" w:hAnsi="Arial" w:cs="Arial"/>
          <w:sz w:val="20"/>
          <w:szCs w:val="20"/>
        </w:rPr>
        <w:lastRenderedPageBreak/>
        <w:t xml:space="preserve">V případě, že vlastník pozemku zřídí </w:t>
      </w:r>
      <w:r w:rsidR="00E243E6" w:rsidRPr="000B28A6">
        <w:rPr>
          <w:rFonts w:ascii="Arial" w:hAnsi="Arial" w:cs="Arial"/>
          <w:sz w:val="20"/>
          <w:szCs w:val="20"/>
        </w:rPr>
        <w:t>služebnost</w:t>
      </w:r>
      <w:r w:rsidRPr="000B28A6">
        <w:rPr>
          <w:rFonts w:ascii="Arial" w:hAnsi="Arial" w:cs="Arial"/>
          <w:sz w:val="20"/>
          <w:szCs w:val="20"/>
        </w:rPr>
        <w:t xml:space="preserve"> ve prospěch Vlastníka bezplatně, </w:t>
      </w:r>
      <w:r w:rsidR="00ED625D" w:rsidRPr="000B28A6">
        <w:rPr>
          <w:rFonts w:ascii="Arial" w:hAnsi="Arial" w:cs="Arial"/>
          <w:sz w:val="20"/>
          <w:szCs w:val="20"/>
        </w:rPr>
        <w:t>zavazuj</w:t>
      </w:r>
      <w:r w:rsidR="00ED625D">
        <w:rPr>
          <w:rFonts w:ascii="Arial" w:hAnsi="Arial" w:cs="Arial"/>
          <w:sz w:val="20"/>
          <w:szCs w:val="20"/>
        </w:rPr>
        <w:t>í se smluvní strany nechat zpracovat znalecký posudek</w:t>
      </w:r>
      <w:r w:rsidR="00ED625D" w:rsidRPr="000B28A6">
        <w:rPr>
          <w:rFonts w:ascii="Arial" w:hAnsi="Arial" w:cs="Arial"/>
          <w:sz w:val="20"/>
          <w:szCs w:val="20"/>
        </w:rPr>
        <w:t xml:space="preserve"> </w:t>
      </w:r>
      <w:r w:rsidRPr="000B28A6">
        <w:rPr>
          <w:rFonts w:ascii="Arial" w:hAnsi="Arial" w:cs="Arial"/>
          <w:sz w:val="20"/>
          <w:szCs w:val="20"/>
        </w:rPr>
        <w:t xml:space="preserve">o ceně </w:t>
      </w:r>
      <w:r w:rsidR="00E243E6" w:rsidRPr="000B28A6">
        <w:rPr>
          <w:rFonts w:ascii="Arial" w:hAnsi="Arial" w:cs="Arial"/>
          <w:sz w:val="20"/>
          <w:szCs w:val="20"/>
        </w:rPr>
        <w:t>této služebnosti</w:t>
      </w:r>
      <w:r w:rsidRPr="000B28A6">
        <w:rPr>
          <w:rFonts w:ascii="Arial" w:hAnsi="Arial" w:cs="Arial"/>
          <w:sz w:val="20"/>
          <w:szCs w:val="20"/>
        </w:rPr>
        <w:t xml:space="preserve">, který bude podkladem pro výpočet </w:t>
      </w:r>
      <w:r w:rsidR="00E243E6" w:rsidRPr="000B28A6">
        <w:rPr>
          <w:rFonts w:ascii="Arial" w:hAnsi="Arial" w:cs="Arial"/>
          <w:sz w:val="20"/>
          <w:szCs w:val="20"/>
        </w:rPr>
        <w:t>příslušné aplikované daně</w:t>
      </w:r>
      <w:r w:rsidRPr="000B28A6">
        <w:rPr>
          <w:rFonts w:ascii="Arial" w:hAnsi="Arial" w:cs="Arial"/>
          <w:sz w:val="20"/>
          <w:szCs w:val="20"/>
        </w:rPr>
        <w:t>.</w:t>
      </w:r>
    </w:p>
    <w:p w14:paraId="6113EA57" w14:textId="77777777" w:rsidR="007A263F" w:rsidRDefault="00925442" w:rsidP="007A263F">
      <w:pPr>
        <w:spacing w:line="240" w:lineRule="auto"/>
        <w:jc w:val="both"/>
        <w:rPr>
          <w:rFonts w:ascii="Arial" w:hAnsi="Arial" w:cs="Arial"/>
          <w:sz w:val="20"/>
          <w:szCs w:val="20"/>
        </w:rPr>
      </w:pPr>
      <w:r w:rsidRPr="000B28A6">
        <w:rPr>
          <w:rFonts w:ascii="Arial" w:hAnsi="Arial" w:cs="Arial"/>
          <w:sz w:val="20"/>
          <w:szCs w:val="20"/>
        </w:rPr>
        <w:t>Stavebník</w:t>
      </w:r>
      <w:r w:rsidR="00D43300" w:rsidRPr="000B28A6">
        <w:rPr>
          <w:rFonts w:ascii="Arial" w:hAnsi="Arial" w:cs="Arial"/>
          <w:sz w:val="20"/>
          <w:szCs w:val="20"/>
        </w:rPr>
        <w:t xml:space="preserve"> se zavazuje do 60 dnů ode dne obdržení vyúčtování uhradit Vlastníkovi veškeré náklady spojené s úhradou této daně</w:t>
      </w:r>
      <w:r w:rsidR="002248C6" w:rsidRPr="000B28A6">
        <w:rPr>
          <w:rFonts w:ascii="Arial" w:hAnsi="Arial" w:cs="Arial"/>
          <w:sz w:val="20"/>
          <w:szCs w:val="20"/>
        </w:rPr>
        <w:t xml:space="preserve"> či jakékoliv jiné daně, </w:t>
      </w:r>
      <w:r w:rsidR="00E06887" w:rsidRPr="000B28A6">
        <w:rPr>
          <w:rFonts w:ascii="Arial" w:hAnsi="Arial" w:cs="Arial"/>
          <w:sz w:val="20"/>
          <w:szCs w:val="20"/>
        </w:rPr>
        <w:t>k jejíž úhradě vznikne povinnost</w:t>
      </w:r>
      <w:r w:rsidR="002248C6" w:rsidRPr="000B28A6">
        <w:rPr>
          <w:rFonts w:ascii="Arial" w:hAnsi="Arial" w:cs="Arial"/>
          <w:sz w:val="20"/>
          <w:szCs w:val="20"/>
        </w:rPr>
        <w:t xml:space="preserve"> v souvislosti se zřízením služebností</w:t>
      </w:r>
      <w:r w:rsidR="00D43300" w:rsidRPr="000B28A6">
        <w:rPr>
          <w:rFonts w:ascii="Arial" w:hAnsi="Arial" w:cs="Arial"/>
          <w:sz w:val="20"/>
          <w:szCs w:val="20"/>
        </w:rPr>
        <w:t>. Nedílnou součástí vyúčtování bude doklad o úhradě této daně příslušnému finančnímu úřadu.</w:t>
      </w:r>
    </w:p>
    <w:p w14:paraId="4FB2C008" w14:textId="77777777" w:rsidR="00D43300" w:rsidRPr="000B28A6" w:rsidRDefault="00D43300" w:rsidP="00B2347A">
      <w:pPr>
        <w:pStyle w:val="Bezmezer"/>
        <w:jc w:val="center"/>
        <w:rPr>
          <w:rFonts w:ascii="Arial" w:hAnsi="Arial" w:cs="Arial"/>
          <w:b/>
          <w:sz w:val="20"/>
          <w:szCs w:val="20"/>
        </w:rPr>
      </w:pPr>
      <w:r w:rsidRPr="000B28A6">
        <w:rPr>
          <w:rFonts w:ascii="Arial" w:hAnsi="Arial" w:cs="Arial"/>
          <w:b/>
          <w:sz w:val="20"/>
          <w:szCs w:val="20"/>
        </w:rPr>
        <w:t>XIII.</w:t>
      </w:r>
    </w:p>
    <w:p w14:paraId="177DCD0C" w14:textId="77777777" w:rsidR="00D43300" w:rsidRPr="000B28A6" w:rsidRDefault="00D43300" w:rsidP="00B2347A">
      <w:pPr>
        <w:pStyle w:val="Bezmezer"/>
        <w:jc w:val="center"/>
        <w:rPr>
          <w:rFonts w:ascii="Arial" w:hAnsi="Arial" w:cs="Arial"/>
          <w:b/>
          <w:sz w:val="20"/>
          <w:szCs w:val="20"/>
        </w:rPr>
      </w:pPr>
      <w:r w:rsidRPr="000B28A6">
        <w:rPr>
          <w:rFonts w:ascii="Arial" w:hAnsi="Arial" w:cs="Arial"/>
          <w:b/>
          <w:sz w:val="20"/>
          <w:szCs w:val="20"/>
        </w:rPr>
        <w:t>Závěrečná ujednání</w:t>
      </w:r>
    </w:p>
    <w:p w14:paraId="50300C8A" w14:textId="77777777" w:rsidR="00D43300" w:rsidRPr="000B28A6" w:rsidRDefault="00D43300" w:rsidP="004C7F5D">
      <w:pPr>
        <w:pStyle w:val="Bezmezer"/>
        <w:jc w:val="both"/>
        <w:rPr>
          <w:rFonts w:ascii="Arial" w:hAnsi="Arial" w:cs="Arial"/>
          <w:b/>
          <w:sz w:val="20"/>
          <w:szCs w:val="20"/>
        </w:rPr>
      </w:pPr>
    </w:p>
    <w:p w14:paraId="5E5DF966" w14:textId="77777777" w:rsidR="006E566D" w:rsidRPr="007C74CF" w:rsidRDefault="006E566D" w:rsidP="006E566D">
      <w:pPr>
        <w:pStyle w:val="Bezmezer"/>
        <w:jc w:val="both"/>
        <w:rPr>
          <w:rFonts w:ascii="Arial" w:hAnsi="Arial" w:cs="Arial"/>
          <w:sz w:val="20"/>
          <w:szCs w:val="20"/>
        </w:rPr>
      </w:pPr>
      <w:r w:rsidRPr="007C74CF">
        <w:rPr>
          <w:rFonts w:ascii="Arial" w:hAnsi="Arial" w:cs="Arial"/>
          <w:sz w:val="20"/>
          <w:szCs w:val="20"/>
        </w:rPr>
        <w:t>V souvislosti s touto smlouvou se též Vlastník zavazuje k těmto následujícím činnostem:</w:t>
      </w:r>
    </w:p>
    <w:p w14:paraId="5635B424" w14:textId="77777777" w:rsidR="006E566D" w:rsidRPr="007C74CF" w:rsidRDefault="006E566D" w:rsidP="006E566D">
      <w:pPr>
        <w:pStyle w:val="Bezmezer"/>
        <w:ind w:firstLine="708"/>
        <w:jc w:val="both"/>
        <w:rPr>
          <w:rFonts w:ascii="Arial" w:hAnsi="Arial" w:cs="Arial"/>
          <w:sz w:val="20"/>
          <w:szCs w:val="20"/>
        </w:rPr>
      </w:pPr>
      <w:r w:rsidRPr="007C74CF">
        <w:rPr>
          <w:rFonts w:ascii="Arial" w:hAnsi="Arial" w:cs="Arial"/>
          <w:sz w:val="20"/>
          <w:szCs w:val="20"/>
        </w:rPr>
        <w:t>a)</w:t>
      </w:r>
      <w:r w:rsidRPr="007C74CF">
        <w:rPr>
          <w:rFonts w:ascii="Arial" w:hAnsi="Arial" w:cs="Arial"/>
          <w:sz w:val="20"/>
          <w:szCs w:val="20"/>
        </w:rPr>
        <w:tab/>
        <w:t>Vlastník je dle § 2e) zákona č. 320/2001 Sb., o finanční kontrole, v platném znění, popřípadě bude-li tento právní předpis nahrazen novým právním předpisem, tak tímto novým právním předpisem, osobou povinnou spolupůsobit při výkonu finanční kontroly.</w:t>
      </w:r>
    </w:p>
    <w:p w14:paraId="654CAD1B" w14:textId="77777777" w:rsidR="006E566D" w:rsidRPr="007C74CF" w:rsidRDefault="006E566D" w:rsidP="006E566D">
      <w:pPr>
        <w:pStyle w:val="Bezmezer"/>
        <w:ind w:firstLine="708"/>
        <w:jc w:val="both"/>
        <w:rPr>
          <w:rFonts w:ascii="Arial" w:hAnsi="Arial" w:cs="Arial"/>
          <w:sz w:val="20"/>
          <w:szCs w:val="20"/>
        </w:rPr>
      </w:pPr>
      <w:r w:rsidRPr="007C74CF">
        <w:rPr>
          <w:rFonts w:ascii="Arial" w:hAnsi="Arial" w:cs="Arial"/>
          <w:sz w:val="20"/>
          <w:szCs w:val="20"/>
        </w:rPr>
        <w:t>b)</w:t>
      </w:r>
      <w:r w:rsidRPr="007C74CF">
        <w:rPr>
          <w:rFonts w:ascii="Arial" w:hAnsi="Arial" w:cs="Arial"/>
          <w:sz w:val="20"/>
          <w:szCs w:val="20"/>
        </w:rPr>
        <w:tab/>
        <w:t>Vlastník je povinen vzhledem k tomu, že předmět díla může být financován z příslušného fondu Evropské unie či jiného poskytovatele dotace (dále též jako „poskytovatel dotace“), plnit tyto povinnosti:</w:t>
      </w:r>
    </w:p>
    <w:p w14:paraId="4999D174" w14:textId="77777777" w:rsidR="006E566D" w:rsidRPr="007C74CF" w:rsidRDefault="006E566D" w:rsidP="006E566D">
      <w:pPr>
        <w:pStyle w:val="Bezmezer"/>
        <w:ind w:firstLine="708"/>
        <w:jc w:val="both"/>
        <w:rPr>
          <w:rFonts w:ascii="Arial" w:hAnsi="Arial" w:cs="Arial"/>
          <w:sz w:val="20"/>
          <w:szCs w:val="20"/>
        </w:rPr>
      </w:pPr>
      <w:r w:rsidRPr="007C74CF">
        <w:rPr>
          <w:rFonts w:ascii="Arial" w:hAnsi="Arial" w:cs="Arial"/>
          <w:sz w:val="20"/>
          <w:szCs w:val="20"/>
        </w:rPr>
        <w:t>c)</w:t>
      </w:r>
      <w:r w:rsidRPr="007C74CF">
        <w:rPr>
          <w:rFonts w:ascii="Arial" w:hAnsi="Arial" w:cs="Arial"/>
          <w:sz w:val="20"/>
          <w:szCs w:val="20"/>
        </w:rPr>
        <w:tab/>
        <w:t xml:space="preserve">poskytnout Stavebníkovi na jeho písemnou žádost veškeré doklady související s Přeložky a Zabezpečení, které si mohou vyžádat kontrolní orgány poskytovatele dotace a další oprávněné subjekty, </w:t>
      </w:r>
    </w:p>
    <w:p w14:paraId="2D053784" w14:textId="77777777" w:rsidR="006E566D" w:rsidRPr="007C74CF" w:rsidRDefault="006E566D" w:rsidP="006E566D">
      <w:pPr>
        <w:pStyle w:val="Bezmezer"/>
        <w:ind w:firstLine="708"/>
        <w:jc w:val="both"/>
        <w:rPr>
          <w:rFonts w:ascii="Arial" w:hAnsi="Arial" w:cs="Arial"/>
          <w:sz w:val="20"/>
          <w:szCs w:val="20"/>
        </w:rPr>
      </w:pPr>
      <w:r w:rsidRPr="007C74CF">
        <w:rPr>
          <w:rFonts w:ascii="Arial" w:hAnsi="Arial" w:cs="Arial"/>
          <w:sz w:val="20"/>
          <w:szCs w:val="20"/>
        </w:rPr>
        <w:t>d)</w:t>
      </w:r>
      <w:r w:rsidRPr="007C74CF">
        <w:rPr>
          <w:rFonts w:ascii="Arial" w:hAnsi="Arial" w:cs="Arial"/>
          <w:sz w:val="20"/>
          <w:szCs w:val="20"/>
        </w:rPr>
        <w:tab/>
        <w:t xml:space="preserve">poskytnout nezbytnou součinnost, informace a dokumentaci včetně účetních dokladů týkající se plnění této smlouvy orgánům provádějícím audit nebo kontrolu předmětu díla a umožnit jim vstup do svých objektů, ve kterých se předmět díla realizuje, </w:t>
      </w:r>
    </w:p>
    <w:p w14:paraId="3C2F9DC4" w14:textId="77777777" w:rsidR="006E566D" w:rsidRPr="007C74CF" w:rsidRDefault="006E566D" w:rsidP="006E566D">
      <w:pPr>
        <w:pStyle w:val="Bezmezer"/>
        <w:ind w:firstLine="708"/>
        <w:jc w:val="both"/>
        <w:rPr>
          <w:rFonts w:ascii="Arial" w:hAnsi="Arial" w:cs="Arial"/>
          <w:sz w:val="20"/>
          <w:szCs w:val="20"/>
        </w:rPr>
      </w:pPr>
      <w:r w:rsidRPr="007C74CF">
        <w:rPr>
          <w:rFonts w:ascii="Arial" w:hAnsi="Arial" w:cs="Arial"/>
          <w:sz w:val="20"/>
          <w:szCs w:val="20"/>
        </w:rPr>
        <w:t>e)</w:t>
      </w:r>
      <w:r w:rsidRPr="007C74CF">
        <w:rPr>
          <w:rFonts w:ascii="Arial" w:hAnsi="Arial" w:cs="Arial"/>
          <w:sz w:val="20"/>
          <w:szCs w:val="20"/>
        </w:rPr>
        <w:tab/>
        <w:t>uchovávat veškerou dokumentaci související s touto smlouvou, a to do 31. 12. 2028,</w:t>
      </w:r>
    </w:p>
    <w:p w14:paraId="09C447BE" w14:textId="77777777" w:rsidR="006E566D" w:rsidRDefault="006E566D" w:rsidP="006E566D">
      <w:pPr>
        <w:pStyle w:val="Bezmezer"/>
        <w:ind w:firstLine="708"/>
        <w:jc w:val="both"/>
        <w:rPr>
          <w:rFonts w:ascii="Arial" w:hAnsi="Arial" w:cs="Arial"/>
          <w:sz w:val="20"/>
          <w:szCs w:val="20"/>
        </w:rPr>
      </w:pPr>
      <w:r w:rsidRPr="007C74CF">
        <w:rPr>
          <w:rFonts w:ascii="Arial" w:hAnsi="Arial" w:cs="Arial"/>
          <w:sz w:val="20"/>
          <w:szCs w:val="20"/>
        </w:rPr>
        <w:t>f)</w:t>
      </w:r>
      <w:r w:rsidRPr="007C74CF">
        <w:rPr>
          <w:rFonts w:ascii="Arial" w:hAnsi="Arial" w:cs="Arial"/>
          <w:sz w:val="20"/>
          <w:szCs w:val="20"/>
        </w:rPr>
        <w:tab/>
        <w:t xml:space="preserve">dále je Vlastník povinen minimálně do 31. 12. 2028 poskytovat požadované informace a dokumentaci související s realizací Přeložky a Zabezpečení zaměstnancům nebo zmocněncům pověřených orgánů poskytovatele dotace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4A00E7D7" w14:textId="77777777" w:rsidR="006E566D" w:rsidRDefault="006E566D" w:rsidP="00557A89">
      <w:pPr>
        <w:pStyle w:val="Bezmezer"/>
        <w:widowControl w:val="0"/>
        <w:jc w:val="both"/>
        <w:rPr>
          <w:rFonts w:ascii="Arial" w:hAnsi="Arial" w:cs="Arial"/>
          <w:sz w:val="20"/>
          <w:szCs w:val="20"/>
        </w:rPr>
      </w:pPr>
    </w:p>
    <w:p w14:paraId="1FCAF634" w14:textId="77777777" w:rsidR="00785B40" w:rsidRDefault="00785B40" w:rsidP="00557A89">
      <w:pPr>
        <w:pStyle w:val="Bezmezer"/>
        <w:widowControl w:val="0"/>
        <w:jc w:val="both"/>
        <w:rPr>
          <w:rFonts w:ascii="Arial" w:hAnsi="Arial" w:cs="Arial"/>
          <w:sz w:val="20"/>
          <w:szCs w:val="20"/>
        </w:rPr>
      </w:pPr>
      <w:r w:rsidRPr="00785B40">
        <w:rPr>
          <w:rFonts w:ascii="Arial" w:hAnsi="Arial" w:cs="Arial"/>
          <w:sz w:val="20"/>
          <w:szCs w:val="20"/>
        </w:rPr>
        <w:t>Tato smlouva bude zveřejněna dle zákona č. 340/2015 Sb., o registru smluv, v platném znění. Smluvní strany souhlasí s jejím zveřejněním.</w:t>
      </w:r>
    </w:p>
    <w:p w14:paraId="4853ED3A" w14:textId="77777777" w:rsidR="006E566D" w:rsidRDefault="006E566D" w:rsidP="00557A89">
      <w:pPr>
        <w:pStyle w:val="Bezmezer"/>
        <w:widowControl w:val="0"/>
        <w:jc w:val="both"/>
        <w:rPr>
          <w:rFonts w:ascii="Arial" w:hAnsi="Arial" w:cs="Arial"/>
          <w:sz w:val="20"/>
          <w:szCs w:val="20"/>
        </w:rPr>
      </w:pPr>
    </w:p>
    <w:p w14:paraId="56C096B9" w14:textId="2903A4C0" w:rsidR="00F176C0" w:rsidRPr="000B28A6" w:rsidRDefault="00785B40" w:rsidP="00557A89">
      <w:pPr>
        <w:pStyle w:val="Bezmezer"/>
        <w:widowControl w:val="0"/>
        <w:jc w:val="both"/>
        <w:rPr>
          <w:rFonts w:ascii="Arial" w:hAnsi="Arial" w:cs="Arial"/>
          <w:sz w:val="20"/>
          <w:szCs w:val="20"/>
        </w:rPr>
      </w:pPr>
      <w:r>
        <w:rPr>
          <w:rFonts w:ascii="Arial" w:hAnsi="Arial" w:cs="Arial"/>
          <w:sz w:val="20"/>
          <w:szCs w:val="20"/>
        </w:rPr>
        <w:t>Tato s</w:t>
      </w:r>
      <w:r w:rsidR="00F176C0" w:rsidRPr="000B28A6">
        <w:rPr>
          <w:rFonts w:ascii="Arial" w:hAnsi="Arial" w:cs="Arial"/>
          <w:sz w:val="20"/>
          <w:szCs w:val="20"/>
        </w:rPr>
        <w:t>mlouva nabývá platnosti dnem jejího podpisu oběma Smluvními stranami.</w:t>
      </w:r>
      <w:r>
        <w:rPr>
          <w:rFonts w:ascii="Arial" w:hAnsi="Arial" w:cs="Arial"/>
          <w:sz w:val="20"/>
          <w:szCs w:val="20"/>
        </w:rPr>
        <w:t xml:space="preserve"> Účinnosti tato smlouva nabývá dnem jejího zveřejnění v registru smluv v souladu se zákonem č. 340/2015 Sb., o registru smluv, v platném znění.</w:t>
      </w:r>
      <w:r w:rsidR="006E566D" w:rsidRPr="006E566D">
        <w:rPr>
          <w:rFonts w:ascii="Arial" w:hAnsi="Arial" w:cs="Arial"/>
          <w:sz w:val="20"/>
          <w:szCs w:val="20"/>
        </w:rPr>
        <w:t xml:space="preserve"> </w:t>
      </w:r>
      <w:r w:rsidR="006E566D">
        <w:rPr>
          <w:rFonts w:ascii="Arial" w:hAnsi="Arial" w:cs="Arial"/>
          <w:sz w:val="20"/>
          <w:szCs w:val="20"/>
        </w:rPr>
        <w:t>Tato smlouva nahrazuje veškerá písemná a ústní ujednání smluvních stran vztahující se k předmětu této smlouvy.</w:t>
      </w:r>
    </w:p>
    <w:p w14:paraId="35630A14" w14:textId="77777777" w:rsidR="006E566D" w:rsidRDefault="006E566D" w:rsidP="00557A89">
      <w:pPr>
        <w:pStyle w:val="Bezmezer"/>
        <w:widowControl w:val="0"/>
        <w:jc w:val="both"/>
        <w:rPr>
          <w:rFonts w:ascii="Arial" w:hAnsi="Arial" w:cs="Arial"/>
          <w:sz w:val="20"/>
          <w:szCs w:val="20"/>
        </w:rPr>
      </w:pPr>
    </w:p>
    <w:p w14:paraId="3386770F" w14:textId="77777777" w:rsidR="00D43300" w:rsidRPr="000B28A6" w:rsidRDefault="00D43300" w:rsidP="00557A89">
      <w:pPr>
        <w:pStyle w:val="Bezmezer"/>
        <w:widowControl w:val="0"/>
        <w:jc w:val="both"/>
        <w:rPr>
          <w:rFonts w:ascii="Arial" w:hAnsi="Arial" w:cs="Arial"/>
          <w:sz w:val="20"/>
          <w:szCs w:val="20"/>
        </w:rPr>
      </w:pPr>
      <w:r w:rsidRPr="000B28A6">
        <w:rPr>
          <w:rFonts w:ascii="Arial" w:hAnsi="Arial" w:cs="Arial"/>
          <w:sz w:val="20"/>
          <w:szCs w:val="20"/>
        </w:rPr>
        <w:t xml:space="preserve">Tuto smlouvu lze měnit nebo rušit pouze po vzájemné dohodě </w:t>
      </w:r>
      <w:r w:rsidR="00F176C0" w:rsidRPr="000B28A6">
        <w:rPr>
          <w:rFonts w:ascii="Arial" w:hAnsi="Arial" w:cs="Arial"/>
          <w:sz w:val="20"/>
          <w:szCs w:val="20"/>
        </w:rPr>
        <w:t xml:space="preserve">Smluvních </w:t>
      </w:r>
      <w:r w:rsidRPr="000B28A6">
        <w:rPr>
          <w:rFonts w:ascii="Arial" w:hAnsi="Arial" w:cs="Arial"/>
          <w:sz w:val="20"/>
          <w:szCs w:val="20"/>
        </w:rPr>
        <w:t>stran a jen písemnou formou, číslovanými dodatky.</w:t>
      </w:r>
    </w:p>
    <w:p w14:paraId="48925377" w14:textId="77777777" w:rsidR="006E566D" w:rsidRDefault="006E566D" w:rsidP="00557A89">
      <w:pPr>
        <w:pStyle w:val="Bezmezer"/>
        <w:widowControl w:val="0"/>
        <w:jc w:val="both"/>
        <w:rPr>
          <w:rFonts w:ascii="Arial" w:hAnsi="Arial" w:cs="Arial"/>
          <w:sz w:val="20"/>
          <w:szCs w:val="20"/>
        </w:rPr>
      </w:pPr>
    </w:p>
    <w:p w14:paraId="3098CDFA" w14:textId="77777777" w:rsidR="00F176C0" w:rsidRPr="000B28A6" w:rsidRDefault="00F176C0" w:rsidP="00557A89">
      <w:pPr>
        <w:pStyle w:val="Bezmezer"/>
        <w:widowControl w:val="0"/>
        <w:jc w:val="both"/>
        <w:rPr>
          <w:rFonts w:ascii="Arial" w:hAnsi="Arial" w:cs="Arial"/>
          <w:sz w:val="20"/>
          <w:szCs w:val="20"/>
        </w:rPr>
      </w:pPr>
      <w:r w:rsidRPr="000B28A6">
        <w:rPr>
          <w:rFonts w:ascii="Arial" w:hAnsi="Arial" w:cs="Arial"/>
          <w:sz w:val="20"/>
          <w:szCs w:val="20"/>
        </w:rPr>
        <w:t>Odpověď strany této smlouvy, podle § 1740 odst. 3 občanského zákoníku, s dodatkem nebo odchylkou, není přijetím nabídky na uzavření této smlouvy, ani když podstatně nemění podmínky nabídky.</w:t>
      </w:r>
    </w:p>
    <w:p w14:paraId="7122D02D" w14:textId="77777777" w:rsidR="006E566D" w:rsidRDefault="006E566D" w:rsidP="00557A89">
      <w:pPr>
        <w:pStyle w:val="Bezmezer"/>
        <w:widowControl w:val="0"/>
        <w:jc w:val="both"/>
        <w:rPr>
          <w:rFonts w:ascii="Arial" w:hAnsi="Arial" w:cs="Arial"/>
          <w:sz w:val="20"/>
          <w:szCs w:val="20"/>
        </w:rPr>
      </w:pPr>
    </w:p>
    <w:p w14:paraId="5F993ED0" w14:textId="77777777" w:rsidR="00D43300" w:rsidRPr="000B28A6" w:rsidRDefault="00D43300" w:rsidP="00557A89">
      <w:pPr>
        <w:pStyle w:val="Bezmezer"/>
        <w:widowControl w:val="0"/>
        <w:jc w:val="both"/>
        <w:rPr>
          <w:rFonts w:ascii="Arial" w:hAnsi="Arial" w:cs="Arial"/>
          <w:sz w:val="20"/>
          <w:szCs w:val="20"/>
        </w:rPr>
      </w:pPr>
      <w:r w:rsidRPr="000B28A6">
        <w:rPr>
          <w:rFonts w:ascii="Arial" w:hAnsi="Arial" w:cs="Arial"/>
          <w:sz w:val="20"/>
          <w:szCs w:val="20"/>
        </w:rPr>
        <w:t>Jednostranně odstoupit od smlouvy lze</w:t>
      </w:r>
      <w:r w:rsidR="00702A82" w:rsidRPr="000B28A6">
        <w:rPr>
          <w:rFonts w:ascii="Arial" w:hAnsi="Arial" w:cs="Arial"/>
          <w:sz w:val="20"/>
          <w:szCs w:val="20"/>
        </w:rPr>
        <w:t xml:space="preserve"> v případech, kdy to stanoví občanský</w:t>
      </w:r>
      <w:r w:rsidR="00F176C0" w:rsidRPr="000B28A6">
        <w:rPr>
          <w:rFonts w:ascii="Arial" w:hAnsi="Arial" w:cs="Arial"/>
          <w:sz w:val="20"/>
          <w:szCs w:val="20"/>
        </w:rPr>
        <w:t xml:space="preserve"> </w:t>
      </w:r>
      <w:r w:rsidR="00702A82" w:rsidRPr="000B28A6">
        <w:rPr>
          <w:rFonts w:ascii="Arial" w:hAnsi="Arial" w:cs="Arial"/>
          <w:sz w:val="20"/>
          <w:szCs w:val="20"/>
        </w:rPr>
        <w:t>z</w:t>
      </w:r>
      <w:r w:rsidRPr="000B28A6">
        <w:rPr>
          <w:rFonts w:ascii="Arial" w:hAnsi="Arial" w:cs="Arial"/>
          <w:sz w:val="20"/>
          <w:szCs w:val="20"/>
        </w:rPr>
        <w:t>ákoník a tehdy, kdy kompetentní orgány rozhodnou o zrušení stavby.</w:t>
      </w:r>
    </w:p>
    <w:p w14:paraId="150BA421" w14:textId="77777777" w:rsidR="006E566D" w:rsidRDefault="006E566D" w:rsidP="00557A89">
      <w:pPr>
        <w:pStyle w:val="Bezmezer"/>
        <w:widowControl w:val="0"/>
        <w:jc w:val="both"/>
        <w:rPr>
          <w:rFonts w:ascii="Arial" w:hAnsi="Arial" w:cs="Arial"/>
          <w:sz w:val="20"/>
          <w:szCs w:val="20"/>
        </w:rPr>
      </w:pPr>
    </w:p>
    <w:p w14:paraId="7AA45569" w14:textId="77777777" w:rsidR="00F176C0" w:rsidRPr="000B28A6" w:rsidRDefault="00F176C0" w:rsidP="00557A89">
      <w:pPr>
        <w:pStyle w:val="Bezmezer"/>
        <w:widowControl w:val="0"/>
        <w:jc w:val="both"/>
        <w:rPr>
          <w:rFonts w:ascii="Arial" w:hAnsi="Arial" w:cs="Arial"/>
          <w:sz w:val="20"/>
          <w:szCs w:val="20"/>
        </w:rPr>
      </w:pPr>
      <w:r w:rsidRPr="000B28A6">
        <w:rPr>
          <w:rFonts w:ascii="Arial" w:hAnsi="Arial" w:cs="Arial"/>
          <w:sz w:val="20"/>
          <w:szCs w:val="20"/>
        </w:rPr>
        <w:t>Práva vzniklá z této smlouvy nesmí Stavebník postoupit bez předchozího písemného souhlasu Vlastníka. Za písemnou formu nebude pro tento účel považována výměna e-mailových, či jiných elektronických zpráv.</w:t>
      </w:r>
    </w:p>
    <w:p w14:paraId="0D6D8BAB" w14:textId="77777777" w:rsidR="006E566D" w:rsidRDefault="006E566D" w:rsidP="00557A89">
      <w:pPr>
        <w:pStyle w:val="Bezmezer"/>
        <w:widowControl w:val="0"/>
        <w:jc w:val="both"/>
        <w:rPr>
          <w:rFonts w:ascii="Arial" w:hAnsi="Arial" w:cs="Arial"/>
          <w:sz w:val="20"/>
          <w:szCs w:val="20"/>
        </w:rPr>
      </w:pPr>
    </w:p>
    <w:p w14:paraId="3E93CF9A" w14:textId="0BD42761" w:rsidR="00F176C0" w:rsidRPr="000B28A6" w:rsidRDefault="00785B40" w:rsidP="00557A89">
      <w:pPr>
        <w:pStyle w:val="Bezmezer"/>
        <w:widowControl w:val="0"/>
        <w:jc w:val="both"/>
        <w:rPr>
          <w:rFonts w:ascii="Arial" w:hAnsi="Arial" w:cs="Arial"/>
          <w:sz w:val="20"/>
          <w:szCs w:val="20"/>
        </w:rPr>
      </w:pPr>
      <w:r>
        <w:rPr>
          <w:rFonts w:ascii="Arial" w:hAnsi="Arial" w:cs="Arial"/>
          <w:sz w:val="20"/>
          <w:szCs w:val="20"/>
        </w:rPr>
        <w:t>Žádná ze smluvních stran</w:t>
      </w:r>
      <w:r w:rsidRPr="000B28A6">
        <w:rPr>
          <w:rFonts w:ascii="Arial" w:hAnsi="Arial" w:cs="Arial"/>
          <w:sz w:val="20"/>
          <w:szCs w:val="20"/>
        </w:rPr>
        <w:t xml:space="preserve"> </w:t>
      </w:r>
      <w:r w:rsidR="00F176C0" w:rsidRPr="000B28A6">
        <w:rPr>
          <w:rFonts w:ascii="Arial" w:hAnsi="Arial" w:cs="Arial"/>
          <w:sz w:val="20"/>
          <w:szCs w:val="20"/>
        </w:rPr>
        <w:t>není oprávněn</w:t>
      </w:r>
      <w:r>
        <w:rPr>
          <w:rFonts w:ascii="Arial" w:hAnsi="Arial" w:cs="Arial"/>
          <w:sz w:val="20"/>
          <w:szCs w:val="20"/>
        </w:rPr>
        <w:t>a</w:t>
      </w:r>
      <w:r w:rsidR="00F176C0" w:rsidRPr="000B28A6">
        <w:rPr>
          <w:rFonts w:ascii="Arial" w:hAnsi="Arial" w:cs="Arial"/>
          <w:sz w:val="20"/>
          <w:szCs w:val="20"/>
        </w:rPr>
        <w:t xml:space="preserve"> jednostranně započíst na pohledávky vzniklé z této smlouvy.</w:t>
      </w:r>
    </w:p>
    <w:p w14:paraId="47900E6D" w14:textId="77777777" w:rsidR="006E566D" w:rsidRDefault="006E566D" w:rsidP="00557A89">
      <w:pPr>
        <w:pStyle w:val="Bezmezer"/>
        <w:widowControl w:val="0"/>
        <w:jc w:val="both"/>
        <w:rPr>
          <w:rFonts w:ascii="Arial" w:hAnsi="Arial" w:cs="Arial"/>
          <w:sz w:val="20"/>
          <w:szCs w:val="20"/>
        </w:rPr>
      </w:pPr>
    </w:p>
    <w:p w14:paraId="7C86505F" w14:textId="77777777" w:rsidR="00D43300" w:rsidRPr="000B28A6" w:rsidRDefault="00D43300" w:rsidP="00557A89">
      <w:pPr>
        <w:pStyle w:val="Bezmezer"/>
        <w:widowControl w:val="0"/>
        <w:jc w:val="both"/>
        <w:rPr>
          <w:rFonts w:ascii="Arial" w:hAnsi="Arial" w:cs="Arial"/>
          <w:sz w:val="20"/>
          <w:szCs w:val="20"/>
        </w:rPr>
      </w:pPr>
      <w:r w:rsidRPr="000B28A6">
        <w:rPr>
          <w:rFonts w:ascii="Arial" w:hAnsi="Arial" w:cs="Arial"/>
          <w:sz w:val="20"/>
          <w:szCs w:val="20"/>
        </w:rPr>
        <w:t>Právní vztahy mezi smluvními stranami se řídí kromě ujednání obsažených v textu této smlouvy rovněž ustanovením ob</w:t>
      </w:r>
      <w:r w:rsidR="00702A82" w:rsidRPr="000B28A6">
        <w:rPr>
          <w:rFonts w:ascii="Arial" w:hAnsi="Arial" w:cs="Arial"/>
          <w:sz w:val="20"/>
          <w:szCs w:val="20"/>
        </w:rPr>
        <w:t>čanského</w:t>
      </w:r>
      <w:r w:rsidRPr="000B28A6">
        <w:rPr>
          <w:rFonts w:ascii="Arial" w:hAnsi="Arial" w:cs="Arial"/>
          <w:sz w:val="20"/>
          <w:szCs w:val="20"/>
        </w:rPr>
        <w:t xml:space="preserve"> zákoníku.</w:t>
      </w:r>
    </w:p>
    <w:p w14:paraId="47C6587A" w14:textId="77777777" w:rsidR="006E566D" w:rsidRDefault="006E566D" w:rsidP="00557A89">
      <w:pPr>
        <w:pStyle w:val="Bezmezer"/>
        <w:widowControl w:val="0"/>
        <w:jc w:val="both"/>
        <w:rPr>
          <w:rFonts w:ascii="Arial" w:hAnsi="Arial" w:cs="Arial"/>
          <w:sz w:val="20"/>
          <w:szCs w:val="20"/>
        </w:rPr>
      </w:pPr>
    </w:p>
    <w:p w14:paraId="1F3D25DA" w14:textId="77777777" w:rsidR="00F176C0" w:rsidRPr="000B28A6" w:rsidRDefault="00F176C0" w:rsidP="00557A89">
      <w:pPr>
        <w:pStyle w:val="Bezmezer"/>
        <w:widowControl w:val="0"/>
        <w:jc w:val="both"/>
        <w:rPr>
          <w:rFonts w:ascii="Arial" w:hAnsi="Arial" w:cs="Arial"/>
          <w:sz w:val="20"/>
          <w:szCs w:val="20"/>
        </w:rPr>
      </w:pPr>
      <w:r w:rsidRPr="000B28A6">
        <w:rPr>
          <w:rFonts w:ascii="Arial" w:hAnsi="Arial" w:cs="Arial"/>
          <w:sz w:val="20"/>
          <w:szCs w:val="20"/>
        </w:rPr>
        <w:t>Práva Vlastníka vyplývající z této smlouvy či jejího porušení se promlčují ve lhůtě 15 let ode dne, kdy právo mohlo být uplatněno poprvé.</w:t>
      </w:r>
    </w:p>
    <w:p w14:paraId="07E1D465" w14:textId="77777777" w:rsidR="006E566D" w:rsidRDefault="006E566D" w:rsidP="00557A89">
      <w:pPr>
        <w:pStyle w:val="Bezmezer"/>
        <w:widowControl w:val="0"/>
        <w:jc w:val="both"/>
        <w:rPr>
          <w:rFonts w:ascii="Arial" w:hAnsi="Arial" w:cs="Arial"/>
          <w:sz w:val="20"/>
          <w:szCs w:val="20"/>
        </w:rPr>
      </w:pPr>
    </w:p>
    <w:p w14:paraId="7D9DE301" w14:textId="77777777" w:rsidR="00F176C0" w:rsidRPr="000B28A6" w:rsidRDefault="00F176C0" w:rsidP="00557A89">
      <w:pPr>
        <w:pStyle w:val="Bezmezer"/>
        <w:widowControl w:val="0"/>
        <w:jc w:val="both"/>
        <w:rPr>
          <w:rFonts w:ascii="Arial" w:hAnsi="Arial" w:cs="Arial"/>
          <w:sz w:val="20"/>
          <w:szCs w:val="20"/>
        </w:rPr>
      </w:pPr>
      <w:r w:rsidRPr="000B28A6">
        <w:rPr>
          <w:rFonts w:ascii="Arial" w:hAnsi="Arial" w:cs="Arial"/>
          <w:sz w:val="20"/>
          <w:szCs w:val="20"/>
        </w:rPr>
        <w:t>Stavebník přebírá podle § 1765 občanského zákoníku riziko změny okolností, zejména v souvislosti s náklady a okolnostmi týkajícími se Přeložky.</w:t>
      </w:r>
    </w:p>
    <w:p w14:paraId="2D1AA609" w14:textId="77777777" w:rsidR="006E566D" w:rsidRDefault="006E566D" w:rsidP="00557A89">
      <w:pPr>
        <w:pStyle w:val="Bezmezer"/>
        <w:widowControl w:val="0"/>
        <w:jc w:val="both"/>
        <w:rPr>
          <w:rFonts w:ascii="Arial" w:hAnsi="Arial" w:cs="Arial"/>
          <w:sz w:val="20"/>
          <w:szCs w:val="20"/>
        </w:rPr>
      </w:pPr>
    </w:p>
    <w:p w14:paraId="726066BB" w14:textId="77777777" w:rsidR="00D43300" w:rsidRPr="000B28A6" w:rsidRDefault="00D43300" w:rsidP="00557A89">
      <w:pPr>
        <w:pStyle w:val="Bezmezer"/>
        <w:widowControl w:val="0"/>
        <w:jc w:val="both"/>
        <w:rPr>
          <w:rFonts w:ascii="Arial" w:hAnsi="Arial" w:cs="Arial"/>
          <w:sz w:val="20"/>
          <w:szCs w:val="20"/>
        </w:rPr>
      </w:pPr>
      <w:r w:rsidRPr="000B28A6">
        <w:rPr>
          <w:rFonts w:ascii="Arial" w:hAnsi="Arial" w:cs="Arial"/>
          <w:sz w:val="20"/>
          <w:szCs w:val="20"/>
        </w:rPr>
        <w:lastRenderedPageBreak/>
        <w:t xml:space="preserve">Pokud některé ustanovení smlouvy je nebo se stane neplatným či neúčinným, zavazují se </w:t>
      </w:r>
      <w:r w:rsidR="00F176C0" w:rsidRPr="000B28A6">
        <w:rPr>
          <w:rFonts w:ascii="Arial" w:hAnsi="Arial" w:cs="Arial"/>
          <w:sz w:val="20"/>
          <w:szCs w:val="20"/>
        </w:rPr>
        <w:t xml:space="preserve">Smluvní </w:t>
      </w:r>
      <w:r w:rsidRPr="000B28A6">
        <w:rPr>
          <w:rFonts w:ascii="Arial" w:hAnsi="Arial" w:cs="Arial"/>
          <w:sz w:val="20"/>
          <w:szCs w:val="20"/>
        </w:rPr>
        <w:t>strany nahradit toto ustanovení takovým platným a účinným ustanovením, které nejlépe vystihuje úmysl stran sledovaný neplatným či neúčinným ustanovením.</w:t>
      </w:r>
    </w:p>
    <w:p w14:paraId="77520E5D" w14:textId="77777777" w:rsidR="006E566D" w:rsidRDefault="006E566D" w:rsidP="00557A89">
      <w:pPr>
        <w:pStyle w:val="Bezmezer"/>
        <w:widowControl w:val="0"/>
        <w:jc w:val="both"/>
        <w:rPr>
          <w:rFonts w:ascii="Arial" w:hAnsi="Arial" w:cs="Arial"/>
          <w:sz w:val="20"/>
          <w:szCs w:val="20"/>
        </w:rPr>
      </w:pPr>
    </w:p>
    <w:p w14:paraId="21FDFE7F" w14:textId="77777777" w:rsidR="007A263F" w:rsidRDefault="00D43300" w:rsidP="00557A89">
      <w:pPr>
        <w:pStyle w:val="Bezmezer"/>
        <w:widowControl w:val="0"/>
        <w:jc w:val="both"/>
        <w:rPr>
          <w:rFonts w:ascii="Arial" w:hAnsi="Arial" w:cs="Arial"/>
          <w:sz w:val="20"/>
          <w:szCs w:val="20"/>
        </w:rPr>
      </w:pPr>
      <w:r w:rsidRPr="000B28A6">
        <w:rPr>
          <w:rFonts w:ascii="Arial" w:hAnsi="Arial" w:cs="Arial"/>
          <w:sz w:val="20"/>
          <w:szCs w:val="20"/>
        </w:rPr>
        <w:t xml:space="preserve">Případné vzniklé spory, které nebudou vyřešeny vzájemnou dohodou </w:t>
      </w:r>
      <w:r w:rsidR="00F176C0" w:rsidRPr="000B28A6">
        <w:rPr>
          <w:rFonts w:ascii="Arial" w:hAnsi="Arial" w:cs="Arial"/>
          <w:sz w:val="20"/>
          <w:szCs w:val="20"/>
        </w:rPr>
        <w:t>S</w:t>
      </w:r>
      <w:r w:rsidRPr="000B28A6">
        <w:rPr>
          <w:rFonts w:ascii="Arial" w:hAnsi="Arial" w:cs="Arial"/>
          <w:sz w:val="20"/>
          <w:szCs w:val="20"/>
        </w:rPr>
        <w:t>mluvních stran, budou řešeny u příslušného soudu.</w:t>
      </w:r>
    </w:p>
    <w:p w14:paraId="77B82C8C" w14:textId="77777777" w:rsidR="00D43300" w:rsidRPr="000B28A6" w:rsidRDefault="00D43300" w:rsidP="00557A89">
      <w:pPr>
        <w:pStyle w:val="Bezmezer"/>
        <w:widowControl w:val="0"/>
        <w:jc w:val="both"/>
        <w:rPr>
          <w:rFonts w:ascii="Arial" w:hAnsi="Arial" w:cs="Arial"/>
          <w:sz w:val="20"/>
          <w:szCs w:val="20"/>
        </w:rPr>
      </w:pPr>
      <w:r w:rsidRPr="000B28A6">
        <w:rPr>
          <w:rFonts w:ascii="Arial" w:hAnsi="Arial" w:cs="Arial"/>
          <w:sz w:val="20"/>
          <w:szCs w:val="20"/>
        </w:rPr>
        <w:t>Smlouva je vyhotovena v </w:t>
      </w:r>
      <w:r w:rsidR="004B7C95" w:rsidRPr="000B28A6">
        <w:rPr>
          <w:rFonts w:ascii="Arial" w:hAnsi="Arial" w:cs="Arial"/>
          <w:sz w:val="20"/>
          <w:szCs w:val="20"/>
        </w:rPr>
        <w:t>4</w:t>
      </w:r>
      <w:r w:rsidRPr="000B28A6">
        <w:rPr>
          <w:rFonts w:ascii="Arial" w:hAnsi="Arial" w:cs="Arial"/>
          <w:sz w:val="20"/>
          <w:szCs w:val="20"/>
        </w:rPr>
        <w:t xml:space="preserve"> stejnopisech s hodnotou originálu. Dva stejnopisy obdrží Vlastník, ostatní jsou pro potřeby </w:t>
      </w:r>
      <w:r w:rsidR="00925442" w:rsidRPr="000B28A6">
        <w:rPr>
          <w:rFonts w:ascii="Arial" w:hAnsi="Arial" w:cs="Arial"/>
          <w:sz w:val="20"/>
          <w:szCs w:val="20"/>
        </w:rPr>
        <w:t>Stavebník</w:t>
      </w:r>
      <w:r w:rsidRPr="000B28A6">
        <w:rPr>
          <w:rFonts w:ascii="Arial" w:hAnsi="Arial" w:cs="Arial"/>
          <w:sz w:val="20"/>
          <w:szCs w:val="20"/>
        </w:rPr>
        <w:t>a.</w:t>
      </w:r>
    </w:p>
    <w:p w14:paraId="6F9200F3" w14:textId="77777777" w:rsidR="006E566D" w:rsidRDefault="006E566D" w:rsidP="00557A89">
      <w:pPr>
        <w:pStyle w:val="Bezmezer"/>
        <w:widowControl w:val="0"/>
        <w:jc w:val="both"/>
        <w:rPr>
          <w:rFonts w:ascii="Arial" w:hAnsi="Arial" w:cs="Arial"/>
          <w:sz w:val="20"/>
          <w:szCs w:val="20"/>
        </w:rPr>
      </w:pPr>
    </w:p>
    <w:p w14:paraId="4F3B617D" w14:textId="77777777" w:rsidR="00D43300" w:rsidRPr="000B28A6" w:rsidRDefault="00D43300" w:rsidP="00557A89">
      <w:pPr>
        <w:pStyle w:val="Bezmezer"/>
        <w:widowControl w:val="0"/>
        <w:jc w:val="both"/>
        <w:rPr>
          <w:rFonts w:ascii="Arial" w:hAnsi="Arial" w:cs="Arial"/>
          <w:sz w:val="20"/>
          <w:szCs w:val="20"/>
        </w:rPr>
      </w:pPr>
      <w:r w:rsidRPr="000B28A6">
        <w:rPr>
          <w:rFonts w:ascii="Arial" w:hAnsi="Arial" w:cs="Arial"/>
          <w:sz w:val="20"/>
          <w:szCs w:val="20"/>
        </w:rPr>
        <w:t xml:space="preserve">Na důkaz souhlasu s celým obsahem této smlouvy připojují oprávnění zástupci </w:t>
      </w:r>
      <w:r w:rsidR="00F176C0" w:rsidRPr="000B28A6">
        <w:rPr>
          <w:rFonts w:ascii="Arial" w:hAnsi="Arial" w:cs="Arial"/>
          <w:sz w:val="20"/>
          <w:szCs w:val="20"/>
        </w:rPr>
        <w:t xml:space="preserve">Smluvních </w:t>
      </w:r>
      <w:r w:rsidRPr="000B28A6">
        <w:rPr>
          <w:rFonts w:ascii="Arial" w:hAnsi="Arial" w:cs="Arial"/>
          <w:sz w:val="20"/>
          <w:szCs w:val="20"/>
        </w:rPr>
        <w:t>stran své podpisy.</w:t>
      </w:r>
    </w:p>
    <w:p w14:paraId="3417D1F3" w14:textId="77777777" w:rsidR="00732647" w:rsidRPr="000B28A6" w:rsidRDefault="00732647" w:rsidP="00557A89">
      <w:pPr>
        <w:pStyle w:val="Bezmezer"/>
        <w:widowControl w:val="0"/>
        <w:jc w:val="both"/>
        <w:rPr>
          <w:rFonts w:ascii="Arial" w:hAnsi="Arial" w:cs="Arial"/>
          <w:sz w:val="20"/>
          <w:szCs w:val="20"/>
        </w:rPr>
      </w:pPr>
    </w:p>
    <w:p w14:paraId="10DE3371" w14:textId="77777777" w:rsidR="00732647" w:rsidRDefault="00732647" w:rsidP="00557A89">
      <w:pPr>
        <w:widowControl w:val="0"/>
        <w:spacing w:after="0"/>
        <w:ind w:left="708" w:hanging="708"/>
        <w:jc w:val="both"/>
        <w:rPr>
          <w:rFonts w:ascii="Arial" w:hAnsi="Arial" w:cs="Arial"/>
          <w:sz w:val="20"/>
          <w:szCs w:val="20"/>
        </w:rPr>
      </w:pPr>
      <w:r w:rsidRPr="000B28A6">
        <w:rPr>
          <w:rFonts w:ascii="Arial" w:hAnsi="Arial" w:cs="Arial"/>
          <w:sz w:val="20"/>
          <w:szCs w:val="20"/>
        </w:rPr>
        <w:t>Příloh</w:t>
      </w:r>
      <w:r w:rsidR="00147A2E">
        <w:rPr>
          <w:rFonts w:ascii="Arial" w:hAnsi="Arial" w:cs="Arial"/>
          <w:sz w:val="20"/>
          <w:szCs w:val="20"/>
        </w:rPr>
        <w:t>y</w:t>
      </w:r>
      <w:r w:rsidRPr="000B28A6">
        <w:rPr>
          <w:rFonts w:ascii="Arial" w:hAnsi="Arial" w:cs="Arial"/>
          <w:sz w:val="20"/>
          <w:szCs w:val="20"/>
        </w:rPr>
        <w:t>:</w:t>
      </w:r>
      <w:r w:rsidR="005E0398">
        <w:rPr>
          <w:rFonts w:ascii="Arial" w:hAnsi="Arial" w:cs="Arial"/>
          <w:sz w:val="20"/>
          <w:szCs w:val="20"/>
        </w:rPr>
        <w:tab/>
        <w:t xml:space="preserve"> </w:t>
      </w:r>
      <w:r w:rsidR="00147A2E">
        <w:rPr>
          <w:rFonts w:ascii="Arial" w:hAnsi="Arial" w:cs="Arial"/>
          <w:sz w:val="20"/>
          <w:szCs w:val="20"/>
        </w:rPr>
        <w:t xml:space="preserve">Výkresová dokumentace stavby Cyklostezka R08 Jihlava – </w:t>
      </w:r>
      <w:proofErr w:type="spellStart"/>
      <w:r w:rsidR="00147A2E">
        <w:rPr>
          <w:rFonts w:ascii="Arial" w:hAnsi="Arial" w:cs="Arial"/>
          <w:sz w:val="20"/>
          <w:szCs w:val="20"/>
        </w:rPr>
        <w:t>Pávov</w:t>
      </w:r>
      <w:proofErr w:type="spellEnd"/>
      <w:r w:rsidR="003F3AE9">
        <w:rPr>
          <w:rFonts w:ascii="Arial" w:hAnsi="Arial" w:cs="Arial"/>
          <w:sz w:val="20"/>
          <w:szCs w:val="20"/>
        </w:rPr>
        <w:t>, průmyslová zóna - sever</w:t>
      </w:r>
      <w:r w:rsidR="00147A2E">
        <w:rPr>
          <w:rFonts w:ascii="Arial" w:hAnsi="Arial" w:cs="Arial"/>
          <w:sz w:val="20"/>
          <w:szCs w:val="20"/>
        </w:rPr>
        <w:t xml:space="preserve"> </w:t>
      </w:r>
      <w:r w:rsidR="003F3AE9">
        <w:rPr>
          <w:rFonts w:ascii="Arial" w:hAnsi="Arial" w:cs="Arial"/>
          <w:sz w:val="20"/>
          <w:szCs w:val="20"/>
        </w:rPr>
        <w:t xml:space="preserve"> </w:t>
      </w:r>
      <w:r w:rsidR="00147A2E">
        <w:rPr>
          <w:rFonts w:ascii="Arial" w:hAnsi="Arial" w:cs="Arial"/>
          <w:sz w:val="20"/>
          <w:szCs w:val="20"/>
        </w:rPr>
        <w:t>se zákresem SO 457 a 458</w:t>
      </w:r>
      <w:r w:rsidR="003F3AE9">
        <w:rPr>
          <w:rFonts w:ascii="Arial" w:hAnsi="Arial" w:cs="Arial"/>
          <w:sz w:val="20"/>
          <w:szCs w:val="20"/>
        </w:rPr>
        <w:t>;</w:t>
      </w:r>
    </w:p>
    <w:p w14:paraId="37683990" w14:textId="77777777" w:rsidR="00147A2E" w:rsidRPr="000B28A6" w:rsidRDefault="00147A2E" w:rsidP="00557A89">
      <w:pPr>
        <w:widowControl w:val="0"/>
        <w:spacing w:after="0"/>
        <w:jc w:val="both"/>
        <w:rPr>
          <w:rFonts w:ascii="Arial" w:hAnsi="Arial" w:cs="Arial"/>
          <w:sz w:val="20"/>
          <w:szCs w:val="20"/>
        </w:rPr>
      </w:pPr>
      <w:r>
        <w:rPr>
          <w:rFonts w:ascii="Arial" w:hAnsi="Arial" w:cs="Arial"/>
          <w:sz w:val="20"/>
          <w:szCs w:val="20"/>
        </w:rPr>
        <w:tab/>
        <w:t xml:space="preserve">Popis řešení a cenová kalkulace provedení odborných prací </w:t>
      </w:r>
      <w:proofErr w:type="spellStart"/>
      <w:r>
        <w:rPr>
          <w:rFonts w:ascii="Arial" w:hAnsi="Arial" w:cs="Arial"/>
          <w:sz w:val="20"/>
          <w:szCs w:val="20"/>
        </w:rPr>
        <w:t>itself</w:t>
      </w:r>
      <w:proofErr w:type="spellEnd"/>
      <w:r>
        <w:rPr>
          <w:rFonts w:ascii="Arial" w:hAnsi="Arial" w:cs="Arial"/>
          <w:sz w:val="20"/>
          <w:szCs w:val="20"/>
        </w:rPr>
        <w:t xml:space="preserve"> k SO 457 a SO 458</w:t>
      </w:r>
    </w:p>
    <w:p w14:paraId="3475160A" w14:textId="77777777" w:rsidR="00732647" w:rsidRPr="000B28A6" w:rsidRDefault="00732647" w:rsidP="00732647">
      <w:pPr>
        <w:jc w:val="both"/>
        <w:rPr>
          <w:rFonts w:ascii="Arial" w:hAnsi="Arial" w:cs="Arial"/>
          <w:sz w:val="20"/>
          <w:szCs w:val="20"/>
        </w:rPr>
      </w:pPr>
      <w:r w:rsidRPr="000B28A6">
        <w:rPr>
          <w:rFonts w:ascii="Arial" w:hAnsi="Arial" w:cs="Arial"/>
          <w:sz w:val="20"/>
          <w:szCs w:val="20"/>
        </w:rPr>
        <w:t xml:space="preserve">           </w:t>
      </w:r>
      <w:r w:rsidR="004F7537" w:rsidRPr="000B28A6">
        <w:rPr>
          <w:rFonts w:ascii="Arial" w:hAnsi="Arial" w:cs="Arial"/>
          <w:sz w:val="20"/>
          <w:szCs w:val="20"/>
        </w:rPr>
        <w:tab/>
      </w:r>
      <w:r w:rsidRPr="000B28A6">
        <w:rPr>
          <w:rFonts w:ascii="Arial" w:hAnsi="Arial" w:cs="Arial"/>
          <w:sz w:val="20"/>
          <w:szCs w:val="20"/>
        </w:rPr>
        <w:t xml:space="preserve"> </w:t>
      </w:r>
    </w:p>
    <w:p w14:paraId="0ADB577A" w14:textId="6152C6A3" w:rsidR="00D43300" w:rsidRPr="000B28A6" w:rsidRDefault="00D43300" w:rsidP="004C7F5D">
      <w:pPr>
        <w:pStyle w:val="Bezmezer"/>
        <w:jc w:val="both"/>
        <w:rPr>
          <w:rFonts w:ascii="Arial" w:hAnsi="Arial" w:cs="Arial"/>
          <w:sz w:val="20"/>
          <w:szCs w:val="20"/>
        </w:rPr>
      </w:pPr>
      <w:r w:rsidRPr="000B28A6">
        <w:rPr>
          <w:rFonts w:ascii="Arial" w:hAnsi="Arial" w:cs="Arial"/>
          <w:sz w:val="20"/>
          <w:szCs w:val="20"/>
        </w:rPr>
        <w:t>V </w:t>
      </w:r>
      <w:r w:rsidR="00D8504F">
        <w:rPr>
          <w:rFonts w:ascii="Arial" w:hAnsi="Arial" w:cs="Arial"/>
          <w:sz w:val="20"/>
          <w:szCs w:val="20"/>
        </w:rPr>
        <w:t>Jihlavě</w:t>
      </w:r>
      <w:r w:rsidR="00D8504F" w:rsidRPr="000B28A6">
        <w:rPr>
          <w:rFonts w:ascii="Arial" w:hAnsi="Arial" w:cs="Arial"/>
          <w:sz w:val="20"/>
          <w:szCs w:val="20"/>
        </w:rPr>
        <w:t xml:space="preserve"> </w:t>
      </w:r>
      <w:r w:rsidRPr="000B28A6">
        <w:rPr>
          <w:rFonts w:ascii="Arial" w:hAnsi="Arial" w:cs="Arial"/>
          <w:sz w:val="20"/>
          <w:szCs w:val="20"/>
        </w:rPr>
        <w:t>dne</w:t>
      </w:r>
      <w:r w:rsidR="001E0292" w:rsidRPr="000B28A6">
        <w:rPr>
          <w:rFonts w:ascii="Arial" w:hAnsi="Arial" w:cs="Arial"/>
          <w:sz w:val="20"/>
          <w:szCs w:val="20"/>
        </w:rPr>
        <w:t xml:space="preserve"> </w:t>
      </w:r>
      <w:r w:rsidR="00D44FA8">
        <w:rPr>
          <w:rFonts w:ascii="Arial" w:hAnsi="Arial" w:cs="Arial"/>
          <w:sz w:val="20"/>
          <w:szCs w:val="20"/>
        </w:rPr>
        <w:t>8. 2. 2019</w:t>
      </w:r>
      <w:r w:rsidRPr="000B28A6">
        <w:rPr>
          <w:rFonts w:ascii="Arial" w:hAnsi="Arial" w:cs="Arial"/>
          <w:sz w:val="20"/>
          <w:szCs w:val="20"/>
        </w:rPr>
        <w:tab/>
      </w:r>
      <w:r w:rsidR="00757724">
        <w:rPr>
          <w:rFonts w:ascii="Arial" w:hAnsi="Arial" w:cs="Arial"/>
          <w:sz w:val="20"/>
          <w:szCs w:val="20"/>
        </w:rPr>
        <w:tab/>
        <w:t xml:space="preserve">         </w:t>
      </w:r>
      <w:r w:rsidRPr="000B28A6">
        <w:rPr>
          <w:rFonts w:ascii="Arial" w:hAnsi="Arial" w:cs="Arial"/>
          <w:sz w:val="20"/>
          <w:szCs w:val="20"/>
        </w:rPr>
        <w:t>V </w:t>
      </w:r>
      <w:r w:rsidR="00757724">
        <w:rPr>
          <w:rFonts w:ascii="Arial" w:hAnsi="Arial" w:cs="Arial"/>
          <w:sz w:val="20"/>
          <w:szCs w:val="20"/>
        </w:rPr>
        <w:t>Brně</w:t>
      </w:r>
      <w:r w:rsidRPr="000B28A6">
        <w:rPr>
          <w:rFonts w:ascii="Arial" w:hAnsi="Arial" w:cs="Arial"/>
          <w:sz w:val="20"/>
          <w:szCs w:val="20"/>
        </w:rPr>
        <w:t xml:space="preserve"> dne</w:t>
      </w:r>
      <w:r w:rsidR="001E0292" w:rsidRPr="000B28A6">
        <w:rPr>
          <w:rFonts w:ascii="Arial" w:hAnsi="Arial" w:cs="Arial"/>
          <w:sz w:val="20"/>
          <w:szCs w:val="20"/>
        </w:rPr>
        <w:t xml:space="preserve"> </w:t>
      </w:r>
      <w:r w:rsidR="00D44FA8">
        <w:rPr>
          <w:rFonts w:ascii="Arial" w:hAnsi="Arial" w:cs="Arial"/>
          <w:sz w:val="20"/>
          <w:szCs w:val="20"/>
        </w:rPr>
        <w:t>26. 11. 2018</w:t>
      </w:r>
    </w:p>
    <w:p w14:paraId="1BB78EA2" w14:textId="77777777" w:rsidR="00732647" w:rsidRPr="000B28A6" w:rsidRDefault="00732647" w:rsidP="004C7F5D">
      <w:pPr>
        <w:pStyle w:val="Bezmezer"/>
        <w:jc w:val="both"/>
        <w:rPr>
          <w:rFonts w:ascii="Arial" w:hAnsi="Arial" w:cs="Arial"/>
          <w:sz w:val="20"/>
          <w:szCs w:val="20"/>
        </w:rPr>
      </w:pPr>
    </w:p>
    <w:p w14:paraId="6BE78FE0" w14:textId="77777777" w:rsidR="00D43300" w:rsidRPr="000B28A6" w:rsidRDefault="00D43300" w:rsidP="004C7F5D">
      <w:pPr>
        <w:pStyle w:val="Bezmezer"/>
        <w:jc w:val="both"/>
        <w:rPr>
          <w:rFonts w:ascii="Arial" w:hAnsi="Arial" w:cs="Arial"/>
          <w:sz w:val="20"/>
          <w:szCs w:val="20"/>
        </w:rPr>
      </w:pPr>
      <w:bookmarkStart w:id="1" w:name="_GoBack"/>
      <w:bookmarkEnd w:id="1"/>
    </w:p>
    <w:tbl>
      <w:tblPr>
        <w:tblStyle w:val="Mkatabulky"/>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236"/>
        <w:gridCol w:w="5717"/>
      </w:tblGrid>
      <w:tr w:rsidR="001E0292" w:rsidRPr="000B28A6" w14:paraId="502DE310" w14:textId="77777777" w:rsidTr="00757724">
        <w:tc>
          <w:tcPr>
            <w:tcW w:w="3936" w:type="dxa"/>
          </w:tcPr>
          <w:p w14:paraId="2D8778F7" w14:textId="77777777" w:rsidR="001E0292" w:rsidRPr="000B28A6" w:rsidRDefault="001E0292" w:rsidP="004C7F5D">
            <w:pPr>
              <w:pStyle w:val="Bezmezer"/>
              <w:jc w:val="both"/>
              <w:rPr>
                <w:rFonts w:ascii="Arial" w:hAnsi="Arial" w:cs="Arial"/>
                <w:sz w:val="20"/>
                <w:szCs w:val="20"/>
              </w:rPr>
            </w:pPr>
            <w:r w:rsidRPr="000B28A6">
              <w:rPr>
                <w:rFonts w:ascii="Arial" w:hAnsi="Arial" w:cs="Arial"/>
                <w:sz w:val="20"/>
                <w:szCs w:val="20"/>
              </w:rPr>
              <w:t>Stavebník:</w:t>
            </w:r>
          </w:p>
        </w:tc>
        <w:tc>
          <w:tcPr>
            <w:tcW w:w="236" w:type="dxa"/>
          </w:tcPr>
          <w:p w14:paraId="4138677C" w14:textId="77777777" w:rsidR="001E0292" w:rsidRPr="000B28A6" w:rsidRDefault="001E0292" w:rsidP="004C7F5D">
            <w:pPr>
              <w:pStyle w:val="Bezmezer"/>
              <w:jc w:val="both"/>
              <w:rPr>
                <w:rFonts w:ascii="Arial" w:hAnsi="Arial" w:cs="Arial"/>
                <w:sz w:val="20"/>
                <w:szCs w:val="20"/>
              </w:rPr>
            </w:pPr>
          </w:p>
        </w:tc>
        <w:tc>
          <w:tcPr>
            <w:tcW w:w="5717" w:type="dxa"/>
          </w:tcPr>
          <w:p w14:paraId="2BE6CC07" w14:textId="77777777" w:rsidR="001E0292" w:rsidRPr="000B28A6" w:rsidRDefault="001E0292" w:rsidP="004C7F5D">
            <w:pPr>
              <w:pStyle w:val="Bezmezer"/>
              <w:jc w:val="both"/>
              <w:rPr>
                <w:rFonts w:ascii="Arial" w:hAnsi="Arial" w:cs="Arial"/>
                <w:sz w:val="20"/>
                <w:szCs w:val="20"/>
              </w:rPr>
            </w:pPr>
            <w:r w:rsidRPr="000B28A6">
              <w:rPr>
                <w:rFonts w:ascii="Arial" w:hAnsi="Arial" w:cs="Arial"/>
                <w:sz w:val="20"/>
                <w:szCs w:val="20"/>
              </w:rPr>
              <w:t>Vlastník:</w:t>
            </w:r>
          </w:p>
        </w:tc>
      </w:tr>
      <w:tr w:rsidR="001E0292" w:rsidRPr="000B28A6" w14:paraId="5E06F28B" w14:textId="77777777" w:rsidTr="00757724">
        <w:trPr>
          <w:trHeight w:val="1182"/>
        </w:trPr>
        <w:tc>
          <w:tcPr>
            <w:tcW w:w="3936" w:type="dxa"/>
            <w:tcBorders>
              <w:bottom w:val="single" w:sz="4" w:space="0" w:color="auto"/>
            </w:tcBorders>
          </w:tcPr>
          <w:p w14:paraId="0B6CB156" w14:textId="77777777" w:rsidR="001E0292" w:rsidRDefault="001E0292" w:rsidP="004C7F5D">
            <w:pPr>
              <w:pStyle w:val="Bezmezer"/>
              <w:jc w:val="both"/>
              <w:rPr>
                <w:rFonts w:ascii="Arial" w:hAnsi="Arial" w:cs="Arial"/>
                <w:sz w:val="20"/>
                <w:szCs w:val="20"/>
              </w:rPr>
            </w:pPr>
          </w:p>
          <w:p w14:paraId="63DBDF85" w14:textId="77777777" w:rsidR="00DF35D8" w:rsidRDefault="00DF35D8" w:rsidP="004C7F5D">
            <w:pPr>
              <w:pStyle w:val="Bezmezer"/>
              <w:jc w:val="both"/>
              <w:rPr>
                <w:rFonts w:ascii="Arial" w:hAnsi="Arial" w:cs="Arial"/>
                <w:sz w:val="20"/>
                <w:szCs w:val="20"/>
              </w:rPr>
            </w:pPr>
          </w:p>
          <w:p w14:paraId="051AE2C3" w14:textId="77777777" w:rsidR="00DF35D8" w:rsidRDefault="00DF35D8" w:rsidP="004C7F5D">
            <w:pPr>
              <w:pStyle w:val="Bezmezer"/>
              <w:jc w:val="both"/>
              <w:rPr>
                <w:rFonts w:ascii="Arial" w:hAnsi="Arial" w:cs="Arial"/>
                <w:sz w:val="20"/>
                <w:szCs w:val="20"/>
              </w:rPr>
            </w:pPr>
          </w:p>
          <w:p w14:paraId="73DA4396" w14:textId="77777777" w:rsidR="00DF35D8" w:rsidRDefault="00DF35D8" w:rsidP="004C7F5D">
            <w:pPr>
              <w:pStyle w:val="Bezmezer"/>
              <w:jc w:val="both"/>
              <w:rPr>
                <w:rFonts w:ascii="Arial" w:hAnsi="Arial" w:cs="Arial"/>
                <w:sz w:val="20"/>
                <w:szCs w:val="20"/>
              </w:rPr>
            </w:pPr>
          </w:p>
          <w:p w14:paraId="175FBC91" w14:textId="77777777" w:rsidR="00DF35D8" w:rsidRDefault="00DF35D8" w:rsidP="004C7F5D">
            <w:pPr>
              <w:pStyle w:val="Bezmezer"/>
              <w:jc w:val="both"/>
              <w:rPr>
                <w:rFonts w:ascii="Arial" w:hAnsi="Arial" w:cs="Arial"/>
                <w:sz w:val="20"/>
                <w:szCs w:val="20"/>
              </w:rPr>
            </w:pPr>
          </w:p>
          <w:p w14:paraId="4ED1CFE1" w14:textId="77777777" w:rsidR="00DF35D8" w:rsidRDefault="00DF35D8" w:rsidP="004C7F5D">
            <w:pPr>
              <w:pStyle w:val="Bezmezer"/>
              <w:jc w:val="both"/>
              <w:rPr>
                <w:rFonts w:ascii="Arial" w:hAnsi="Arial" w:cs="Arial"/>
                <w:sz w:val="20"/>
                <w:szCs w:val="20"/>
              </w:rPr>
            </w:pPr>
          </w:p>
          <w:p w14:paraId="6220D655" w14:textId="77777777" w:rsidR="00DF35D8" w:rsidRPr="000B28A6" w:rsidRDefault="00DF35D8" w:rsidP="004C7F5D">
            <w:pPr>
              <w:pStyle w:val="Bezmezer"/>
              <w:jc w:val="both"/>
              <w:rPr>
                <w:rFonts w:ascii="Arial" w:hAnsi="Arial" w:cs="Arial"/>
                <w:sz w:val="20"/>
                <w:szCs w:val="20"/>
              </w:rPr>
            </w:pPr>
          </w:p>
        </w:tc>
        <w:tc>
          <w:tcPr>
            <w:tcW w:w="236" w:type="dxa"/>
          </w:tcPr>
          <w:p w14:paraId="20CB74CA" w14:textId="77777777" w:rsidR="001E0292" w:rsidRPr="000B28A6" w:rsidRDefault="001E0292" w:rsidP="004C7F5D">
            <w:pPr>
              <w:pStyle w:val="Bezmezer"/>
              <w:jc w:val="both"/>
              <w:rPr>
                <w:rFonts w:ascii="Arial" w:hAnsi="Arial" w:cs="Arial"/>
                <w:sz w:val="20"/>
                <w:szCs w:val="20"/>
              </w:rPr>
            </w:pPr>
          </w:p>
        </w:tc>
        <w:tc>
          <w:tcPr>
            <w:tcW w:w="5717" w:type="dxa"/>
            <w:tcBorders>
              <w:bottom w:val="single" w:sz="4" w:space="0" w:color="auto"/>
            </w:tcBorders>
          </w:tcPr>
          <w:p w14:paraId="384C312A" w14:textId="77777777" w:rsidR="001E0292" w:rsidRPr="000B28A6" w:rsidRDefault="001E0292" w:rsidP="004C7F5D">
            <w:pPr>
              <w:pStyle w:val="Bezmezer"/>
              <w:jc w:val="both"/>
              <w:rPr>
                <w:rFonts w:ascii="Arial" w:hAnsi="Arial" w:cs="Arial"/>
                <w:sz w:val="20"/>
                <w:szCs w:val="20"/>
              </w:rPr>
            </w:pPr>
          </w:p>
        </w:tc>
      </w:tr>
      <w:tr w:rsidR="001E0292" w:rsidRPr="000B28A6" w14:paraId="1A5B039B" w14:textId="77777777" w:rsidTr="00757724">
        <w:trPr>
          <w:trHeight w:val="624"/>
        </w:trPr>
        <w:tc>
          <w:tcPr>
            <w:tcW w:w="3936" w:type="dxa"/>
            <w:tcBorders>
              <w:top w:val="single" w:sz="4" w:space="0" w:color="auto"/>
            </w:tcBorders>
          </w:tcPr>
          <w:p w14:paraId="4B93B9FA" w14:textId="77777777" w:rsidR="001E0292" w:rsidRDefault="00234A50" w:rsidP="009357D1">
            <w:pPr>
              <w:pStyle w:val="Bezmezer"/>
              <w:jc w:val="both"/>
              <w:rPr>
                <w:rFonts w:ascii="Arial" w:hAnsi="Arial" w:cs="Arial"/>
                <w:b/>
                <w:sz w:val="20"/>
                <w:szCs w:val="20"/>
              </w:rPr>
            </w:pPr>
            <w:r>
              <w:rPr>
                <w:rFonts w:ascii="Arial" w:hAnsi="Arial" w:cs="Arial"/>
                <w:b/>
                <w:sz w:val="20"/>
                <w:szCs w:val="20"/>
              </w:rPr>
              <w:t>Statutární město Jihlava</w:t>
            </w:r>
          </w:p>
          <w:p w14:paraId="7D5292D8" w14:textId="21AF4B5B" w:rsidR="00234A50" w:rsidRPr="000B28A6" w:rsidRDefault="00D80DDE" w:rsidP="009357D1">
            <w:pPr>
              <w:pStyle w:val="Bezmezer"/>
              <w:jc w:val="both"/>
              <w:rPr>
                <w:rFonts w:ascii="Arial" w:hAnsi="Arial" w:cs="Arial"/>
                <w:b/>
                <w:sz w:val="20"/>
                <w:szCs w:val="20"/>
              </w:rPr>
            </w:pPr>
            <w:r>
              <w:rPr>
                <w:rFonts w:ascii="Arial" w:hAnsi="Arial" w:cs="Arial"/>
                <w:b/>
                <w:sz w:val="20"/>
                <w:szCs w:val="20"/>
              </w:rPr>
              <w:t>Mgr. Petr Laštovička</w:t>
            </w:r>
            <w:r w:rsidR="00234A50">
              <w:rPr>
                <w:rFonts w:ascii="Arial" w:hAnsi="Arial" w:cs="Arial"/>
                <w:b/>
                <w:sz w:val="20"/>
                <w:szCs w:val="20"/>
              </w:rPr>
              <w:t>, náměstek primátor</w:t>
            </w:r>
            <w:r>
              <w:rPr>
                <w:rFonts w:ascii="Arial" w:hAnsi="Arial" w:cs="Arial"/>
                <w:b/>
                <w:sz w:val="20"/>
                <w:szCs w:val="20"/>
              </w:rPr>
              <w:t>ky</w:t>
            </w:r>
          </w:p>
          <w:p w14:paraId="63D85F4E" w14:textId="77777777" w:rsidR="009357D1" w:rsidRPr="000B28A6" w:rsidRDefault="009357D1" w:rsidP="009357D1">
            <w:pPr>
              <w:pStyle w:val="Bezmezer"/>
              <w:jc w:val="both"/>
              <w:rPr>
                <w:rFonts w:ascii="Arial" w:hAnsi="Arial" w:cs="Arial"/>
                <w:sz w:val="20"/>
                <w:szCs w:val="20"/>
              </w:rPr>
            </w:pPr>
          </w:p>
          <w:p w14:paraId="7ECD1078" w14:textId="77777777" w:rsidR="009357D1" w:rsidRPr="000B28A6" w:rsidRDefault="009357D1" w:rsidP="009357D1">
            <w:pPr>
              <w:pStyle w:val="Bezmezer"/>
              <w:jc w:val="both"/>
              <w:rPr>
                <w:rFonts w:ascii="Arial" w:hAnsi="Arial" w:cs="Arial"/>
                <w:b/>
                <w:color w:val="FF0000"/>
                <w:sz w:val="20"/>
                <w:szCs w:val="20"/>
              </w:rPr>
            </w:pPr>
          </w:p>
        </w:tc>
        <w:tc>
          <w:tcPr>
            <w:tcW w:w="236" w:type="dxa"/>
          </w:tcPr>
          <w:p w14:paraId="1BFDC355" w14:textId="77777777" w:rsidR="001E0292" w:rsidRPr="000B28A6" w:rsidRDefault="001E0292" w:rsidP="004C7F5D">
            <w:pPr>
              <w:pStyle w:val="Bezmezer"/>
              <w:jc w:val="both"/>
              <w:rPr>
                <w:rFonts w:ascii="Arial" w:hAnsi="Arial" w:cs="Arial"/>
                <w:sz w:val="20"/>
                <w:szCs w:val="20"/>
              </w:rPr>
            </w:pPr>
          </w:p>
        </w:tc>
        <w:tc>
          <w:tcPr>
            <w:tcW w:w="5717" w:type="dxa"/>
            <w:tcBorders>
              <w:top w:val="single" w:sz="4" w:space="0" w:color="auto"/>
            </w:tcBorders>
          </w:tcPr>
          <w:p w14:paraId="713B518B" w14:textId="77777777" w:rsidR="005E0398" w:rsidRPr="005E0398" w:rsidRDefault="000B6B3C" w:rsidP="005E0398">
            <w:pPr>
              <w:pStyle w:val="TSProhlensmluvnchstran"/>
              <w:jc w:val="left"/>
              <w:rPr>
                <w:rFonts w:cs="Arial"/>
                <w:sz w:val="20"/>
                <w:szCs w:val="20"/>
              </w:rPr>
            </w:pPr>
            <w:proofErr w:type="spellStart"/>
            <w:r>
              <w:rPr>
                <w:rFonts w:cs="Arial"/>
                <w:sz w:val="20"/>
                <w:szCs w:val="20"/>
              </w:rPr>
              <w:t>itself</w:t>
            </w:r>
            <w:proofErr w:type="spellEnd"/>
            <w:r>
              <w:rPr>
                <w:rFonts w:cs="Arial"/>
                <w:sz w:val="20"/>
                <w:szCs w:val="20"/>
              </w:rPr>
              <w:t xml:space="preserve"> s.r.o</w:t>
            </w:r>
            <w:r w:rsidR="005E0398" w:rsidRPr="005E0398">
              <w:rPr>
                <w:rFonts w:cs="Arial"/>
                <w:sz w:val="20"/>
                <w:szCs w:val="20"/>
              </w:rPr>
              <w:t>.</w:t>
            </w:r>
          </w:p>
          <w:p w14:paraId="0BB42E25" w14:textId="77777777" w:rsidR="005E0398" w:rsidRPr="005E1B62" w:rsidRDefault="00757724" w:rsidP="002B3579">
            <w:pPr>
              <w:pStyle w:val="Bezmezer"/>
              <w:rPr>
                <w:rFonts w:ascii="Arial" w:hAnsi="Arial" w:cs="Arial"/>
                <w:b/>
                <w:sz w:val="20"/>
                <w:szCs w:val="20"/>
              </w:rPr>
            </w:pPr>
            <w:r w:rsidRPr="005E1B62">
              <w:rPr>
                <w:rFonts w:ascii="Arial" w:hAnsi="Arial" w:cs="Arial"/>
                <w:b/>
                <w:sz w:val="20"/>
                <w:szCs w:val="20"/>
              </w:rPr>
              <w:t xml:space="preserve">Mgr. Kateřina </w:t>
            </w:r>
            <w:proofErr w:type="spellStart"/>
            <w:r w:rsidR="00D8504F" w:rsidRPr="005E1B62">
              <w:rPr>
                <w:rFonts w:ascii="Arial" w:hAnsi="Arial" w:cs="Arial"/>
                <w:b/>
                <w:sz w:val="20"/>
                <w:szCs w:val="20"/>
              </w:rPr>
              <w:t>Rufer</w:t>
            </w:r>
            <w:proofErr w:type="spellEnd"/>
            <w:r w:rsidRPr="005E1B62">
              <w:rPr>
                <w:rFonts w:ascii="Arial" w:hAnsi="Arial" w:cs="Arial"/>
                <w:b/>
                <w:sz w:val="20"/>
                <w:szCs w:val="20"/>
              </w:rPr>
              <w:t>, prokurista</w:t>
            </w:r>
            <w:r w:rsidR="005E0398" w:rsidRPr="005E1B62">
              <w:rPr>
                <w:rFonts w:ascii="Arial" w:hAnsi="Arial" w:cs="Arial"/>
                <w:b/>
                <w:sz w:val="20"/>
                <w:szCs w:val="20"/>
              </w:rPr>
              <w:t xml:space="preserve"> </w:t>
            </w:r>
          </w:p>
        </w:tc>
      </w:tr>
    </w:tbl>
    <w:p w14:paraId="30A613B2" w14:textId="77777777" w:rsidR="00F83C96" w:rsidRPr="000B28A6" w:rsidRDefault="003462D8" w:rsidP="002B3579">
      <w:pPr>
        <w:spacing w:after="0" w:line="240" w:lineRule="auto"/>
        <w:rPr>
          <w:rFonts w:ascii="Arial" w:hAnsi="Arial" w:cs="Arial"/>
          <w:sz w:val="20"/>
          <w:szCs w:val="20"/>
        </w:rPr>
      </w:pPr>
      <w:r>
        <w:rPr>
          <w:rFonts w:ascii="Arial" w:hAnsi="Arial" w:cs="Arial"/>
          <w:sz w:val="20"/>
          <w:szCs w:val="20"/>
        </w:rPr>
        <w:br w:type="page"/>
      </w:r>
    </w:p>
    <w:sectPr w:rsidR="00F83C96" w:rsidRPr="000B28A6" w:rsidSect="003462D8">
      <w:footerReference w:type="default" r:id="rId10"/>
      <w:pgSz w:w="11906" w:h="16838"/>
      <w:pgMar w:top="851" w:right="1417" w:bottom="567" w:left="1417" w:header="708" w:footer="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4E6AF4" w15:done="0"/>
  <w15:commentEx w15:paraId="516A03EE" w15:done="0"/>
  <w15:commentEx w15:paraId="6B25B3E0" w15:done="0"/>
  <w15:commentEx w15:paraId="2072803A" w15:done="0"/>
  <w15:commentEx w15:paraId="63AE019E" w15:done="0"/>
  <w15:commentEx w15:paraId="2580EE5B" w15:done="0"/>
  <w15:commentEx w15:paraId="5E44D85F" w15:done="0"/>
  <w15:commentEx w15:paraId="122DA103" w15:done="0"/>
  <w15:commentEx w15:paraId="7B86A429" w15:done="0"/>
  <w15:commentEx w15:paraId="7754C24F" w15:done="0"/>
  <w15:commentEx w15:paraId="09AF5600" w15:done="0"/>
  <w15:commentEx w15:paraId="2682F6DF" w15:done="0"/>
  <w15:commentEx w15:paraId="09459DAF" w15:done="0"/>
  <w15:commentEx w15:paraId="4EBEFFCA" w15:done="0"/>
  <w15:commentEx w15:paraId="1067D196" w15:done="0"/>
  <w15:commentEx w15:paraId="79E01B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075E9" w14:textId="77777777" w:rsidR="00E25051" w:rsidRDefault="00E25051" w:rsidP="001C5264">
      <w:pPr>
        <w:spacing w:after="0" w:line="240" w:lineRule="auto"/>
      </w:pPr>
      <w:r>
        <w:separator/>
      </w:r>
    </w:p>
  </w:endnote>
  <w:endnote w:type="continuationSeparator" w:id="0">
    <w:p w14:paraId="4E822F3D" w14:textId="77777777" w:rsidR="00E25051" w:rsidRDefault="00E25051" w:rsidP="001C5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60A6D" w14:textId="77777777" w:rsidR="00D673E3" w:rsidRPr="003462D8" w:rsidRDefault="0013122C">
    <w:pPr>
      <w:pStyle w:val="Zpat"/>
      <w:jc w:val="right"/>
      <w:rPr>
        <w:rFonts w:ascii="Arial" w:hAnsi="Arial" w:cs="Arial"/>
        <w:sz w:val="20"/>
        <w:szCs w:val="20"/>
      </w:rPr>
    </w:pPr>
    <w:r w:rsidRPr="003462D8">
      <w:rPr>
        <w:rFonts w:ascii="Arial" w:hAnsi="Arial" w:cs="Arial"/>
        <w:sz w:val="20"/>
        <w:szCs w:val="20"/>
      </w:rPr>
      <w:fldChar w:fldCharType="begin"/>
    </w:r>
    <w:r w:rsidR="00C37FB5" w:rsidRPr="003462D8">
      <w:rPr>
        <w:rFonts w:ascii="Arial" w:hAnsi="Arial" w:cs="Arial"/>
        <w:sz w:val="20"/>
        <w:szCs w:val="20"/>
      </w:rPr>
      <w:instrText xml:space="preserve"> PAGE   \* MERGEFORMAT </w:instrText>
    </w:r>
    <w:r w:rsidRPr="003462D8">
      <w:rPr>
        <w:rFonts w:ascii="Arial" w:hAnsi="Arial" w:cs="Arial"/>
        <w:sz w:val="20"/>
        <w:szCs w:val="20"/>
      </w:rPr>
      <w:fldChar w:fldCharType="separate"/>
    </w:r>
    <w:r w:rsidR="00D44FA8">
      <w:rPr>
        <w:rFonts w:ascii="Arial" w:hAnsi="Arial" w:cs="Arial"/>
        <w:noProof/>
        <w:sz w:val="20"/>
        <w:szCs w:val="20"/>
      </w:rPr>
      <w:t>8</w:t>
    </w:r>
    <w:r w:rsidRPr="003462D8">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9D14E" w14:textId="77777777" w:rsidR="00E25051" w:rsidRDefault="00E25051" w:rsidP="001C5264">
      <w:pPr>
        <w:spacing w:after="0" w:line="240" w:lineRule="auto"/>
      </w:pPr>
      <w:r>
        <w:separator/>
      </w:r>
    </w:p>
  </w:footnote>
  <w:footnote w:type="continuationSeparator" w:id="0">
    <w:p w14:paraId="312E0D68" w14:textId="77777777" w:rsidR="00E25051" w:rsidRDefault="00E25051" w:rsidP="001C52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5A23"/>
    <w:multiLevelType w:val="hybridMultilevel"/>
    <w:tmpl w:val="C1684CE4"/>
    <w:lvl w:ilvl="0" w:tplc="03E23A48">
      <w:start w:val="1"/>
      <w:numFmt w:val="decimal"/>
      <w:lvlText w:val="%1."/>
      <w:lvlJc w:val="left"/>
      <w:pPr>
        <w:ind w:left="786" w:hanging="360"/>
      </w:pPr>
      <w:rPr>
        <w:b w:val="0"/>
        <w:i w:val="0"/>
        <w:color w:val="auto"/>
        <w:sz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17B359A2"/>
    <w:multiLevelType w:val="hybridMultilevel"/>
    <w:tmpl w:val="7BA6F56E"/>
    <w:lvl w:ilvl="0" w:tplc="98EC00F8">
      <w:start w:val="1"/>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2AC8691A"/>
    <w:multiLevelType w:val="multilevel"/>
    <w:tmpl w:val="0A54B252"/>
    <w:lvl w:ilvl="0">
      <w:start w:val="1"/>
      <w:numFmt w:val="decimal"/>
      <w:lvlText w:val="%1."/>
      <w:lvlJc w:val="left"/>
      <w:pPr>
        <w:tabs>
          <w:tab w:val="num" w:pos="480"/>
        </w:tabs>
        <w:ind w:left="480" w:hanging="480"/>
      </w:pPr>
      <w:rPr>
        <w:b/>
      </w:rPr>
    </w:lvl>
    <w:lvl w:ilvl="1">
      <w:start w:val="1"/>
      <w:numFmt w:val="decimal"/>
      <w:lvlText w:val="%2."/>
      <w:lvlJc w:val="left"/>
      <w:pPr>
        <w:tabs>
          <w:tab w:val="num" w:pos="540"/>
        </w:tabs>
        <w:ind w:left="540" w:hanging="360"/>
      </w:pPr>
      <w:rPr>
        <w:b/>
        <w:sz w:val="22"/>
        <w:szCs w:val="22"/>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
    <w:nsid w:val="362C6FCD"/>
    <w:multiLevelType w:val="multilevel"/>
    <w:tmpl w:val="2BC8135C"/>
    <w:lvl w:ilvl="0">
      <w:start w:val="1"/>
      <w:numFmt w:val="upperRoman"/>
      <w:pStyle w:val="TSlneksmlouvy"/>
      <w:suff w:val="nothing"/>
      <w:lvlText w:val="Čl. %1"/>
      <w:lvlJc w:val="left"/>
      <w:pPr>
        <w:ind w:left="0" w:firstLine="0"/>
      </w:pPr>
      <w:rPr>
        <w:rFonts w:ascii="Arial" w:hAnsi="Arial" w:hint="default"/>
        <w:b/>
        <w:i w:val="0"/>
        <w:caps w:val="0"/>
        <w:strike w:val="0"/>
        <w:dstrike w:val="0"/>
        <w:vanish w:val="0"/>
        <w:sz w:val="22"/>
        <w:szCs w:val="24"/>
        <w:vertAlign w:val="baseline"/>
      </w:rPr>
    </w:lvl>
    <w:lvl w:ilvl="1">
      <w:start w:val="1"/>
      <w:numFmt w:val="decimal"/>
      <w:pStyle w:val="TSTextlnkuslovan"/>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9EA752A"/>
    <w:multiLevelType w:val="hybridMultilevel"/>
    <w:tmpl w:val="E7487126"/>
    <w:lvl w:ilvl="0" w:tplc="8A36B0D8">
      <w:start w:val="1"/>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743F5C9F"/>
    <w:multiLevelType w:val="hybridMultilevel"/>
    <w:tmpl w:val="8C08AF8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rian">
    <w15:presenceInfo w15:providerId="None" w15:userId="Bu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D5E"/>
    <w:rsid w:val="00002279"/>
    <w:rsid w:val="0003377F"/>
    <w:rsid w:val="00043C0F"/>
    <w:rsid w:val="000550B7"/>
    <w:rsid w:val="00077DED"/>
    <w:rsid w:val="00081B12"/>
    <w:rsid w:val="00091F04"/>
    <w:rsid w:val="00093A9E"/>
    <w:rsid w:val="000A3EA0"/>
    <w:rsid w:val="000A57B9"/>
    <w:rsid w:val="000B28A6"/>
    <w:rsid w:val="000B5489"/>
    <w:rsid w:val="000B6B3C"/>
    <w:rsid w:val="000D28F9"/>
    <w:rsid w:val="000D3E55"/>
    <w:rsid w:val="000D5DE5"/>
    <w:rsid w:val="000E3C41"/>
    <w:rsid w:val="000E6979"/>
    <w:rsid w:val="001146A9"/>
    <w:rsid w:val="00117AD1"/>
    <w:rsid w:val="0013122C"/>
    <w:rsid w:val="00147A2E"/>
    <w:rsid w:val="0015198D"/>
    <w:rsid w:val="001624A1"/>
    <w:rsid w:val="00165E63"/>
    <w:rsid w:val="00167E90"/>
    <w:rsid w:val="00173B18"/>
    <w:rsid w:val="00174BB0"/>
    <w:rsid w:val="001759FF"/>
    <w:rsid w:val="001777A3"/>
    <w:rsid w:val="0018330F"/>
    <w:rsid w:val="001A2EAC"/>
    <w:rsid w:val="001A2F32"/>
    <w:rsid w:val="001B46A9"/>
    <w:rsid w:val="001C4A24"/>
    <w:rsid w:val="001C5264"/>
    <w:rsid w:val="001D3C5C"/>
    <w:rsid w:val="001D682F"/>
    <w:rsid w:val="001E0292"/>
    <w:rsid w:val="001F3357"/>
    <w:rsid w:val="002012E6"/>
    <w:rsid w:val="00201C9A"/>
    <w:rsid w:val="002042AA"/>
    <w:rsid w:val="002248C6"/>
    <w:rsid w:val="00234A50"/>
    <w:rsid w:val="0024661D"/>
    <w:rsid w:val="00251CCC"/>
    <w:rsid w:val="00284A32"/>
    <w:rsid w:val="002B3579"/>
    <w:rsid w:val="002B62DE"/>
    <w:rsid w:val="002C763D"/>
    <w:rsid w:val="002D046F"/>
    <w:rsid w:val="002D377D"/>
    <w:rsid w:val="002D50CD"/>
    <w:rsid w:val="003125C4"/>
    <w:rsid w:val="00325350"/>
    <w:rsid w:val="003403E6"/>
    <w:rsid w:val="003462D8"/>
    <w:rsid w:val="0035656A"/>
    <w:rsid w:val="003608F0"/>
    <w:rsid w:val="00364038"/>
    <w:rsid w:val="0039242D"/>
    <w:rsid w:val="003A1A0A"/>
    <w:rsid w:val="003B4A95"/>
    <w:rsid w:val="003C7391"/>
    <w:rsid w:val="003C7E60"/>
    <w:rsid w:val="003D21C0"/>
    <w:rsid w:val="003D57AE"/>
    <w:rsid w:val="003E449F"/>
    <w:rsid w:val="003E4F40"/>
    <w:rsid w:val="003F3AE9"/>
    <w:rsid w:val="00412FC5"/>
    <w:rsid w:val="004154B8"/>
    <w:rsid w:val="00417303"/>
    <w:rsid w:val="00417D1C"/>
    <w:rsid w:val="00420DA6"/>
    <w:rsid w:val="0042253C"/>
    <w:rsid w:val="004366C5"/>
    <w:rsid w:val="00437D6D"/>
    <w:rsid w:val="0044454C"/>
    <w:rsid w:val="00453797"/>
    <w:rsid w:val="0045565B"/>
    <w:rsid w:val="00455AD2"/>
    <w:rsid w:val="00482A1F"/>
    <w:rsid w:val="00482EBF"/>
    <w:rsid w:val="004A7E69"/>
    <w:rsid w:val="004B7C95"/>
    <w:rsid w:val="004C7F5D"/>
    <w:rsid w:val="004D37DE"/>
    <w:rsid w:val="004D64A0"/>
    <w:rsid w:val="004E01E9"/>
    <w:rsid w:val="004F7537"/>
    <w:rsid w:val="00507BC2"/>
    <w:rsid w:val="00521F0C"/>
    <w:rsid w:val="005261D5"/>
    <w:rsid w:val="00557A89"/>
    <w:rsid w:val="00573EB0"/>
    <w:rsid w:val="005B2B29"/>
    <w:rsid w:val="005B5246"/>
    <w:rsid w:val="005B7C96"/>
    <w:rsid w:val="005D0094"/>
    <w:rsid w:val="005D1744"/>
    <w:rsid w:val="005D5C48"/>
    <w:rsid w:val="005E0398"/>
    <w:rsid w:val="005E1B62"/>
    <w:rsid w:val="005E7455"/>
    <w:rsid w:val="00601399"/>
    <w:rsid w:val="00604186"/>
    <w:rsid w:val="00606787"/>
    <w:rsid w:val="006110CE"/>
    <w:rsid w:val="00614BC7"/>
    <w:rsid w:val="00662030"/>
    <w:rsid w:val="00664701"/>
    <w:rsid w:val="00665BF5"/>
    <w:rsid w:val="0068279D"/>
    <w:rsid w:val="00692F3C"/>
    <w:rsid w:val="006C0946"/>
    <w:rsid w:val="006D7714"/>
    <w:rsid w:val="006E3E31"/>
    <w:rsid w:val="006E48A2"/>
    <w:rsid w:val="006E566D"/>
    <w:rsid w:val="006F2302"/>
    <w:rsid w:val="006F45D1"/>
    <w:rsid w:val="00702A82"/>
    <w:rsid w:val="0070728D"/>
    <w:rsid w:val="007175CA"/>
    <w:rsid w:val="00732647"/>
    <w:rsid w:val="00734788"/>
    <w:rsid w:val="007556D7"/>
    <w:rsid w:val="00757724"/>
    <w:rsid w:val="00763E17"/>
    <w:rsid w:val="00771919"/>
    <w:rsid w:val="007732E2"/>
    <w:rsid w:val="007779F3"/>
    <w:rsid w:val="00782F2E"/>
    <w:rsid w:val="00785B40"/>
    <w:rsid w:val="00794045"/>
    <w:rsid w:val="007A017C"/>
    <w:rsid w:val="007A263F"/>
    <w:rsid w:val="007A3E5F"/>
    <w:rsid w:val="007B6BC6"/>
    <w:rsid w:val="007C2B68"/>
    <w:rsid w:val="007F1AA0"/>
    <w:rsid w:val="007F41A8"/>
    <w:rsid w:val="00801B01"/>
    <w:rsid w:val="00801D74"/>
    <w:rsid w:val="00823FC4"/>
    <w:rsid w:val="008506F5"/>
    <w:rsid w:val="00852EEF"/>
    <w:rsid w:val="008603A4"/>
    <w:rsid w:val="0086429C"/>
    <w:rsid w:val="0087331F"/>
    <w:rsid w:val="00893389"/>
    <w:rsid w:val="008A18F0"/>
    <w:rsid w:val="008A7787"/>
    <w:rsid w:val="008A7CF7"/>
    <w:rsid w:val="008B253E"/>
    <w:rsid w:val="008E722A"/>
    <w:rsid w:val="008F05D4"/>
    <w:rsid w:val="00901692"/>
    <w:rsid w:val="00905232"/>
    <w:rsid w:val="00917862"/>
    <w:rsid w:val="00925442"/>
    <w:rsid w:val="009351F9"/>
    <w:rsid w:val="009357D1"/>
    <w:rsid w:val="00940E72"/>
    <w:rsid w:val="00946C52"/>
    <w:rsid w:val="009668A3"/>
    <w:rsid w:val="00980F37"/>
    <w:rsid w:val="00980F41"/>
    <w:rsid w:val="009B13E8"/>
    <w:rsid w:val="009B44A9"/>
    <w:rsid w:val="009C1D89"/>
    <w:rsid w:val="00A056CE"/>
    <w:rsid w:val="00A0766B"/>
    <w:rsid w:val="00A20E45"/>
    <w:rsid w:val="00A516DD"/>
    <w:rsid w:val="00A54AF6"/>
    <w:rsid w:val="00A55988"/>
    <w:rsid w:val="00A61979"/>
    <w:rsid w:val="00A855C0"/>
    <w:rsid w:val="00A946D5"/>
    <w:rsid w:val="00AA0D39"/>
    <w:rsid w:val="00AB1E84"/>
    <w:rsid w:val="00AB5F53"/>
    <w:rsid w:val="00AC7726"/>
    <w:rsid w:val="00AD6A7B"/>
    <w:rsid w:val="00AD7D19"/>
    <w:rsid w:val="00AE4D7B"/>
    <w:rsid w:val="00AF391C"/>
    <w:rsid w:val="00B00CF7"/>
    <w:rsid w:val="00B204D8"/>
    <w:rsid w:val="00B21E1F"/>
    <w:rsid w:val="00B2347A"/>
    <w:rsid w:val="00B3418E"/>
    <w:rsid w:val="00B37DC7"/>
    <w:rsid w:val="00B53D68"/>
    <w:rsid w:val="00B616C4"/>
    <w:rsid w:val="00B63211"/>
    <w:rsid w:val="00B66701"/>
    <w:rsid w:val="00B736D0"/>
    <w:rsid w:val="00B7555C"/>
    <w:rsid w:val="00B8455F"/>
    <w:rsid w:val="00BC0D7F"/>
    <w:rsid w:val="00BC4AE9"/>
    <w:rsid w:val="00BC5B06"/>
    <w:rsid w:val="00BD1728"/>
    <w:rsid w:val="00BD7F35"/>
    <w:rsid w:val="00BF71E0"/>
    <w:rsid w:val="00C057F4"/>
    <w:rsid w:val="00C2290A"/>
    <w:rsid w:val="00C27E3D"/>
    <w:rsid w:val="00C347E2"/>
    <w:rsid w:val="00C37FB5"/>
    <w:rsid w:val="00C44FEE"/>
    <w:rsid w:val="00C64BC1"/>
    <w:rsid w:val="00C82D7C"/>
    <w:rsid w:val="00CC5F03"/>
    <w:rsid w:val="00CD0DAA"/>
    <w:rsid w:val="00CE1F9F"/>
    <w:rsid w:val="00CE6DC3"/>
    <w:rsid w:val="00CF29CE"/>
    <w:rsid w:val="00CF4468"/>
    <w:rsid w:val="00D11DF3"/>
    <w:rsid w:val="00D1691F"/>
    <w:rsid w:val="00D30335"/>
    <w:rsid w:val="00D43300"/>
    <w:rsid w:val="00D44FA8"/>
    <w:rsid w:val="00D47D2C"/>
    <w:rsid w:val="00D53E1C"/>
    <w:rsid w:val="00D63F19"/>
    <w:rsid w:val="00D673E3"/>
    <w:rsid w:val="00D75756"/>
    <w:rsid w:val="00D80DDE"/>
    <w:rsid w:val="00D8504F"/>
    <w:rsid w:val="00DA1DFF"/>
    <w:rsid w:val="00DB547A"/>
    <w:rsid w:val="00DD5F52"/>
    <w:rsid w:val="00DF35D8"/>
    <w:rsid w:val="00E02D11"/>
    <w:rsid w:val="00E02FC3"/>
    <w:rsid w:val="00E06887"/>
    <w:rsid w:val="00E150DC"/>
    <w:rsid w:val="00E243E6"/>
    <w:rsid w:val="00E25051"/>
    <w:rsid w:val="00E265FC"/>
    <w:rsid w:val="00E30436"/>
    <w:rsid w:val="00E373E9"/>
    <w:rsid w:val="00E45585"/>
    <w:rsid w:val="00E505B4"/>
    <w:rsid w:val="00E5192F"/>
    <w:rsid w:val="00E65B47"/>
    <w:rsid w:val="00E67CAC"/>
    <w:rsid w:val="00E77A2F"/>
    <w:rsid w:val="00E96D5E"/>
    <w:rsid w:val="00EA259D"/>
    <w:rsid w:val="00EC3EC0"/>
    <w:rsid w:val="00ED625D"/>
    <w:rsid w:val="00F05550"/>
    <w:rsid w:val="00F0740D"/>
    <w:rsid w:val="00F176C0"/>
    <w:rsid w:val="00F314C8"/>
    <w:rsid w:val="00F41847"/>
    <w:rsid w:val="00F663BF"/>
    <w:rsid w:val="00F70EFE"/>
    <w:rsid w:val="00F75B62"/>
    <w:rsid w:val="00F77472"/>
    <w:rsid w:val="00F823AA"/>
    <w:rsid w:val="00F83C96"/>
    <w:rsid w:val="00F84CD7"/>
    <w:rsid w:val="00F934C6"/>
    <w:rsid w:val="00F9388A"/>
    <w:rsid w:val="00F97963"/>
    <w:rsid w:val="00FA6657"/>
    <w:rsid w:val="00FB0F1F"/>
    <w:rsid w:val="00FC61BE"/>
    <w:rsid w:val="00FC639C"/>
    <w:rsid w:val="00FD428F"/>
    <w:rsid w:val="00FD4D7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A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454C"/>
    <w:pPr>
      <w:spacing w:after="200" w:line="276" w:lineRule="auto"/>
    </w:pPr>
    <w:rPr>
      <w:sz w:val="24"/>
      <w:szCs w:val="24"/>
      <w:lang w:eastAsia="en-US"/>
    </w:rPr>
  </w:style>
  <w:style w:type="paragraph" w:styleId="Nadpis2">
    <w:name w:val="heading 2"/>
    <w:basedOn w:val="Normln"/>
    <w:next w:val="Normln"/>
    <w:link w:val="Nadpis2Char"/>
    <w:semiHidden/>
    <w:unhideWhenUsed/>
    <w:qFormat/>
    <w:locked/>
    <w:rsid w:val="008A18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9"/>
    <w:qFormat/>
    <w:rsid w:val="00B2347A"/>
    <w:pPr>
      <w:keepNext/>
      <w:spacing w:after="0" w:line="240" w:lineRule="auto"/>
      <w:jc w:val="center"/>
      <w:outlineLvl w:val="4"/>
    </w:pPr>
    <w:rPr>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locked/>
    <w:rsid w:val="00B2347A"/>
    <w:rPr>
      <w:rFonts w:eastAsia="Times New Roman" w:cs="Times New Roman"/>
      <w:b/>
      <w:lang w:eastAsia="cs-CZ"/>
    </w:rPr>
  </w:style>
  <w:style w:type="paragraph" w:styleId="Bezmezer">
    <w:name w:val="No Spacing"/>
    <w:uiPriority w:val="99"/>
    <w:qFormat/>
    <w:rsid w:val="00E96D5E"/>
    <w:rPr>
      <w:sz w:val="24"/>
      <w:szCs w:val="24"/>
      <w:lang w:eastAsia="en-US"/>
    </w:rPr>
  </w:style>
  <w:style w:type="paragraph" w:styleId="Zhlav">
    <w:name w:val="header"/>
    <w:basedOn w:val="Normln"/>
    <w:link w:val="ZhlavChar"/>
    <w:uiPriority w:val="99"/>
    <w:unhideWhenUsed/>
    <w:rsid w:val="001C5264"/>
    <w:pPr>
      <w:tabs>
        <w:tab w:val="center" w:pos="4536"/>
        <w:tab w:val="right" w:pos="9072"/>
      </w:tabs>
    </w:pPr>
  </w:style>
  <w:style w:type="character" w:customStyle="1" w:styleId="ZhlavChar">
    <w:name w:val="Záhlaví Char"/>
    <w:basedOn w:val="Standardnpsmoodstavce"/>
    <w:link w:val="Zhlav"/>
    <w:uiPriority w:val="99"/>
    <w:locked/>
    <w:rsid w:val="001C5264"/>
    <w:rPr>
      <w:rFonts w:cs="Times New Roman"/>
      <w:sz w:val="24"/>
      <w:szCs w:val="24"/>
      <w:lang w:eastAsia="en-US"/>
    </w:rPr>
  </w:style>
  <w:style w:type="paragraph" w:styleId="Zpat">
    <w:name w:val="footer"/>
    <w:basedOn w:val="Normln"/>
    <w:link w:val="ZpatChar"/>
    <w:uiPriority w:val="99"/>
    <w:unhideWhenUsed/>
    <w:rsid w:val="001C5264"/>
    <w:pPr>
      <w:tabs>
        <w:tab w:val="center" w:pos="4536"/>
        <w:tab w:val="right" w:pos="9072"/>
      </w:tabs>
    </w:pPr>
  </w:style>
  <w:style w:type="character" w:customStyle="1" w:styleId="ZpatChar">
    <w:name w:val="Zápatí Char"/>
    <w:basedOn w:val="Standardnpsmoodstavce"/>
    <w:link w:val="Zpat"/>
    <w:uiPriority w:val="99"/>
    <w:locked/>
    <w:rsid w:val="001C5264"/>
    <w:rPr>
      <w:rFonts w:cs="Times New Roman"/>
      <w:sz w:val="24"/>
      <w:szCs w:val="24"/>
      <w:lang w:eastAsia="en-US"/>
    </w:rPr>
  </w:style>
  <w:style w:type="character" w:styleId="Hypertextovodkaz">
    <w:name w:val="Hyperlink"/>
    <w:basedOn w:val="Standardnpsmoodstavce"/>
    <w:uiPriority w:val="99"/>
    <w:unhideWhenUsed/>
    <w:rsid w:val="0018330F"/>
    <w:rPr>
      <w:color w:val="0000FF" w:themeColor="hyperlink"/>
      <w:u w:val="single"/>
    </w:rPr>
  </w:style>
  <w:style w:type="paragraph" w:styleId="Textbubliny">
    <w:name w:val="Balloon Text"/>
    <w:basedOn w:val="Normln"/>
    <w:link w:val="TextbublinyChar"/>
    <w:uiPriority w:val="99"/>
    <w:semiHidden/>
    <w:unhideWhenUsed/>
    <w:rsid w:val="00E373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373E9"/>
    <w:rPr>
      <w:rFonts w:ascii="Tahoma" w:hAnsi="Tahoma" w:cs="Tahoma"/>
      <w:sz w:val="16"/>
      <w:szCs w:val="16"/>
      <w:lang w:eastAsia="en-US"/>
    </w:rPr>
  </w:style>
  <w:style w:type="table" w:styleId="Mkatabulky">
    <w:name w:val="Table Grid"/>
    <w:basedOn w:val="Normlntabulka"/>
    <w:locked/>
    <w:rsid w:val="001E02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zkl">
    <w:name w:val="odstzkl"/>
    <w:basedOn w:val="Normln"/>
    <w:rsid w:val="001A2EAC"/>
    <w:pPr>
      <w:spacing w:before="100" w:beforeAutospacing="1" w:after="100" w:afterAutospacing="1" w:line="240" w:lineRule="auto"/>
    </w:pPr>
    <w:rPr>
      <w:rFonts w:eastAsiaTheme="minorHAnsi"/>
      <w:lang w:eastAsia="cs-CZ"/>
    </w:rPr>
  </w:style>
  <w:style w:type="paragraph" w:customStyle="1" w:styleId="TSTextlnkuslovan">
    <w:name w:val="TS Text článku číslovaný"/>
    <w:basedOn w:val="Normln"/>
    <w:rsid w:val="000B28A6"/>
    <w:pPr>
      <w:numPr>
        <w:ilvl w:val="1"/>
        <w:numId w:val="4"/>
      </w:numPr>
      <w:spacing w:after="120" w:line="280" w:lineRule="exact"/>
      <w:jc w:val="both"/>
    </w:pPr>
    <w:rPr>
      <w:rFonts w:ascii="Arial" w:hAnsi="Arial"/>
      <w:sz w:val="22"/>
      <w:lang w:eastAsia="cs-CZ"/>
    </w:rPr>
  </w:style>
  <w:style w:type="paragraph" w:customStyle="1" w:styleId="TSlneksmlouvy">
    <w:name w:val="TS Článek smlouvy"/>
    <w:basedOn w:val="Normln"/>
    <w:next w:val="TSTextlnkuslovan"/>
    <w:link w:val="TSlneksmlouvyChar"/>
    <w:rsid w:val="000B28A6"/>
    <w:pPr>
      <w:keepNext/>
      <w:numPr>
        <w:numId w:val="4"/>
      </w:numPr>
      <w:suppressAutoHyphens/>
      <w:spacing w:before="480" w:after="240" w:line="280" w:lineRule="exact"/>
      <w:jc w:val="center"/>
      <w:outlineLvl w:val="0"/>
    </w:pPr>
    <w:rPr>
      <w:rFonts w:ascii="Arial" w:hAnsi="Arial"/>
      <w:b/>
      <w:sz w:val="22"/>
      <w:u w:val="single"/>
    </w:rPr>
  </w:style>
  <w:style w:type="character" w:customStyle="1" w:styleId="TSlneksmlouvyChar">
    <w:name w:val="TS Článek smlouvy Char"/>
    <w:basedOn w:val="Standardnpsmoodstavce"/>
    <w:link w:val="TSlneksmlouvy"/>
    <w:rsid w:val="000B28A6"/>
    <w:rPr>
      <w:rFonts w:ascii="Arial" w:hAnsi="Arial"/>
      <w:b/>
      <w:sz w:val="22"/>
      <w:szCs w:val="24"/>
      <w:u w:val="single"/>
      <w:lang w:eastAsia="en-US"/>
    </w:rPr>
  </w:style>
  <w:style w:type="paragraph" w:customStyle="1" w:styleId="TSdajeosmluvnstran">
    <w:name w:val="TS Údaje o smluvní straně"/>
    <w:basedOn w:val="Normln"/>
    <w:rsid w:val="000B28A6"/>
    <w:pPr>
      <w:spacing w:after="60" w:line="280" w:lineRule="exact"/>
    </w:pPr>
    <w:rPr>
      <w:rFonts w:ascii="Arial" w:hAnsi="Arial"/>
      <w:sz w:val="22"/>
    </w:rPr>
  </w:style>
  <w:style w:type="paragraph" w:customStyle="1" w:styleId="text1">
    <w:name w:val="text1"/>
    <w:basedOn w:val="Normln"/>
    <w:rsid w:val="000B28A6"/>
    <w:pPr>
      <w:spacing w:after="0" w:line="240" w:lineRule="auto"/>
      <w:jc w:val="both"/>
    </w:pPr>
    <w:rPr>
      <w:szCs w:val="20"/>
    </w:rPr>
  </w:style>
  <w:style w:type="paragraph" w:customStyle="1" w:styleId="TSProhlensmluvnchstran">
    <w:name w:val="TS Prohlášení smluvních stran"/>
    <w:basedOn w:val="Normln"/>
    <w:link w:val="TSProhlensmluvnchstranChar"/>
    <w:uiPriority w:val="99"/>
    <w:rsid w:val="005E0398"/>
    <w:pPr>
      <w:spacing w:after="120" w:line="280" w:lineRule="exact"/>
      <w:jc w:val="center"/>
    </w:pPr>
    <w:rPr>
      <w:rFonts w:ascii="Arial" w:hAnsi="Arial"/>
      <w:b/>
      <w:sz w:val="22"/>
      <w:lang w:eastAsia="cs-CZ"/>
    </w:rPr>
  </w:style>
  <w:style w:type="character" w:customStyle="1" w:styleId="TSProhlensmluvnchstranChar">
    <w:name w:val="TS Prohlášení smluvních stran Char"/>
    <w:basedOn w:val="Standardnpsmoodstavce"/>
    <w:link w:val="TSProhlensmluvnchstran"/>
    <w:uiPriority w:val="99"/>
    <w:rsid w:val="005E0398"/>
    <w:rPr>
      <w:rFonts w:ascii="Arial" w:hAnsi="Arial"/>
      <w:b/>
      <w:sz w:val="22"/>
      <w:szCs w:val="24"/>
    </w:rPr>
  </w:style>
  <w:style w:type="paragraph" w:styleId="Rejstk1">
    <w:name w:val="index 1"/>
    <w:basedOn w:val="Normln"/>
    <w:next w:val="Normln"/>
    <w:autoRedefine/>
    <w:uiPriority w:val="99"/>
    <w:semiHidden/>
    <w:unhideWhenUsed/>
    <w:rsid w:val="003462D8"/>
    <w:pPr>
      <w:spacing w:after="0" w:line="240" w:lineRule="auto"/>
      <w:ind w:left="240" w:hanging="240"/>
    </w:pPr>
  </w:style>
  <w:style w:type="paragraph" w:styleId="Hlavikarejstku">
    <w:name w:val="index heading"/>
    <w:basedOn w:val="Normln"/>
    <w:next w:val="Rejstk1"/>
    <w:semiHidden/>
    <w:rsid w:val="003462D8"/>
    <w:pPr>
      <w:widowControl w:val="0"/>
      <w:spacing w:after="0" w:line="240" w:lineRule="auto"/>
      <w:jc w:val="both"/>
    </w:pPr>
    <w:rPr>
      <w:szCs w:val="20"/>
    </w:rPr>
  </w:style>
  <w:style w:type="character" w:customStyle="1" w:styleId="Text10">
    <w:name w:val="Text10"/>
    <w:rsid w:val="003462D8"/>
    <w:rPr>
      <w:rFonts w:ascii="Arial" w:hAnsi="Arial" w:cs="Arial" w:hint="default"/>
    </w:rPr>
  </w:style>
  <w:style w:type="paragraph" w:styleId="Zkladntext3">
    <w:name w:val="Body Text 3"/>
    <w:basedOn w:val="Normln"/>
    <w:link w:val="Zkladntext3Char"/>
    <w:rsid w:val="00A55988"/>
    <w:pPr>
      <w:spacing w:after="0" w:line="240" w:lineRule="auto"/>
    </w:pPr>
    <w:rPr>
      <w:szCs w:val="20"/>
    </w:rPr>
  </w:style>
  <w:style w:type="character" w:customStyle="1" w:styleId="Zkladntext3Char">
    <w:name w:val="Základní text 3 Char"/>
    <w:basedOn w:val="Standardnpsmoodstavce"/>
    <w:link w:val="Zkladntext3"/>
    <w:rsid w:val="00A55988"/>
    <w:rPr>
      <w:sz w:val="24"/>
      <w:lang w:eastAsia="en-US"/>
    </w:rPr>
  </w:style>
  <w:style w:type="character" w:styleId="Odkaznakoment">
    <w:name w:val="annotation reference"/>
    <w:basedOn w:val="Standardnpsmoodstavce"/>
    <w:uiPriority w:val="99"/>
    <w:semiHidden/>
    <w:unhideWhenUsed/>
    <w:rsid w:val="000D3E55"/>
    <w:rPr>
      <w:sz w:val="16"/>
      <w:szCs w:val="16"/>
    </w:rPr>
  </w:style>
  <w:style w:type="paragraph" w:styleId="Textkomente">
    <w:name w:val="annotation text"/>
    <w:basedOn w:val="Normln"/>
    <w:link w:val="TextkomenteChar"/>
    <w:uiPriority w:val="99"/>
    <w:semiHidden/>
    <w:unhideWhenUsed/>
    <w:rsid w:val="000D3E55"/>
    <w:pPr>
      <w:spacing w:line="240" w:lineRule="auto"/>
    </w:pPr>
    <w:rPr>
      <w:sz w:val="20"/>
      <w:szCs w:val="20"/>
    </w:rPr>
  </w:style>
  <w:style w:type="character" w:customStyle="1" w:styleId="TextkomenteChar">
    <w:name w:val="Text komentáře Char"/>
    <w:basedOn w:val="Standardnpsmoodstavce"/>
    <w:link w:val="Textkomente"/>
    <w:uiPriority w:val="99"/>
    <w:semiHidden/>
    <w:rsid w:val="000D3E55"/>
    <w:rPr>
      <w:lang w:eastAsia="en-US"/>
    </w:rPr>
  </w:style>
  <w:style w:type="paragraph" w:styleId="Pedmtkomente">
    <w:name w:val="annotation subject"/>
    <w:basedOn w:val="Textkomente"/>
    <w:next w:val="Textkomente"/>
    <w:link w:val="PedmtkomenteChar"/>
    <w:uiPriority w:val="99"/>
    <w:semiHidden/>
    <w:unhideWhenUsed/>
    <w:rsid w:val="000D3E55"/>
    <w:rPr>
      <w:b/>
      <w:bCs/>
    </w:rPr>
  </w:style>
  <w:style w:type="character" w:customStyle="1" w:styleId="PedmtkomenteChar">
    <w:name w:val="Předmět komentáře Char"/>
    <w:basedOn w:val="TextkomenteChar"/>
    <w:link w:val="Pedmtkomente"/>
    <w:uiPriority w:val="99"/>
    <w:semiHidden/>
    <w:rsid w:val="000D3E55"/>
    <w:rPr>
      <w:b/>
      <w:bCs/>
      <w:lang w:eastAsia="en-US"/>
    </w:rPr>
  </w:style>
  <w:style w:type="character" w:customStyle="1" w:styleId="Nadpis2Char">
    <w:name w:val="Nadpis 2 Char"/>
    <w:basedOn w:val="Standardnpsmoodstavce"/>
    <w:link w:val="Nadpis2"/>
    <w:semiHidden/>
    <w:rsid w:val="008A18F0"/>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454C"/>
    <w:pPr>
      <w:spacing w:after="200" w:line="276" w:lineRule="auto"/>
    </w:pPr>
    <w:rPr>
      <w:sz w:val="24"/>
      <w:szCs w:val="24"/>
      <w:lang w:eastAsia="en-US"/>
    </w:rPr>
  </w:style>
  <w:style w:type="paragraph" w:styleId="Nadpis2">
    <w:name w:val="heading 2"/>
    <w:basedOn w:val="Normln"/>
    <w:next w:val="Normln"/>
    <w:link w:val="Nadpis2Char"/>
    <w:semiHidden/>
    <w:unhideWhenUsed/>
    <w:qFormat/>
    <w:locked/>
    <w:rsid w:val="008A18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9"/>
    <w:qFormat/>
    <w:rsid w:val="00B2347A"/>
    <w:pPr>
      <w:keepNext/>
      <w:spacing w:after="0" w:line="240" w:lineRule="auto"/>
      <w:jc w:val="center"/>
      <w:outlineLvl w:val="4"/>
    </w:pPr>
    <w:rPr>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locked/>
    <w:rsid w:val="00B2347A"/>
    <w:rPr>
      <w:rFonts w:eastAsia="Times New Roman" w:cs="Times New Roman"/>
      <w:b/>
      <w:lang w:eastAsia="cs-CZ"/>
    </w:rPr>
  </w:style>
  <w:style w:type="paragraph" w:styleId="Bezmezer">
    <w:name w:val="No Spacing"/>
    <w:uiPriority w:val="99"/>
    <w:qFormat/>
    <w:rsid w:val="00E96D5E"/>
    <w:rPr>
      <w:sz w:val="24"/>
      <w:szCs w:val="24"/>
      <w:lang w:eastAsia="en-US"/>
    </w:rPr>
  </w:style>
  <w:style w:type="paragraph" w:styleId="Zhlav">
    <w:name w:val="header"/>
    <w:basedOn w:val="Normln"/>
    <w:link w:val="ZhlavChar"/>
    <w:uiPriority w:val="99"/>
    <w:unhideWhenUsed/>
    <w:rsid w:val="001C5264"/>
    <w:pPr>
      <w:tabs>
        <w:tab w:val="center" w:pos="4536"/>
        <w:tab w:val="right" w:pos="9072"/>
      </w:tabs>
    </w:pPr>
  </w:style>
  <w:style w:type="character" w:customStyle="1" w:styleId="ZhlavChar">
    <w:name w:val="Záhlaví Char"/>
    <w:basedOn w:val="Standardnpsmoodstavce"/>
    <w:link w:val="Zhlav"/>
    <w:uiPriority w:val="99"/>
    <w:locked/>
    <w:rsid w:val="001C5264"/>
    <w:rPr>
      <w:rFonts w:cs="Times New Roman"/>
      <w:sz w:val="24"/>
      <w:szCs w:val="24"/>
      <w:lang w:eastAsia="en-US"/>
    </w:rPr>
  </w:style>
  <w:style w:type="paragraph" w:styleId="Zpat">
    <w:name w:val="footer"/>
    <w:basedOn w:val="Normln"/>
    <w:link w:val="ZpatChar"/>
    <w:uiPriority w:val="99"/>
    <w:unhideWhenUsed/>
    <w:rsid w:val="001C5264"/>
    <w:pPr>
      <w:tabs>
        <w:tab w:val="center" w:pos="4536"/>
        <w:tab w:val="right" w:pos="9072"/>
      </w:tabs>
    </w:pPr>
  </w:style>
  <w:style w:type="character" w:customStyle="1" w:styleId="ZpatChar">
    <w:name w:val="Zápatí Char"/>
    <w:basedOn w:val="Standardnpsmoodstavce"/>
    <w:link w:val="Zpat"/>
    <w:uiPriority w:val="99"/>
    <w:locked/>
    <w:rsid w:val="001C5264"/>
    <w:rPr>
      <w:rFonts w:cs="Times New Roman"/>
      <w:sz w:val="24"/>
      <w:szCs w:val="24"/>
      <w:lang w:eastAsia="en-US"/>
    </w:rPr>
  </w:style>
  <w:style w:type="character" w:styleId="Hypertextovodkaz">
    <w:name w:val="Hyperlink"/>
    <w:basedOn w:val="Standardnpsmoodstavce"/>
    <w:uiPriority w:val="99"/>
    <w:unhideWhenUsed/>
    <w:rsid w:val="0018330F"/>
    <w:rPr>
      <w:color w:val="0000FF" w:themeColor="hyperlink"/>
      <w:u w:val="single"/>
    </w:rPr>
  </w:style>
  <w:style w:type="paragraph" w:styleId="Textbubliny">
    <w:name w:val="Balloon Text"/>
    <w:basedOn w:val="Normln"/>
    <w:link w:val="TextbublinyChar"/>
    <w:uiPriority w:val="99"/>
    <w:semiHidden/>
    <w:unhideWhenUsed/>
    <w:rsid w:val="00E373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373E9"/>
    <w:rPr>
      <w:rFonts w:ascii="Tahoma" w:hAnsi="Tahoma" w:cs="Tahoma"/>
      <w:sz w:val="16"/>
      <w:szCs w:val="16"/>
      <w:lang w:eastAsia="en-US"/>
    </w:rPr>
  </w:style>
  <w:style w:type="table" w:styleId="Mkatabulky">
    <w:name w:val="Table Grid"/>
    <w:basedOn w:val="Normlntabulka"/>
    <w:locked/>
    <w:rsid w:val="001E02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zkl">
    <w:name w:val="odstzkl"/>
    <w:basedOn w:val="Normln"/>
    <w:rsid w:val="001A2EAC"/>
    <w:pPr>
      <w:spacing w:before="100" w:beforeAutospacing="1" w:after="100" w:afterAutospacing="1" w:line="240" w:lineRule="auto"/>
    </w:pPr>
    <w:rPr>
      <w:rFonts w:eastAsiaTheme="minorHAnsi"/>
      <w:lang w:eastAsia="cs-CZ"/>
    </w:rPr>
  </w:style>
  <w:style w:type="paragraph" w:customStyle="1" w:styleId="TSTextlnkuslovan">
    <w:name w:val="TS Text článku číslovaný"/>
    <w:basedOn w:val="Normln"/>
    <w:rsid w:val="000B28A6"/>
    <w:pPr>
      <w:numPr>
        <w:ilvl w:val="1"/>
        <w:numId w:val="4"/>
      </w:numPr>
      <w:spacing w:after="120" w:line="280" w:lineRule="exact"/>
      <w:jc w:val="both"/>
    </w:pPr>
    <w:rPr>
      <w:rFonts w:ascii="Arial" w:hAnsi="Arial"/>
      <w:sz w:val="22"/>
      <w:lang w:eastAsia="cs-CZ"/>
    </w:rPr>
  </w:style>
  <w:style w:type="paragraph" w:customStyle="1" w:styleId="TSlneksmlouvy">
    <w:name w:val="TS Článek smlouvy"/>
    <w:basedOn w:val="Normln"/>
    <w:next w:val="TSTextlnkuslovan"/>
    <w:link w:val="TSlneksmlouvyChar"/>
    <w:rsid w:val="000B28A6"/>
    <w:pPr>
      <w:keepNext/>
      <w:numPr>
        <w:numId w:val="4"/>
      </w:numPr>
      <w:suppressAutoHyphens/>
      <w:spacing w:before="480" w:after="240" w:line="280" w:lineRule="exact"/>
      <w:jc w:val="center"/>
      <w:outlineLvl w:val="0"/>
    </w:pPr>
    <w:rPr>
      <w:rFonts w:ascii="Arial" w:hAnsi="Arial"/>
      <w:b/>
      <w:sz w:val="22"/>
      <w:u w:val="single"/>
    </w:rPr>
  </w:style>
  <w:style w:type="character" w:customStyle="1" w:styleId="TSlneksmlouvyChar">
    <w:name w:val="TS Článek smlouvy Char"/>
    <w:basedOn w:val="Standardnpsmoodstavce"/>
    <w:link w:val="TSlneksmlouvy"/>
    <w:rsid w:val="000B28A6"/>
    <w:rPr>
      <w:rFonts w:ascii="Arial" w:hAnsi="Arial"/>
      <w:b/>
      <w:sz w:val="22"/>
      <w:szCs w:val="24"/>
      <w:u w:val="single"/>
      <w:lang w:eastAsia="en-US"/>
    </w:rPr>
  </w:style>
  <w:style w:type="paragraph" w:customStyle="1" w:styleId="TSdajeosmluvnstran">
    <w:name w:val="TS Údaje o smluvní straně"/>
    <w:basedOn w:val="Normln"/>
    <w:rsid w:val="000B28A6"/>
    <w:pPr>
      <w:spacing w:after="60" w:line="280" w:lineRule="exact"/>
    </w:pPr>
    <w:rPr>
      <w:rFonts w:ascii="Arial" w:hAnsi="Arial"/>
      <w:sz w:val="22"/>
    </w:rPr>
  </w:style>
  <w:style w:type="paragraph" w:customStyle="1" w:styleId="text1">
    <w:name w:val="text1"/>
    <w:basedOn w:val="Normln"/>
    <w:rsid w:val="000B28A6"/>
    <w:pPr>
      <w:spacing w:after="0" w:line="240" w:lineRule="auto"/>
      <w:jc w:val="both"/>
    </w:pPr>
    <w:rPr>
      <w:szCs w:val="20"/>
    </w:rPr>
  </w:style>
  <w:style w:type="paragraph" w:customStyle="1" w:styleId="TSProhlensmluvnchstran">
    <w:name w:val="TS Prohlášení smluvních stran"/>
    <w:basedOn w:val="Normln"/>
    <w:link w:val="TSProhlensmluvnchstranChar"/>
    <w:uiPriority w:val="99"/>
    <w:rsid w:val="005E0398"/>
    <w:pPr>
      <w:spacing w:after="120" w:line="280" w:lineRule="exact"/>
      <w:jc w:val="center"/>
    </w:pPr>
    <w:rPr>
      <w:rFonts w:ascii="Arial" w:hAnsi="Arial"/>
      <w:b/>
      <w:sz w:val="22"/>
      <w:lang w:eastAsia="cs-CZ"/>
    </w:rPr>
  </w:style>
  <w:style w:type="character" w:customStyle="1" w:styleId="TSProhlensmluvnchstranChar">
    <w:name w:val="TS Prohlášení smluvních stran Char"/>
    <w:basedOn w:val="Standardnpsmoodstavce"/>
    <w:link w:val="TSProhlensmluvnchstran"/>
    <w:uiPriority w:val="99"/>
    <w:rsid w:val="005E0398"/>
    <w:rPr>
      <w:rFonts w:ascii="Arial" w:hAnsi="Arial"/>
      <w:b/>
      <w:sz w:val="22"/>
      <w:szCs w:val="24"/>
    </w:rPr>
  </w:style>
  <w:style w:type="paragraph" w:styleId="Rejstk1">
    <w:name w:val="index 1"/>
    <w:basedOn w:val="Normln"/>
    <w:next w:val="Normln"/>
    <w:autoRedefine/>
    <w:uiPriority w:val="99"/>
    <w:semiHidden/>
    <w:unhideWhenUsed/>
    <w:rsid w:val="003462D8"/>
    <w:pPr>
      <w:spacing w:after="0" w:line="240" w:lineRule="auto"/>
      <w:ind w:left="240" w:hanging="240"/>
    </w:pPr>
  </w:style>
  <w:style w:type="paragraph" w:styleId="Hlavikarejstku">
    <w:name w:val="index heading"/>
    <w:basedOn w:val="Normln"/>
    <w:next w:val="Rejstk1"/>
    <w:semiHidden/>
    <w:rsid w:val="003462D8"/>
    <w:pPr>
      <w:widowControl w:val="0"/>
      <w:spacing w:after="0" w:line="240" w:lineRule="auto"/>
      <w:jc w:val="both"/>
    </w:pPr>
    <w:rPr>
      <w:szCs w:val="20"/>
    </w:rPr>
  </w:style>
  <w:style w:type="character" w:customStyle="1" w:styleId="Text10">
    <w:name w:val="Text10"/>
    <w:rsid w:val="003462D8"/>
    <w:rPr>
      <w:rFonts w:ascii="Arial" w:hAnsi="Arial" w:cs="Arial" w:hint="default"/>
    </w:rPr>
  </w:style>
  <w:style w:type="paragraph" w:styleId="Zkladntext3">
    <w:name w:val="Body Text 3"/>
    <w:basedOn w:val="Normln"/>
    <w:link w:val="Zkladntext3Char"/>
    <w:rsid w:val="00A55988"/>
    <w:pPr>
      <w:spacing w:after="0" w:line="240" w:lineRule="auto"/>
    </w:pPr>
    <w:rPr>
      <w:szCs w:val="20"/>
    </w:rPr>
  </w:style>
  <w:style w:type="character" w:customStyle="1" w:styleId="Zkladntext3Char">
    <w:name w:val="Základní text 3 Char"/>
    <w:basedOn w:val="Standardnpsmoodstavce"/>
    <w:link w:val="Zkladntext3"/>
    <w:rsid w:val="00A55988"/>
    <w:rPr>
      <w:sz w:val="24"/>
      <w:lang w:eastAsia="en-US"/>
    </w:rPr>
  </w:style>
  <w:style w:type="character" w:styleId="Odkaznakoment">
    <w:name w:val="annotation reference"/>
    <w:basedOn w:val="Standardnpsmoodstavce"/>
    <w:uiPriority w:val="99"/>
    <w:semiHidden/>
    <w:unhideWhenUsed/>
    <w:rsid w:val="000D3E55"/>
    <w:rPr>
      <w:sz w:val="16"/>
      <w:szCs w:val="16"/>
    </w:rPr>
  </w:style>
  <w:style w:type="paragraph" w:styleId="Textkomente">
    <w:name w:val="annotation text"/>
    <w:basedOn w:val="Normln"/>
    <w:link w:val="TextkomenteChar"/>
    <w:uiPriority w:val="99"/>
    <w:semiHidden/>
    <w:unhideWhenUsed/>
    <w:rsid w:val="000D3E55"/>
    <w:pPr>
      <w:spacing w:line="240" w:lineRule="auto"/>
    </w:pPr>
    <w:rPr>
      <w:sz w:val="20"/>
      <w:szCs w:val="20"/>
    </w:rPr>
  </w:style>
  <w:style w:type="character" w:customStyle="1" w:styleId="TextkomenteChar">
    <w:name w:val="Text komentáře Char"/>
    <w:basedOn w:val="Standardnpsmoodstavce"/>
    <w:link w:val="Textkomente"/>
    <w:uiPriority w:val="99"/>
    <w:semiHidden/>
    <w:rsid w:val="000D3E55"/>
    <w:rPr>
      <w:lang w:eastAsia="en-US"/>
    </w:rPr>
  </w:style>
  <w:style w:type="paragraph" w:styleId="Pedmtkomente">
    <w:name w:val="annotation subject"/>
    <w:basedOn w:val="Textkomente"/>
    <w:next w:val="Textkomente"/>
    <w:link w:val="PedmtkomenteChar"/>
    <w:uiPriority w:val="99"/>
    <w:semiHidden/>
    <w:unhideWhenUsed/>
    <w:rsid w:val="000D3E55"/>
    <w:rPr>
      <w:b/>
      <w:bCs/>
    </w:rPr>
  </w:style>
  <w:style w:type="character" w:customStyle="1" w:styleId="PedmtkomenteChar">
    <w:name w:val="Předmět komentáře Char"/>
    <w:basedOn w:val="TextkomenteChar"/>
    <w:link w:val="Pedmtkomente"/>
    <w:uiPriority w:val="99"/>
    <w:semiHidden/>
    <w:rsid w:val="000D3E55"/>
    <w:rPr>
      <w:b/>
      <w:bCs/>
      <w:lang w:eastAsia="en-US"/>
    </w:rPr>
  </w:style>
  <w:style w:type="character" w:customStyle="1" w:styleId="Nadpis2Char">
    <w:name w:val="Nadpis 2 Char"/>
    <w:basedOn w:val="Standardnpsmoodstavce"/>
    <w:link w:val="Nadpis2"/>
    <w:semiHidden/>
    <w:rsid w:val="008A18F0"/>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23140">
      <w:bodyDiv w:val="1"/>
      <w:marLeft w:val="0"/>
      <w:marRight w:val="0"/>
      <w:marTop w:val="0"/>
      <w:marBottom w:val="0"/>
      <w:divBdr>
        <w:top w:val="none" w:sz="0" w:space="0" w:color="auto"/>
        <w:left w:val="none" w:sz="0" w:space="0" w:color="auto"/>
        <w:bottom w:val="none" w:sz="0" w:space="0" w:color="auto"/>
        <w:right w:val="none" w:sz="0" w:space="0" w:color="auto"/>
      </w:divBdr>
    </w:div>
    <w:div w:id="1815290561">
      <w:bodyDiv w:val="1"/>
      <w:marLeft w:val="0"/>
      <w:marRight w:val="0"/>
      <w:marTop w:val="0"/>
      <w:marBottom w:val="0"/>
      <w:divBdr>
        <w:top w:val="none" w:sz="0" w:space="0" w:color="auto"/>
        <w:left w:val="none" w:sz="0" w:space="0" w:color="auto"/>
        <w:bottom w:val="none" w:sz="0" w:space="0" w:color="auto"/>
        <w:right w:val="none" w:sz="0" w:space="0" w:color="auto"/>
      </w:divBdr>
    </w:div>
    <w:div w:id="193300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A0A45-82E0-4794-BDAE-92E6F9C4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4183</Words>
  <Characters>24685</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ZAVOS s.r.o.</Company>
  <LinksUpToDate>false</LinksUpToDate>
  <CharactersWithSpaces>28811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Koukalová Jana</dc:creator>
  <cp:lastModifiedBy>VÁLA Jan Mgr.</cp:lastModifiedBy>
  <cp:revision>2</cp:revision>
  <cp:lastPrinted>2017-10-17T12:56:00Z</cp:lastPrinted>
  <dcterms:created xsi:type="dcterms:W3CDTF">2019-02-11T07:13:00Z</dcterms:created>
  <dcterms:modified xsi:type="dcterms:W3CDTF">2019-02-11T07:13:00Z</dcterms:modified>
</cp:coreProperties>
</file>