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4" w:type="dxa"/>
        </w:tblCellMar>
        <w:tblLook w:val="00A0" w:firstRow="1" w:lastRow="0" w:firstColumn="1" w:lastColumn="0" w:noHBand="0" w:noVBand="0"/>
      </w:tblPr>
      <w:tblGrid>
        <w:gridCol w:w="4587"/>
        <w:gridCol w:w="4581"/>
      </w:tblGrid>
      <w:tr w:rsidR="0094730D" w:rsidRPr="001E74F2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0D" w:rsidRPr="004732FA" w:rsidRDefault="0094730D" w:rsidP="00BB7B12">
            <w:pPr>
              <w:rPr>
                <w:sz w:val="17"/>
                <w:szCs w:val="17"/>
              </w:rPr>
            </w:pPr>
            <w:r w:rsidRPr="004732FA">
              <w:rPr>
                <w:sz w:val="17"/>
                <w:szCs w:val="17"/>
              </w:rPr>
              <w:t>Číslo smlouvy objednatele: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30D" w:rsidRPr="004732FA" w:rsidRDefault="0094730D" w:rsidP="00BB7B12">
            <w:pPr>
              <w:rPr>
                <w:sz w:val="17"/>
                <w:szCs w:val="17"/>
              </w:rPr>
            </w:pPr>
            <w:r w:rsidRPr="004732FA">
              <w:rPr>
                <w:sz w:val="17"/>
                <w:szCs w:val="17"/>
              </w:rPr>
              <w:t>Číslo smlouvy zhotovitele:</w:t>
            </w:r>
          </w:p>
        </w:tc>
      </w:tr>
    </w:tbl>
    <w:p w:rsidR="0094730D" w:rsidRPr="001E74F2" w:rsidRDefault="0094730D" w:rsidP="00880DE5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DODATEK Č. 2 </w:t>
      </w:r>
      <w:r w:rsidRPr="001E74F2">
        <w:rPr>
          <w:sz w:val="24"/>
          <w:szCs w:val="24"/>
        </w:rPr>
        <w:t>SMLOUV</w:t>
      </w:r>
      <w:r>
        <w:rPr>
          <w:sz w:val="24"/>
          <w:szCs w:val="24"/>
        </w:rPr>
        <w:t>Y</w:t>
      </w:r>
      <w:r w:rsidRPr="001E74F2">
        <w:rPr>
          <w:sz w:val="24"/>
          <w:szCs w:val="24"/>
        </w:rPr>
        <w:t xml:space="preserve"> O DÍLO</w:t>
      </w:r>
    </w:p>
    <w:p w:rsidR="0094730D" w:rsidRPr="001E74F2" w:rsidRDefault="0094730D" w:rsidP="00880DE5">
      <w:pPr>
        <w:jc w:val="center"/>
        <w:rPr>
          <w:sz w:val="17"/>
          <w:szCs w:val="17"/>
        </w:rPr>
      </w:pPr>
      <w:r w:rsidRPr="001E74F2">
        <w:rPr>
          <w:sz w:val="17"/>
          <w:szCs w:val="17"/>
        </w:rPr>
        <w:t>uzavřen</w:t>
      </w:r>
      <w:r>
        <w:rPr>
          <w:sz w:val="17"/>
          <w:szCs w:val="17"/>
        </w:rPr>
        <w:t xml:space="preserve">ý </w:t>
      </w:r>
      <w:r w:rsidRPr="001E74F2">
        <w:rPr>
          <w:sz w:val="17"/>
          <w:szCs w:val="17"/>
        </w:rPr>
        <w:t xml:space="preserve">dle </w:t>
      </w:r>
      <w:proofErr w:type="spellStart"/>
      <w:r w:rsidRPr="001E74F2">
        <w:rPr>
          <w:sz w:val="17"/>
          <w:szCs w:val="17"/>
        </w:rPr>
        <w:t>ust</w:t>
      </w:r>
      <w:proofErr w:type="spellEnd"/>
      <w:r w:rsidRPr="001E74F2">
        <w:rPr>
          <w:sz w:val="17"/>
          <w:szCs w:val="17"/>
        </w:rPr>
        <w:t>. § 2586 a násl. zákona č. 89/2012 Sb., občanský zákoník, v platném znění (dále jen „občanský zákoník“)</w:t>
      </w:r>
    </w:p>
    <w:p w:rsidR="0094730D" w:rsidRPr="001E74F2" w:rsidRDefault="0094730D" w:rsidP="00880DE5">
      <w:pPr>
        <w:spacing w:before="240" w:after="240"/>
        <w:jc w:val="center"/>
        <w:rPr>
          <w:sz w:val="17"/>
          <w:szCs w:val="17"/>
        </w:rPr>
      </w:pPr>
      <w:r w:rsidRPr="001E74F2">
        <w:rPr>
          <w:sz w:val="17"/>
          <w:szCs w:val="17"/>
        </w:rPr>
        <w:t>mezi smluvními stranami</w:t>
      </w:r>
    </w:p>
    <w:p w:rsidR="0094730D" w:rsidRPr="001E74F2" w:rsidRDefault="0094730D" w:rsidP="00880DE5">
      <w:pPr>
        <w:tabs>
          <w:tab w:val="left" w:pos="2835"/>
        </w:tabs>
        <w:rPr>
          <w:b/>
          <w:bCs/>
          <w:sz w:val="17"/>
          <w:szCs w:val="17"/>
        </w:rPr>
      </w:pPr>
      <w:r w:rsidRPr="001E74F2">
        <w:rPr>
          <w:sz w:val="17"/>
          <w:szCs w:val="17"/>
        </w:rPr>
        <w:t>příspěvková organizace:</w:t>
      </w:r>
      <w:r w:rsidRPr="001E74F2">
        <w:rPr>
          <w:sz w:val="17"/>
          <w:szCs w:val="17"/>
        </w:rPr>
        <w:tab/>
      </w:r>
      <w:r w:rsidRPr="001E74F2">
        <w:rPr>
          <w:b/>
          <w:bCs/>
          <w:sz w:val="17"/>
          <w:szCs w:val="17"/>
        </w:rPr>
        <w:t>Konzervatoř České Budějovice, Kanovnická 22</w:t>
      </w:r>
    </w:p>
    <w:p w:rsidR="0094730D" w:rsidRPr="001E74F2" w:rsidRDefault="0094730D" w:rsidP="00880DE5">
      <w:pPr>
        <w:tabs>
          <w:tab w:val="left" w:pos="2835"/>
        </w:tabs>
        <w:rPr>
          <w:rFonts w:cs="Times New Roman"/>
          <w:b/>
          <w:bCs/>
          <w:sz w:val="17"/>
          <w:szCs w:val="17"/>
        </w:rPr>
      </w:pPr>
      <w:r w:rsidRPr="001E74F2">
        <w:rPr>
          <w:sz w:val="17"/>
          <w:szCs w:val="17"/>
        </w:rPr>
        <w:t>sídlo:</w:t>
      </w:r>
      <w:r w:rsidRPr="001E74F2">
        <w:rPr>
          <w:sz w:val="17"/>
          <w:szCs w:val="17"/>
        </w:rPr>
        <w:tab/>
      </w:r>
      <w:r w:rsidRPr="001E74F2">
        <w:rPr>
          <w:b/>
          <w:bCs/>
          <w:color w:val="000000"/>
          <w:sz w:val="17"/>
          <w:szCs w:val="17"/>
        </w:rPr>
        <w:t>Kanovnická 22/391, 370 61 České Budějovice</w:t>
      </w:r>
    </w:p>
    <w:p w:rsidR="0094730D" w:rsidRPr="001E74F2" w:rsidRDefault="0094730D" w:rsidP="00880DE5">
      <w:pPr>
        <w:tabs>
          <w:tab w:val="left" w:pos="2835"/>
        </w:tabs>
        <w:rPr>
          <w:rFonts w:cs="Times New Roman"/>
          <w:sz w:val="17"/>
          <w:szCs w:val="17"/>
        </w:rPr>
      </w:pPr>
      <w:r w:rsidRPr="001E74F2">
        <w:rPr>
          <w:sz w:val="17"/>
          <w:szCs w:val="17"/>
        </w:rPr>
        <w:t>IČO:</w:t>
      </w:r>
      <w:r w:rsidRPr="001E74F2">
        <w:rPr>
          <w:sz w:val="17"/>
          <w:szCs w:val="17"/>
        </w:rPr>
        <w:tab/>
      </w:r>
      <w:r w:rsidRPr="001E74F2">
        <w:rPr>
          <w:b/>
          <w:bCs/>
          <w:color w:val="000000"/>
          <w:sz w:val="17"/>
          <w:szCs w:val="17"/>
        </w:rPr>
        <w:t>60075902</w:t>
      </w:r>
    </w:p>
    <w:p w:rsidR="0094730D" w:rsidRPr="001E74F2" w:rsidRDefault="0094730D" w:rsidP="00880DE5">
      <w:pPr>
        <w:tabs>
          <w:tab w:val="left" w:pos="2835"/>
        </w:tabs>
        <w:rPr>
          <w:sz w:val="17"/>
          <w:szCs w:val="17"/>
        </w:rPr>
      </w:pPr>
      <w:r w:rsidRPr="001E74F2">
        <w:rPr>
          <w:sz w:val="17"/>
          <w:szCs w:val="17"/>
        </w:rPr>
        <w:t>DIČ:</w:t>
      </w:r>
      <w:r w:rsidRPr="001E74F2">
        <w:rPr>
          <w:sz w:val="17"/>
          <w:szCs w:val="17"/>
        </w:rPr>
        <w:tab/>
        <w:t>……</w:t>
      </w:r>
    </w:p>
    <w:p w:rsidR="0094730D" w:rsidRPr="001E74F2" w:rsidRDefault="0094730D" w:rsidP="00880DE5">
      <w:pPr>
        <w:tabs>
          <w:tab w:val="left" w:pos="2835"/>
        </w:tabs>
        <w:rPr>
          <w:rFonts w:cs="Times New Roman"/>
          <w:b/>
          <w:bCs/>
          <w:sz w:val="17"/>
          <w:szCs w:val="17"/>
        </w:rPr>
      </w:pPr>
      <w:r w:rsidRPr="001E74F2">
        <w:rPr>
          <w:sz w:val="17"/>
          <w:szCs w:val="17"/>
        </w:rPr>
        <w:t>číslo účtu:</w:t>
      </w:r>
      <w:r w:rsidRPr="001E74F2">
        <w:rPr>
          <w:sz w:val="17"/>
          <w:szCs w:val="17"/>
        </w:rPr>
        <w:tab/>
      </w:r>
      <w:r w:rsidRPr="001E74F2">
        <w:rPr>
          <w:b/>
          <w:bCs/>
          <w:color w:val="000000"/>
          <w:sz w:val="17"/>
          <w:szCs w:val="17"/>
        </w:rPr>
        <w:t>261075465/0300</w:t>
      </w:r>
    </w:p>
    <w:p w:rsidR="0094730D" w:rsidRPr="001E74F2" w:rsidRDefault="0094730D" w:rsidP="00880DE5">
      <w:pPr>
        <w:tabs>
          <w:tab w:val="left" w:pos="2835"/>
        </w:tabs>
        <w:spacing w:before="80"/>
        <w:ind w:left="2829" w:hanging="2829"/>
        <w:rPr>
          <w:rFonts w:cs="Times New Roman"/>
          <w:b/>
          <w:bCs/>
          <w:i/>
          <w:iCs/>
          <w:sz w:val="17"/>
          <w:szCs w:val="17"/>
        </w:rPr>
      </w:pPr>
      <w:r w:rsidRPr="001E74F2">
        <w:rPr>
          <w:i/>
          <w:iCs/>
          <w:sz w:val="17"/>
          <w:szCs w:val="17"/>
        </w:rPr>
        <w:t>jednající prostřednictvím:</w:t>
      </w:r>
      <w:r w:rsidRPr="001E74F2">
        <w:rPr>
          <w:i/>
          <w:iCs/>
          <w:sz w:val="17"/>
          <w:szCs w:val="17"/>
        </w:rPr>
        <w:tab/>
      </w:r>
      <w:r w:rsidRPr="001E74F2">
        <w:rPr>
          <w:b/>
          <w:bCs/>
          <w:i/>
          <w:iCs/>
          <w:color w:val="000000"/>
          <w:sz w:val="17"/>
          <w:szCs w:val="17"/>
        </w:rPr>
        <w:t xml:space="preserve">Mgr. Petrem </w:t>
      </w:r>
      <w:proofErr w:type="spellStart"/>
      <w:r w:rsidRPr="001E74F2">
        <w:rPr>
          <w:b/>
          <w:bCs/>
          <w:i/>
          <w:iCs/>
          <w:color w:val="000000"/>
          <w:sz w:val="17"/>
          <w:szCs w:val="17"/>
        </w:rPr>
        <w:t>Riesem</w:t>
      </w:r>
      <w:proofErr w:type="spellEnd"/>
      <w:r w:rsidRPr="001E74F2">
        <w:rPr>
          <w:b/>
          <w:bCs/>
          <w:i/>
          <w:iCs/>
          <w:color w:val="000000"/>
          <w:sz w:val="17"/>
          <w:szCs w:val="17"/>
        </w:rPr>
        <w:t>, ředitelem školy</w:t>
      </w:r>
    </w:p>
    <w:p w:rsidR="0094730D" w:rsidRPr="001E74F2" w:rsidRDefault="0094730D" w:rsidP="00880DE5">
      <w:pPr>
        <w:spacing w:before="120"/>
        <w:rPr>
          <w:sz w:val="17"/>
          <w:szCs w:val="17"/>
        </w:rPr>
      </w:pPr>
      <w:r w:rsidRPr="001E74F2">
        <w:rPr>
          <w:sz w:val="17"/>
          <w:szCs w:val="17"/>
        </w:rPr>
        <w:t>na straně jedné jakožto objednatelem (dále jen „objednatel“)</w:t>
      </w:r>
    </w:p>
    <w:p w:rsidR="0094730D" w:rsidRPr="001E74F2" w:rsidRDefault="0094730D" w:rsidP="00880DE5">
      <w:pPr>
        <w:rPr>
          <w:rFonts w:cs="Times New Roman"/>
          <w:sz w:val="17"/>
          <w:szCs w:val="17"/>
        </w:rPr>
      </w:pPr>
    </w:p>
    <w:p w:rsidR="0094730D" w:rsidRPr="001E74F2" w:rsidRDefault="0094730D" w:rsidP="00880DE5">
      <w:pPr>
        <w:jc w:val="center"/>
        <w:rPr>
          <w:sz w:val="17"/>
          <w:szCs w:val="17"/>
        </w:rPr>
      </w:pPr>
      <w:r w:rsidRPr="001E74F2">
        <w:rPr>
          <w:sz w:val="17"/>
          <w:szCs w:val="17"/>
        </w:rPr>
        <w:t>a</w:t>
      </w:r>
    </w:p>
    <w:p w:rsidR="0094730D" w:rsidRPr="001E74F2" w:rsidRDefault="0094730D" w:rsidP="00880DE5">
      <w:pPr>
        <w:rPr>
          <w:rFonts w:cs="Times New Roman"/>
          <w:sz w:val="17"/>
          <w:szCs w:val="17"/>
        </w:rPr>
      </w:pPr>
    </w:p>
    <w:p w:rsidR="0094730D" w:rsidRPr="00092C1F" w:rsidRDefault="0094730D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společnost:</w:t>
      </w:r>
      <w:r w:rsidRPr="00092C1F">
        <w:rPr>
          <w:sz w:val="17"/>
          <w:szCs w:val="17"/>
        </w:rPr>
        <w:tab/>
      </w:r>
      <w:r w:rsidRPr="00092C1F">
        <w:rPr>
          <w:b/>
          <w:bCs/>
          <w:sz w:val="17"/>
          <w:szCs w:val="17"/>
        </w:rPr>
        <w:t>Tangenta, spol. s r.o</w:t>
      </w:r>
      <w:r w:rsidRPr="00092C1F">
        <w:rPr>
          <w:sz w:val="17"/>
          <w:szCs w:val="17"/>
        </w:rPr>
        <w:t>.</w:t>
      </w:r>
    </w:p>
    <w:p w:rsidR="0094730D" w:rsidRPr="00092C1F" w:rsidRDefault="0094730D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sídlo:</w:t>
      </w:r>
      <w:r w:rsidRPr="00092C1F">
        <w:rPr>
          <w:sz w:val="17"/>
          <w:szCs w:val="17"/>
        </w:rPr>
        <w:tab/>
        <w:t>Dobrovodská 130, 370 06 České Budějovice</w:t>
      </w:r>
    </w:p>
    <w:p w:rsidR="0094730D" w:rsidRPr="00092C1F" w:rsidRDefault="0094730D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IČO:</w:t>
      </w:r>
      <w:r w:rsidRPr="00092C1F">
        <w:rPr>
          <w:sz w:val="17"/>
          <w:szCs w:val="17"/>
        </w:rPr>
        <w:tab/>
        <w:t>260 86 310</w:t>
      </w:r>
    </w:p>
    <w:p w:rsidR="0094730D" w:rsidRPr="00092C1F" w:rsidRDefault="0094730D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DIČ:</w:t>
      </w:r>
      <w:r w:rsidRPr="00092C1F">
        <w:rPr>
          <w:sz w:val="17"/>
          <w:szCs w:val="17"/>
        </w:rPr>
        <w:tab/>
        <w:t>CZ26086310</w:t>
      </w:r>
    </w:p>
    <w:p w:rsidR="0094730D" w:rsidRPr="00092C1F" w:rsidRDefault="0094730D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zapsanou v obchodním rejstříku, vedeném Krajským soudem v Českých Budějovicích, pod spisovou značkou (oddíl, vložka) C 13169</w:t>
      </w:r>
    </w:p>
    <w:p w:rsidR="0094730D" w:rsidRPr="00092C1F" w:rsidRDefault="0094730D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číslo účtu:</w:t>
      </w:r>
      <w:r w:rsidRPr="00092C1F">
        <w:rPr>
          <w:sz w:val="17"/>
          <w:szCs w:val="17"/>
        </w:rPr>
        <w:tab/>
        <w:t>115-1211960217/0100</w:t>
      </w:r>
    </w:p>
    <w:p w:rsidR="0094730D" w:rsidRPr="00092C1F" w:rsidRDefault="0094730D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bankovní spojení:</w:t>
      </w:r>
      <w:r w:rsidRPr="00092C1F">
        <w:rPr>
          <w:sz w:val="17"/>
          <w:szCs w:val="17"/>
        </w:rPr>
        <w:tab/>
        <w:t>Komerční banka, a.s.</w:t>
      </w:r>
    </w:p>
    <w:p w:rsidR="0094730D" w:rsidRPr="001E74F2" w:rsidRDefault="0094730D" w:rsidP="00880DE5">
      <w:pPr>
        <w:tabs>
          <w:tab w:val="left" w:pos="2835"/>
        </w:tabs>
        <w:spacing w:before="80"/>
        <w:rPr>
          <w:rFonts w:cs="Times New Roman"/>
          <w:i/>
          <w:iCs/>
          <w:sz w:val="17"/>
          <w:szCs w:val="17"/>
        </w:rPr>
      </w:pPr>
      <w:r w:rsidRPr="00092C1F">
        <w:rPr>
          <w:i/>
          <w:iCs/>
          <w:sz w:val="17"/>
          <w:szCs w:val="17"/>
        </w:rPr>
        <w:t xml:space="preserve">jednající prostřednictvím: </w:t>
      </w:r>
      <w:r w:rsidRPr="00092C1F">
        <w:rPr>
          <w:i/>
          <w:iCs/>
          <w:sz w:val="17"/>
          <w:szCs w:val="17"/>
        </w:rPr>
        <w:tab/>
        <w:t>Ing. Pavel Kubáň</w:t>
      </w:r>
    </w:p>
    <w:p w:rsidR="0094730D" w:rsidRPr="001E74F2" w:rsidRDefault="0094730D" w:rsidP="00880DE5">
      <w:pPr>
        <w:spacing w:before="120"/>
        <w:rPr>
          <w:sz w:val="17"/>
          <w:szCs w:val="17"/>
        </w:rPr>
      </w:pPr>
      <w:r w:rsidRPr="001E74F2">
        <w:rPr>
          <w:sz w:val="17"/>
          <w:szCs w:val="17"/>
        </w:rPr>
        <w:t>na straně druhé jakožto zhotovitelem (dále jen „zhotovitel“)</w:t>
      </w:r>
    </w:p>
    <w:p w:rsidR="0094730D" w:rsidRDefault="0094730D">
      <w:pPr>
        <w:rPr>
          <w:rFonts w:cs="Times New Roman"/>
        </w:rPr>
      </w:pPr>
    </w:p>
    <w:p w:rsidR="0094730D" w:rsidRDefault="0094730D">
      <w:pPr>
        <w:rPr>
          <w:rFonts w:cs="Times New Roman"/>
        </w:rPr>
      </w:pPr>
    </w:p>
    <w:p w:rsidR="0094730D" w:rsidRDefault="0094730D">
      <w:pPr>
        <w:rPr>
          <w:rFonts w:cs="Times New Roman"/>
        </w:rPr>
      </w:pPr>
    </w:p>
    <w:p w:rsidR="0094730D" w:rsidRDefault="0094730D">
      <w:pPr>
        <w:rPr>
          <w:rFonts w:cs="Times New Roman"/>
        </w:rPr>
      </w:pPr>
    </w:p>
    <w:p w:rsidR="0094730D" w:rsidRDefault="0094730D">
      <w:pPr>
        <w:rPr>
          <w:rFonts w:cs="Times New Roman"/>
        </w:rPr>
      </w:pPr>
    </w:p>
    <w:p w:rsidR="0094730D" w:rsidRDefault="0094730D">
      <w:pPr>
        <w:rPr>
          <w:rFonts w:cs="Times New Roman"/>
        </w:rPr>
      </w:pPr>
    </w:p>
    <w:p w:rsidR="0094730D" w:rsidRPr="00880DE5" w:rsidRDefault="0094730D" w:rsidP="00880DE5">
      <w:pPr>
        <w:jc w:val="center"/>
        <w:rPr>
          <w:b/>
          <w:bCs/>
          <w:sz w:val="17"/>
          <w:szCs w:val="17"/>
        </w:rPr>
      </w:pPr>
      <w:r w:rsidRPr="00880DE5">
        <w:rPr>
          <w:b/>
          <w:bCs/>
          <w:sz w:val="17"/>
          <w:szCs w:val="17"/>
        </w:rPr>
        <w:t>I.</w:t>
      </w:r>
    </w:p>
    <w:p w:rsidR="0094730D" w:rsidRPr="00880DE5" w:rsidRDefault="0094730D" w:rsidP="00880DE5">
      <w:pPr>
        <w:jc w:val="center"/>
        <w:rPr>
          <w:rFonts w:cs="Times New Roman"/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Úvodní ustanovení</w:t>
      </w:r>
    </w:p>
    <w:p w:rsidR="0094730D" w:rsidRPr="00A8188D" w:rsidRDefault="0094730D" w:rsidP="00880DE5">
      <w:pPr>
        <w:pStyle w:val="Odstavecseseznamem"/>
        <w:numPr>
          <w:ilvl w:val="0"/>
          <w:numId w:val="2"/>
        </w:numPr>
        <w:ind w:left="426" w:hanging="426"/>
        <w:jc w:val="both"/>
        <w:rPr>
          <w:sz w:val="17"/>
          <w:szCs w:val="17"/>
        </w:rPr>
      </w:pPr>
      <w:r w:rsidRPr="00880DE5">
        <w:rPr>
          <w:sz w:val="17"/>
          <w:szCs w:val="17"/>
        </w:rPr>
        <w:t>Objednatel a zhotovitel uzavřeli smlouvu o dílo, kterou se zhotovitel zavázal pro objednatele zhotovit dílo „Snížení energetické náročnosti Konzervatoře České Budějovice</w:t>
      </w:r>
      <w:r>
        <w:rPr>
          <w:sz w:val="17"/>
          <w:szCs w:val="17"/>
        </w:rPr>
        <w:t>“</w:t>
      </w:r>
      <w:r w:rsidRPr="00880DE5">
        <w:rPr>
          <w:sz w:val="17"/>
          <w:szCs w:val="17"/>
        </w:rPr>
        <w:t xml:space="preserve"> (dále jen „smlouva“). Vzhledem k tomu, že v průběhu realizace smlouvy o dílo došlo k </w:t>
      </w:r>
      <w:r w:rsidRPr="00A8188D">
        <w:rPr>
          <w:sz w:val="17"/>
          <w:szCs w:val="17"/>
        </w:rPr>
        <w:t xml:space="preserve">událostem předvídaným v čl. IV. odst. 6 smlouvy, kdy objednatel požadoval práce, které nejsou předmětem díla, a při realizaci byly zjištěny skutečnosti, které nebyly v době podpisu smlouvy známy a dodavatel ani objednatel je nezavinil a ani je nebylo možné předvídat a tyto skutečnosti měly vliv na cenu a termín dokončení  díla, uzavírají smluvní strany na základě písemně odsouhlaseného změnového listu č. </w:t>
      </w:r>
      <w:r w:rsidR="009E275F">
        <w:rPr>
          <w:sz w:val="17"/>
          <w:szCs w:val="17"/>
        </w:rPr>
        <w:t>1</w:t>
      </w:r>
      <w:r w:rsidR="0089173A">
        <w:rPr>
          <w:sz w:val="17"/>
          <w:szCs w:val="17"/>
        </w:rPr>
        <w:t>0</w:t>
      </w:r>
      <w:r w:rsidRPr="00A8188D">
        <w:rPr>
          <w:sz w:val="17"/>
          <w:szCs w:val="17"/>
        </w:rPr>
        <w:t>, jehož kopie tvoří nedílnou přílohu, tento dodatek č. 2 smlouvy.</w:t>
      </w:r>
    </w:p>
    <w:p w:rsidR="0094730D" w:rsidRDefault="0094730D" w:rsidP="00880DE5">
      <w:pPr>
        <w:pStyle w:val="Odstavecseseznamem"/>
        <w:numPr>
          <w:ilvl w:val="0"/>
          <w:numId w:val="2"/>
        </w:numPr>
        <w:ind w:left="426" w:hanging="426"/>
        <w:jc w:val="both"/>
        <w:rPr>
          <w:sz w:val="17"/>
          <w:szCs w:val="17"/>
        </w:rPr>
      </w:pPr>
      <w:r w:rsidRPr="00A8188D">
        <w:rPr>
          <w:sz w:val="17"/>
          <w:szCs w:val="17"/>
        </w:rPr>
        <w:t>Uzavření tohoto dodatku bylo schváleno v souladu s čl. II. odst. 9 smlouvy radou Jihočeského</w:t>
      </w:r>
      <w:r>
        <w:rPr>
          <w:sz w:val="17"/>
          <w:szCs w:val="17"/>
        </w:rPr>
        <w:t xml:space="preserve"> kraje.</w:t>
      </w:r>
    </w:p>
    <w:p w:rsidR="0094730D" w:rsidRDefault="0094730D" w:rsidP="00880DE5">
      <w:pPr>
        <w:pStyle w:val="Odstavecseseznamem"/>
        <w:ind w:left="426"/>
        <w:jc w:val="both"/>
        <w:rPr>
          <w:rFonts w:cs="Times New Roman"/>
          <w:sz w:val="17"/>
          <w:szCs w:val="17"/>
        </w:rPr>
      </w:pPr>
    </w:p>
    <w:p w:rsidR="0094730D" w:rsidRDefault="0094730D" w:rsidP="00880DE5">
      <w:pPr>
        <w:pStyle w:val="Odstavecseseznamem"/>
        <w:ind w:left="426"/>
        <w:jc w:val="both"/>
        <w:rPr>
          <w:rFonts w:cs="Times New Roman"/>
          <w:sz w:val="17"/>
          <w:szCs w:val="17"/>
        </w:rPr>
      </w:pPr>
    </w:p>
    <w:p w:rsidR="0094730D" w:rsidRPr="00880DE5" w:rsidRDefault="0094730D" w:rsidP="00880DE5">
      <w:pPr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lastRenderedPageBreak/>
        <w:t>I</w:t>
      </w:r>
      <w:r w:rsidRPr="00880DE5">
        <w:rPr>
          <w:b/>
          <w:bCs/>
          <w:sz w:val="17"/>
          <w:szCs w:val="17"/>
        </w:rPr>
        <w:t>I.</w:t>
      </w:r>
    </w:p>
    <w:p w:rsidR="0094730D" w:rsidRPr="00880DE5" w:rsidRDefault="0094730D" w:rsidP="00880DE5">
      <w:pPr>
        <w:jc w:val="center"/>
        <w:rPr>
          <w:rFonts w:cs="Times New Roman"/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Změny smlouvy</w:t>
      </w:r>
    </w:p>
    <w:p w:rsidR="0094730D" w:rsidRPr="00A8188D" w:rsidRDefault="0094730D" w:rsidP="00A8188D">
      <w:pPr>
        <w:pStyle w:val="Odstavecseseznamem"/>
        <w:numPr>
          <w:ilvl w:val="0"/>
          <w:numId w:val="3"/>
        </w:numPr>
        <w:ind w:left="426" w:hanging="426"/>
        <w:jc w:val="both"/>
        <w:rPr>
          <w:rFonts w:cs="Times New Roman"/>
          <w:sz w:val="17"/>
          <w:szCs w:val="17"/>
        </w:rPr>
      </w:pPr>
      <w:r>
        <w:rPr>
          <w:sz w:val="17"/>
          <w:szCs w:val="17"/>
        </w:rPr>
        <w:t xml:space="preserve">Smluvní strany se dohodly na změně předmětu díla tak, jak je blíže specifikováno v popisu změny technického řešení a jeho zdůvodnění ve změnovém listu č. </w:t>
      </w:r>
      <w:r w:rsidR="00200B1C">
        <w:rPr>
          <w:sz w:val="17"/>
          <w:szCs w:val="17"/>
        </w:rPr>
        <w:t>10</w:t>
      </w:r>
      <w:bookmarkStart w:id="0" w:name="_GoBack"/>
      <w:bookmarkEnd w:id="0"/>
      <w:r>
        <w:rPr>
          <w:sz w:val="17"/>
          <w:szCs w:val="17"/>
        </w:rPr>
        <w:t xml:space="preserve">, užitím odlišných velkoformátových desek pro zavěšenou větranou fasádu, které jsou konkrétně specifikované jako: fasádní desky </w:t>
      </w:r>
      <w:r w:rsidRPr="00961EF9">
        <w:rPr>
          <w:sz w:val="17"/>
          <w:szCs w:val="17"/>
        </w:rPr>
        <w:t>„</w:t>
      </w:r>
      <w:proofErr w:type="spellStart"/>
      <w:r w:rsidRPr="00961EF9">
        <w:rPr>
          <w:sz w:val="17"/>
          <w:szCs w:val="17"/>
        </w:rPr>
        <w:t>Fundermax</w:t>
      </w:r>
      <w:proofErr w:type="spellEnd"/>
      <w:r w:rsidRPr="00961EF9">
        <w:rPr>
          <w:sz w:val="17"/>
          <w:szCs w:val="17"/>
        </w:rPr>
        <w:t xml:space="preserve"> </w:t>
      </w:r>
      <w:proofErr w:type="spellStart"/>
      <w:r w:rsidRPr="00961EF9">
        <w:rPr>
          <w:sz w:val="17"/>
          <w:szCs w:val="17"/>
        </w:rPr>
        <w:t>Venus</w:t>
      </w:r>
      <w:proofErr w:type="spellEnd"/>
      <w:r w:rsidRPr="00961EF9">
        <w:rPr>
          <w:sz w:val="17"/>
          <w:szCs w:val="17"/>
        </w:rPr>
        <w:t xml:space="preserve"> Solid 0421 NY</w:t>
      </w:r>
      <w:r>
        <w:rPr>
          <w:rFonts w:ascii="Times New Roman" w:hAnsi="Times New Roman" w:cs="Times New Roman"/>
          <w:sz w:val="17"/>
          <w:szCs w:val="17"/>
        </w:rPr>
        <w:t>,</w:t>
      </w:r>
      <w:r w:rsidRPr="00961EF9">
        <w:rPr>
          <w:sz w:val="17"/>
          <w:szCs w:val="17"/>
        </w:rPr>
        <w:t xml:space="preserve"> hrubý povrch SKY</w:t>
      </w:r>
      <w:r>
        <w:rPr>
          <w:rFonts w:ascii="Times New Roman" w:hAnsi="Times New Roman" w:cs="Times New Roman"/>
          <w:sz w:val="17"/>
          <w:szCs w:val="17"/>
        </w:rPr>
        <w:t>“</w:t>
      </w:r>
      <w:r w:rsidRPr="00961EF9">
        <w:rPr>
          <w:sz w:val="17"/>
          <w:szCs w:val="17"/>
        </w:rPr>
        <w:t xml:space="preserve"> 4100 x 1300  mm,  rozměry upraveny dle požadavku objednatele</w:t>
      </w:r>
      <w:r>
        <w:rPr>
          <w:sz w:val="17"/>
          <w:szCs w:val="17"/>
        </w:rPr>
        <w:t xml:space="preserve"> na základní</w:t>
      </w:r>
      <w:r w:rsidRPr="00961EF9">
        <w:rPr>
          <w:sz w:val="17"/>
          <w:szCs w:val="17"/>
        </w:rPr>
        <w:t xml:space="preserve"> rozměr </w:t>
      </w:r>
      <w:r w:rsidRPr="00153D4B">
        <w:rPr>
          <w:sz w:val="17"/>
          <w:szCs w:val="17"/>
        </w:rPr>
        <w:t>desky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961EF9">
        <w:rPr>
          <w:sz w:val="17"/>
          <w:szCs w:val="17"/>
        </w:rPr>
        <w:t xml:space="preserve">cca 2100 x 1100, tolerance cca 200 mm, </w:t>
      </w:r>
      <w:proofErr w:type="spellStart"/>
      <w:r w:rsidRPr="00A8188D">
        <w:rPr>
          <w:sz w:val="17"/>
          <w:szCs w:val="17"/>
        </w:rPr>
        <w:t>t</w:t>
      </w:r>
      <w:r w:rsidRPr="00A8188D">
        <w:rPr>
          <w:rFonts w:ascii="Times New Roman" w:hAnsi="Times New Roman" w:cs="Times New Roman"/>
          <w:sz w:val="17"/>
          <w:szCs w:val="17"/>
        </w:rPr>
        <w:t>l</w:t>
      </w:r>
      <w:proofErr w:type="spellEnd"/>
      <w:r w:rsidRPr="00A8188D">
        <w:rPr>
          <w:sz w:val="17"/>
          <w:szCs w:val="17"/>
        </w:rPr>
        <w:t xml:space="preserve">. </w:t>
      </w:r>
      <w:proofErr w:type="gramStart"/>
      <w:r w:rsidRPr="00A8188D">
        <w:rPr>
          <w:sz w:val="17"/>
          <w:szCs w:val="17"/>
        </w:rPr>
        <w:t>desky</w:t>
      </w:r>
      <w:proofErr w:type="gramEnd"/>
      <w:r w:rsidRPr="00A8188D">
        <w:rPr>
          <w:sz w:val="17"/>
          <w:szCs w:val="17"/>
        </w:rPr>
        <w:t xml:space="preserve"> 6 mm. </w:t>
      </w:r>
      <w:r>
        <w:rPr>
          <w:sz w:val="17"/>
          <w:szCs w:val="17"/>
        </w:rPr>
        <w:t>Přesnou velikost a rozložení desek na fasádě určí vzhledem k minimalizaci prořezu desek zhotovitel podle své výkresové dokumentace</w:t>
      </w:r>
    </w:p>
    <w:p w:rsidR="0094730D" w:rsidRDefault="0094730D" w:rsidP="00880DE5">
      <w:pPr>
        <w:pStyle w:val="Odstavecseseznamem"/>
        <w:numPr>
          <w:ilvl w:val="0"/>
          <w:numId w:val="3"/>
        </w:numPr>
        <w:ind w:left="426" w:hanging="426"/>
        <w:jc w:val="both"/>
        <w:rPr>
          <w:sz w:val="17"/>
          <w:szCs w:val="17"/>
        </w:rPr>
      </w:pPr>
      <w:r w:rsidRPr="00961EF9">
        <w:rPr>
          <w:sz w:val="17"/>
          <w:szCs w:val="17"/>
        </w:rPr>
        <w:t>Smluvní strany se dohodly na změně sjednané</w:t>
      </w:r>
      <w:r>
        <w:rPr>
          <w:sz w:val="17"/>
          <w:szCs w:val="17"/>
        </w:rPr>
        <w:t xml:space="preserve"> ceny díla v rozsahu vícenákladů podle změnového listu č.</w:t>
      </w:r>
      <w:r w:rsidR="0089173A">
        <w:rPr>
          <w:sz w:val="17"/>
          <w:szCs w:val="17"/>
        </w:rPr>
        <w:t xml:space="preserve"> </w:t>
      </w:r>
      <w:r w:rsidR="006F77EE">
        <w:rPr>
          <w:sz w:val="17"/>
          <w:szCs w:val="17"/>
        </w:rPr>
        <w:t>1</w:t>
      </w:r>
      <w:r w:rsidR="0089173A">
        <w:rPr>
          <w:sz w:val="17"/>
          <w:szCs w:val="17"/>
        </w:rPr>
        <w:t>0</w:t>
      </w:r>
      <w:r>
        <w:rPr>
          <w:sz w:val="17"/>
          <w:szCs w:val="17"/>
        </w:rPr>
        <w:t xml:space="preserve">, tedy </w:t>
      </w:r>
      <w:r w:rsidRPr="001B1FE6">
        <w:rPr>
          <w:b/>
          <w:bCs/>
          <w:sz w:val="17"/>
          <w:szCs w:val="17"/>
        </w:rPr>
        <w:t>v navýšení ceny díla v </w:t>
      </w:r>
      <w:r>
        <w:rPr>
          <w:b/>
          <w:bCs/>
          <w:sz w:val="17"/>
          <w:szCs w:val="17"/>
        </w:rPr>
        <w:t xml:space="preserve">souhrnu o částky </w:t>
      </w:r>
      <w:r w:rsidR="002315BF" w:rsidRPr="002315BF">
        <w:rPr>
          <w:rFonts w:cs="Times New Roman"/>
          <w:b/>
          <w:sz w:val="17"/>
          <w:szCs w:val="17"/>
        </w:rPr>
        <w:t>372 488,09</w:t>
      </w:r>
      <w:r>
        <w:rPr>
          <w:b/>
          <w:bCs/>
          <w:sz w:val="17"/>
          <w:szCs w:val="17"/>
        </w:rPr>
        <w:t>- KČ</w:t>
      </w:r>
      <w:r w:rsidRPr="008B7BCD">
        <w:rPr>
          <w:b/>
          <w:bCs/>
          <w:sz w:val="17"/>
          <w:szCs w:val="17"/>
        </w:rPr>
        <w:t xml:space="preserve"> bez DPH, DPH ve výši </w:t>
      </w:r>
      <w:r>
        <w:rPr>
          <w:b/>
          <w:bCs/>
          <w:sz w:val="17"/>
          <w:szCs w:val="17"/>
        </w:rPr>
        <w:t>78.</w:t>
      </w:r>
      <w:r w:rsidR="002315BF">
        <w:rPr>
          <w:b/>
          <w:bCs/>
          <w:sz w:val="17"/>
          <w:szCs w:val="17"/>
        </w:rPr>
        <w:t>222</w:t>
      </w:r>
      <w:r>
        <w:rPr>
          <w:b/>
          <w:bCs/>
          <w:sz w:val="17"/>
          <w:szCs w:val="17"/>
        </w:rPr>
        <w:t>,</w:t>
      </w:r>
      <w:r w:rsidR="002315BF">
        <w:rPr>
          <w:b/>
          <w:bCs/>
          <w:sz w:val="17"/>
          <w:szCs w:val="17"/>
        </w:rPr>
        <w:t>50</w:t>
      </w:r>
      <w:r>
        <w:rPr>
          <w:b/>
          <w:bCs/>
          <w:sz w:val="17"/>
          <w:szCs w:val="17"/>
        </w:rPr>
        <w:t>-</w:t>
      </w:r>
      <w:r w:rsidRPr="008B7BCD">
        <w:rPr>
          <w:b/>
          <w:bCs/>
          <w:sz w:val="17"/>
          <w:szCs w:val="17"/>
        </w:rPr>
        <w:t xml:space="preserve"> Kč a celkem</w:t>
      </w:r>
      <w:r w:rsidRPr="001B1FE6">
        <w:rPr>
          <w:b/>
          <w:bCs/>
          <w:sz w:val="17"/>
          <w:szCs w:val="17"/>
        </w:rPr>
        <w:t xml:space="preserve"> včetně DPH o částku </w:t>
      </w:r>
      <w:r w:rsidR="002315BF" w:rsidRPr="002315BF">
        <w:rPr>
          <w:rFonts w:cs="Times New Roman"/>
          <w:b/>
          <w:sz w:val="17"/>
          <w:szCs w:val="17"/>
        </w:rPr>
        <w:t>450 710,59</w:t>
      </w:r>
      <w:r>
        <w:rPr>
          <w:b/>
          <w:bCs/>
          <w:sz w:val="17"/>
          <w:szCs w:val="17"/>
        </w:rPr>
        <w:t>,-</w:t>
      </w:r>
      <w:r w:rsidRPr="001B1FE6">
        <w:rPr>
          <w:b/>
          <w:bCs/>
          <w:sz w:val="17"/>
          <w:szCs w:val="17"/>
        </w:rPr>
        <w:t xml:space="preserve"> Kč</w:t>
      </w:r>
      <w:r>
        <w:rPr>
          <w:sz w:val="17"/>
          <w:szCs w:val="17"/>
        </w:rPr>
        <w:t>.</w:t>
      </w:r>
    </w:p>
    <w:p w:rsidR="0094730D" w:rsidRDefault="0094730D" w:rsidP="00070B23">
      <w:pPr>
        <w:pStyle w:val="Odstavecseseznamem"/>
        <w:numPr>
          <w:ilvl w:val="0"/>
          <w:numId w:val="3"/>
        </w:numPr>
        <w:ind w:left="426" w:hanging="426"/>
        <w:jc w:val="both"/>
        <w:rPr>
          <w:sz w:val="17"/>
          <w:szCs w:val="17"/>
        </w:rPr>
      </w:pPr>
      <w:r>
        <w:rPr>
          <w:sz w:val="17"/>
          <w:szCs w:val="17"/>
        </w:rPr>
        <w:t>Cena díla v rozsahu víceprací podle tohoto dodatku bude zaplacena ve lhůtě 30 dnů od provedení příslušných části díla (tj. prací v rozsah podle tohoto dodatku), a to na základě faktury zhotovitele.</w:t>
      </w:r>
    </w:p>
    <w:p w:rsidR="0094730D" w:rsidRDefault="0094730D" w:rsidP="00414D21">
      <w:pPr>
        <w:pStyle w:val="Odstavecseseznamem"/>
        <w:numPr>
          <w:ilvl w:val="0"/>
          <w:numId w:val="3"/>
        </w:numPr>
        <w:ind w:left="426" w:hanging="426"/>
        <w:jc w:val="both"/>
        <w:rPr>
          <w:rFonts w:cs="Times New Roman"/>
          <w:sz w:val="17"/>
          <w:szCs w:val="17"/>
        </w:rPr>
      </w:pPr>
      <w:r>
        <w:rPr>
          <w:b/>
          <w:bCs/>
          <w:sz w:val="17"/>
          <w:szCs w:val="17"/>
        </w:rPr>
        <w:t>Smluvní strany se dohodly, že dílo v rozsahu změn podle tohoto dodatku a všech přímo navazujících prací bude provedeno nejpozději do 14 týdnů ode dne podpisu tohoto dodatku oběma stranami.</w:t>
      </w:r>
    </w:p>
    <w:p w:rsidR="0094730D" w:rsidRDefault="0094730D" w:rsidP="00414D21">
      <w:pPr>
        <w:pStyle w:val="Odstavecseseznamem"/>
        <w:numPr>
          <w:ilvl w:val="0"/>
          <w:numId w:val="3"/>
        </w:numPr>
        <w:ind w:left="426" w:hanging="426"/>
        <w:jc w:val="both"/>
        <w:rPr>
          <w:sz w:val="17"/>
          <w:szCs w:val="17"/>
        </w:rPr>
      </w:pPr>
      <w:r>
        <w:rPr>
          <w:sz w:val="17"/>
          <w:szCs w:val="17"/>
        </w:rPr>
        <w:t>Vzhledem k pokynu objednatele, podle kterého mají být velkoformátové desky objednány bez rezervy, se přitom za nedodržení termínu nepovažují případné chybějící D+</w:t>
      </w:r>
      <w:r w:rsidRPr="00153D4B">
        <w:rPr>
          <w:sz w:val="17"/>
          <w:szCs w:val="17"/>
        </w:rPr>
        <w:t>M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sz w:val="17"/>
          <w:szCs w:val="17"/>
        </w:rPr>
        <w:t>jednotlivé desky a prvky, které je zhotovitel povinen doplnit v nejkratším možném čase, nejpozději do dalších 8 týdnů ode dne uplynutí termínu podle předchozího odstavce.</w:t>
      </w:r>
    </w:p>
    <w:p w:rsidR="0094730D" w:rsidRPr="001E74F2" w:rsidRDefault="0094730D" w:rsidP="00880DE5">
      <w:pPr>
        <w:rPr>
          <w:rFonts w:cs="Times New Roman"/>
          <w:sz w:val="17"/>
          <w:szCs w:val="17"/>
        </w:rPr>
      </w:pPr>
    </w:p>
    <w:p w:rsidR="0094730D" w:rsidRPr="00880DE5" w:rsidRDefault="0094730D" w:rsidP="00414D21">
      <w:pPr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II</w:t>
      </w:r>
      <w:r w:rsidRPr="00880DE5">
        <w:rPr>
          <w:b/>
          <w:bCs/>
          <w:sz w:val="17"/>
          <w:szCs w:val="17"/>
        </w:rPr>
        <w:t>I.</w:t>
      </w:r>
    </w:p>
    <w:p w:rsidR="0094730D" w:rsidRPr="00880DE5" w:rsidRDefault="0094730D" w:rsidP="00414D21">
      <w:pPr>
        <w:jc w:val="center"/>
        <w:rPr>
          <w:rFonts w:cs="Times New Roman"/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Zbylý obsah smlouvy</w:t>
      </w:r>
    </w:p>
    <w:p w:rsidR="0094730D" w:rsidRDefault="0094730D" w:rsidP="006226C5">
      <w:pPr>
        <w:pStyle w:val="Odstavecseseznamem"/>
        <w:numPr>
          <w:ilvl w:val="0"/>
          <w:numId w:val="4"/>
        </w:numPr>
        <w:ind w:left="426" w:hanging="426"/>
        <w:jc w:val="both"/>
        <w:rPr>
          <w:rFonts w:cs="Times New Roman"/>
        </w:rPr>
      </w:pPr>
      <w:r w:rsidRPr="006226C5">
        <w:rPr>
          <w:sz w:val="17"/>
          <w:szCs w:val="17"/>
        </w:rPr>
        <w:t>Zbylý obsah smlouvy zůstává beze změn.</w:t>
      </w:r>
    </w:p>
    <w:p w:rsidR="0094730D" w:rsidRDefault="0094730D">
      <w:pPr>
        <w:rPr>
          <w:rFonts w:cs="Times New Roman"/>
        </w:rPr>
      </w:pPr>
    </w:p>
    <w:p w:rsidR="0094730D" w:rsidRPr="00880DE5" w:rsidRDefault="0094730D" w:rsidP="00BB7B12">
      <w:pPr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IV</w:t>
      </w:r>
      <w:r w:rsidRPr="00880DE5">
        <w:rPr>
          <w:b/>
          <w:bCs/>
          <w:sz w:val="17"/>
          <w:szCs w:val="17"/>
        </w:rPr>
        <w:t>.</w:t>
      </w:r>
    </w:p>
    <w:p w:rsidR="0094730D" w:rsidRPr="00880DE5" w:rsidRDefault="0094730D" w:rsidP="00BB7B12">
      <w:pPr>
        <w:jc w:val="center"/>
        <w:rPr>
          <w:rFonts w:cs="Times New Roman"/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Závěrečná ustanovení</w:t>
      </w:r>
    </w:p>
    <w:p w:rsidR="0094730D" w:rsidRPr="00DA1BBF" w:rsidRDefault="0094730D" w:rsidP="00BB7B12">
      <w:pPr>
        <w:pStyle w:val="Odstavecseseznamem"/>
        <w:numPr>
          <w:ilvl w:val="0"/>
          <w:numId w:val="5"/>
        </w:numPr>
        <w:ind w:left="426" w:hanging="426"/>
        <w:jc w:val="both"/>
        <w:rPr>
          <w:rFonts w:cs="Times New Roman"/>
        </w:rPr>
      </w:pPr>
      <w:r>
        <w:rPr>
          <w:sz w:val="17"/>
          <w:szCs w:val="17"/>
        </w:rPr>
        <w:t>Tento dodatek byl vyhotoven ve třech stejnopisech, z nichž dva obdrží objednatel a jeden zhotovitel.</w:t>
      </w:r>
    </w:p>
    <w:p w:rsidR="0094730D" w:rsidRPr="00DA1BBF" w:rsidRDefault="0094730D" w:rsidP="00BB7B12">
      <w:pPr>
        <w:pStyle w:val="Odstavecseseznamem"/>
        <w:numPr>
          <w:ilvl w:val="0"/>
          <w:numId w:val="5"/>
        </w:numPr>
        <w:ind w:left="426" w:hanging="426"/>
        <w:jc w:val="both"/>
        <w:rPr>
          <w:rFonts w:cs="Times New Roman"/>
          <w:sz w:val="17"/>
          <w:szCs w:val="17"/>
        </w:rPr>
      </w:pPr>
      <w:r w:rsidRPr="00DA1BBF">
        <w:rPr>
          <w:sz w:val="17"/>
          <w:szCs w:val="17"/>
        </w:rPr>
        <w:t xml:space="preserve">Obě smluvní strany </w:t>
      </w:r>
      <w:proofErr w:type="spellStart"/>
      <w:r w:rsidRPr="00DA1BBF">
        <w:rPr>
          <w:sz w:val="17"/>
          <w:szCs w:val="17"/>
        </w:rPr>
        <w:t>s</w:t>
      </w:r>
      <w:r>
        <w:rPr>
          <w:sz w:val="17"/>
          <w:szCs w:val="17"/>
        </w:rPr>
        <w:t>trany</w:t>
      </w:r>
      <w:proofErr w:type="spellEnd"/>
      <w:r>
        <w:rPr>
          <w:sz w:val="17"/>
          <w:szCs w:val="17"/>
        </w:rPr>
        <w:t xml:space="preserve"> prohlašují, že se seznámily s celým textem dodatku včetně jeho příloh, když s celým obsahem souhlasí.</w:t>
      </w:r>
    </w:p>
    <w:p w:rsidR="0094730D" w:rsidRDefault="0094730D" w:rsidP="00414D21">
      <w:pPr>
        <w:rPr>
          <w:rFonts w:cs="Times New Roman"/>
          <w:sz w:val="17"/>
          <w:szCs w:val="17"/>
        </w:rPr>
      </w:pPr>
    </w:p>
    <w:p w:rsidR="0094730D" w:rsidRPr="001E74F2" w:rsidRDefault="0094730D" w:rsidP="00414D21">
      <w:pPr>
        <w:rPr>
          <w:rFonts w:cs="Times New Roman"/>
          <w:sz w:val="17"/>
          <w:szCs w:val="17"/>
        </w:rPr>
      </w:pPr>
      <w:r>
        <w:rPr>
          <w:sz w:val="17"/>
          <w:szCs w:val="17"/>
        </w:rPr>
        <w:t xml:space="preserve">Příloha: Kopie změnového listu č. </w:t>
      </w:r>
      <w:r w:rsidR="006F77EE">
        <w:rPr>
          <w:sz w:val="17"/>
          <w:szCs w:val="17"/>
        </w:rPr>
        <w:t>1</w:t>
      </w:r>
      <w:r w:rsidR="0089173A">
        <w:rPr>
          <w:sz w:val="17"/>
          <w:szCs w:val="17"/>
        </w:rPr>
        <w:t>0</w:t>
      </w:r>
    </w:p>
    <w:p w:rsidR="0094730D" w:rsidRDefault="0094730D" w:rsidP="00414D21">
      <w:pPr>
        <w:rPr>
          <w:rFonts w:cs="Times New Roman"/>
          <w:sz w:val="17"/>
          <w:szCs w:val="17"/>
        </w:rPr>
      </w:pP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02"/>
        <w:gridCol w:w="4570"/>
      </w:tblGrid>
      <w:tr w:rsidR="0094730D" w:rsidRPr="001E74F2">
        <w:trPr>
          <w:trHeight w:val="567"/>
        </w:trPr>
        <w:tc>
          <w:tcPr>
            <w:tcW w:w="2481" w:type="pct"/>
          </w:tcPr>
          <w:p w:rsidR="0094730D" w:rsidRPr="001E74F2" w:rsidRDefault="0094730D" w:rsidP="00BB7B12">
            <w:pPr>
              <w:rPr>
                <w:sz w:val="17"/>
                <w:szCs w:val="17"/>
              </w:rPr>
            </w:pPr>
            <w:r w:rsidRPr="001E74F2">
              <w:rPr>
                <w:sz w:val="17"/>
                <w:szCs w:val="17"/>
              </w:rPr>
              <w:t xml:space="preserve">V Českých Budějovicích, dne </w:t>
            </w:r>
          </w:p>
        </w:tc>
        <w:tc>
          <w:tcPr>
            <w:tcW w:w="2519" w:type="pct"/>
          </w:tcPr>
          <w:p w:rsidR="0094730D" w:rsidRDefault="0094730D" w:rsidP="006226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6544">
              <w:rPr>
                <w:sz w:val="17"/>
                <w:szCs w:val="17"/>
              </w:rPr>
              <w:t xml:space="preserve">V Českých Budějovicích, dne: </w:t>
            </w:r>
          </w:p>
          <w:p w:rsidR="0094730D" w:rsidRDefault="0094730D" w:rsidP="006226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30D" w:rsidRPr="00153D4B" w:rsidRDefault="0094730D" w:rsidP="006226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4730D" w:rsidRPr="001E74F2">
        <w:trPr>
          <w:trHeight w:val="567"/>
        </w:trPr>
        <w:tc>
          <w:tcPr>
            <w:tcW w:w="2481" w:type="pct"/>
            <w:vAlign w:val="bottom"/>
          </w:tcPr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E74F2">
              <w:rPr>
                <w:b/>
                <w:bCs/>
                <w:sz w:val="17"/>
                <w:szCs w:val="17"/>
              </w:rPr>
              <w:t>Objednatel:</w:t>
            </w: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Pr="00153D4B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...........................................................</w:t>
            </w:r>
          </w:p>
        </w:tc>
        <w:tc>
          <w:tcPr>
            <w:tcW w:w="2519" w:type="pct"/>
            <w:vAlign w:val="bottom"/>
          </w:tcPr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E74F2">
              <w:rPr>
                <w:b/>
                <w:bCs/>
                <w:sz w:val="17"/>
                <w:szCs w:val="17"/>
              </w:rPr>
              <w:t>Zhotovitel:</w:t>
            </w: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4730D" w:rsidRPr="00153D4B" w:rsidRDefault="0094730D" w:rsidP="00BB7B12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.....................................................</w:t>
            </w:r>
            <w:r w:rsidR="00406C4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............................</w:t>
            </w:r>
          </w:p>
        </w:tc>
      </w:tr>
    </w:tbl>
    <w:p w:rsidR="0094730D" w:rsidRPr="00C720AB" w:rsidRDefault="0094730D" w:rsidP="00414D21">
      <w:pPr>
        <w:rPr>
          <w:rFonts w:cs="Times New Roman"/>
          <w:sz w:val="17"/>
          <w:szCs w:val="17"/>
        </w:rPr>
      </w:pPr>
      <w:r>
        <w:rPr>
          <w:sz w:val="17"/>
          <w:szCs w:val="17"/>
        </w:rPr>
        <w:t>Mgr. Petr Ries, ředitel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               Ing. Pavel Kubáň, jednatel společnosti</w:t>
      </w:r>
    </w:p>
    <w:p w:rsidR="0094730D" w:rsidRDefault="0094730D">
      <w:pPr>
        <w:rPr>
          <w:rFonts w:cs="Times New Roman"/>
        </w:rPr>
      </w:pPr>
    </w:p>
    <w:sectPr w:rsidR="0094730D" w:rsidSect="00C5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054"/>
    <w:multiLevelType w:val="hybridMultilevel"/>
    <w:tmpl w:val="2F66A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0C83"/>
    <w:multiLevelType w:val="hybridMultilevel"/>
    <w:tmpl w:val="25A202F4"/>
    <w:lvl w:ilvl="0" w:tplc="95E2AB18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1955"/>
    <w:multiLevelType w:val="hybridMultilevel"/>
    <w:tmpl w:val="5A90A7EA"/>
    <w:lvl w:ilvl="0" w:tplc="48D47536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C5F62"/>
    <w:multiLevelType w:val="hybridMultilevel"/>
    <w:tmpl w:val="2F66A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rPr>
        <w:rFonts w:hint="default"/>
        <w:b/>
        <w:bCs/>
        <w:i w:val="0"/>
        <w:iCs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E5"/>
    <w:rsid w:val="000052DE"/>
    <w:rsid w:val="00007B49"/>
    <w:rsid w:val="000233DA"/>
    <w:rsid w:val="00044A21"/>
    <w:rsid w:val="0006786A"/>
    <w:rsid w:val="00070B23"/>
    <w:rsid w:val="00074EFA"/>
    <w:rsid w:val="00092C1F"/>
    <w:rsid w:val="000C513F"/>
    <w:rsid w:val="000F274F"/>
    <w:rsid w:val="00107173"/>
    <w:rsid w:val="00113A7D"/>
    <w:rsid w:val="00127045"/>
    <w:rsid w:val="00133DB2"/>
    <w:rsid w:val="001370E2"/>
    <w:rsid w:val="00144056"/>
    <w:rsid w:val="00153D4B"/>
    <w:rsid w:val="00186E97"/>
    <w:rsid w:val="001A06A2"/>
    <w:rsid w:val="001B1FE6"/>
    <w:rsid w:val="001B61AA"/>
    <w:rsid w:val="001E53C9"/>
    <w:rsid w:val="001E74F2"/>
    <w:rsid w:val="001F282A"/>
    <w:rsid w:val="001F4A9D"/>
    <w:rsid w:val="00200B1C"/>
    <w:rsid w:val="00204C28"/>
    <w:rsid w:val="002315BF"/>
    <w:rsid w:val="0025485C"/>
    <w:rsid w:val="0027021D"/>
    <w:rsid w:val="00276E19"/>
    <w:rsid w:val="002C19C6"/>
    <w:rsid w:val="002E09CB"/>
    <w:rsid w:val="00313241"/>
    <w:rsid w:val="00317B40"/>
    <w:rsid w:val="003273E8"/>
    <w:rsid w:val="00344B8A"/>
    <w:rsid w:val="003553B0"/>
    <w:rsid w:val="00355ECC"/>
    <w:rsid w:val="00365700"/>
    <w:rsid w:val="00371AC5"/>
    <w:rsid w:val="00380705"/>
    <w:rsid w:val="00387EB7"/>
    <w:rsid w:val="0039032A"/>
    <w:rsid w:val="0039133F"/>
    <w:rsid w:val="00392D07"/>
    <w:rsid w:val="003E780B"/>
    <w:rsid w:val="00402777"/>
    <w:rsid w:val="00405C94"/>
    <w:rsid w:val="00406C4D"/>
    <w:rsid w:val="00414D21"/>
    <w:rsid w:val="00427B60"/>
    <w:rsid w:val="00430E3D"/>
    <w:rsid w:val="00435234"/>
    <w:rsid w:val="00440A1D"/>
    <w:rsid w:val="004664FC"/>
    <w:rsid w:val="004732FA"/>
    <w:rsid w:val="00480F3D"/>
    <w:rsid w:val="004860C3"/>
    <w:rsid w:val="00491C1B"/>
    <w:rsid w:val="004A3E7D"/>
    <w:rsid w:val="004D79B7"/>
    <w:rsid w:val="004E0467"/>
    <w:rsid w:val="004E7459"/>
    <w:rsid w:val="005111DD"/>
    <w:rsid w:val="00511F41"/>
    <w:rsid w:val="00516E2F"/>
    <w:rsid w:val="0053112E"/>
    <w:rsid w:val="005403DB"/>
    <w:rsid w:val="005472DE"/>
    <w:rsid w:val="00552267"/>
    <w:rsid w:val="00592C3F"/>
    <w:rsid w:val="005950A2"/>
    <w:rsid w:val="005B30CC"/>
    <w:rsid w:val="005B542E"/>
    <w:rsid w:val="005C437F"/>
    <w:rsid w:val="005C5C9A"/>
    <w:rsid w:val="005D4A27"/>
    <w:rsid w:val="005E6EA3"/>
    <w:rsid w:val="005E74DB"/>
    <w:rsid w:val="005F2A93"/>
    <w:rsid w:val="006122EE"/>
    <w:rsid w:val="006226C5"/>
    <w:rsid w:val="00632B69"/>
    <w:rsid w:val="00640EFB"/>
    <w:rsid w:val="006432EB"/>
    <w:rsid w:val="00655797"/>
    <w:rsid w:val="00690580"/>
    <w:rsid w:val="00695B02"/>
    <w:rsid w:val="006A3058"/>
    <w:rsid w:val="006A3E78"/>
    <w:rsid w:val="006E268B"/>
    <w:rsid w:val="006E7DE0"/>
    <w:rsid w:val="006F4945"/>
    <w:rsid w:val="006F77EE"/>
    <w:rsid w:val="00702399"/>
    <w:rsid w:val="00705CDF"/>
    <w:rsid w:val="007116A3"/>
    <w:rsid w:val="00745448"/>
    <w:rsid w:val="00751530"/>
    <w:rsid w:val="007A34C0"/>
    <w:rsid w:val="007B2CD0"/>
    <w:rsid w:val="007B2F75"/>
    <w:rsid w:val="007B4053"/>
    <w:rsid w:val="007C18AA"/>
    <w:rsid w:val="007D394E"/>
    <w:rsid w:val="00800DAE"/>
    <w:rsid w:val="008315CE"/>
    <w:rsid w:val="00852CAC"/>
    <w:rsid w:val="0086182D"/>
    <w:rsid w:val="0086386A"/>
    <w:rsid w:val="00870D2C"/>
    <w:rsid w:val="00880DE5"/>
    <w:rsid w:val="00883CF5"/>
    <w:rsid w:val="0089173A"/>
    <w:rsid w:val="00895507"/>
    <w:rsid w:val="008B31D5"/>
    <w:rsid w:val="008B61AB"/>
    <w:rsid w:val="008B79E0"/>
    <w:rsid w:val="008B7BCD"/>
    <w:rsid w:val="008E1A1D"/>
    <w:rsid w:val="008E406E"/>
    <w:rsid w:val="008F69A0"/>
    <w:rsid w:val="009324DA"/>
    <w:rsid w:val="00933F4F"/>
    <w:rsid w:val="0094730D"/>
    <w:rsid w:val="00961EF9"/>
    <w:rsid w:val="009717AD"/>
    <w:rsid w:val="0099389F"/>
    <w:rsid w:val="009979E7"/>
    <w:rsid w:val="009A4A62"/>
    <w:rsid w:val="009C7577"/>
    <w:rsid w:val="009E275F"/>
    <w:rsid w:val="00A030D0"/>
    <w:rsid w:val="00A078D5"/>
    <w:rsid w:val="00A10551"/>
    <w:rsid w:val="00A1699C"/>
    <w:rsid w:val="00A20160"/>
    <w:rsid w:val="00A50AE4"/>
    <w:rsid w:val="00A63AC3"/>
    <w:rsid w:val="00A75CED"/>
    <w:rsid w:val="00A8188D"/>
    <w:rsid w:val="00A97EF5"/>
    <w:rsid w:val="00AB05FA"/>
    <w:rsid w:val="00AB3210"/>
    <w:rsid w:val="00AB461C"/>
    <w:rsid w:val="00AB713B"/>
    <w:rsid w:val="00AE0AC2"/>
    <w:rsid w:val="00AF31A4"/>
    <w:rsid w:val="00B02181"/>
    <w:rsid w:val="00B03041"/>
    <w:rsid w:val="00B110D7"/>
    <w:rsid w:val="00B213B5"/>
    <w:rsid w:val="00B21F14"/>
    <w:rsid w:val="00B36544"/>
    <w:rsid w:val="00B4330A"/>
    <w:rsid w:val="00B939CF"/>
    <w:rsid w:val="00BB0B88"/>
    <w:rsid w:val="00BB58B0"/>
    <w:rsid w:val="00BB7B12"/>
    <w:rsid w:val="00BC7B4D"/>
    <w:rsid w:val="00C0660C"/>
    <w:rsid w:val="00C5030F"/>
    <w:rsid w:val="00C51278"/>
    <w:rsid w:val="00C52B49"/>
    <w:rsid w:val="00C6202F"/>
    <w:rsid w:val="00C720AB"/>
    <w:rsid w:val="00CC2835"/>
    <w:rsid w:val="00CC3550"/>
    <w:rsid w:val="00CC6E04"/>
    <w:rsid w:val="00CD2B8F"/>
    <w:rsid w:val="00CD61C7"/>
    <w:rsid w:val="00CF20C3"/>
    <w:rsid w:val="00CF2461"/>
    <w:rsid w:val="00CF48EC"/>
    <w:rsid w:val="00D0635F"/>
    <w:rsid w:val="00D06885"/>
    <w:rsid w:val="00D10BAC"/>
    <w:rsid w:val="00D16F9C"/>
    <w:rsid w:val="00D2216A"/>
    <w:rsid w:val="00D2544C"/>
    <w:rsid w:val="00D5311A"/>
    <w:rsid w:val="00D73984"/>
    <w:rsid w:val="00D74513"/>
    <w:rsid w:val="00D90D2A"/>
    <w:rsid w:val="00DA1BBF"/>
    <w:rsid w:val="00DD10FE"/>
    <w:rsid w:val="00DD2137"/>
    <w:rsid w:val="00DE198A"/>
    <w:rsid w:val="00E1668C"/>
    <w:rsid w:val="00E4378F"/>
    <w:rsid w:val="00E61C9A"/>
    <w:rsid w:val="00E70AD6"/>
    <w:rsid w:val="00E83AD4"/>
    <w:rsid w:val="00EC1B47"/>
    <w:rsid w:val="00F17F5C"/>
    <w:rsid w:val="00F42BCA"/>
    <w:rsid w:val="00F4376D"/>
    <w:rsid w:val="00F5552B"/>
    <w:rsid w:val="00F75056"/>
    <w:rsid w:val="00F92EC4"/>
    <w:rsid w:val="00F97D8A"/>
    <w:rsid w:val="00FA1527"/>
    <w:rsid w:val="00FB6181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AD9F7"/>
  <w15:docId w15:val="{FDCF3762-53D9-4FEF-90CE-861A0934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0DE5"/>
    <w:pPr>
      <w:spacing w:line="312" w:lineRule="auto"/>
    </w:pPr>
    <w:rPr>
      <w:rFonts w:ascii="Verdana" w:eastAsia="Times New Roman" w:hAnsi="Verdana" w:cs="Verdana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80DE5"/>
    <w:pPr>
      <w:spacing w:before="840"/>
      <w:ind w:left="709" w:hanging="709"/>
      <w:jc w:val="center"/>
    </w:pPr>
    <w:rPr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880DE5"/>
    <w:rPr>
      <w:rFonts w:ascii="Verdana" w:hAnsi="Verdana" w:cs="Verdana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880DE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80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0DE5"/>
    <w:rPr>
      <w:rFonts w:ascii="Tahoma" w:hAnsi="Tahoma" w:cs="Tahoma"/>
      <w:sz w:val="16"/>
      <w:szCs w:val="16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rsid w:val="00880DE5"/>
    <w:pPr>
      <w:keepNext/>
      <w:numPr>
        <w:numId w:val="1"/>
      </w:numPr>
      <w:spacing w:before="360"/>
      <w:ind w:left="0"/>
      <w:jc w:val="center"/>
    </w:pPr>
  </w:style>
  <w:style w:type="paragraph" w:customStyle="1" w:styleId="rove2-slovantext">
    <w:name w:val="Úroveň 2 - číslovaný text"/>
    <w:basedOn w:val="Odstavecseseznamem"/>
    <w:link w:val="rove2-slovantextChar"/>
    <w:uiPriority w:val="99"/>
    <w:rsid w:val="00880DE5"/>
    <w:pPr>
      <w:numPr>
        <w:ilvl w:val="1"/>
        <w:numId w:val="1"/>
      </w:numPr>
      <w:spacing w:before="120" w:after="120"/>
      <w:jc w:val="both"/>
    </w:pPr>
    <w:rPr>
      <w:rFonts w:eastAsia="Calibri"/>
      <w:sz w:val="24"/>
      <w:szCs w:val="24"/>
    </w:rPr>
  </w:style>
  <w:style w:type="character" w:customStyle="1" w:styleId="rove2-slovantextChar">
    <w:name w:val="Úroveň 2 - číslovaný text Char"/>
    <w:link w:val="rove2-slovantext"/>
    <w:uiPriority w:val="99"/>
    <w:locked/>
    <w:rsid w:val="00880DE5"/>
    <w:rPr>
      <w:rFonts w:ascii="Verdana" w:hAnsi="Verdana" w:cs="Verdana"/>
      <w:sz w:val="24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rsid w:val="00880DE5"/>
    <w:pPr>
      <w:numPr>
        <w:ilvl w:val="2"/>
        <w:numId w:val="1"/>
      </w:numPr>
      <w:spacing w:before="120" w:after="120"/>
      <w:jc w:val="both"/>
    </w:pPr>
  </w:style>
  <w:style w:type="paragraph" w:styleId="Odstavecseseznamem">
    <w:name w:val="List Paragraph"/>
    <w:basedOn w:val="Normln"/>
    <w:uiPriority w:val="99"/>
    <w:qFormat/>
    <w:rsid w:val="00880D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objednatele:</vt:lpstr>
    </vt:vector>
  </TitlesOfParts>
  <Company>Advokátní kancelář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objednatele:</dc:title>
  <dc:subject/>
  <dc:creator>Jiří Mulač</dc:creator>
  <cp:keywords/>
  <dc:description/>
  <cp:lastModifiedBy>Ries Petr</cp:lastModifiedBy>
  <cp:revision>12</cp:revision>
  <cp:lastPrinted>2018-11-27T14:30:00Z</cp:lastPrinted>
  <dcterms:created xsi:type="dcterms:W3CDTF">2019-01-16T08:54:00Z</dcterms:created>
  <dcterms:modified xsi:type="dcterms:W3CDTF">2019-01-23T10:27:00Z</dcterms:modified>
</cp:coreProperties>
</file>