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6752A" w14:textId="77777777" w:rsidR="00FD2D54" w:rsidRPr="0079689F" w:rsidRDefault="00FC0599" w:rsidP="00FC0599">
      <w:pPr>
        <w:jc w:val="center"/>
        <w:rPr>
          <w:rFonts w:ascii="Tahoma" w:hAnsi="Tahoma" w:cs="Tahoma"/>
          <w:b/>
          <w:sz w:val="18"/>
          <w:szCs w:val="18"/>
        </w:rPr>
      </w:pPr>
      <w:r w:rsidRPr="0079689F">
        <w:rPr>
          <w:rFonts w:ascii="Tahoma" w:hAnsi="Tahoma" w:cs="Tahoma"/>
          <w:b/>
          <w:sz w:val="18"/>
          <w:szCs w:val="18"/>
        </w:rPr>
        <w:t>SMLOUVA O POSTOUPENÍ SMLOUVY</w:t>
      </w:r>
    </w:p>
    <w:p w14:paraId="1FD99EE8" w14:textId="77777777" w:rsidR="00FC0599" w:rsidRPr="0079689F" w:rsidRDefault="00FC0599" w:rsidP="00FC0599">
      <w:pPr>
        <w:jc w:val="center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uzavřená dle § 1895 a násl. zákona č. 89/2012 Sb., občanského zákoníku</w:t>
      </w:r>
    </w:p>
    <w:p w14:paraId="7AB1EB2A" w14:textId="77777777" w:rsidR="00E41251" w:rsidRPr="0079689F" w:rsidRDefault="00E41251" w:rsidP="00FC059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6463B285" w14:textId="77777777" w:rsidR="0079689F" w:rsidRDefault="0079689F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697B600" w14:textId="1E66AF6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Smluvní strany:</w:t>
      </w:r>
    </w:p>
    <w:p w14:paraId="552DEEB2" w14:textId="77777777" w:rsidR="00B620C8" w:rsidRPr="0079689F" w:rsidRDefault="00B620C8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E2B148E" w14:textId="77777777" w:rsidR="0078587C" w:rsidRPr="0079689F" w:rsidRDefault="0078587C" w:rsidP="0078587C">
      <w:pPr>
        <w:pStyle w:val="Nadpis1"/>
        <w:spacing w:line="240" w:lineRule="exact"/>
        <w:jc w:val="both"/>
        <w:rPr>
          <w:rFonts w:ascii="Tahoma" w:hAnsi="Tahoma" w:cs="Tahoma"/>
          <w:b w:val="0"/>
          <w:caps w:val="0"/>
          <w:sz w:val="18"/>
          <w:szCs w:val="18"/>
        </w:rPr>
      </w:pPr>
      <w:r w:rsidRPr="0079689F">
        <w:rPr>
          <w:rFonts w:ascii="Tahoma" w:hAnsi="Tahoma" w:cs="Tahoma"/>
          <w:caps w:val="0"/>
          <w:sz w:val="18"/>
          <w:szCs w:val="18"/>
        </w:rPr>
        <w:t>FEDERAL CARS, spol. s r.o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>.,</w:t>
      </w:r>
    </w:p>
    <w:p w14:paraId="35C06906" w14:textId="77777777" w:rsidR="0078587C" w:rsidRPr="0079689F" w:rsidRDefault="0078587C" w:rsidP="0078587C">
      <w:pPr>
        <w:pStyle w:val="Nadpis1"/>
        <w:spacing w:line="240" w:lineRule="exact"/>
        <w:jc w:val="both"/>
        <w:rPr>
          <w:rFonts w:ascii="Tahoma" w:hAnsi="Tahoma" w:cs="Tahoma"/>
          <w:b w:val="0"/>
          <w:caps w:val="0"/>
          <w:sz w:val="18"/>
          <w:szCs w:val="18"/>
        </w:rPr>
      </w:pP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se sídlem Liberec XXIII-Doubí, Doubská 424, PSČ: 463 12, </w:t>
      </w:r>
    </w:p>
    <w:p w14:paraId="3189D210" w14:textId="77777777" w:rsidR="0078587C" w:rsidRPr="0079689F" w:rsidRDefault="0078587C" w:rsidP="0078587C">
      <w:pPr>
        <w:pStyle w:val="Nadpis1"/>
        <w:spacing w:line="240" w:lineRule="exact"/>
        <w:jc w:val="both"/>
        <w:rPr>
          <w:rFonts w:ascii="Tahoma" w:hAnsi="Tahoma" w:cs="Tahoma"/>
          <w:b w:val="0"/>
          <w:caps w:val="0"/>
          <w:sz w:val="18"/>
          <w:szCs w:val="18"/>
        </w:rPr>
      </w:pP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IČ: 00671843, zapsaná v obchodním rejstříku vedeném u Krajského soudu v Ústí nad Labem pod </w:t>
      </w:r>
      <w:proofErr w:type="spellStart"/>
      <w:r w:rsidRPr="0079689F">
        <w:rPr>
          <w:rFonts w:ascii="Tahoma" w:hAnsi="Tahoma" w:cs="Tahoma"/>
          <w:b w:val="0"/>
          <w:caps w:val="0"/>
          <w:sz w:val="18"/>
          <w:szCs w:val="18"/>
        </w:rPr>
        <w:t>sp.zn</w:t>
      </w:r>
      <w:proofErr w:type="spellEnd"/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. C 104, zastoupená jednatelem panem Štěpánem Vojtěchem, </w:t>
      </w:r>
    </w:p>
    <w:p w14:paraId="0F4C8336" w14:textId="77777777" w:rsidR="00FC0599" w:rsidRPr="0079689F" w:rsidRDefault="00FC0599" w:rsidP="0078587C">
      <w:pPr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  <w:r w:rsidRPr="0079689F">
        <w:rPr>
          <w:rFonts w:ascii="Tahoma" w:hAnsi="Tahoma" w:cs="Tahoma"/>
          <w:i/>
          <w:sz w:val="18"/>
          <w:szCs w:val="18"/>
        </w:rPr>
        <w:t xml:space="preserve">(dále jen „postupitel“) </w:t>
      </w:r>
    </w:p>
    <w:p w14:paraId="05526877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57E5966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a</w:t>
      </w:r>
    </w:p>
    <w:p w14:paraId="1B38726D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F8A874D" w14:textId="77777777" w:rsidR="0078587C" w:rsidRPr="0079689F" w:rsidRDefault="0078587C" w:rsidP="0078587C">
      <w:pPr>
        <w:pStyle w:val="Nadpis1"/>
        <w:spacing w:line="240" w:lineRule="exact"/>
        <w:jc w:val="both"/>
        <w:rPr>
          <w:rFonts w:ascii="Tahoma" w:hAnsi="Tahoma" w:cs="Tahoma"/>
          <w:b w:val="0"/>
          <w:caps w:val="0"/>
          <w:sz w:val="18"/>
          <w:szCs w:val="18"/>
        </w:rPr>
      </w:pPr>
      <w:r w:rsidRPr="0079689F">
        <w:rPr>
          <w:rFonts w:ascii="Tahoma" w:hAnsi="Tahoma" w:cs="Tahoma"/>
          <w:caps w:val="0"/>
          <w:sz w:val="18"/>
          <w:szCs w:val="18"/>
        </w:rPr>
        <w:t>FEDERAL CARS</w:t>
      </w:r>
      <w:r w:rsidR="0088134C" w:rsidRPr="0079689F">
        <w:rPr>
          <w:rFonts w:ascii="Tahoma" w:hAnsi="Tahoma" w:cs="Tahoma"/>
          <w:caps w:val="0"/>
          <w:sz w:val="18"/>
          <w:szCs w:val="18"/>
        </w:rPr>
        <w:t xml:space="preserve"> Praha </w:t>
      </w:r>
      <w:r w:rsidRPr="0079689F">
        <w:rPr>
          <w:rFonts w:ascii="Tahoma" w:hAnsi="Tahoma" w:cs="Tahoma"/>
          <w:caps w:val="0"/>
          <w:sz w:val="18"/>
          <w:szCs w:val="18"/>
        </w:rPr>
        <w:t>s</w:t>
      </w:r>
      <w:r w:rsidR="0088134C" w:rsidRPr="0079689F">
        <w:rPr>
          <w:rFonts w:ascii="Tahoma" w:hAnsi="Tahoma" w:cs="Tahoma"/>
          <w:caps w:val="0"/>
          <w:sz w:val="18"/>
          <w:szCs w:val="18"/>
        </w:rPr>
        <w:t>.</w:t>
      </w:r>
      <w:r w:rsidRPr="0079689F">
        <w:rPr>
          <w:rFonts w:ascii="Tahoma" w:hAnsi="Tahoma" w:cs="Tahoma"/>
          <w:caps w:val="0"/>
          <w:sz w:val="18"/>
          <w:szCs w:val="18"/>
        </w:rPr>
        <w:t>r.o</w:t>
      </w:r>
      <w:r w:rsidR="0088134C" w:rsidRPr="0079689F">
        <w:rPr>
          <w:rFonts w:ascii="Tahoma" w:hAnsi="Tahoma" w:cs="Tahoma"/>
          <w:caps w:val="0"/>
          <w:sz w:val="18"/>
          <w:szCs w:val="18"/>
        </w:rPr>
        <w:t>.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>,</w:t>
      </w:r>
    </w:p>
    <w:p w14:paraId="60758EA8" w14:textId="77777777" w:rsidR="0078587C" w:rsidRPr="0079689F" w:rsidRDefault="0078587C" w:rsidP="0078587C">
      <w:pPr>
        <w:pStyle w:val="Nadpis1"/>
        <w:spacing w:line="240" w:lineRule="exact"/>
        <w:jc w:val="both"/>
        <w:rPr>
          <w:rFonts w:ascii="Tahoma" w:hAnsi="Tahoma" w:cs="Tahoma"/>
          <w:b w:val="0"/>
          <w:caps w:val="0"/>
          <w:sz w:val="18"/>
          <w:szCs w:val="18"/>
        </w:rPr>
      </w:pP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se sídlem </w:t>
      </w:r>
      <w:r w:rsidR="0088134C" w:rsidRPr="0079689F">
        <w:rPr>
          <w:rFonts w:ascii="Tahoma" w:hAnsi="Tahoma" w:cs="Tahoma"/>
          <w:b w:val="0"/>
          <w:caps w:val="0"/>
          <w:sz w:val="18"/>
          <w:szCs w:val="18"/>
        </w:rPr>
        <w:t>Praha 4 – Chodov, Kloknerova 2249/9,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 PSČ: </w:t>
      </w:r>
      <w:r w:rsidR="0088134C" w:rsidRPr="0079689F">
        <w:rPr>
          <w:rFonts w:ascii="Tahoma" w:hAnsi="Tahoma" w:cs="Tahoma"/>
          <w:b w:val="0"/>
          <w:caps w:val="0"/>
          <w:sz w:val="18"/>
          <w:szCs w:val="18"/>
        </w:rPr>
        <w:t>148 00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, </w:t>
      </w:r>
    </w:p>
    <w:p w14:paraId="18EE9C46" w14:textId="77777777" w:rsidR="0078587C" w:rsidRPr="0079689F" w:rsidRDefault="0078587C" w:rsidP="0078587C">
      <w:pPr>
        <w:pStyle w:val="Nadpis1"/>
        <w:spacing w:line="240" w:lineRule="exact"/>
        <w:jc w:val="both"/>
        <w:rPr>
          <w:rFonts w:ascii="Tahoma" w:hAnsi="Tahoma" w:cs="Tahoma"/>
          <w:b w:val="0"/>
          <w:caps w:val="0"/>
          <w:sz w:val="18"/>
          <w:szCs w:val="18"/>
        </w:rPr>
      </w:pPr>
      <w:r w:rsidRPr="0079689F">
        <w:rPr>
          <w:rFonts w:ascii="Tahoma" w:hAnsi="Tahoma" w:cs="Tahoma"/>
          <w:b w:val="0"/>
          <w:caps w:val="0"/>
          <w:sz w:val="18"/>
          <w:szCs w:val="18"/>
        </w:rPr>
        <w:t>IČ: 0</w:t>
      </w:r>
      <w:r w:rsidR="0088134C" w:rsidRPr="0079689F">
        <w:rPr>
          <w:rFonts w:ascii="Tahoma" w:hAnsi="Tahoma" w:cs="Tahoma"/>
          <w:b w:val="0"/>
          <w:caps w:val="0"/>
          <w:sz w:val="18"/>
          <w:szCs w:val="18"/>
        </w:rPr>
        <w:t>7738722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, zapsaná v obchodním rejstříku vedeném u </w:t>
      </w:r>
      <w:r w:rsidR="0088134C" w:rsidRPr="0079689F">
        <w:rPr>
          <w:rFonts w:ascii="Tahoma" w:hAnsi="Tahoma" w:cs="Tahoma"/>
          <w:b w:val="0"/>
          <w:caps w:val="0"/>
          <w:sz w:val="18"/>
          <w:szCs w:val="18"/>
        </w:rPr>
        <w:t>Městského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 soudu v </w:t>
      </w:r>
      <w:r w:rsidR="0088134C" w:rsidRPr="0079689F">
        <w:rPr>
          <w:rFonts w:ascii="Tahoma" w:hAnsi="Tahoma" w:cs="Tahoma"/>
          <w:b w:val="0"/>
          <w:caps w:val="0"/>
          <w:sz w:val="18"/>
          <w:szCs w:val="18"/>
        </w:rPr>
        <w:t>Praze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 pod </w:t>
      </w:r>
      <w:proofErr w:type="spellStart"/>
      <w:r w:rsidRPr="0079689F">
        <w:rPr>
          <w:rFonts w:ascii="Tahoma" w:hAnsi="Tahoma" w:cs="Tahoma"/>
          <w:b w:val="0"/>
          <w:caps w:val="0"/>
          <w:sz w:val="18"/>
          <w:szCs w:val="18"/>
        </w:rPr>
        <w:t>sp.zn</w:t>
      </w:r>
      <w:proofErr w:type="spellEnd"/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. C </w:t>
      </w:r>
      <w:r w:rsidR="0088134C" w:rsidRPr="0079689F">
        <w:rPr>
          <w:rFonts w:ascii="Tahoma" w:hAnsi="Tahoma" w:cs="Tahoma"/>
          <w:b w:val="0"/>
          <w:caps w:val="0"/>
          <w:sz w:val="18"/>
          <w:szCs w:val="18"/>
        </w:rPr>
        <w:t>306694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, zastoupená jednatelem panem </w:t>
      </w:r>
      <w:r w:rsidR="0088134C" w:rsidRPr="0079689F">
        <w:rPr>
          <w:rFonts w:ascii="Tahoma" w:hAnsi="Tahoma" w:cs="Tahoma"/>
          <w:b w:val="0"/>
          <w:caps w:val="0"/>
          <w:sz w:val="18"/>
          <w:szCs w:val="18"/>
        </w:rPr>
        <w:t>Miroslavem Havlem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, </w:t>
      </w:r>
    </w:p>
    <w:p w14:paraId="14EDE9B9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  <w:r w:rsidRPr="0079689F">
        <w:rPr>
          <w:rFonts w:ascii="Tahoma" w:hAnsi="Tahoma" w:cs="Tahoma"/>
          <w:i/>
          <w:sz w:val="18"/>
          <w:szCs w:val="18"/>
        </w:rPr>
        <w:t>(dále jen „postupník“)</w:t>
      </w:r>
    </w:p>
    <w:p w14:paraId="062C0BD8" w14:textId="77777777" w:rsidR="0088134C" w:rsidRPr="0079689F" w:rsidRDefault="0088134C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2CF0255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a</w:t>
      </w:r>
    </w:p>
    <w:p w14:paraId="3A995ECE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8D6DC34" w14:textId="77777777" w:rsidR="00E41251" w:rsidRPr="0079689F" w:rsidRDefault="00E41251" w:rsidP="00E41251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79689F">
        <w:rPr>
          <w:rFonts w:ascii="Tahoma" w:hAnsi="Tahoma" w:cs="Tahoma"/>
          <w:b/>
          <w:sz w:val="18"/>
          <w:szCs w:val="18"/>
        </w:rPr>
        <w:t xml:space="preserve">Všeobecná fakultní nemocnice v Praze </w:t>
      </w:r>
    </w:p>
    <w:p w14:paraId="55CA88C9" w14:textId="269FDA0A" w:rsidR="00E41251" w:rsidRDefault="00E41251" w:rsidP="0078587C">
      <w:pPr>
        <w:pStyle w:val="Nadpis1"/>
        <w:spacing w:line="240" w:lineRule="exact"/>
        <w:jc w:val="both"/>
        <w:rPr>
          <w:rFonts w:ascii="Tahoma" w:hAnsi="Tahoma" w:cs="Tahoma"/>
          <w:color w:val="000000"/>
          <w:sz w:val="18"/>
          <w:szCs w:val="18"/>
        </w:rPr>
      </w:pPr>
      <w:r w:rsidRPr="0079689F">
        <w:rPr>
          <w:rFonts w:ascii="Tahoma" w:hAnsi="Tahoma" w:cs="Tahoma"/>
          <w:b w:val="0"/>
          <w:caps w:val="0"/>
          <w:sz w:val="18"/>
          <w:szCs w:val="18"/>
        </w:rPr>
        <w:t xml:space="preserve">se sídlem: </w:t>
      </w:r>
      <w:r w:rsidR="0079689F" w:rsidRPr="0079689F">
        <w:rPr>
          <w:rFonts w:ascii="Tahoma" w:hAnsi="Tahoma" w:cs="Tahoma"/>
          <w:b w:val="0"/>
          <w:caps w:val="0"/>
          <w:color w:val="000000"/>
          <w:sz w:val="18"/>
          <w:szCs w:val="18"/>
        </w:rPr>
        <w:t>U Nemocnice</w:t>
      </w:r>
      <w:r w:rsidR="00085383" w:rsidRPr="0079689F">
        <w:rPr>
          <w:rFonts w:ascii="Tahoma" w:hAnsi="Tahoma" w:cs="Tahoma"/>
          <w:b w:val="0"/>
          <w:caps w:val="0"/>
          <w:color w:val="000000"/>
          <w:sz w:val="18"/>
          <w:szCs w:val="18"/>
        </w:rPr>
        <w:t xml:space="preserve"> 499</w:t>
      </w:r>
      <w:r w:rsidR="0079689F" w:rsidRPr="0079689F">
        <w:rPr>
          <w:rFonts w:ascii="Tahoma" w:hAnsi="Tahoma" w:cs="Tahoma"/>
          <w:b w:val="0"/>
          <w:caps w:val="0"/>
          <w:color w:val="000000"/>
          <w:sz w:val="18"/>
          <w:szCs w:val="18"/>
        </w:rPr>
        <w:t xml:space="preserve">/2, </w:t>
      </w:r>
      <w:r w:rsidRPr="0079689F">
        <w:rPr>
          <w:rFonts w:ascii="Tahoma" w:hAnsi="Tahoma" w:cs="Tahoma"/>
          <w:b w:val="0"/>
          <w:caps w:val="0"/>
          <w:color w:val="000000"/>
          <w:sz w:val="18"/>
          <w:szCs w:val="18"/>
        </w:rPr>
        <w:t xml:space="preserve">128 08 </w:t>
      </w:r>
      <w:r w:rsidR="0079689F" w:rsidRPr="0079689F">
        <w:rPr>
          <w:rFonts w:ascii="Tahoma" w:hAnsi="Tahoma" w:cs="Tahoma"/>
          <w:b w:val="0"/>
          <w:caps w:val="0"/>
          <w:color w:val="000000"/>
          <w:sz w:val="18"/>
          <w:szCs w:val="18"/>
        </w:rPr>
        <w:t>Praha</w:t>
      </w:r>
      <w:r w:rsidRPr="0079689F">
        <w:rPr>
          <w:rFonts w:ascii="Tahoma" w:hAnsi="Tahoma" w:cs="Tahoma"/>
          <w:b w:val="0"/>
          <w:caps w:val="0"/>
          <w:color w:val="000000"/>
          <w:sz w:val="18"/>
          <w:szCs w:val="18"/>
        </w:rPr>
        <w:t xml:space="preserve"> 2</w:t>
      </w:r>
      <w:r w:rsidRPr="0079689F">
        <w:rPr>
          <w:rFonts w:ascii="Tahoma" w:hAnsi="Tahoma" w:cs="Tahoma"/>
          <w:color w:val="000000"/>
          <w:sz w:val="18"/>
          <w:szCs w:val="18"/>
        </w:rPr>
        <w:t>,</w:t>
      </w:r>
    </w:p>
    <w:p w14:paraId="5D7C718C" w14:textId="330EE4DF" w:rsidR="0079689F" w:rsidRPr="0079689F" w:rsidRDefault="0079689F" w:rsidP="0079689F">
      <w:pPr>
        <w:rPr>
          <w:rFonts w:ascii="Tahoma" w:hAnsi="Tahoma" w:cs="Tahoma"/>
          <w:sz w:val="18"/>
          <w:szCs w:val="18"/>
          <w:lang w:eastAsia="en-US"/>
        </w:rPr>
      </w:pPr>
      <w:r w:rsidRPr="0079689F">
        <w:rPr>
          <w:rFonts w:ascii="Tahoma" w:hAnsi="Tahoma" w:cs="Tahoma"/>
          <w:sz w:val="18"/>
          <w:szCs w:val="18"/>
          <w:lang w:eastAsia="en-US"/>
        </w:rPr>
        <w:t>zastoupená MUDr. Janem Břízou, CSc., MBA, statutá</w:t>
      </w:r>
      <w:r>
        <w:rPr>
          <w:rFonts w:ascii="Tahoma" w:hAnsi="Tahoma" w:cs="Tahoma"/>
          <w:sz w:val="18"/>
          <w:szCs w:val="18"/>
          <w:lang w:eastAsia="en-US"/>
        </w:rPr>
        <w:t>r</w:t>
      </w:r>
      <w:r w:rsidRPr="0079689F">
        <w:rPr>
          <w:rFonts w:ascii="Tahoma" w:hAnsi="Tahoma" w:cs="Tahoma"/>
          <w:sz w:val="18"/>
          <w:szCs w:val="18"/>
          <w:lang w:eastAsia="en-US"/>
        </w:rPr>
        <w:t>ním zástupcem</w:t>
      </w:r>
    </w:p>
    <w:p w14:paraId="55EE7550" w14:textId="77777777" w:rsidR="0078587C" w:rsidRPr="0079689F" w:rsidRDefault="0078587C" w:rsidP="0078587C">
      <w:pPr>
        <w:pStyle w:val="Nadpis1"/>
        <w:spacing w:line="240" w:lineRule="exact"/>
        <w:jc w:val="both"/>
        <w:rPr>
          <w:rFonts w:ascii="Tahoma" w:hAnsi="Tahoma" w:cs="Tahoma"/>
          <w:b w:val="0"/>
          <w:caps w:val="0"/>
          <w:sz w:val="18"/>
          <w:szCs w:val="18"/>
        </w:rPr>
      </w:pPr>
      <w:r w:rsidRPr="0079689F">
        <w:rPr>
          <w:rFonts w:ascii="Tahoma" w:hAnsi="Tahoma" w:cs="Tahoma"/>
          <w:b w:val="0"/>
          <w:caps w:val="0"/>
          <w:sz w:val="18"/>
          <w:szCs w:val="18"/>
        </w:rPr>
        <w:t>IČ: 0</w:t>
      </w:r>
      <w:r w:rsidR="00085383" w:rsidRPr="0079689F">
        <w:rPr>
          <w:rFonts w:ascii="Tahoma" w:hAnsi="Tahoma" w:cs="Tahoma"/>
          <w:b w:val="0"/>
          <w:caps w:val="0"/>
          <w:sz w:val="18"/>
          <w:szCs w:val="18"/>
        </w:rPr>
        <w:t>0064</w:t>
      </w:r>
      <w:r w:rsidR="00E41251" w:rsidRPr="0079689F">
        <w:rPr>
          <w:rFonts w:ascii="Tahoma" w:hAnsi="Tahoma" w:cs="Tahoma"/>
          <w:b w:val="0"/>
          <w:caps w:val="0"/>
          <w:sz w:val="18"/>
          <w:szCs w:val="18"/>
        </w:rPr>
        <w:t>1</w:t>
      </w:r>
      <w:r w:rsidR="00085383" w:rsidRPr="0079689F">
        <w:rPr>
          <w:rFonts w:ascii="Tahoma" w:hAnsi="Tahoma" w:cs="Tahoma"/>
          <w:b w:val="0"/>
          <w:caps w:val="0"/>
          <w:sz w:val="18"/>
          <w:szCs w:val="18"/>
        </w:rPr>
        <w:t>65</w:t>
      </w:r>
    </w:p>
    <w:p w14:paraId="3817664A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  <w:r w:rsidRPr="0079689F">
        <w:rPr>
          <w:rFonts w:ascii="Tahoma" w:hAnsi="Tahoma" w:cs="Tahoma"/>
          <w:i/>
          <w:sz w:val="18"/>
          <w:szCs w:val="18"/>
        </w:rPr>
        <w:t>(dále jen „postoupená strana“)</w:t>
      </w:r>
    </w:p>
    <w:p w14:paraId="74BBF1C2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9368740" w14:textId="77777777" w:rsidR="000843FA" w:rsidRPr="0079689F" w:rsidRDefault="000843FA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14:paraId="6BEF921E" w14:textId="77777777" w:rsidR="00FC0599" w:rsidRPr="0079689F" w:rsidRDefault="00FC0599" w:rsidP="00E41251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79689F">
        <w:rPr>
          <w:rFonts w:ascii="Tahoma" w:hAnsi="Tahoma" w:cs="Tahoma"/>
          <w:b/>
          <w:bCs/>
          <w:sz w:val="18"/>
          <w:szCs w:val="18"/>
        </w:rPr>
        <w:t>Čl. I.</w:t>
      </w:r>
    </w:p>
    <w:p w14:paraId="60C56A01" w14:textId="65357FB2" w:rsidR="00FC0599" w:rsidRPr="0079689F" w:rsidRDefault="00FC0599" w:rsidP="007968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 xml:space="preserve">Postupitel a postoupená strana shodně prohlašují, že spolu uzavřeli </w:t>
      </w:r>
      <w:r w:rsidR="000B3BF3" w:rsidRPr="0079689F">
        <w:rPr>
          <w:rFonts w:ascii="Tahoma" w:hAnsi="Tahoma" w:cs="Tahoma"/>
          <w:sz w:val="18"/>
          <w:szCs w:val="18"/>
        </w:rPr>
        <w:t xml:space="preserve">dne </w:t>
      </w:r>
      <w:r w:rsidR="00085383" w:rsidRPr="0079689F">
        <w:rPr>
          <w:rFonts w:ascii="Tahoma" w:hAnsi="Tahoma" w:cs="Tahoma"/>
          <w:sz w:val="18"/>
          <w:szCs w:val="18"/>
        </w:rPr>
        <w:t>12.</w:t>
      </w:r>
      <w:r w:rsidR="0088134C" w:rsidRPr="0079689F">
        <w:rPr>
          <w:rFonts w:ascii="Tahoma" w:hAnsi="Tahoma" w:cs="Tahoma"/>
          <w:sz w:val="18"/>
          <w:szCs w:val="18"/>
        </w:rPr>
        <w:t xml:space="preserve"> </w:t>
      </w:r>
      <w:r w:rsidR="00085383" w:rsidRPr="0079689F">
        <w:rPr>
          <w:rFonts w:ascii="Tahoma" w:hAnsi="Tahoma" w:cs="Tahoma"/>
          <w:sz w:val="18"/>
          <w:szCs w:val="18"/>
        </w:rPr>
        <w:t>února</w:t>
      </w:r>
      <w:r w:rsidR="0088134C" w:rsidRPr="0079689F">
        <w:rPr>
          <w:rFonts w:ascii="Tahoma" w:hAnsi="Tahoma" w:cs="Tahoma"/>
          <w:sz w:val="18"/>
          <w:szCs w:val="18"/>
        </w:rPr>
        <w:t xml:space="preserve"> </w:t>
      </w:r>
      <w:r w:rsidR="000B3BF3" w:rsidRPr="0079689F">
        <w:rPr>
          <w:rFonts w:ascii="Tahoma" w:hAnsi="Tahoma" w:cs="Tahoma"/>
          <w:sz w:val="18"/>
          <w:szCs w:val="18"/>
        </w:rPr>
        <w:t>20</w:t>
      </w:r>
      <w:r w:rsidR="0088134C" w:rsidRPr="0079689F">
        <w:rPr>
          <w:rFonts w:ascii="Tahoma" w:hAnsi="Tahoma" w:cs="Tahoma"/>
          <w:sz w:val="18"/>
          <w:szCs w:val="18"/>
        </w:rPr>
        <w:t>1</w:t>
      </w:r>
      <w:r w:rsidR="00085383" w:rsidRPr="0079689F">
        <w:rPr>
          <w:rFonts w:ascii="Tahoma" w:hAnsi="Tahoma" w:cs="Tahoma"/>
          <w:sz w:val="18"/>
          <w:szCs w:val="18"/>
        </w:rPr>
        <w:t xml:space="preserve">3 </w:t>
      </w:r>
      <w:r w:rsidR="00E41251" w:rsidRPr="0079689F">
        <w:rPr>
          <w:rFonts w:ascii="Tahoma" w:hAnsi="Tahoma" w:cs="Tahoma"/>
          <w:sz w:val="18"/>
          <w:szCs w:val="18"/>
        </w:rPr>
        <w:t>N</w:t>
      </w:r>
      <w:r w:rsidR="00085383" w:rsidRPr="0079689F">
        <w:rPr>
          <w:rFonts w:ascii="Tahoma" w:hAnsi="Tahoma" w:cs="Tahoma"/>
          <w:sz w:val="18"/>
          <w:szCs w:val="18"/>
        </w:rPr>
        <w:t>ájemní smlouvu</w:t>
      </w:r>
      <w:r w:rsidRPr="0079689F">
        <w:rPr>
          <w:rFonts w:ascii="Tahoma" w:hAnsi="Tahoma" w:cs="Tahoma"/>
          <w:sz w:val="18"/>
          <w:szCs w:val="18"/>
        </w:rPr>
        <w:t xml:space="preserve"> </w:t>
      </w:r>
      <w:r w:rsidR="00E41251" w:rsidRPr="0079689F">
        <w:rPr>
          <w:rFonts w:ascii="Tahoma" w:hAnsi="Tahoma" w:cs="Tahoma"/>
          <w:sz w:val="18"/>
          <w:szCs w:val="18"/>
        </w:rPr>
        <w:t xml:space="preserve">PO 1111/S/13 </w:t>
      </w:r>
      <w:r w:rsidR="00A101C1" w:rsidRPr="0079689F">
        <w:rPr>
          <w:rFonts w:ascii="Tahoma" w:hAnsi="Tahoma" w:cs="Tahoma"/>
          <w:sz w:val="18"/>
          <w:szCs w:val="18"/>
        </w:rPr>
        <w:t>(dále jen „Smlouva“), v níž figuruje postoupená strana jako</w:t>
      </w:r>
      <w:r w:rsidR="00085383" w:rsidRPr="0079689F">
        <w:rPr>
          <w:rFonts w:ascii="Tahoma" w:hAnsi="Tahoma" w:cs="Tahoma"/>
          <w:sz w:val="18"/>
          <w:szCs w:val="18"/>
        </w:rPr>
        <w:t xml:space="preserve"> pronajímatel</w:t>
      </w:r>
      <w:r w:rsidR="00A101C1" w:rsidRPr="0079689F">
        <w:rPr>
          <w:rFonts w:ascii="Tahoma" w:hAnsi="Tahoma" w:cs="Tahoma"/>
          <w:sz w:val="18"/>
          <w:szCs w:val="18"/>
        </w:rPr>
        <w:t xml:space="preserve"> a postupitel jako nájemce.</w:t>
      </w:r>
      <w:r w:rsidR="002629B6" w:rsidRPr="0079689F">
        <w:rPr>
          <w:rFonts w:ascii="Tahoma" w:hAnsi="Tahoma" w:cs="Tahoma"/>
          <w:sz w:val="18"/>
          <w:szCs w:val="18"/>
        </w:rPr>
        <w:t xml:space="preserve"> </w:t>
      </w:r>
    </w:p>
    <w:p w14:paraId="108091CA" w14:textId="77777777" w:rsidR="004B34D1" w:rsidRPr="0079689F" w:rsidRDefault="004B34D1" w:rsidP="00FC059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2F65BBAA" w14:textId="77777777" w:rsidR="00FC0599" w:rsidRPr="0079689F" w:rsidRDefault="00FC0599" w:rsidP="00E41251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79689F">
        <w:rPr>
          <w:rFonts w:ascii="Tahoma" w:hAnsi="Tahoma" w:cs="Tahoma"/>
          <w:b/>
          <w:bCs/>
          <w:sz w:val="18"/>
          <w:szCs w:val="18"/>
        </w:rPr>
        <w:t>Čl. II.</w:t>
      </w:r>
    </w:p>
    <w:p w14:paraId="6CDD34F5" w14:textId="5D288810" w:rsidR="00FC0599" w:rsidRPr="0079689F" w:rsidRDefault="00FC0599" w:rsidP="007968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Na základě této smlouvy postupitel postupuje Smlouvu a s tím převádí i veškerá svá práva a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veškeré své povinnosti z výše uvedené Smlouvy na postupníka a postupník s</w:t>
      </w:r>
      <w:r w:rsidR="000843FA" w:rsidRPr="0079689F">
        <w:rPr>
          <w:rFonts w:ascii="Tahoma" w:hAnsi="Tahoma" w:cs="Tahoma"/>
          <w:sz w:val="18"/>
          <w:szCs w:val="18"/>
        </w:rPr>
        <w:t> </w:t>
      </w:r>
      <w:r w:rsidRPr="0079689F">
        <w:rPr>
          <w:rFonts w:ascii="Tahoma" w:hAnsi="Tahoma" w:cs="Tahoma"/>
          <w:sz w:val="18"/>
          <w:szCs w:val="18"/>
        </w:rPr>
        <w:t>postoupením</w:t>
      </w:r>
      <w:r w:rsidR="000843FA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Smlouvy souhlasí a tato práva a povinnosti ze Smlouvy přejímá.</w:t>
      </w:r>
    </w:p>
    <w:p w14:paraId="7D4590CA" w14:textId="1A123807" w:rsidR="00FC0599" w:rsidRPr="0079689F" w:rsidRDefault="00FC0599" w:rsidP="007968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 xml:space="preserve">Postupník prohlašuje, že se se Smlouvou řádně seznámil </w:t>
      </w:r>
      <w:r w:rsidR="004C2AE5" w:rsidRPr="0079689F">
        <w:rPr>
          <w:rFonts w:ascii="Tahoma" w:hAnsi="Tahoma" w:cs="Tahoma"/>
          <w:sz w:val="18"/>
          <w:szCs w:val="18"/>
        </w:rPr>
        <w:t>a zavazuje se ji</w:t>
      </w:r>
      <w:r w:rsidRPr="0079689F">
        <w:rPr>
          <w:rFonts w:ascii="Tahoma" w:hAnsi="Tahoma" w:cs="Tahoma"/>
          <w:sz w:val="18"/>
          <w:szCs w:val="18"/>
        </w:rPr>
        <w:t xml:space="preserve"> dodržovat.</w:t>
      </w:r>
    </w:p>
    <w:p w14:paraId="70D083E6" w14:textId="77777777" w:rsidR="00BB4106" w:rsidRPr="0079689F" w:rsidRDefault="00BB4106" w:rsidP="00FC059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0A610BC3" w14:textId="77777777" w:rsidR="00FC0599" w:rsidRPr="0079689F" w:rsidRDefault="00FC0599" w:rsidP="00E41251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79689F">
        <w:rPr>
          <w:rFonts w:ascii="Tahoma" w:hAnsi="Tahoma" w:cs="Tahoma"/>
          <w:b/>
          <w:bCs/>
          <w:sz w:val="18"/>
          <w:szCs w:val="18"/>
        </w:rPr>
        <w:t>Čl. III.</w:t>
      </w:r>
    </w:p>
    <w:p w14:paraId="480CFF65" w14:textId="22DA1D6E" w:rsidR="00FC0599" w:rsidRPr="0079689F" w:rsidRDefault="00FC0599" w:rsidP="0079689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Postupitel prohlašuje, že:</w:t>
      </w:r>
    </w:p>
    <w:p w14:paraId="35AEB170" w14:textId="029BC91C" w:rsidR="00FC0599" w:rsidRPr="0079689F" w:rsidRDefault="00FC0599" w:rsidP="0079689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předal postupníkovi 1 originální vyhotovení Smlouvy a poskytl veškeré potřebné informace</w:t>
      </w:r>
      <w:r w:rsidR="000843FA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týkající se postoupené Smlouvy a neuvedl postupníka v omyl,</w:t>
      </w:r>
    </w:p>
    <w:p w14:paraId="09D9F72C" w14:textId="43CE1245" w:rsidR="00FC0599" w:rsidRPr="0079689F" w:rsidRDefault="00FC0599" w:rsidP="0079689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nedisponuje žádnými dalšími doklady, které by v budoucnu mohly významným způsobem</w:t>
      </w:r>
      <w:r w:rsidR="000843FA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ovlivnit vztahy mezi postoupenou stranou a postupníkem.</w:t>
      </w:r>
    </w:p>
    <w:p w14:paraId="09EC1287" w14:textId="77777777" w:rsidR="00BB4106" w:rsidRPr="0079689F" w:rsidRDefault="00BB4106" w:rsidP="000843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08F79B8" w14:textId="77777777" w:rsidR="000843FA" w:rsidRPr="0079689F" w:rsidRDefault="000843FA" w:rsidP="000843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B3D55EB" w14:textId="77777777" w:rsidR="00FC0599" w:rsidRPr="0079689F" w:rsidRDefault="00FC0599" w:rsidP="00E41251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79689F">
        <w:rPr>
          <w:rFonts w:ascii="Tahoma" w:hAnsi="Tahoma" w:cs="Tahoma"/>
          <w:b/>
          <w:bCs/>
          <w:sz w:val="18"/>
          <w:szCs w:val="18"/>
        </w:rPr>
        <w:t>Čl. IV.</w:t>
      </w:r>
    </w:p>
    <w:p w14:paraId="5B15FC8D" w14:textId="3FD9B087" w:rsidR="00FC0599" w:rsidRPr="0079689F" w:rsidRDefault="00FC0599" w:rsidP="007968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Postoupená strana prohlašuje, že souhlasí s postoupením práv a převzetím povinností</w:t>
      </w:r>
      <w:r w:rsidR="000843FA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z postupitele na postupníka ve smyslu čl. II. této smlouvy.</w:t>
      </w:r>
    </w:p>
    <w:p w14:paraId="75868170" w14:textId="77777777" w:rsidR="00BB4106" w:rsidRPr="0079689F" w:rsidRDefault="00BB4106" w:rsidP="00FC059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4420AC2F" w14:textId="77777777" w:rsidR="00FC0599" w:rsidRPr="0079689F" w:rsidRDefault="00FC0599" w:rsidP="00E41251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  <w:r w:rsidRPr="0079689F">
        <w:rPr>
          <w:rFonts w:ascii="Tahoma" w:hAnsi="Tahoma" w:cs="Tahoma"/>
          <w:b/>
          <w:bCs/>
          <w:sz w:val="18"/>
          <w:szCs w:val="18"/>
        </w:rPr>
        <w:t>Čl. V.</w:t>
      </w:r>
    </w:p>
    <w:p w14:paraId="347A62B6" w14:textId="5A36117F" w:rsidR="00FC0599" w:rsidRPr="0079689F" w:rsidRDefault="00FC0599" w:rsidP="0079689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Právní vztahy mezi smluvními stranami touto smlouvou neupravené se řídí ustanoveními</w:t>
      </w:r>
      <w:r w:rsidR="000843FA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občanského zákoníku a dalšími obecně závaznými právními předpisy platnými v České republice.</w:t>
      </w:r>
    </w:p>
    <w:p w14:paraId="5629BF93" w14:textId="0499DF23" w:rsidR="00FC0599" w:rsidRPr="0079689F" w:rsidRDefault="00FC0599" w:rsidP="0079689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Tato smlouva nabývá platnosti dnem podpisu oprávněných zástupců všech smluvních stran a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 xml:space="preserve">účinnosti </w:t>
      </w:r>
      <w:r w:rsidR="0079689F" w:rsidRPr="0079689F">
        <w:rPr>
          <w:rFonts w:ascii="Tahoma" w:hAnsi="Tahoma" w:cs="Tahoma"/>
          <w:sz w:val="18"/>
          <w:szCs w:val="18"/>
        </w:rPr>
        <w:t>dnem uveřejnění v registru smluv. Smluvní strany se výslovně dohodly, že ujednání této smlouvy se použijí i na právní poměry vzniklé mezi smluvními stranami ode dne 1. ledna 2019 do okamžiku nabytí účinnosti této smlouvy dle registru smluv</w:t>
      </w:r>
      <w:r w:rsidRPr="0079689F">
        <w:rPr>
          <w:rFonts w:ascii="Tahoma" w:hAnsi="Tahoma" w:cs="Tahoma"/>
          <w:sz w:val="18"/>
          <w:szCs w:val="18"/>
        </w:rPr>
        <w:t>.</w:t>
      </w:r>
    </w:p>
    <w:p w14:paraId="1AA753FB" w14:textId="71920CFD" w:rsidR="00FC0599" w:rsidRPr="0079689F" w:rsidRDefault="00FC0599" w:rsidP="0079689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Tato smlouva je vyhotovena ve třech vyhotoveních s platností originálu, po jednom pro každou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smluvní stranu.</w:t>
      </w:r>
    </w:p>
    <w:p w14:paraId="204D750A" w14:textId="22B177C4" w:rsidR="00FC0599" w:rsidRPr="0079689F" w:rsidRDefault="00FC0599" w:rsidP="0079689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lastRenderedPageBreak/>
        <w:t>Smluvní strany se zavazují, že pokud se kterékoliv ustanovení smlouvy nebo s ní související ujednání či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jakákoliv její část ukážou být neplatnými, zdánlivými či se neplatnými nebo zdánlivými stanou,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neovlivní tato skutečnost platnost smlouvy jako takové. V takovém případě se strany zavazují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nahradit neplatné nebo zdánlivé ustanovení ustanovením platným, které se svým ekonomickým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79689F">
        <w:rPr>
          <w:rFonts w:ascii="Tahoma" w:hAnsi="Tahoma" w:cs="Tahoma"/>
          <w:sz w:val="18"/>
          <w:szCs w:val="18"/>
        </w:rPr>
        <w:t>účelem</w:t>
      </w:r>
      <w:proofErr w:type="gramEnd"/>
      <w:r w:rsidRPr="0079689F">
        <w:rPr>
          <w:rFonts w:ascii="Tahoma" w:hAnsi="Tahoma" w:cs="Tahoma"/>
          <w:sz w:val="18"/>
          <w:szCs w:val="18"/>
        </w:rPr>
        <w:t xml:space="preserve"> pokud možno co nejvíce podobá neplatnému nebo zdánlivému ustanovení. Obdobně se bude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postupovat v případě ostatních zmíněných nedostatků smlouvy či souvisejících ujednání.</w:t>
      </w:r>
    </w:p>
    <w:p w14:paraId="568FC497" w14:textId="2A333AEA" w:rsidR="00FC0599" w:rsidRPr="0079689F" w:rsidRDefault="00FC0599" w:rsidP="0079689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Smluvní strany po přečtení celé této smlouvy konstatují, že smlouva je projevem jejich pravé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a svobodné vůle. Na důkaz souhlasu s celým obsahem této smlouvy připojují smluvní strany své</w:t>
      </w:r>
      <w:r w:rsidR="00BB4106" w:rsidRPr="0079689F">
        <w:rPr>
          <w:rFonts w:ascii="Tahoma" w:hAnsi="Tahoma" w:cs="Tahoma"/>
          <w:sz w:val="18"/>
          <w:szCs w:val="18"/>
        </w:rPr>
        <w:t xml:space="preserve"> </w:t>
      </w:r>
      <w:r w:rsidRPr="0079689F">
        <w:rPr>
          <w:rFonts w:ascii="Tahoma" w:hAnsi="Tahoma" w:cs="Tahoma"/>
          <w:sz w:val="18"/>
          <w:szCs w:val="18"/>
        </w:rPr>
        <w:t>podpisy.</w:t>
      </w:r>
    </w:p>
    <w:p w14:paraId="6475CB64" w14:textId="77777777" w:rsidR="00BB4106" w:rsidRPr="0079689F" w:rsidRDefault="00BB4106" w:rsidP="000843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608A2CF" w14:textId="77777777" w:rsidR="00BB4106" w:rsidRPr="0079689F" w:rsidRDefault="00BB4106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45A8CC1" w14:textId="40CF38D3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 xml:space="preserve">V </w:t>
      </w:r>
      <w:r w:rsidR="0006353F" w:rsidRPr="0079689F">
        <w:rPr>
          <w:rFonts w:ascii="Tahoma" w:hAnsi="Tahoma" w:cs="Tahoma"/>
          <w:sz w:val="18"/>
          <w:szCs w:val="18"/>
        </w:rPr>
        <w:t>Praze</w:t>
      </w:r>
      <w:r w:rsidRPr="0079689F">
        <w:rPr>
          <w:rFonts w:ascii="Tahoma" w:hAnsi="Tahoma" w:cs="Tahoma"/>
          <w:sz w:val="18"/>
          <w:szCs w:val="18"/>
        </w:rPr>
        <w:t xml:space="preserve"> dne </w:t>
      </w:r>
      <w:r w:rsidR="00BB4106" w:rsidRPr="0079689F">
        <w:rPr>
          <w:rFonts w:ascii="Tahoma" w:hAnsi="Tahoma" w:cs="Tahoma"/>
          <w:sz w:val="18"/>
          <w:szCs w:val="18"/>
        </w:rPr>
        <w:tab/>
      </w:r>
      <w:r w:rsidR="00BB4106" w:rsidRPr="0079689F">
        <w:rPr>
          <w:rFonts w:ascii="Tahoma" w:hAnsi="Tahoma" w:cs="Tahoma"/>
          <w:sz w:val="18"/>
          <w:szCs w:val="18"/>
        </w:rPr>
        <w:tab/>
      </w:r>
      <w:r w:rsidR="0006353F" w:rsidRPr="0079689F">
        <w:rPr>
          <w:rFonts w:ascii="Tahoma" w:hAnsi="Tahoma" w:cs="Tahoma"/>
          <w:sz w:val="18"/>
          <w:szCs w:val="18"/>
        </w:rPr>
        <w:tab/>
      </w:r>
      <w:r w:rsidR="0006353F" w:rsidRPr="0079689F">
        <w:rPr>
          <w:rFonts w:ascii="Tahoma" w:hAnsi="Tahoma" w:cs="Tahoma"/>
          <w:sz w:val="18"/>
          <w:szCs w:val="18"/>
        </w:rPr>
        <w:tab/>
      </w:r>
      <w:r w:rsidR="0079689F">
        <w:rPr>
          <w:rFonts w:ascii="Tahoma" w:hAnsi="Tahoma" w:cs="Tahoma"/>
          <w:sz w:val="18"/>
          <w:szCs w:val="18"/>
        </w:rPr>
        <w:tab/>
      </w:r>
      <w:r w:rsidR="0079689F">
        <w:rPr>
          <w:rFonts w:ascii="Tahoma" w:hAnsi="Tahoma" w:cs="Tahoma"/>
          <w:sz w:val="18"/>
          <w:szCs w:val="18"/>
        </w:rPr>
        <w:tab/>
      </w:r>
      <w:r w:rsidR="0079689F">
        <w:rPr>
          <w:rFonts w:ascii="Tahoma" w:hAnsi="Tahoma" w:cs="Tahoma"/>
          <w:sz w:val="18"/>
          <w:szCs w:val="18"/>
        </w:rPr>
        <w:tab/>
      </w:r>
      <w:r w:rsidR="0006353F" w:rsidRPr="0079689F">
        <w:rPr>
          <w:rFonts w:ascii="Tahoma" w:hAnsi="Tahoma" w:cs="Tahoma"/>
          <w:sz w:val="18"/>
          <w:szCs w:val="18"/>
        </w:rPr>
        <w:t>V Praze dne</w:t>
      </w:r>
    </w:p>
    <w:p w14:paraId="00D6B2BE" w14:textId="77777777" w:rsidR="00BB4106" w:rsidRPr="0079689F" w:rsidRDefault="00BB4106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793C258" w14:textId="77777777" w:rsidR="00BB4106" w:rsidRPr="0079689F" w:rsidRDefault="00BB4106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A9380F7" w14:textId="77777777" w:rsidR="00EA7DF4" w:rsidRPr="0079689F" w:rsidRDefault="00EA7DF4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7C73E40" w14:textId="77777777" w:rsidR="00EA7DF4" w:rsidRPr="0079689F" w:rsidRDefault="00EA7DF4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1ABF1C6" w14:textId="114D412D" w:rsidR="00EA7DF4" w:rsidRPr="0079689F" w:rsidRDefault="00EA7DF4" w:rsidP="00EA7DF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__ _____ _ __ _ _ __ __ __ __ __</w:t>
      </w:r>
      <w:r w:rsidRPr="0079689F">
        <w:rPr>
          <w:rFonts w:ascii="Tahoma" w:hAnsi="Tahoma" w:cs="Tahoma"/>
          <w:sz w:val="18"/>
          <w:szCs w:val="18"/>
        </w:rPr>
        <w:tab/>
      </w:r>
      <w:r w:rsidRPr="0079689F">
        <w:rPr>
          <w:rFonts w:ascii="Tahoma" w:hAnsi="Tahoma" w:cs="Tahoma"/>
          <w:sz w:val="18"/>
          <w:szCs w:val="18"/>
        </w:rPr>
        <w:tab/>
      </w:r>
      <w:r w:rsidR="0079689F">
        <w:rPr>
          <w:rFonts w:ascii="Tahoma" w:hAnsi="Tahoma" w:cs="Tahoma"/>
          <w:sz w:val="18"/>
          <w:szCs w:val="18"/>
        </w:rPr>
        <w:tab/>
      </w:r>
      <w:r w:rsidR="0079689F">
        <w:rPr>
          <w:rFonts w:ascii="Tahoma" w:hAnsi="Tahoma" w:cs="Tahoma"/>
          <w:sz w:val="18"/>
          <w:szCs w:val="18"/>
        </w:rPr>
        <w:tab/>
      </w:r>
      <w:r w:rsidR="0079689F">
        <w:rPr>
          <w:rFonts w:ascii="Tahoma" w:hAnsi="Tahoma" w:cs="Tahoma"/>
          <w:sz w:val="18"/>
          <w:szCs w:val="18"/>
        </w:rPr>
        <w:tab/>
      </w:r>
      <w:r w:rsidRPr="0079689F">
        <w:rPr>
          <w:rFonts w:ascii="Tahoma" w:hAnsi="Tahoma" w:cs="Tahoma"/>
          <w:sz w:val="18"/>
          <w:szCs w:val="18"/>
        </w:rPr>
        <w:t>__ _____ _ __ _ _ __ __ __ __ __</w:t>
      </w:r>
    </w:p>
    <w:p w14:paraId="0C66E837" w14:textId="70C190AB" w:rsidR="00EA7DF4" w:rsidRPr="0079689F" w:rsidRDefault="0006353F" w:rsidP="00EA7DF4">
      <w:pPr>
        <w:pStyle w:val="Nadpis1"/>
        <w:spacing w:line="240" w:lineRule="exact"/>
        <w:jc w:val="both"/>
        <w:rPr>
          <w:rFonts w:ascii="Tahoma" w:hAnsi="Tahoma" w:cs="Tahoma"/>
          <w:caps w:val="0"/>
          <w:sz w:val="18"/>
          <w:szCs w:val="18"/>
        </w:rPr>
      </w:pPr>
      <w:r w:rsidRPr="0079689F">
        <w:rPr>
          <w:rFonts w:ascii="Tahoma" w:hAnsi="Tahoma" w:cs="Tahoma"/>
          <w:caps w:val="0"/>
          <w:sz w:val="18"/>
          <w:szCs w:val="18"/>
        </w:rPr>
        <w:t>FEDERAL CARS, spol. s r.o</w:t>
      </w:r>
      <w:r w:rsidRPr="0079689F">
        <w:rPr>
          <w:rFonts w:ascii="Tahoma" w:hAnsi="Tahoma" w:cs="Tahoma"/>
          <w:b w:val="0"/>
          <w:caps w:val="0"/>
          <w:sz w:val="18"/>
          <w:szCs w:val="18"/>
        </w:rPr>
        <w:t>.</w:t>
      </w:r>
      <w:r w:rsidR="00EA7DF4" w:rsidRPr="0079689F">
        <w:rPr>
          <w:rFonts w:ascii="Tahoma" w:hAnsi="Tahoma" w:cs="Tahoma"/>
          <w:caps w:val="0"/>
          <w:sz w:val="18"/>
          <w:szCs w:val="18"/>
        </w:rPr>
        <w:tab/>
      </w:r>
      <w:r w:rsidR="00EA7DF4" w:rsidRPr="0079689F">
        <w:rPr>
          <w:rFonts w:ascii="Tahoma" w:hAnsi="Tahoma" w:cs="Tahoma"/>
          <w:caps w:val="0"/>
          <w:sz w:val="18"/>
          <w:szCs w:val="18"/>
        </w:rPr>
        <w:tab/>
      </w:r>
      <w:r w:rsidR="00EA7DF4" w:rsidRPr="0079689F">
        <w:rPr>
          <w:rFonts w:ascii="Tahoma" w:hAnsi="Tahoma" w:cs="Tahoma"/>
          <w:caps w:val="0"/>
          <w:sz w:val="18"/>
          <w:szCs w:val="18"/>
        </w:rPr>
        <w:tab/>
      </w:r>
      <w:r w:rsidR="0079689F">
        <w:rPr>
          <w:rFonts w:ascii="Tahoma" w:hAnsi="Tahoma" w:cs="Tahoma"/>
          <w:caps w:val="0"/>
          <w:sz w:val="18"/>
          <w:szCs w:val="18"/>
        </w:rPr>
        <w:tab/>
      </w:r>
      <w:r w:rsidR="0079689F">
        <w:rPr>
          <w:rFonts w:ascii="Tahoma" w:hAnsi="Tahoma" w:cs="Tahoma"/>
          <w:caps w:val="0"/>
          <w:sz w:val="18"/>
          <w:szCs w:val="18"/>
        </w:rPr>
        <w:tab/>
      </w:r>
      <w:r w:rsidR="0088134C" w:rsidRPr="0079689F">
        <w:rPr>
          <w:rFonts w:ascii="Tahoma" w:hAnsi="Tahoma" w:cs="Tahoma"/>
          <w:caps w:val="0"/>
          <w:sz w:val="18"/>
          <w:szCs w:val="18"/>
        </w:rPr>
        <w:t>FEDERAL CARS Praha s.r.o.</w:t>
      </w:r>
    </w:p>
    <w:p w14:paraId="1F652ACD" w14:textId="77777777" w:rsidR="0079689F" w:rsidRDefault="0006353F" w:rsidP="00EA7DF4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79689F">
        <w:rPr>
          <w:rFonts w:ascii="Tahoma" w:hAnsi="Tahoma" w:cs="Tahoma"/>
          <w:b/>
          <w:sz w:val="18"/>
          <w:szCs w:val="18"/>
        </w:rPr>
        <w:t>Štěpán Vojtěch, jednatel</w:t>
      </w:r>
      <w:r w:rsidR="00EA7DF4" w:rsidRPr="0079689F">
        <w:rPr>
          <w:rFonts w:ascii="Tahoma" w:hAnsi="Tahoma" w:cs="Tahoma"/>
          <w:b/>
          <w:sz w:val="18"/>
          <w:szCs w:val="18"/>
        </w:rPr>
        <w:tab/>
      </w:r>
      <w:r w:rsidR="00EA7DF4" w:rsidRPr="0079689F">
        <w:rPr>
          <w:rFonts w:ascii="Tahoma" w:hAnsi="Tahoma" w:cs="Tahoma"/>
          <w:b/>
          <w:sz w:val="18"/>
          <w:szCs w:val="18"/>
        </w:rPr>
        <w:tab/>
      </w:r>
      <w:proofErr w:type="gramStart"/>
      <w:r w:rsidR="00EA7DF4" w:rsidRPr="0079689F">
        <w:rPr>
          <w:rFonts w:ascii="Tahoma" w:hAnsi="Tahoma" w:cs="Tahoma"/>
          <w:b/>
          <w:sz w:val="18"/>
          <w:szCs w:val="18"/>
        </w:rPr>
        <w:tab/>
      </w:r>
      <w:r w:rsidR="00E41251" w:rsidRPr="0079689F">
        <w:rPr>
          <w:rFonts w:ascii="Tahoma" w:hAnsi="Tahoma" w:cs="Tahoma"/>
          <w:b/>
          <w:sz w:val="18"/>
          <w:szCs w:val="18"/>
        </w:rPr>
        <w:t xml:space="preserve">  </w:t>
      </w:r>
      <w:r w:rsidR="0079689F">
        <w:rPr>
          <w:rFonts w:ascii="Tahoma" w:hAnsi="Tahoma" w:cs="Tahoma"/>
          <w:b/>
          <w:sz w:val="18"/>
          <w:szCs w:val="18"/>
        </w:rPr>
        <w:tab/>
      </w:r>
      <w:proofErr w:type="gramEnd"/>
      <w:r w:rsidR="0079689F">
        <w:rPr>
          <w:rFonts w:ascii="Tahoma" w:hAnsi="Tahoma" w:cs="Tahoma"/>
          <w:b/>
          <w:sz w:val="18"/>
          <w:szCs w:val="18"/>
        </w:rPr>
        <w:tab/>
      </w:r>
      <w:r w:rsidR="0088134C" w:rsidRPr="0079689F">
        <w:rPr>
          <w:rFonts w:ascii="Tahoma" w:hAnsi="Tahoma" w:cs="Tahoma"/>
          <w:b/>
          <w:sz w:val="18"/>
          <w:szCs w:val="18"/>
        </w:rPr>
        <w:t>Miroslav Havel, jednatel</w:t>
      </w:r>
    </w:p>
    <w:p w14:paraId="595DC8A7" w14:textId="0727BC57" w:rsidR="00EA7DF4" w:rsidRPr="0079689F" w:rsidRDefault="00EA7DF4" w:rsidP="00EA7DF4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79689F">
        <w:rPr>
          <w:rFonts w:ascii="Tahoma" w:hAnsi="Tahoma" w:cs="Tahoma"/>
          <w:i/>
          <w:sz w:val="18"/>
          <w:szCs w:val="18"/>
        </w:rPr>
        <w:t>postupitel</w:t>
      </w:r>
      <w:r w:rsidRPr="0079689F">
        <w:rPr>
          <w:rFonts w:ascii="Tahoma" w:hAnsi="Tahoma" w:cs="Tahoma"/>
          <w:i/>
          <w:sz w:val="18"/>
          <w:szCs w:val="18"/>
        </w:rPr>
        <w:tab/>
      </w:r>
      <w:r w:rsidRPr="0079689F">
        <w:rPr>
          <w:rFonts w:ascii="Tahoma" w:hAnsi="Tahoma" w:cs="Tahoma"/>
          <w:i/>
          <w:sz w:val="18"/>
          <w:szCs w:val="18"/>
        </w:rPr>
        <w:tab/>
      </w:r>
      <w:r w:rsidRPr="0079689F">
        <w:rPr>
          <w:rFonts w:ascii="Tahoma" w:hAnsi="Tahoma" w:cs="Tahoma"/>
          <w:i/>
          <w:sz w:val="18"/>
          <w:szCs w:val="18"/>
        </w:rPr>
        <w:tab/>
      </w:r>
      <w:r w:rsidRPr="0079689F">
        <w:rPr>
          <w:rFonts w:ascii="Tahoma" w:hAnsi="Tahoma" w:cs="Tahoma"/>
          <w:i/>
          <w:sz w:val="18"/>
          <w:szCs w:val="18"/>
        </w:rPr>
        <w:tab/>
      </w:r>
      <w:r w:rsidR="00E41251" w:rsidRPr="0079689F">
        <w:rPr>
          <w:rFonts w:ascii="Tahoma" w:hAnsi="Tahoma" w:cs="Tahoma"/>
          <w:i/>
          <w:sz w:val="18"/>
          <w:szCs w:val="18"/>
        </w:rPr>
        <w:t xml:space="preserve">                </w:t>
      </w:r>
      <w:r w:rsidR="0079689F">
        <w:rPr>
          <w:rFonts w:ascii="Tahoma" w:hAnsi="Tahoma" w:cs="Tahoma"/>
          <w:i/>
          <w:sz w:val="18"/>
          <w:szCs w:val="18"/>
        </w:rPr>
        <w:tab/>
      </w:r>
      <w:r w:rsidR="0079689F">
        <w:rPr>
          <w:rFonts w:ascii="Tahoma" w:hAnsi="Tahoma" w:cs="Tahoma"/>
          <w:i/>
          <w:sz w:val="18"/>
          <w:szCs w:val="18"/>
        </w:rPr>
        <w:tab/>
      </w:r>
      <w:r w:rsidRPr="0079689F">
        <w:rPr>
          <w:rFonts w:ascii="Tahoma" w:hAnsi="Tahoma" w:cs="Tahoma"/>
          <w:i/>
          <w:sz w:val="18"/>
          <w:szCs w:val="18"/>
        </w:rPr>
        <w:t>postupník</w:t>
      </w:r>
      <w:r w:rsidRPr="0079689F">
        <w:rPr>
          <w:rFonts w:ascii="Tahoma" w:hAnsi="Tahoma" w:cs="Tahoma"/>
          <w:i/>
          <w:sz w:val="18"/>
          <w:szCs w:val="18"/>
        </w:rPr>
        <w:tab/>
      </w:r>
    </w:p>
    <w:p w14:paraId="7DE78E46" w14:textId="77777777" w:rsidR="00FC0599" w:rsidRPr="0079689F" w:rsidRDefault="00FC0599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374A0AF1" w14:textId="77777777" w:rsidR="00EA7DF4" w:rsidRPr="0079689F" w:rsidRDefault="00EA7DF4" w:rsidP="00BB4106">
      <w:pPr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</w:p>
    <w:p w14:paraId="33092EB3" w14:textId="77777777" w:rsidR="0079689F" w:rsidRDefault="0079689F" w:rsidP="00BB410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E928E9A" w14:textId="3E699DA6" w:rsidR="00EA7DF4" w:rsidRPr="0079689F" w:rsidRDefault="0006353F" w:rsidP="00BB4106">
      <w:pPr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V Praze dne</w:t>
      </w:r>
    </w:p>
    <w:p w14:paraId="4775759F" w14:textId="77777777" w:rsidR="00EA7DF4" w:rsidRPr="0079689F" w:rsidRDefault="00EA7DF4" w:rsidP="00BB4106">
      <w:pPr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</w:p>
    <w:p w14:paraId="002E4023" w14:textId="77777777" w:rsidR="00EA7DF4" w:rsidRPr="0079689F" w:rsidRDefault="00EA7DF4" w:rsidP="00BB4106">
      <w:pPr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</w:p>
    <w:p w14:paraId="095F3D5C" w14:textId="77777777" w:rsidR="00EA7DF4" w:rsidRPr="0079689F" w:rsidRDefault="00EA7DF4" w:rsidP="00BB4106">
      <w:pPr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</w:p>
    <w:p w14:paraId="25C1A035" w14:textId="77777777" w:rsidR="00EA7DF4" w:rsidRPr="0079689F" w:rsidRDefault="00EA7DF4" w:rsidP="00BB4106">
      <w:pPr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</w:p>
    <w:p w14:paraId="102BD26F" w14:textId="77777777" w:rsidR="00EA7DF4" w:rsidRPr="0079689F" w:rsidRDefault="00EA7DF4" w:rsidP="00EA7DF4">
      <w:pPr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  <w:r w:rsidRPr="0079689F">
        <w:rPr>
          <w:rFonts w:ascii="Tahoma" w:hAnsi="Tahoma" w:cs="Tahoma"/>
          <w:sz w:val="18"/>
          <w:szCs w:val="18"/>
        </w:rPr>
        <w:t>__ _____ _ __ _ _ __ __ __ __ __</w:t>
      </w:r>
      <w:r w:rsidRPr="0079689F">
        <w:rPr>
          <w:rFonts w:ascii="Tahoma" w:hAnsi="Tahoma" w:cs="Tahoma"/>
          <w:sz w:val="18"/>
          <w:szCs w:val="18"/>
        </w:rPr>
        <w:tab/>
      </w:r>
      <w:r w:rsidRPr="0079689F">
        <w:rPr>
          <w:rFonts w:ascii="Tahoma" w:hAnsi="Tahoma" w:cs="Tahoma"/>
          <w:sz w:val="18"/>
          <w:szCs w:val="18"/>
        </w:rPr>
        <w:tab/>
      </w:r>
      <w:r w:rsidRPr="0079689F">
        <w:rPr>
          <w:rFonts w:ascii="Tahoma" w:hAnsi="Tahoma" w:cs="Tahoma"/>
          <w:sz w:val="18"/>
          <w:szCs w:val="18"/>
        </w:rPr>
        <w:tab/>
      </w:r>
    </w:p>
    <w:p w14:paraId="7C34B7F6" w14:textId="77777777" w:rsidR="00EA7DF4" w:rsidRPr="0079689F" w:rsidRDefault="00085383" w:rsidP="00BB4106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79689F">
        <w:rPr>
          <w:rFonts w:ascii="Tahoma" w:hAnsi="Tahoma" w:cs="Tahoma"/>
          <w:b/>
          <w:sz w:val="18"/>
          <w:szCs w:val="18"/>
        </w:rPr>
        <w:t xml:space="preserve">Všeobecná fakultní nemocnice v Praze </w:t>
      </w:r>
    </w:p>
    <w:p w14:paraId="0D825371" w14:textId="1720330A" w:rsidR="00B534D3" w:rsidRPr="0079689F" w:rsidRDefault="0079689F" w:rsidP="00BB4106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MUDr. Jan Bříza, CSc., MBA, statutární zástupce</w:t>
      </w:r>
    </w:p>
    <w:p w14:paraId="5BC7C3AE" w14:textId="77777777" w:rsidR="00EA7DF4" w:rsidRPr="0079689F" w:rsidRDefault="00EA7DF4" w:rsidP="00FC059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79689F">
        <w:rPr>
          <w:rFonts w:ascii="Tahoma" w:hAnsi="Tahoma" w:cs="Tahoma"/>
          <w:i/>
          <w:sz w:val="18"/>
          <w:szCs w:val="18"/>
        </w:rPr>
        <w:t>postoupená strana</w:t>
      </w:r>
    </w:p>
    <w:sectPr w:rsidR="00EA7DF4" w:rsidRPr="0079689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26D0" w14:textId="77777777" w:rsidR="00892013" w:rsidRDefault="00892013" w:rsidP="003F1CD5">
      <w:r>
        <w:separator/>
      </w:r>
    </w:p>
  </w:endnote>
  <w:endnote w:type="continuationSeparator" w:id="0">
    <w:p w14:paraId="77EFDE7D" w14:textId="77777777" w:rsidR="00892013" w:rsidRDefault="00892013" w:rsidP="003F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215224"/>
      <w:docPartObj>
        <w:docPartGallery w:val="Page Numbers (Bottom of Page)"/>
        <w:docPartUnique/>
      </w:docPartObj>
    </w:sdtPr>
    <w:sdtEndPr/>
    <w:sdtContent>
      <w:p w14:paraId="69CD41B1" w14:textId="77777777" w:rsidR="003F1CD5" w:rsidRDefault="003F1C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E15B8" w14:textId="77777777" w:rsidR="003F1CD5" w:rsidRDefault="003F1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F554" w14:textId="77777777" w:rsidR="00892013" w:rsidRDefault="00892013" w:rsidP="003F1CD5">
      <w:r>
        <w:separator/>
      </w:r>
    </w:p>
  </w:footnote>
  <w:footnote w:type="continuationSeparator" w:id="0">
    <w:p w14:paraId="71978E47" w14:textId="77777777" w:rsidR="00892013" w:rsidRDefault="00892013" w:rsidP="003F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F31C" w14:textId="2A2FF24E" w:rsidR="0079689F" w:rsidRPr="0079689F" w:rsidRDefault="0079689F" w:rsidP="0079689F">
    <w:pPr>
      <w:pStyle w:val="Zhlav"/>
      <w:jc w:val="right"/>
      <w:rPr>
        <w:rFonts w:ascii="Arial" w:hAnsi="Arial" w:cs="Arial"/>
        <w:b/>
        <w:sz w:val="18"/>
        <w:szCs w:val="18"/>
      </w:rPr>
    </w:pPr>
    <w:r w:rsidRPr="0079689F">
      <w:rPr>
        <w:rFonts w:ascii="Arial" w:hAnsi="Arial" w:cs="Arial"/>
        <w:b/>
        <w:sz w:val="18"/>
        <w:szCs w:val="18"/>
      </w:rPr>
      <w:t>PO 111/S/13-20/19</w:t>
    </w:r>
  </w:p>
  <w:p w14:paraId="3F5D9631" w14:textId="77777777" w:rsidR="0079689F" w:rsidRDefault="00796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175B"/>
    <w:multiLevelType w:val="hybridMultilevel"/>
    <w:tmpl w:val="CD7A4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711"/>
    <w:multiLevelType w:val="hybridMultilevel"/>
    <w:tmpl w:val="72BAB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2B06"/>
    <w:multiLevelType w:val="hybridMultilevel"/>
    <w:tmpl w:val="1B96A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55B3"/>
    <w:multiLevelType w:val="hybridMultilevel"/>
    <w:tmpl w:val="A7366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26A"/>
    <w:multiLevelType w:val="hybridMultilevel"/>
    <w:tmpl w:val="89A88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89C"/>
    <w:multiLevelType w:val="hybridMultilevel"/>
    <w:tmpl w:val="E1A2C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B03F5"/>
    <w:multiLevelType w:val="hybridMultilevel"/>
    <w:tmpl w:val="F662B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118A"/>
    <w:multiLevelType w:val="hybridMultilevel"/>
    <w:tmpl w:val="9ED4C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92001"/>
    <w:multiLevelType w:val="hybridMultilevel"/>
    <w:tmpl w:val="ED1CE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47C4"/>
    <w:multiLevelType w:val="hybridMultilevel"/>
    <w:tmpl w:val="E9F2A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2F9A"/>
    <w:multiLevelType w:val="hybridMultilevel"/>
    <w:tmpl w:val="B51A1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3BBA"/>
    <w:multiLevelType w:val="hybridMultilevel"/>
    <w:tmpl w:val="B71AD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99"/>
    <w:rsid w:val="0006353F"/>
    <w:rsid w:val="000843FA"/>
    <w:rsid w:val="00085383"/>
    <w:rsid w:val="000B3BF3"/>
    <w:rsid w:val="002629B6"/>
    <w:rsid w:val="003043BF"/>
    <w:rsid w:val="00360DC2"/>
    <w:rsid w:val="003A7BB4"/>
    <w:rsid w:val="003F1CD5"/>
    <w:rsid w:val="004B34D1"/>
    <w:rsid w:val="004C0DD3"/>
    <w:rsid w:val="004C2AE5"/>
    <w:rsid w:val="004D0FAD"/>
    <w:rsid w:val="005B355B"/>
    <w:rsid w:val="0078587C"/>
    <w:rsid w:val="0079689F"/>
    <w:rsid w:val="007C2A45"/>
    <w:rsid w:val="0088134C"/>
    <w:rsid w:val="00892013"/>
    <w:rsid w:val="009B4F0E"/>
    <w:rsid w:val="009C1CFA"/>
    <w:rsid w:val="00A101C1"/>
    <w:rsid w:val="00A77534"/>
    <w:rsid w:val="00B534D3"/>
    <w:rsid w:val="00B620C8"/>
    <w:rsid w:val="00BB4106"/>
    <w:rsid w:val="00BE3ABB"/>
    <w:rsid w:val="00E41251"/>
    <w:rsid w:val="00EA7DF4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FC87E"/>
  <w15:docId w15:val="{C26420A1-23CD-400C-B9DF-F85CCD9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0599"/>
    <w:pPr>
      <w:keepNext/>
      <w:outlineLvl w:val="0"/>
    </w:pPr>
    <w:rPr>
      <w:b/>
      <w:bCs/>
      <w:cap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0599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Siln">
    <w:name w:val="Strong"/>
    <w:basedOn w:val="Standardnpsmoodstavce"/>
    <w:uiPriority w:val="22"/>
    <w:qFormat/>
    <w:rsid w:val="00B620C8"/>
    <w:rPr>
      <w:b/>
      <w:bCs/>
    </w:rPr>
  </w:style>
  <w:style w:type="character" w:customStyle="1" w:styleId="nowrap">
    <w:name w:val="nowrap"/>
    <w:basedOn w:val="Standardnpsmoodstavce"/>
    <w:rsid w:val="00B620C8"/>
  </w:style>
  <w:style w:type="character" w:customStyle="1" w:styleId="noprint">
    <w:name w:val="noprint"/>
    <w:basedOn w:val="Standardnpsmoodstavce"/>
    <w:rsid w:val="009C1CFA"/>
  </w:style>
  <w:style w:type="character" w:styleId="Hypertextovodkaz">
    <w:name w:val="Hyperlink"/>
    <w:basedOn w:val="Standardnpsmoodstavce"/>
    <w:uiPriority w:val="99"/>
    <w:semiHidden/>
    <w:unhideWhenUsed/>
    <w:rsid w:val="009C1C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4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4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C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C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0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D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0D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D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457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1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3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5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24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6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PS10368</RequestID>
    <PocetZnRetezec xmlns="acca34e4-9ecd-41c8-99eb-d6aa654aaa55" xsi:nil="true"/>
    <Block_WF xmlns="acca34e4-9ecd-41c8-99eb-d6aa654aaa55">3</Block_WF>
    <ZkracenyRetezec xmlns="acca34e4-9ecd-41c8-99eb-d6aa654aaa55">104-111/111-2013-d5-rs.docx</ZkracenyRetezec>
    <Smazat xmlns="acca34e4-9ecd-41c8-99eb-d6aa654aaa55">&lt;a href="/sites/evidencesmluv/_layouts/15/IniWrkflIP.aspx?List=%7b06793727-BBB9-4189-9F5D-E18E36F4EA7C%7d&amp;amp;ID=129&amp;amp;ItemGuid=%7bD279A8FA-62A0-4177-A05D-2C2807828CD9%7d&amp;amp;TemplateID=%7bc9672366-ba83-4c7a-b3ac-82af318e27d3%7d"&gt;&lt;img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KnihovnaLink xmlns="7dce798f-5c4f-4b7b-8b1f-e7e24304f5ae" xsi:nil="true"/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https://vfnpraha.sharepoint.com/sites/app/pripominkovani/_layouts/15/wrkstat.aspx?List=651b246b-f6c8-47be-b1f6-349a69e729eb&amp;WorkflowInstanceName=1c2a9d13-60f4-4540-9c0e-a25b5d6d76d4</Url>
      <Description>Stage 1</Description>
    </NovySouborPS>
    <RequestID xmlns="99dc3306-b526-48dc-a8a1-0868254c2264">PS10368</RequestID>
    <HTMLlink xmlns="7dce798f-5c4f-4b7b-8b1f-e7e24304f5ae"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href="https://vfnpraha.sharepoint.com/sites/app/pripominkovani/_layouts/15/WopiFrame.aspx?sourcedoc=https://vfnpraha.sharepoint.com/sites/app/pripominkovani/KnihovnaPS/PS10368/111-13_nájemFederalCars_postoupení_finalRS.docx" target="_blank"  class="knihovna-link"&gt;111-13_nájemFederalCars_postoupení_finalRS.docx&lt;/a&gt;&lt;span class="knihovna-text"&gt; | &lt;/span&gt;&lt;span class="knihovna-date"&gt;24.01.2019 12:30&lt;/span&gt;</HTMLlink>
    <KnihovnaOdkaz xmlns="7dce798f-5c4f-4b7b-8b1f-e7e24304f5ae" xsi:nil="true"/>
    <_dlc_DocId xmlns="9e62e060-e4df-48a7-a9f4-f192c9c6f413">VFNAPP-2145443181-3079</_dlc_DocId>
    <_dlc_DocIdUrl xmlns="9e62e060-e4df-48a7-a9f4-f192c9c6f413">
      <Url>https://vfnpraha.sharepoint.com/sites/app/pripominkovani/_layouts/15/DocIdRedir.aspx?ID=VFNAPP-2145443181-3079</Url>
      <Description>VFNAPP-2145443181-3079</Description>
    </_dlc_DocIdUrl>
  </documentManagement>
</p:properties>
</file>

<file path=customXml/itemProps1.xml><?xml version="1.0" encoding="utf-8"?>
<ds:datastoreItem xmlns:ds="http://schemas.openxmlformats.org/officeDocument/2006/customXml" ds:itemID="{4558B3F3-9EAA-4168-9E45-AFBABD86AEE3}"/>
</file>

<file path=customXml/itemProps2.xml><?xml version="1.0" encoding="utf-8"?>
<ds:datastoreItem xmlns:ds="http://schemas.openxmlformats.org/officeDocument/2006/customXml" ds:itemID="{60DC7373-090C-482F-A7F1-2FB3430E03DE}"/>
</file>

<file path=customXml/itemProps3.xml><?xml version="1.0" encoding="utf-8"?>
<ds:datastoreItem xmlns:ds="http://schemas.openxmlformats.org/officeDocument/2006/customXml" ds:itemID="{BAD6E811-E95D-477B-B453-1B184666680E}"/>
</file>

<file path=customXml/itemProps4.xml><?xml version="1.0" encoding="utf-8"?>
<ds:datastoreItem xmlns:ds="http://schemas.openxmlformats.org/officeDocument/2006/customXml" ds:itemID="{60DC7373-090C-482F-A7F1-2FB3430E03DE}">
  <ds:schemaRefs>
    <ds:schemaRef ds:uri="http://purl.org/dc/terms/"/>
    <ds:schemaRef ds:uri="7dce798f-5c4f-4b7b-8b1f-e7e24304f5a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dc3306-b526-48dc-a8a1-0868254c2264"/>
    <ds:schemaRef ds:uri="http://schemas.openxmlformats.org/package/2006/metadata/core-properties"/>
    <ds:schemaRef ds:uri="9e62e060-e4df-48a7-a9f4-f192c9c6f413"/>
    <ds:schemaRef ds:uri="651b246b-f6c8-47be-b1f6-349a69e729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brychcínová</dc:creator>
  <cp:lastModifiedBy>Kandová Zuzana, Mgr.</cp:lastModifiedBy>
  <cp:revision>2</cp:revision>
  <cp:lastPrinted>2019-01-24T11:30:00Z</cp:lastPrinted>
  <dcterms:created xsi:type="dcterms:W3CDTF">2019-01-24T11:30:00Z</dcterms:created>
  <dcterms:modified xsi:type="dcterms:W3CDTF">2019-01-24T11:30:00Z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0x010100EFF427952D4E634383E9B8E9D938055A00D1BE4ACD4ABAF74B81E6C4ABF9FBDE5D</vt:lpwstr>
  </property>
  <property fmtid="{D5CDD505-2E9C-101B-9397-08002B2CF9AE}" pid="3" name="_dlc_DocIdItemGuid">
    <vt:lpwstr>67031e9f-2721-48b2-a238-9ec6d3252984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iteId">
    <vt:lpwstr>00000000-0000-0000-0000-000000000000</vt:lpwstr>
  </property>
  <property fmtid="{D5CDD505-2E9C-101B-9397-08002B2CF9AE}" pid="6" name="MSIP_Label_2063cd7f-2d21-486a-9f29-9c1683fdd175_Owner">
    <vt:lpwstr>100272@vfn.cz</vt:lpwstr>
  </property>
  <property fmtid="{D5CDD505-2E9C-101B-9397-08002B2CF9AE}" pid="7" name="MSIP_Label_2063cd7f-2d21-486a-9f29-9c1683fdd175_SetDate">
    <vt:lpwstr>2019-01-21T12:06:07.9102254Z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Application">
    <vt:lpwstr>Microsoft Azure Information Protection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AuthorIds_UIVersion_512">
    <vt:lpwstr>299</vt:lpwstr>
  </property>
  <property fmtid="{D5CDD505-2E9C-101B-9397-08002B2CF9AE}" pid="13" name="WorkflowChangePath">
    <vt:lpwstr>f8762d31-0726-4d3d-a0c7-8357f48798a5,2;f8762d31-0726-4d3d-a0c7-8357f48798a5,2;f8762d31-0726-4d3d-a0c7-8357f48798a5,2;</vt:lpwstr>
  </property>
</Properties>
</file>