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09" w:rsidRDefault="00CD0F09" w:rsidP="00161301">
      <w:pPr>
        <w:pStyle w:val="Import2"/>
        <w:tabs>
          <w:tab w:val="clear" w:pos="792"/>
          <w:tab w:val="clear" w:pos="1656"/>
          <w:tab w:val="clear" w:pos="2520"/>
          <w:tab w:val="clear" w:pos="3384"/>
          <w:tab w:val="clear" w:pos="4248"/>
          <w:tab w:val="clear" w:pos="5112"/>
          <w:tab w:val="clear" w:pos="5976"/>
          <w:tab w:val="clear" w:pos="6840"/>
          <w:tab w:val="clear" w:pos="7704"/>
          <w:tab w:val="left" w:pos="-6521"/>
          <w:tab w:val="left" w:pos="-6237"/>
          <w:tab w:val="left" w:pos="-5812"/>
          <w:tab w:val="left" w:pos="-5103"/>
          <w:tab w:val="left" w:pos="-4253"/>
          <w:tab w:val="left" w:pos="-4111"/>
          <w:tab w:val="left" w:pos="-2127"/>
          <w:tab w:val="left" w:pos="11088"/>
        </w:tabs>
        <w:spacing w:before="144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:rsidR="008A3503" w:rsidRDefault="008A3503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:rsidR="008A3503" w:rsidRDefault="008A3503" w:rsidP="003C1547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left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:rsidR="008A3503" w:rsidRDefault="008A3503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:rsidR="008A3503" w:rsidRDefault="008A3503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:rsidR="00CE7152" w:rsidRPr="00187D33" w:rsidRDefault="00CE7152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  <w:r w:rsidRPr="00187D33">
        <w:rPr>
          <w:rFonts w:ascii="Arial" w:hAnsi="Arial" w:cs="Arial"/>
          <w:b/>
          <w:spacing w:val="30"/>
          <w:sz w:val="48"/>
          <w:szCs w:val="48"/>
        </w:rPr>
        <w:t>Smlouva o dílo</w:t>
      </w:r>
    </w:p>
    <w:p w:rsidR="00CE7152" w:rsidRPr="00187D33" w:rsidRDefault="00CE7152" w:rsidP="00CE7152">
      <w:pPr>
        <w:pStyle w:val="Smlouvanadpis1"/>
        <w:spacing w:before="120" w:after="0"/>
        <w:rPr>
          <w:caps/>
        </w:rPr>
      </w:pPr>
      <w:r w:rsidRPr="00187D33">
        <w:rPr>
          <w:b w:val="0"/>
          <w:sz w:val="24"/>
          <w:szCs w:val="24"/>
        </w:rPr>
        <w:t>na realizaci stavby</w:t>
      </w:r>
    </w:p>
    <w:p w:rsidR="00CE7152" w:rsidRPr="00187D33" w:rsidRDefault="00CE7152" w:rsidP="00CE7152">
      <w:pPr>
        <w:pStyle w:val="Nadpis3"/>
        <w:tabs>
          <w:tab w:val="left" w:pos="0"/>
        </w:tabs>
        <w:spacing w:after="240"/>
        <w:jc w:val="center"/>
        <w:rPr>
          <w:snapToGrid w:val="0"/>
          <w:sz w:val="36"/>
          <w:szCs w:val="36"/>
        </w:rPr>
      </w:pPr>
      <w:r w:rsidRPr="00187D33">
        <w:rPr>
          <w:snapToGrid w:val="0"/>
          <w:sz w:val="36"/>
          <w:szCs w:val="36"/>
        </w:rPr>
        <w:t>„</w:t>
      </w:r>
      <w:r w:rsidR="00504CBE">
        <w:rPr>
          <w:snapToGrid w:val="0"/>
          <w:sz w:val="36"/>
          <w:szCs w:val="36"/>
        </w:rPr>
        <w:t>POŘÍZENÍ PŘÍSTUPOVÉHO SYSTÉMU</w:t>
      </w:r>
      <w:r w:rsidRPr="00187D33">
        <w:rPr>
          <w:snapToGrid w:val="0"/>
          <w:sz w:val="36"/>
          <w:szCs w:val="36"/>
        </w:rPr>
        <w:t>“</w:t>
      </w:r>
    </w:p>
    <w:p w:rsidR="00CE7152" w:rsidRPr="00187D33" w:rsidRDefault="00CE7152" w:rsidP="00CE7152">
      <w:pPr>
        <w:pStyle w:val="Smlouvanadpis2"/>
        <w:spacing w:before="120" w:after="0"/>
        <w:rPr>
          <w:b w:val="0"/>
        </w:rPr>
      </w:pPr>
      <w:r w:rsidRPr="00187D33">
        <w:rPr>
          <w:b w:val="0"/>
        </w:rPr>
        <w:t xml:space="preserve">uzavřená dle ustanovení § </w:t>
      </w:r>
      <w:r w:rsidR="000C62E4" w:rsidRPr="00187D33">
        <w:rPr>
          <w:b w:val="0"/>
        </w:rPr>
        <w:t xml:space="preserve">2586 </w:t>
      </w:r>
      <w:r w:rsidRPr="00187D33">
        <w:rPr>
          <w:b w:val="0"/>
        </w:rPr>
        <w:t xml:space="preserve">a násl. zákona č. </w:t>
      </w:r>
      <w:r w:rsidR="000C62E4" w:rsidRPr="00187D33">
        <w:rPr>
          <w:b w:val="0"/>
        </w:rPr>
        <w:t>89/2012</w:t>
      </w:r>
      <w:r w:rsidRPr="00187D33">
        <w:rPr>
          <w:b w:val="0"/>
        </w:rPr>
        <w:t xml:space="preserve"> Sb.,</w:t>
      </w:r>
    </w:p>
    <w:p w:rsidR="00CE7152" w:rsidRPr="00187D33" w:rsidRDefault="000C62E4" w:rsidP="00CD0F09">
      <w:pPr>
        <w:pStyle w:val="Smlouvanadpis2"/>
        <w:spacing w:after="360"/>
        <w:rPr>
          <w:b w:val="0"/>
        </w:rPr>
      </w:pPr>
      <w:r w:rsidRPr="00187D33">
        <w:rPr>
          <w:b w:val="0"/>
        </w:rPr>
        <w:t>občanský</w:t>
      </w:r>
      <w:r w:rsidR="00CE7152" w:rsidRPr="00187D33">
        <w:rPr>
          <w:b w:val="0"/>
        </w:rPr>
        <w:t xml:space="preserve"> zákoník</w:t>
      </w:r>
    </w:p>
    <w:p w:rsidR="00CE7152" w:rsidRPr="00804D19" w:rsidRDefault="00CE7152" w:rsidP="00CE7152">
      <w:pPr>
        <w:jc w:val="center"/>
        <w:rPr>
          <w:rFonts w:ascii="Arial" w:hAnsi="Arial" w:cs="Arial"/>
          <w:b/>
          <w:bCs/>
        </w:rPr>
      </w:pPr>
      <w:r w:rsidRPr="00F653A4">
        <w:rPr>
          <w:rFonts w:ascii="Arial" w:hAnsi="Arial" w:cs="Arial"/>
          <w:b/>
          <w:bCs/>
          <w:highlight w:val="yellow"/>
        </w:rPr>
        <w:br w:type="page"/>
      </w:r>
      <w:r w:rsidRPr="00804D19">
        <w:rPr>
          <w:rFonts w:ascii="Arial" w:hAnsi="Arial" w:cs="Arial"/>
          <w:b/>
          <w:bCs/>
        </w:rPr>
        <w:lastRenderedPageBreak/>
        <w:t xml:space="preserve">I.  </w:t>
      </w:r>
    </w:p>
    <w:p w:rsidR="00CE7152" w:rsidRPr="00804D19" w:rsidRDefault="00CE7152" w:rsidP="00CE7152">
      <w:pPr>
        <w:jc w:val="center"/>
        <w:rPr>
          <w:rFonts w:ascii="Arial" w:hAnsi="Arial" w:cs="Arial"/>
          <w:b/>
          <w:bCs/>
        </w:rPr>
      </w:pPr>
      <w:r w:rsidRPr="00804D19">
        <w:rPr>
          <w:rFonts w:ascii="Arial" w:hAnsi="Arial" w:cs="Arial"/>
          <w:b/>
          <w:bCs/>
        </w:rPr>
        <w:t>SMLUVNÍ  STRANY</w:t>
      </w:r>
    </w:p>
    <w:p w:rsidR="00CE7152" w:rsidRPr="001517C8" w:rsidRDefault="00CE7152" w:rsidP="00F42125">
      <w:pPr>
        <w:numPr>
          <w:ilvl w:val="0"/>
          <w:numId w:val="5"/>
        </w:numPr>
        <w:tabs>
          <w:tab w:val="clear" w:pos="720"/>
          <w:tab w:val="num" w:pos="540"/>
          <w:tab w:val="left" w:pos="2552"/>
        </w:tabs>
        <w:spacing w:before="240" w:after="120"/>
        <w:ind w:left="539" w:hanging="539"/>
        <w:rPr>
          <w:b/>
          <w:bCs/>
        </w:rPr>
      </w:pPr>
      <w:r w:rsidRPr="001517C8">
        <w:rPr>
          <w:b/>
          <w:bCs/>
          <w:spacing w:val="30"/>
        </w:rPr>
        <w:t>Objednatel</w:t>
      </w:r>
      <w:r w:rsidRPr="001517C8">
        <w:rPr>
          <w:b/>
          <w:bCs/>
        </w:rPr>
        <w:t xml:space="preserve">: </w:t>
      </w:r>
      <w:r w:rsidR="008A3503" w:rsidRPr="001517C8">
        <w:rPr>
          <w:b/>
          <w:bCs/>
        </w:rPr>
        <w:tab/>
      </w:r>
      <w:r w:rsidR="00194E93" w:rsidRPr="001517C8">
        <w:rPr>
          <w:b/>
          <w:bCs/>
        </w:rPr>
        <w:t>Střední škola technická, Přerov, Kouřílkova 8</w:t>
      </w:r>
      <w:r w:rsidRPr="001517C8">
        <w:t xml:space="preserve"> </w:t>
      </w:r>
    </w:p>
    <w:p w:rsidR="00CE7152" w:rsidRPr="001517C8" w:rsidRDefault="00CE7152" w:rsidP="003C1547">
      <w:pPr>
        <w:tabs>
          <w:tab w:val="left" w:pos="2552"/>
        </w:tabs>
      </w:pPr>
      <w:r w:rsidRPr="001517C8">
        <w:t>Se sídlem:</w:t>
      </w:r>
      <w:r w:rsidRPr="001517C8">
        <w:tab/>
      </w:r>
      <w:r w:rsidR="00194E93" w:rsidRPr="001517C8">
        <w:t>750 02  Přerov</w:t>
      </w:r>
      <w:r w:rsidR="0018718D">
        <w:t xml:space="preserve"> I – Město, Kouřílkova 8</w:t>
      </w:r>
    </w:p>
    <w:p w:rsidR="00E64B0B" w:rsidRPr="001517C8" w:rsidRDefault="000A1599" w:rsidP="003C1547">
      <w:pPr>
        <w:tabs>
          <w:tab w:val="left" w:pos="2552"/>
        </w:tabs>
        <w:spacing w:before="120"/>
        <w:jc w:val="both"/>
      </w:pPr>
      <w:r w:rsidRPr="001517C8">
        <w:t>IČ</w:t>
      </w:r>
      <w:r w:rsidR="00CE7152" w:rsidRPr="001517C8">
        <w:t>:</w:t>
      </w:r>
      <w:r w:rsidR="00CE7152" w:rsidRPr="001517C8">
        <w:tab/>
      </w:r>
      <w:r w:rsidR="00D57E9B">
        <w:t>190</w:t>
      </w:r>
      <w:r w:rsidR="00194E93" w:rsidRPr="001517C8">
        <w:t>13833</w:t>
      </w:r>
    </w:p>
    <w:p w:rsidR="00194E93" w:rsidRPr="001517C8" w:rsidRDefault="00194E93" w:rsidP="003C1547">
      <w:pPr>
        <w:tabs>
          <w:tab w:val="left" w:pos="2552"/>
        </w:tabs>
        <w:spacing w:before="120"/>
        <w:jc w:val="both"/>
      </w:pPr>
      <w:r w:rsidRPr="001517C8">
        <w:t>DIČ:</w:t>
      </w:r>
      <w:r w:rsidRPr="001517C8">
        <w:tab/>
        <w:t xml:space="preserve">CZ </w:t>
      </w:r>
      <w:r w:rsidR="00D57E9B">
        <w:t>1</w:t>
      </w:r>
      <w:r w:rsidRPr="001517C8">
        <w:t>9013833</w:t>
      </w:r>
    </w:p>
    <w:p w:rsidR="00CE7152" w:rsidRPr="001517C8" w:rsidRDefault="003C1547" w:rsidP="003C1547">
      <w:pPr>
        <w:tabs>
          <w:tab w:val="left" w:pos="2552"/>
        </w:tabs>
        <w:spacing w:before="120"/>
        <w:jc w:val="both"/>
      </w:pPr>
      <w:r w:rsidRPr="001517C8">
        <w:t>Zastoupený:</w:t>
      </w:r>
      <w:r w:rsidRPr="001517C8">
        <w:tab/>
      </w:r>
      <w:r w:rsidR="00194E93" w:rsidRPr="001517C8">
        <w:t>Mgr. Františkem Šoberem</w:t>
      </w:r>
      <w:r w:rsidR="00CE7152" w:rsidRPr="001517C8">
        <w:t xml:space="preserve">, </w:t>
      </w:r>
      <w:r w:rsidR="00194E93" w:rsidRPr="001517C8">
        <w:t>ředitelem školy</w:t>
      </w:r>
      <w:r w:rsidR="00CE7152" w:rsidRPr="001517C8">
        <w:t xml:space="preserve"> </w:t>
      </w:r>
    </w:p>
    <w:p w:rsidR="00CE7152" w:rsidRPr="001517C8" w:rsidRDefault="00CE7152" w:rsidP="003C1547">
      <w:pPr>
        <w:tabs>
          <w:tab w:val="left" w:pos="1985"/>
          <w:tab w:val="left" w:pos="2127"/>
          <w:tab w:val="left" w:pos="2552"/>
        </w:tabs>
        <w:spacing w:before="120"/>
        <w:jc w:val="both"/>
      </w:pPr>
      <w:r w:rsidRPr="001517C8">
        <w:t>Osoby oprávněné jednat ve věcech</w:t>
      </w:r>
    </w:p>
    <w:p w:rsidR="00CE7152" w:rsidRPr="001517C8" w:rsidRDefault="00CE7152" w:rsidP="003C1547">
      <w:pPr>
        <w:tabs>
          <w:tab w:val="left" w:pos="2552"/>
        </w:tabs>
        <w:ind w:left="2552" w:hanging="2551"/>
        <w:jc w:val="both"/>
      </w:pPr>
      <w:r w:rsidRPr="001517C8">
        <w:t>- technických:</w:t>
      </w:r>
      <w:r w:rsidRPr="001517C8">
        <w:tab/>
        <w:t xml:space="preserve">Ing. </w:t>
      </w:r>
      <w:r w:rsidR="00A25A3B" w:rsidRPr="001517C8">
        <w:t>Jiřím Pouzalem</w:t>
      </w:r>
      <w:r w:rsidRPr="001517C8">
        <w:t>, vedoucí</w:t>
      </w:r>
      <w:r w:rsidR="00A25A3B" w:rsidRPr="001517C8">
        <w:t>m provozně ekomického úseku</w:t>
      </w:r>
    </w:p>
    <w:p w:rsidR="00A25A3B" w:rsidRPr="001517C8" w:rsidRDefault="00A25A3B" w:rsidP="00A25A3B">
      <w:pPr>
        <w:tabs>
          <w:tab w:val="left" w:pos="2552"/>
        </w:tabs>
        <w:spacing w:before="120"/>
      </w:pPr>
      <w:r w:rsidRPr="001517C8">
        <w:t>Bankovní spojení:</w:t>
      </w:r>
      <w:r w:rsidRPr="001517C8">
        <w:tab/>
      </w:r>
      <w:r w:rsidRPr="001517C8">
        <w:rPr>
          <w:rStyle w:val="platne"/>
        </w:rPr>
        <w:t>KB Přerov</w:t>
      </w:r>
    </w:p>
    <w:p w:rsidR="0025361F" w:rsidRDefault="0025361F" w:rsidP="003C1547">
      <w:pPr>
        <w:tabs>
          <w:tab w:val="left" w:pos="2552"/>
          <w:tab w:val="left" w:pos="3544"/>
        </w:tabs>
        <w:spacing w:before="120"/>
        <w:jc w:val="both"/>
      </w:pPr>
    </w:p>
    <w:p w:rsidR="00CE7152" w:rsidRPr="001517C8" w:rsidRDefault="00CE7152" w:rsidP="003C1547">
      <w:pPr>
        <w:tabs>
          <w:tab w:val="left" w:pos="2552"/>
          <w:tab w:val="left" w:pos="3544"/>
        </w:tabs>
        <w:spacing w:before="120"/>
        <w:jc w:val="both"/>
      </w:pPr>
      <w:r w:rsidRPr="001517C8">
        <w:t>(dále jen „</w:t>
      </w:r>
      <w:r w:rsidRPr="001517C8">
        <w:rPr>
          <w:b/>
          <w:bCs/>
        </w:rPr>
        <w:t>Objednatel</w:t>
      </w:r>
      <w:r w:rsidRPr="001517C8">
        <w:t>“)</w:t>
      </w:r>
    </w:p>
    <w:p w:rsidR="008A3503" w:rsidRDefault="00704601" w:rsidP="001517C8">
      <w:pPr>
        <w:tabs>
          <w:tab w:val="left" w:pos="2160"/>
          <w:tab w:val="left" w:pos="2340"/>
        </w:tabs>
        <w:spacing w:before="240" w:after="240"/>
        <w:jc w:val="center"/>
      </w:pPr>
      <w:r>
        <w:t>a</w:t>
      </w:r>
    </w:p>
    <w:p w:rsidR="00CE7152" w:rsidRPr="001517C8" w:rsidRDefault="00CE7152" w:rsidP="0003403F">
      <w:pPr>
        <w:tabs>
          <w:tab w:val="left" w:pos="2552"/>
        </w:tabs>
        <w:spacing w:before="360" w:after="120"/>
        <w:ind w:left="539" w:hanging="539"/>
        <w:rPr>
          <w:b/>
        </w:rPr>
      </w:pPr>
      <w:r w:rsidRPr="001517C8">
        <w:rPr>
          <w:b/>
          <w:bCs/>
        </w:rPr>
        <w:t xml:space="preserve">2. </w:t>
      </w:r>
      <w:r w:rsidRPr="001517C8">
        <w:rPr>
          <w:b/>
          <w:bCs/>
        </w:rPr>
        <w:tab/>
      </w:r>
      <w:r w:rsidRPr="001517C8">
        <w:rPr>
          <w:b/>
          <w:bCs/>
          <w:spacing w:val="30"/>
        </w:rPr>
        <w:t>Zhotovitel</w:t>
      </w:r>
      <w:r w:rsidRPr="001517C8">
        <w:rPr>
          <w:b/>
        </w:rPr>
        <w:t>:</w:t>
      </w:r>
      <w:r w:rsidRPr="001517C8">
        <w:rPr>
          <w:b/>
        </w:rPr>
        <w:tab/>
      </w:r>
      <w:r w:rsidR="0018718D">
        <w:rPr>
          <w:b/>
          <w:bCs/>
        </w:rPr>
        <w:t>MARELE</w:t>
      </w:r>
      <w:r w:rsidR="00704601" w:rsidRPr="00704601">
        <w:rPr>
          <w:b/>
          <w:bCs/>
        </w:rPr>
        <w:t xml:space="preserve"> s.r.o.</w:t>
      </w:r>
    </w:p>
    <w:p w:rsidR="00704601" w:rsidRPr="00E544B7" w:rsidRDefault="00704601" w:rsidP="00704601">
      <w:pPr>
        <w:tabs>
          <w:tab w:val="left" w:pos="0"/>
        </w:tabs>
      </w:pPr>
      <w:r>
        <w:t>Zapsaný</w:t>
      </w:r>
      <w:r w:rsidR="003C1547" w:rsidRPr="001517C8">
        <w:t>:</w:t>
      </w:r>
      <w:r w:rsidR="003C1547" w:rsidRPr="001517C8">
        <w:tab/>
      </w:r>
      <w:r w:rsidR="003C1547" w:rsidRPr="001517C8">
        <w:tab/>
      </w:r>
      <w:r>
        <w:t xml:space="preserve">      </w:t>
      </w:r>
      <w:r w:rsidRPr="00E544B7">
        <w:t xml:space="preserve">obchodní rejstřík, vedený u Krajského soudu v Ostravě, </w:t>
      </w:r>
    </w:p>
    <w:p w:rsidR="00704601" w:rsidRDefault="00704601" w:rsidP="00704601">
      <w:pPr>
        <w:tabs>
          <w:tab w:val="left" w:pos="0"/>
        </w:tabs>
      </w:pPr>
      <w:r w:rsidRPr="00E544B7">
        <w:t xml:space="preserve">                                         </w:t>
      </w:r>
      <w:r w:rsidR="00E544B7">
        <w:t xml:space="preserve"> </w:t>
      </w:r>
      <w:r w:rsidRPr="00E544B7">
        <w:t xml:space="preserve">oddíl C, vložka </w:t>
      </w:r>
      <w:r w:rsidR="00E544B7" w:rsidRPr="00E544B7">
        <w:t>74816</w:t>
      </w:r>
      <w:r w:rsidRPr="0001634F">
        <w:t xml:space="preserve">  </w:t>
      </w:r>
      <w:r>
        <w:t xml:space="preserve">  </w:t>
      </w:r>
      <w:r>
        <w:tab/>
      </w:r>
      <w:r>
        <w:tab/>
      </w:r>
      <w:r>
        <w:tab/>
      </w:r>
    </w:p>
    <w:p w:rsidR="003C1547" w:rsidRPr="001517C8" w:rsidRDefault="003C1547" w:rsidP="003C1547">
      <w:pPr>
        <w:tabs>
          <w:tab w:val="left" w:pos="2552"/>
        </w:tabs>
        <w:spacing w:before="120"/>
      </w:pPr>
      <w:r w:rsidRPr="001517C8">
        <w:t>Se sídlem:</w:t>
      </w:r>
      <w:r w:rsidRPr="001517C8">
        <w:tab/>
      </w:r>
      <w:r w:rsidR="0018718D">
        <w:t>tř. Gen. Janouška 2562/13</w:t>
      </w:r>
      <w:r w:rsidR="00704601">
        <w:t>, 750 02  Přerov</w:t>
      </w:r>
      <w:r w:rsidR="0018718D">
        <w:t xml:space="preserve"> I - Město</w:t>
      </w:r>
    </w:p>
    <w:p w:rsidR="003C1547" w:rsidRPr="001517C8" w:rsidRDefault="003C1547" w:rsidP="003C1547">
      <w:pPr>
        <w:tabs>
          <w:tab w:val="left" w:pos="-1985"/>
          <w:tab w:val="left" w:pos="2552"/>
        </w:tabs>
        <w:spacing w:before="120"/>
      </w:pPr>
      <w:r w:rsidRPr="001517C8">
        <w:t>IČ:</w:t>
      </w:r>
      <w:r w:rsidRPr="001517C8">
        <w:tab/>
      </w:r>
      <w:r w:rsidR="0018718D">
        <w:t>07185031</w:t>
      </w:r>
    </w:p>
    <w:p w:rsidR="00704601" w:rsidRDefault="003C1547" w:rsidP="00704601">
      <w:pPr>
        <w:tabs>
          <w:tab w:val="left" w:pos="1134"/>
          <w:tab w:val="left" w:pos="4860"/>
        </w:tabs>
      </w:pPr>
      <w:r w:rsidRPr="001517C8">
        <w:t>DIČ:</w:t>
      </w:r>
      <w:r w:rsidRPr="001517C8">
        <w:tab/>
      </w:r>
      <w:r w:rsidR="00704601">
        <w:t xml:space="preserve">                        </w:t>
      </w:r>
      <w:r w:rsidR="0018718D">
        <w:t>CZ07185031</w:t>
      </w:r>
    </w:p>
    <w:p w:rsidR="00704601" w:rsidRDefault="003C1547" w:rsidP="00704601">
      <w:pPr>
        <w:tabs>
          <w:tab w:val="left" w:pos="1134"/>
          <w:tab w:val="left" w:pos="4860"/>
        </w:tabs>
      </w:pPr>
      <w:r w:rsidRPr="001517C8">
        <w:t>Zastoupený:</w:t>
      </w:r>
      <w:r w:rsidR="00704601">
        <w:t xml:space="preserve">                       </w:t>
      </w:r>
      <w:r w:rsidR="00704601" w:rsidRPr="0001634F">
        <w:t xml:space="preserve">Ing. </w:t>
      </w:r>
      <w:r w:rsidR="0018718D">
        <w:t>Markem Pavlíčkem</w:t>
      </w:r>
      <w:r w:rsidR="00704601" w:rsidRPr="0001634F">
        <w:t xml:space="preserve"> – jednatel</w:t>
      </w:r>
      <w:r w:rsidR="00704601">
        <w:t>em</w:t>
      </w:r>
      <w:r w:rsidR="00704601" w:rsidRPr="0001634F">
        <w:t xml:space="preserve"> společnosti</w:t>
      </w:r>
    </w:p>
    <w:p w:rsidR="003C1547" w:rsidRDefault="003C1547" w:rsidP="00447ED9">
      <w:pPr>
        <w:tabs>
          <w:tab w:val="left" w:pos="2552"/>
        </w:tabs>
        <w:spacing w:before="120"/>
      </w:pPr>
      <w:r w:rsidRPr="001517C8">
        <w:t>Bankovní spojení:</w:t>
      </w:r>
      <w:r w:rsidRPr="001517C8">
        <w:tab/>
      </w:r>
      <w:r w:rsidR="006B4A2A">
        <w:t>FIO Banka</w:t>
      </w:r>
    </w:p>
    <w:p w:rsidR="0025361F" w:rsidRDefault="0025361F" w:rsidP="003C1547">
      <w:pPr>
        <w:spacing w:before="120"/>
      </w:pPr>
    </w:p>
    <w:p w:rsidR="008A3503" w:rsidRPr="001517C8" w:rsidRDefault="008A3503" w:rsidP="003C1547">
      <w:pPr>
        <w:spacing w:before="120"/>
      </w:pPr>
      <w:r w:rsidRPr="001517C8">
        <w:t>(dále jen „</w:t>
      </w:r>
      <w:r w:rsidRPr="001517C8">
        <w:rPr>
          <w:b/>
        </w:rPr>
        <w:t>Zhotovitel</w:t>
      </w:r>
      <w:r w:rsidRPr="001517C8">
        <w:t>“)</w:t>
      </w:r>
    </w:p>
    <w:p w:rsidR="00CE7152" w:rsidRPr="001517C8" w:rsidRDefault="00CE7152" w:rsidP="0003403F">
      <w:pPr>
        <w:pStyle w:val="Zkladntextnasted"/>
        <w:spacing w:before="36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uzavírají níže uvedeného dne, měsíce a roku,</w:t>
      </w:r>
    </w:p>
    <w:p w:rsidR="00A1087E" w:rsidRPr="001517C8" w:rsidRDefault="00CE7152" w:rsidP="008A3503">
      <w:pPr>
        <w:pStyle w:val="Zkladntextnasted"/>
        <w:spacing w:before="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tuto smlouvu o dílo:</w:t>
      </w:r>
    </w:p>
    <w:p w:rsidR="008A3524" w:rsidRPr="00804D19" w:rsidRDefault="008A3524" w:rsidP="00A1087E">
      <w:pPr>
        <w:pStyle w:val="Zkladntextnasted"/>
        <w:spacing w:before="480" w:after="0"/>
        <w:rPr>
          <w:caps/>
        </w:rPr>
      </w:pPr>
      <w:r w:rsidRPr="00804D19">
        <w:rPr>
          <w:b/>
          <w:caps/>
        </w:rPr>
        <w:t>II.</w:t>
      </w:r>
    </w:p>
    <w:p w:rsidR="00CE7152" w:rsidRPr="00804D19" w:rsidRDefault="00CE7152" w:rsidP="00CE7152">
      <w:pPr>
        <w:pStyle w:val="Smlouvanadpis4"/>
        <w:numPr>
          <w:ilvl w:val="0"/>
          <w:numId w:val="0"/>
        </w:numPr>
        <w:tabs>
          <w:tab w:val="clear" w:pos="284"/>
          <w:tab w:val="left" w:pos="0"/>
        </w:tabs>
        <w:spacing w:before="0" w:after="240"/>
        <w:rPr>
          <w:caps/>
        </w:rPr>
      </w:pPr>
      <w:r w:rsidRPr="00804D19">
        <w:rPr>
          <w:caps/>
        </w:rPr>
        <w:t>Předmět smlouvy</w:t>
      </w:r>
    </w:p>
    <w:p w:rsidR="00804D19" w:rsidRPr="001517C8" w:rsidRDefault="00CE7152" w:rsidP="00F42125">
      <w:pPr>
        <w:pStyle w:val="Zkladntext"/>
        <w:numPr>
          <w:ilvl w:val="0"/>
          <w:numId w:val="2"/>
        </w:numPr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Na základě této smlouvy se Zhotovitel zavazuje provést v rozsahu a za podmínek dohodnutých v této smlouvě pro Objednatele dílo</w:t>
      </w:r>
      <w:r w:rsidR="00804D19" w:rsidRPr="001517C8">
        <w:rPr>
          <w:rFonts w:ascii="Times New Roman" w:hAnsi="Times New Roman" w:cs="Times New Roman"/>
        </w:rPr>
        <w:t>:</w:t>
      </w:r>
    </w:p>
    <w:p w:rsidR="0041100A" w:rsidRPr="001517C8" w:rsidRDefault="001517C8" w:rsidP="0041100A">
      <w:pPr>
        <w:pStyle w:val="Nadpis3"/>
        <w:tabs>
          <w:tab w:val="left" w:pos="0"/>
        </w:tabs>
        <w:spacing w:after="240"/>
        <w:jc w:val="center"/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</w:pPr>
      <w:r w:rsidRPr="001517C8"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  <w:t xml:space="preserve"> </w:t>
      </w:r>
      <w:r w:rsidR="0041100A" w:rsidRPr="001517C8"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  <w:t>„</w:t>
      </w:r>
      <w:r w:rsidR="0018718D"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  <w:t>Pořízení přístupového systému</w:t>
      </w:r>
      <w:r w:rsidR="0041100A" w:rsidRPr="001517C8"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  <w:t>“</w:t>
      </w:r>
    </w:p>
    <w:p w:rsidR="00CE7152" w:rsidRPr="001517C8" w:rsidRDefault="0041100A" w:rsidP="0041100A">
      <w:pPr>
        <w:pStyle w:val="Zkladntext"/>
        <w:jc w:val="center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 </w:t>
      </w:r>
      <w:r w:rsidR="00CE7152" w:rsidRPr="001517C8">
        <w:rPr>
          <w:rFonts w:ascii="Times New Roman" w:hAnsi="Times New Roman" w:cs="Times New Roman"/>
        </w:rPr>
        <w:t xml:space="preserve">(dále jen </w:t>
      </w:r>
      <w:r w:rsidR="003265BF" w:rsidRPr="001517C8">
        <w:rPr>
          <w:rFonts w:ascii="Times New Roman" w:hAnsi="Times New Roman" w:cs="Times New Roman"/>
        </w:rPr>
        <w:t>„</w:t>
      </w:r>
      <w:r w:rsidR="00CE7152" w:rsidRPr="001517C8">
        <w:rPr>
          <w:rFonts w:ascii="Times New Roman" w:hAnsi="Times New Roman" w:cs="Times New Roman"/>
        </w:rPr>
        <w:t>dílo</w:t>
      </w:r>
      <w:r w:rsidR="003265BF" w:rsidRPr="001517C8">
        <w:rPr>
          <w:rFonts w:ascii="Times New Roman" w:hAnsi="Times New Roman" w:cs="Times New Roman"/>
        </w:rPr>
        <w:t>“</w:t>
      </w:r>
      <w:r w:rsidR="00CE7152" w:rsidRPr="001517C8">
        <w:rPr>
          <w:rFonts w:ascii="Times New Roman" w:hAnsi="Times New Roman" w:cs="Times New Roman"/>
        </w:rPr>
        <w:t>)</w:t>
      </w:r>
    </w:p>
    <w:p w:rsidR="006451FD" w:rsidRPr="00804D19" w:rsidRDefault="006451FD" w:rsidP="0041100A">
      <w:pPr>
        <w:pStyle w:val="Zkladntext"/>
        <w:jc w:val="center"/>
      </w:pPr>
    </w:p>
    <w:p w:rsidR="00CE7152" w:rsidRDefault="00CE7152" w:rsidP="00CE7152">
      <w:pPr>
        <w:pStyle w:val="Zkladntext"/>
        <w:ind w:left="54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a </w:t>
      </w:r>
      <w:r w:rsidR="00B5614D">
        <w:rPr>
          <w:rFonts w:ascii="Times New Roman" w:hAnsi="Times New Roman" w:cs="Times New Roman"/>
        </w:rPr>
        <w:t xml:space="preserve"> </w:t>
      </w:r>
      <w:r w:rsidRPr="001517C8">
        <w:rPr>
          <w:rFonts w:ascii="Times New Roman" w:hAnsi="Times New Roman" w:cs="Times New Roman"/>
        </w:rPr>
        <w:t>Objednatel se zavazuje řádně provedené dílo převzít a zaplatit Zhotoviteli cenu za jeho provedení.</w:t>
      </w:r>
    </w:p>
    <w:p w:rsidR="006B4A2A" w:rsidRPr="001517C8" w:rsidRDefault="006B4A2A" w:rsidP="00CE7152">
      <w:pPr>
        <w:pStyle w:val="Zkladntext"/>
        <w:ind w:left="540"/>
        <w:rPr>
          <w:rFonts w:ascii="Times New Roman" w:hAnsi="Times New Roman" w:cs="Times New Roman"/>
        </w:rPr>
      </w:pPr>
    </w:p>
    <w:p w:rsidR="006451FD" w:rsidRPr="001517C8" w:rsidRDefault="001C1410" w:rsidP="004E583E">
      <w:pPr>
        <w:pStyle w:val="Zkladntext"/>
        <w:numPr>
          <w:ilvl w:val="0"/>
          <w:numId w:val="2"/>
        </w:numPr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Dílo bude provedeno v souladu se </w:t>
      </w:r>
      <w:r w:rsidR="00E544B7">
        <w:rPr>
          <w:rFonts w:ascii="Times New Roman" w:hAnsi="Times New Roman" w:cs="Times New Roman"/>
        </w:rPr>
        <w:t>zadáním</w:t>
      </w:r>
      <w:r w:rsidRPr="001517C8">
        <w:rPr>
          <w:rFonts w:ascii="Times New Roman" w:hAnsi="Times New Roman" w:cs="Times New Roman"/>
        </w:rPr>
        <w:t xml:space="preserve"> Objednatele a nabídk</w:t>
      </w:r>
      <w:r w:rsidR="008A3503" w:rsidRPr="001517C8">
        <w:rPr>
          <w:rFonts w:ascii="Times New Roman" w:hAnsi="Times New Roman" w:cs="Times New Roman"/>
        </w:rPr>
        <w:t>ou</w:t>
      </w:r>
      <w:r w:rsidRPr="001517C8">
        <w:rPr>
          <w:rFonts w:ascii="Times New Roman" w:hAnsi="Times New Roman" w:cs="Times New Roman"/>
        </w:rPr>
        <w:t xml:space="preserve"> Zhotovitele </w:t>
      </w:r>
      <w:r w:rsidR="008A3503" w:rsidRPr="001517C8">
        <w:rPr>
          <w:rFonts w:ascii="Times New Roman" w:hAnsi="Times New Roman" w:cs="Times New Roman"/>
        </w:rPr>
        <w:t xml:space="preserve">ze dne </w:t>
      </w:r>
      <w:r w:rsidR="0018718D">
        <w:rPr>
          <w:rStyle w:val="platne"/>
          <w:rFonts w:ascii="Times New Roman" w:hAnsi="Times New Roman" w:cs="Times New Roman"/>
        </w:rPr>
        <w:t>30. 11</w:t>
      </w:r>
      <w:r w:rsidR="006451FD" w:rsidRPr="001517C8">
        <w:rPr>
          <w:rStyle w:val="platne"/>
          <w:rFonts w:ascii="Times New Roman" w:hAnsi="Times New Roman" w:cs="Times New Roman"/>
        </w:rPr>
        <w:t>. 201</w:t>
      </w:r>
      <w:r w:rsidR="005D1912">
        <w:rPr>
          <w:rStyle w:val="platne"/>
          <w:rFonts w:ascii="Times New Roman" w:hAnsi="Times New Roman" w:cs="Times New Roman"/>
        </w:rPr>
        <w:t>8</w:t>
      </w:r>
      <w:r w:rsidR="006451FD" w:rsidRPr="001517C8">
        <w:rPr>
          <w:rStyle w:val="platne"/>
          <w:rFonts w:ascii="Times New Roman" w:hAnsi="Times New Roman" w:cs="Times New Roman"/>
        </w:rPr>
        <w:t>.</w:t>
      </w:r>
      <w:r w:rsidR="00A54CF4" w:rsidRPr="001517C8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:rsidR="00AB2247" w:rsidRPr="001517C8" w:rsidRDefault="001C1410" w:rsidP="00F653A4">
      <w:pPr>
        <w:pStyle w:val="Zkladntext"/>
        <w:numPr>
          <w:ilvl w:val="0"/>
          <w:numId w:val="2"/>
        </w:numPr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Dílo</w:t>
      </w:r>
      <w:r w:rsidR="005D1912">
        <w:rPr>
          <w:rFonts w:ascii="Times New Roman" w:hAnsi="Times New Roman" w:cs="Times New Roman"/>
        </w:rPr>
        <w:t xml:space="preserve"> – </w:t>
      </w:r>
      <w:r w:rsidR="00E544B7">
        <w:rPr>
          <w:rFonts w:ascii="Times New Roman" w:hAnsi="Times New Roman" w:cs="Times New Roman"/>
          <w:bCs/>
        </w:rPr>
        <w:t>p</w:t>
      </w:r>
      <w:r w:rsidR="0018718D">
        <w:rPr>
          <w:rFonts w:ascii="Times New Roman" w:hAnsi="Times New Roman" w:cs="Times New Roman"/>
          <w:bCs/>
        </w:rPr>
        <w:t xml:space="preserve">ořízení </w:t>
      </w:r>
      <w:r w:rsidR="00E544B7">
        <w:rPr>
          <w:rFonts w:ascii="Times New Roman" w:hAnsi="Times New Roman" w:cs="Times New Roman"/>
          <w:bCs/>
        </w:rPr>
        <w:t xml:space="preserve">čipového </w:t>
      </w:r>
      <w:r w:rsidR="0018718D">
        <w:rPr>
          <w:rFonts w:ascii="Times New Roman" w:hAnsi="Times New Roman" w:cs="Times New Roman"/>
          <w:bCs/>
        </w:rPr>
        <w:t>přístupového systému</w:t>
      </w:r>
      <w:r w:rsidR="0018718D">
        <w:rPr>
          <w:rFonts w:ascii="Times New Roman" w:hAnsi="Times New Roman" w:cs="Times New Roman"/>
        </w:rPr>
        <w:t xml:space="preserve"> </w:t>
      </w:r>
      <w:r w:rsidR="00E544B7">
        <w:rPr>
          <w:rFonts w:ascii="Times New Roman" w:hAnsi="Times New Roman" w:cs="Times New Roman"/>
        </w:rPr>
        <w:t>na jednotlivá patra Bloku B, Domova mládeže, resp. pro 1.- 3. patro tohoto ubytovacího bloku.</w:t>
      </w:r>
    </w:p>
    <w:p w:rsidR="00531DCB" w:rsidRPr="001517C8" w:rsidRDefault="00A1087E" w:rsidP="00531DCB">
      <w:pPr>
        <w:pStyle w:val="Zkladntext"/>
        <w:numPr>
          <w:ilvl w:val="0"/>
          <w:numId w:val="2"/>
        </w:numPr>
        <w:tabs>
          <w:tab w:val="left" w:pos="4500"/>
        </w:tabs>
        <w:spacing w:before="240" w:after="0"/>
        <w:rPr>
          <w:rFonts w:ascii="Times New Roman" w:hAnsi="Times New Roman" w:cs="Times New Roman"/>
          <w:bCs/>
        </w:rPr>
      </w:pPr>
      <w:r w:rsidRPr="001517C8">
        <w:rPr>
          <w:rFonts w:ascii="Times New Roman" w:hAnsi="Times New Roman" w:cs="Times New Roman"/>
          <w:bCs/>
        </w:rPr>
        <w:t xml:space="preserve">Místem provádění díla </w:t>
      </w:r>
      <w:r w:rsidR="00F653A4" w:rsidRPr="001517C8">
        <w:rPr>
          <w:rFonts w:ascii="Times New Roman" w:hAnsi="Times New Roman" w:cs="Times New Roman"/>
          <w:bCs/>
        </w:rPr>
        <w:t xml:space="preserve">je </w:t>
      </w:r>
      <w:r w:rsidRPr="001517C8">
        <w:rPr>
          <w:rFonts w:ascii="Times New Roman" w:hAnsi="Times New Roman" w:cs="Times New Roman"/>
          <w:bCs/>
        </w:rPr>
        <w:t xml:space="preserve"> </w:t>
      </w:r>
      <w:r w:rsidR="00661D37">
        <w:rPr>
          <w:rFonts w:ascii="Times New Roman" w:hAnsi="Times New Roman" w:cs="Times New Roman"/>
          <w:bCs/>
        </w:rPr>
        <w:t xml:space="preserve">objekt </w:t>
      </w:r>
      <w:r w:rsidR="00E544B7">
        <w:rPr>
          <w:rFonts w:ascii="Times New Roman" w:hAnsi="Times New Roman" w:cs="Times New Roman"/>
          <w:bCs/>
        </w:rPr>
        <w:t xml:space="preserve">bloku B, Domova mládeže, </w:t>
      </w:r>
      <w:r w:rsidR="0092259F" w:rsidRPr="001517C8">
        <w:rPr>
          <w:rFonts w:ascii="Times New Roman" w:hAnsi="Times New Roman" w:cs="Times New Roman"/>
          <w:bCs/>
        </w:rPr>
        <w:t>příspěvkové organizace</w:t>
      </w:r>
      <w:r w:rsidRPr="001517C8">
        <w:rPr>
          <w:rFonts w:ascii="Times New Roman" w:hAnsi="Times New Roman" w:cs="Times New Roman"/>
          <w:bCs/>
        </w:rPr>
        <w:t xml:space="preserve"> 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Střední škola technická, </w:t>
      </w:r>
      <w:r w:rsidR="00F653A4" w:rsidRPr="001517C8">
        <w:rPr>
          <w:rStyle w:val="slostrnky"/>
          <w:rFonts w:ascii="Times New Roman" w:hAnsi="Times New Roman" w:cs="Times New Roman"/>
          <w:bCs/>
        </w:rPr>
        <w:t>Přerov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, se sídlem </w:t>
      </w:r>
      <w:r w:rsidR="00F653A4" w:rsidRPr="001517C8">
        <w:rPr>
          <w:rStyle w:val="slostrnky"/>
          <w:rFonts w:ascii="Times New Roman" w:hAnsi="Times New Roman" w:cs="Times New Roman"/>
          <w:bCs/>
        </w:rPr>
        <w:t>Kouřílkova 8</w:t>
      </w:r>
      <w:r w:rsidR="00531DCB" w:rsidRPr="001517C8">
        <w:rPr>
          <w:rStyle w:val="slostrnky"/>
          <w:rFonts w:ascii="Times New Roman" w:hAnsi="Times New Roman" w:cs="Times New Roman"/>
          <w:bCs/>
        </w:rPr>
        <w:t>, 7</w:t>
      </w:r>
      <w:r w:rsidR="00F653A4" w:rsidRPr="001517C8">
        <w:rPr>
          <w:rStyle w:val="slostrnky"/>
          <w:rFonts w:ascii="Times New Roman" w:hAnsi="Times New Roman" w:cs="Times New Roman"/>
          <w:bCs/>
        </w:rPr>
        <w:t>50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0</w:t>
      </w:r>
      <w:r w:rsidR="00F653A4" w:rsidRPr="001517C8">
        <w:rPr>
          <w:rStyle w:val="slostrnky"/>
          <w:rFonts w:ascii="Times New Roman" w:hAnsi="Times New Roman" w:cs="Times New Roman"/>
          <w:bCs/>
        </w:rPr>
        <w:t>2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</w:t>
      </w:r>
      <w:r w:rsidR="00F653A4" w:rsidRPr="001517C8">
        <w:rPr>
          <w:rStyle w:val="slostrnky"/>
          <w:rFonts w:ascii="Times New Roman" w:hAnsi="Times New Roman" w:cs="Times New Roman"/>
          <w:bCs/>
        </w:rPr>
        <w:t>Přerov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, </w:t>
      </w:r>
      <w:r w:rsidR="00531662">
        <w:rPr>
          <w:rFonts w:ascii="Times New Roman" w:hAnsi="Times New Roman" w:cs="Times New Roman"/>
          <w:bCs/>
        </w:rPr>
        <w:t xml:space="preserve"> </w:t>
      </w:r>
      <w:r w:rsidRPr="001517C8">
        <w:rPr>
          <w:rFonts w:ascii="Times New Roman" w:hAnsi="Times New Roman" w:cs="Times New Roman"/>
          <w:bCs/>
        </w:rPr>
        <w:t xml:space="preserve">nacházející </w:t>
      </w:r>
      <w:r w:rsidR="00C67885" w:rsidRPr="001517C8">
        <w:rPr>
          <w:rFonts w:ascii="Times New Roman" w:hAnsi="Times New Roman" w:cs="Times New Roman"/>
          <w:bCs/>
        </w:rPr>
        <w:t xml:space="preserve">se </w:t>
      </w:r>
      <w:r w:rsidR="00531DCB" w:rsidRPr="001517C8">
        <w:rPr>
          <w:rFonts w:ascii="Times New Roman" w:hAnsi="Times New Roman" w:cs="Times New Roman"/>
          <w:bCs/>
        </w:rPr>
        <w:t xml:space="preserve">na </w:t>
      </w:r>
      <w:r w:rsidR="00531662">
        <w:rPr>
          <w:rFonts w:ascii="Times New Roman" w:hAnsi="Times New Roman" w:cs="Times New Roman"/>
          <w:bCs/>
        </w:rPr>
        <w:t>pozemcích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parcel</w:t>
      </w:r>
      <w:r w:rsidR="00531662">
        <w:rPr>
          <w:rStyle w:val="slostrnky"/>
          <w:rFonts w:ascii="Times New Roman" w:hAnsi="Times New Roman" w:cs="Times New Roman"/>
          <w:bCs/>
        </w:rPr>
        <w:t>ní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č. </w:t>
      </w:r>
      <w:r w:rsidR="00E544B7">
        <w:rPr>
          <w:rStyle w:val="slostrnky"/>
          <w:rFonts w:ascii="Times New Roman" w:hAnsi="Times New Roman" w:cs="Times New Roman"/>
          <w:bCs/>
        </w:rPr>
        <w:t>5307/</w:t>
      </w:r>
      <w:r w:rsidR="00531662">
        <w:rPr>
          <w:rStyle w:val="slostrnky"/>
          <w:rFonts w:ascii="Times New Roman" w:hAnsi="Times New Roman" w:cs="Times New Roman"/>
          <w:bCs/>
        </w:rPr>
        <w:t>94</w:t>
      </w:r>
      <w:r w:rsidR="00661D37">
        <w:rPr>
          <w:rStyle w:val="slostrnky"/>
          <w:rFonts w:ascii="Times New Roman" w:hAnsi="Times New Roman" w:cs="Times New Roman"/>
          <w:bCs/>
        </w:rPr>
        <w:t xml:space="preserve"> a </w:t>
      </w:r>
      <w:r w:rsidR="00531662">
        <w:rPr>
          <w:rStyle w:val="slostrnky"/>
          <w:rFonts w:ascii="Times New Roman" w:hAnsi="Times New Roman" w:cs="Times New Roman"/>
          <w:bCs/>
        </w:rPr>
        <w:t>5307</w:t>
      </w:r>
      <w:r w:rsidR="00661D37">
        <w:rPr>
          <w:rStyle w:val="slostrnky"/>
          <w:rFonts w:ascii="Times New Roman" w:hAnsi="Times New Roman" w:cs="Times New Roman"/>
          <w:bCs/>
        </w:rPr>
        <w:t>/</w:t>
      </w:r>
      <w:r w:rsidR="00531662">
        <w:rPr>
          <w:rStyle w:val="slostrnky"/>
          <w:rFonts w:ascii="Times New Roman" w:hAnsi="Times New Roman" w:cs="Times New Roman"/>
          <w:bCs/>
        </w:rPr>
        <w:t>346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; k.ú. </w:t>
      </w:r>
      <w:r w:rsidR="00F653A4" w:rsidRPr="001517C8">
        <w:rPr>
          <w:rStyle w:val="slostrnky"/>
          <w:rFonts w:ascii="Times New Roman" w:hAnsi="Times New Roman" w:cs="Times New Roman"/>
          <w:bCs/>
        </w:rPr>
        <w:t>Přerov</w:t>
      </w:r>
      <w:r w:rsidR="00531DCB" w:rsidRPr="001517C8">
        <w:rPr>
          <w:rStyle w:val="slostrnky"/>
          <w:rFonts w:ascii="Times New Roman" w:hAnsi="Times New Roman" w:cs="Times New Roman"/>
          <w:bCs/>
        </w:rPr>
        <w:t>.</w:t>
      </w:r>
    </w:p>
    <w:p w:rsidR="004D398A" w:rsidRPr="001517C8" w:rsidRDefault="004D398A" w:rsidP="004D398A">
      <w:pPr>
        <w:pStyle w:val="Zkladntext"/>
        <w:numPr>
          <w:ilvl w:val="0"/>
          <w:numId w:val="2"/>
        </w:numPr>
        <w:tabs>
          <w:tab w:val="left" w:pos="4500"/>
        </w:tabs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Součást díla je rovněž: </w:t>
      </w:r>
    </w:p>
    <w:p w:rsidR="0079750E" w:rsidRDefault="004D398A" w:rsidP="00B47C45">
      <w:pPr>
        <w:numPr>
          <w:ilvl w:val="0"/>
          <w:numId w:val="22"/>
        </w:numPr>
        <w:jc w:val="both"/>
        <w:rPr>
          <w:noProof/>
          <w:lang w:eastAsia="en-US"/>
        </w:rPr>
      </w:pPr>
      <w:r w:rsidRPr="001517C8">
        <w:rPr>
          <w:noProof/>
          <w:lang w:eastAsia="en-US"/>
        </w:rPr>
        <w:t>zajištění a předložení dokladů o předepsaných zkouškách, revizní zprávy, atesty apod.</w:t>
      </w:r>
      <w:r w:rsidR="00695721">
        <w:rPr>
          <w:noProof/>
          <w:lang w:eastAsia="en-US"/>
        </w:rPr>
        <w:t xml:space="preserve">, to se týká </w:t>
      </w:r>
      <w:r w:rsidR="0079750E">
        <w:rPr>
          <w:noProof/>
          <w:lang w:eastAsia="en-US"/>
        </w:rPr>
        <w:t>zejména  protokol</w:t>
      </w:r>
      <w:r w:rsidR="00695721">
        <w:rPr>
          <w:noProof/>
          <w:lang w:eastAsia="en-US"/>
        </w:rPr>
        <w:t>u</w:t>
      </w:r>
      <w:r w:rsidR="0079750E">
        <w:rPr>
          <w:noProof/>
          <w:lang w:eastAsia="en-US"/>
        </w:rPr>
        <w:t xml:space="preserve"> o výchozí revizi elektrického zařízení</w:t>
      </w:r>
      <w:r w:rsidR="00E544B7">
        <w:rPr>
          <w:noProof/>
          <w:lang w:eastAsia="en-US"/>
        </w:rPr>
        <w:t>.</w:t>
      </w:r>
      <w:r w:rsidR="00695721">
        <w:rPr>
          <w:noProof/>
          <w:lang w:eastAsia="en-US"/>
        </w:rPr>
        <w:t xml:space="preserve"> </w:t>
      </w:r>
    </w:p>
    <w:p w:rsidR="004D398A" w:rsidRDefault="004D398A" w:rsidP="004D398A">
      <w:pPr>
        <w:numPr>
          <w:ilvl w:val="0"/>
          <w:numId w:val="22"/>
        </w:numPr>
        <w:jc w:val="both"/>
        <w:rPr>
          <w:noProof/>
          <w:lang w:eastAsia="en-US"/>
        </w:rPr>
      </w:pPr>
      <w:r w:rsidRPr="001517C8">
        <w:rPr>
          <w:noProof/>
          <w:lang w:eastAsia="en-US"/>
        </w:rPr>
        <w:t xml:space="preserve">povinnost při předání díla předložit doklady o likvidaci veškerého odpadu vzniklého činností zhotovitele v souladu se zákonem č. 185/2001 Sb., o odpadech a o změně některých dalších zákonů, ve znění pozdějších předpisů </w:t>
      </w:r>
    </w:p>
    <w:p w:rsidR="004D398A" w:rsidRPr="001517C8" w:rsidRDefault="004D398A" w:rsidP="004D398A">
      <w:pPr>
        <w:numPr>
          <w:ilvl w:val="0"/>
          <w:numId w:val="22"/>
        </w:numPr>
        <w:jc w:val="both"/>
        <w:rPr>
          <w:noProof/>
          <w:lang w:eastAsia="en-US"/>
        </w:rPr>
      </w:pPr>
      <w:r w:rsidRPr="001517C8">
        <w:rPr>
          <w:noProof/>
          <w:lang w:eastAsia="en-US"/>
        </w:rPr>
        <w:t>uvedené doklady budou předány objednateli pří předání díla zhotovitelem.</w:t>
      </w:r>
    </w:p>
    <w:p w:rsidR="00582C9F" w:rsidRDefault="008A3524" w:rsidP="008A3524">
      <w:pPr>
        <w:pStyle w:val="Smlouvanadpis4"/>
        <w:numPr>
          <w:ilvl w:val="0"/>
          <w:numId w:val="0"/>
        </w:numPr>
        <w:spacing w:before="480" w:after="0"/>
        <w:rPr>
          <w:caps/>
        </w:rPr>
      </w:pPr>
      <w:r>
        <w:rPr>
          <w:caps/>
        </w:rPr>
        <w:t>III.</w:t>
      </w:r>
    </w:p>
    <w:p w:rsidR="00AA6E21" w:rsidRPr="0065261E" w:rsidRDefault="00AA6E21" w:rsidP="009C7050">
      <w:pPr>
        <w:pStyle w:val="Smlouvanadpis4"/>
        <w:numPr>
          <w:ilvl w:val="0"/>
          <w:numId w:val="0"/>
        </w:numPr>
        <w:spacing w:before="0" w:after="240"/>
        <w:ind w:left="357" w:hanging="754"/>
        <w:rPr>
          <w:caps/>
        </w:rPr>
      </w:pPr>
      <w:r w:rsidRPr="0065261E">
        <w:rPr>
          <w:caps/>
        </w:rPr>
        <w:t>Doba provádění díla</w:t>
      </w:r>
    </w:p>
    <w:p w:rsidR="008A3503" w:rsidRPr="001517C8" w:rsidRDefault="004D398A" w:rsidP="004D398A">
      <w:pPr>
        <w:pStyle w:val="Zkladntext"/>
        <w:numPr>
          <w:ilvl w:val="0"/>
          <w:numId w:val="10"/>
        </w:numPr>
        <w:tabs>
          <w:tab w:val="right" w:pos="9072"/>
        </w:tabs>
        <w:ind w:left="567" w:hanging="567"/>
        <w:rPr>
          <w:rFonts w:ascii="Times New Roman" w:hAnsi="Times New Roman" w:cs="Times New Roman"/>
          <w:b/>
        </w:rPr>
      </w:pPr>
      <w:r w:rsidRPr="001517C8">
        <w:rPr>
          <w:rFonts w:ascii="Times New Roman" w:hAnsi="Times New Roman" w:cs="Times New Roman"/>
        </w:rPr>
        <w:t>Předpokládaný t</w:t>
      </w:r>
      <w:r w:rsidR="008A3503" w:rsidRPr="001517C8">
        <w:rPr>
          <w:rFonts w:ascii="Times New Roman" w:hAnsi="Times New Roman" w:cs="Times New Roman"/>
        </w:rPr>
        <w:t>ermín zahájení prací:</w:t>
      </w:r>
      <w:r w:rsidR="008A3503" w:rsidRPr="001517C8">
        <w:rPr>
          <w:rFonts w:ascii="Times New Roman" w:hAnsi="Times New Roman" w:cs="Times New Roman"/>
        </w:rPr>
        <w:tab/>
      </w:r>
      <w:r w:rsidR="00E544B7">
        <w:rPr>
          <w:rFonts w:ascii="Times New Roman" w:hAnsi="Times New Roman" w:cs="Times New Roman"/>
          <w:b/>
        </w:rPr>
        <w:t>15</w:t>
      </w:r>
      <w:r w:rsidR="00661D37">
        <w:rPr>
          <w:rFonts w:ascii="Times New Roman" w:hAnsi="Times New Roman" w:cs="Times New Roman"/>
          <w:b/>
        </w:rPr>
        <w:t>.</w:t>
      </w:r>
      <w:r w:rsidR="00B5614D">
        <w:rPr>
          <w:rFonts w:ascii="Times New Roman" w:hAnsi="Times New Roman" w:cs="Times New Roman"/>
          <w:b/>
        </w:rPr>
        <w:t xml:space="preserve"> </w:t>
      </w:r>
      <w:r w:rsidR="00E544B7">
        <w:rPr>
          <w:rFonts w:ascii="Times New Roman" w:hAnsi="Times New Roman" w:cs="Times New Roman"/>
          <w:b/>
        </w:rPr>
        <w:t>1</w:t>
      </w:r>
      <w:r w:rsidR="00EE77FE" w:rsidRPr="001517C8">
        <w:rPr>
          <w:rFonts w:ascii="Times New Roman" w:hAnsi="Times New Roman" w:cs="Times New Roman"/>
          <w:b/>
        </w:rPr>
        <w:t>. 201</w:t>
      </w:r>
      <w:r w:rsidR="00E544B7">
        <w:rPr>
          <w:rFonts w:ascii="Times New Roman" w:hAnsi="Times New Roman" w:cs="Times New Roman"/>
          <w:b/>
        </w:rPr>
        <w:t>9</w:t>
      </w:r>
    </w:p>
    <w:p w:rsidR="008A3503" w:rsidRPr="001517C8" w:rsidRDefault="008A3503" w:rsidP="004D398A">
      <w:pPr>
        <w:pStyle w:val="Zkladntext"/>
        <w:tabs>
          <w:tab w:val="left" w:pos="567"/>
          <w:tab w:val="right" w:pos="9072"/>
        </w:tabs>
        <w:spacing w:before="240"/>
        <w:rPr>
          <w:rFonts w:ascii="Times New Roman" w:hAnsi="Times New Roman" w:cs="Times New Roman"/>
          <w:b/>
        </w:rPr>
      </w:pPr>
      <w:r w:rsidRPr="001517C8">
        <w:rPr>
          <w:rFonts w:ascii="Times New Roman" w:hAnsi="Times New Roman" w:cs="Times New Roman"/>
        </w:rPr>
        <w:t>2.</w:t>
      </w:r>
      <w:r w:rsidRPr="001517C8">
        <w:rPr>
          <w:rFonts w:ascii="Times New Roman" w:hAnsi="Times New Roman" w:cs="Times New Roman"/>
        </w:rPr>
        <w:tab/>
        <w:t>Termín dokončení díla:</w:t>
      </w:r>
      <w:r w:rsidR="00A54CF4" w:rsidRPr="001517C8">
        <w:rPr>
          <w:rFonts w:ascii="Times New Roman" w:hAnsi="Times New Roman" w:cs="Times New Roman"/>
        </w:rPr>
        <w:tab/>
        <w:t xml:space="preserve"> </w:t>
      </w:r>
      <w:r w:rsidR="00AB240D">
        <w:rPr>
          <w:rFonts w:ascii="Times New Roman" w:hAnsi="Times New Roman" w:cs="Times New Roman"/>
          <w:b/>
        </w:rPr>
        <w:t>10</w:t>
      </w:r>
      <w:r w:rsidR="00E544B7">
        <w:rPr>
          <w:rFonts w:ascii="Times New Roman" w:hAnsi="Times New Roman" w:cs="Times New Roman"/>
          <w:b/>
        </w:rPr>
        <w:t>.</w:t>
      </w:r>
      <w:r w:rsidR="00B5614D">
        <w:rPr>
          <w:rFonts w:ascii="Times New Roman" w:hAnsi="Times New Roman" w:cs="Times New Roman"/>
          <w:b/>
        </w:rPr>
        <w:t xml:space="preserve"> </w:t>
      </w:r>
      <w:r w:rsidR="00AB240D">
        <w:rPr>
          <w:rFonts w:ascii="Times New Roman" w:hAnsi="Times New Roman" w:cs="Times New Roman"/>
          <w:b/>
        </w:rPr>
        <w:t>2</w:t>
      </w:r>
      <w:r w:rsidR="00661D37">
        <w:rPr>
          <w:rFonts w:ascii="Times New Roman" w:hAnsi="Times New Roman" w:cs="Times New Roman"/>
          <w:b/>
        </w:rPr>
        <w:t>.</w:t>
      </w:r>
      <w:r w:rsidR="00B5614D">
        <w:rPr>
          <w:rFonts w:ascii="Times New Roman" w:hAnsi="Times New Roman" w:cs="Times New Roman"/>
          <w:b/>
        </w:rPr>
        <w:t xml:space="preserve"> </w:t>
      </w:r>
      <w:r w:rsidR="00661D37">
        <w:rPr>
          <w:rFonts w:ascii="Times New Roman" w:hAnsi="Times New Roman" w:cs="Times New Roman"/>
          <w:b/>
        </w:rPr>
        <w:t>201</w:t>
      </w:r>
      <w:r w:rsidR="00E544B7">
        <w:rPr>
          <w:rFonts w:ascii="Times New Roman" w:hAnsi="Times New Roman" w:cs="Times New Roman"/>
          <w:b/>
        </w:rPr>
        <w:t>9</w:t>
      </w:r>
    </w:p>
    <w:p w:rsidR="004D398A" w:rsidRPr="001517C8" w:rsidRDefault="004D398A" w:rsidP="004D398A">
      <w:pPr>
        <w:pStyle w:val="Zkladntext"/>
        <w:numPr>
          <w:ilvl w:val="0"/>
          <w:numId w:val="25"/>
        </w:numPr>
        <w:tabs>
          <w:tab w:val="right" w:pos="9072"/>
        </w:tabs>
        <w:spacing w:before="240" w:after="0"/>
        <w:ind w:left="567" w:hanging="567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Zhotovitel se zavazuje provést dílo ve sjednané době, to do </w:t>
      </w:r>
      <w:r w:rsidR="0025361F">
        <w:rPr>
          <w:rFonts w:ascii="Times New Roman" w:hAnsi="Times New Roman" w:cs="Times New Roman"/>
        </w:rPr>
        <w:t>10</w:t>
      </w:r>
      <w:r w:rsidR="00E544B7">
        <w:rPr>
          <w:rFonts w:ascii="Times New Roman" w:hAnsi="Times New Roman" w:cs="Times New Roman"/>
        </w:rPr>
        <w:t>.</w:t>
      </w:r>
      <w:r w:rsidR="0025361F">
        <w:rPr>
          <w:rFonts w:ascii="Times New Roman" w:hAnsi="Times New Roman" w:cs="Times New Roman"/>
        </w:rPr>
        <w:t>2</w:t>
      </w:r>
      <w:bookmarkStart w:id="0" w:name="_GoBack"/>
      <w:bookmarkEnd w:id="0"/>
      <w:r w:rsidR="00E544B7">
        <w:rPr>
          <w:rFonts w:ascii="Times New Roman" w:hAnsi="Times New Roman" w:cs="Times New Roman"/>
        </w:rPr>
        <w:t>.2019</w:t>
      </w:r>
      <w:r w:rsidRPr="001517C8">
        <w:rPr>
          <w:rFonts w:ascii="Times New Roman" w:hAnsi="Times New Roman" w:cs="Times New Roman"/>
        </w:rPr>
        <w:t>.</w:t>
      </w:r>
    </w:p>
    <w:p w:rsidR="004D398A" w:rsidRPr="001517C8" w:rsidRDefault="004D398A" w:rsidP="004D398A">
      <w:pPr>
        <w:pStyle w:val="Zkladntext"/>
        <w:numPr>
          <w:ilvl w:val="0"/>
          <w:numId w:val="25"/>
        </w:numPr>
        <w:tabs>
          <w:tab w:val="right" w:pos="9072"/>
        </w:tabs>
        <w:spacing w:before="240" w:after="0"/>
        <w:ind w:left="567" w:hanging="567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Zhotovitel je povinen v termínu předání díla předat dílo bez závad a nedodělků písemným zápisem, který je opatřen podpisy objednatele a zhotovitele, nebude-li smluvními stranami dohodnuto jinak.</w:t>
      </w:r>
    </w:p>
    <w:p w:rsidR="00666BF7" w:rsidRDefault="008A3524" w:rsidP="008A3524">
      <w:pPr>
        <w:pStyle w:val="Smlouvanadpis4"/>
        <w:numPr>
          <w:ilvl w:val="0"/>
          <w:numId w:val="0"/>
        </w:numPr>
        <w:tabs>
          <w:tab w:val="clear" w:pos="284"/>
          <w:tab w:val="left" w:pos="360"/>
        </w:tabs>
        <w:spacing w:before="480" w:after="0"/>
      </w:pPr>
      <w:r>
        <w:t>IV.</w:t>
      </w:r>
    </w:p>
    <w:p w:rsidR="00AA6E21" w:rsidRDefault="00AA6E21" w:rsidP="009C7050">
      <w:pPr>
        <w:pStyle w:val="Smlouvanadpis4"/>
        <w:numPr>
          <w:ilvl w:val="0"/>
          <w:numId w:val="0"/>
        </w:numPr>
        <w:tabs>
          <w:tab w:val="clear" w:pos="284"/>
          <w:tab w:val="left" w:pos="0"/>
        </w:tabs>
        <w:spacing w:before="0" w:after="240"/>
        <w:rPr>
          <w:caps/>
        </w:rPr>
      </w:pPr>
      <w:r w:rsidRPr="00A17BFA">
        <w:rPr>
          <w:caps/>
        </w:rPr>
        <w:t>Cena díla</w:t>
      </w:r>
    </w:p>
    <w:p w:rsidR="004E14E0" w:rsidRPr="001517C8" w:rsidRDefault="00AA6E21" w:rsidP="00F42125">
      <w:pPr>
        <w:pStyle w:val="Kurzvatext"/>
        <w:numPr>
          <w:ilvl w:val="0"/>
          <w:numId w:val="4"/>
        </w:numPr>
        <w:spacing w:before="240" w:after="0"/>
        <w:rPr>
          <w:rFonts w:ascii="Times New Roman" w:hAnsi="Times New Roman" w:cs="Times New Roman"/>
          <w:i w:val="0"/>
        </w:rPr>
      </w:pPr>
      <w:r w:rsidRPr="001517C8">
        <w:rPr>
          <w:rFonts w:ascii="Times New Roman" w:hAnsi="Times New Roman" w:cs="Times New Roman"/>
          <w:i w:val="0"/>
        </w:rPr>
        <w:t>Smluvní strany sjednávají cenu za provedení díla dle této s</w:t>
      </w:r>
      <w:r w:rsidR="004E14E0" w:rsidRPr="001517C8">
        <w:rPr>
          <w:rFonts w:ascii="Times New Roman" w:hAnsi="Times New Roman" w:cs="Times New Roman"/>
          <w:i w:val="0"/>
        </w:rPr>
        <w:t xml:space="preserve">mlouvy ve výši: </w:t>
      </w:r>
    </w:p>
    <w:p w:rsidR="004E14E0" w:rsidRPr="001517C8" w:rsidRDefault="004E14E0" w:rsidP="00205B96">
      <w:pPr>
        <w:pStyle w:val="Kurzvatext"/>
        <w:tabs>
          <w:tab w:val="right" w:leader="dot" w:pos="8789"/>
        </w:tabs>
        <w:spacing w:before="120" w:after="0"/>
        <w:ind w:left="567"/>
        <w:rPr>
          <w:rFonts w:ascii="Times New Roman" w:hAnsi="Times New Roman" w:cs="Times New Roman"/>
          <w:i w:val="0"/>
          <w:iCs w:val="0"/>
        </w:rPr>
      </w:pPr>
      <w:r w:rsidRPr="001517C8">
        <w:rPr>
          <w:rFonts w:ascii="Times New Roman" w:hAnsi="Times New Roman" w:cs="Times New Roman"/>
          <w:i w:val="0"/>
          <w:iCs w:val="0"/>
        </w:rPr>
        <w:t>Cena díla bez DPH</w:t>
      </w:r>
      <w:r w:rsidR="00272F7A" w:rsidRPr="001517C8">
        <w:rPr>
          <w:rFonts w:ascii="Times New Roman" w:hAnsi="Times New Roman" w:cs="Times New Roman"/>
          <w:i w:val="0"/>
          <w:iCs w:val="0"/>
        </w:rPr>
        <w:t>…………………</w:t>
      </w:r>
      <w:r w:rsidR="007A4BCF" w:rsidRPr="001517C8">
        <w:rPr>
          <w:rFonts w:ascii="Times New Roman" w:hAnsi="Times New Roman" w:cs="Times New Roman"/>
          <w:i w:val="0"/>
          <w:iCs w:val="0"/>
        </w:rPr>
        <w:t>……………</w:t>
      </w:r>
      <w:r w:rsidR="001517C8">
        <w:rPr>
          <w:rFonts w:ascii="Times New Roman" w:hAnsi="Times New Roman" w:cs="Times New Roman"/>
          <w:i w:val="0"/>
          <w:iCs w:val="0"/>
        </w:rPr>
        <w:t>..</w:t>
      </w:r>
      <w:r w:rsidR="007A4BCF" w:rsidRPr="001517C8">
        <w:rPr>
          <w:rFonts w:ascii="Times New Roman" w:hAnsi="Times New Roman" w:cs="Times New Roman"/>
          <w:i w:val="0"/>
          <w:iCs w:val="0"/>
        </w:rPr>
        <w:t>…</w:t>
      </w:r>
      <w:r w:rsidR="00272F7A" w:rsidRPr="001517C8">
        <w:rPr>
          <w:rFonts w:ascii="Times New Roman" w:hAnsi="Times New Roman" w:cs="Times New Roman"/>
          <w:i w:val="0"/>
          <w:iCs w:val="0"/>
        </w:rPr>
        <w:t>.</w:t>
      </w:r>
      <w:r w:rsidR="00E544B7">
        <w:rPr>
          <w:rFonts w:ascii="Times New Roman" w:hAnsi="Times New Roman" w:cs="Times New Roman"/>
          <w:i w:val="0"/>
          <w:iCs w:val="0"/>
        </w:rPr>
        <w:t xml:space="preserve">  97.070</w:t>
      </w:r>
      <w:r w:rsidR="00661D37">
        <w:rPr>
          <w:rFonts w:ascii="Times New Roman" w:hAnsi="Times New Roman" w:cs="Times New Roman"/>
          <w:i w:val="0"/>
          <w:iCs w:val="0"/>
        </w:rPr>
        <w:t>,</w:t>
      </w:r>
      <w:r w:rsidR="00E544B7">
        <w:rPr>
          <w:rFonts w:ascii="Times New Roman" w:hAnsi="Times New Roman" w:cs="Times New Roman"/>
          <w:i w:val="0"/>
          <w:iCs w:val="0"/>
        </w:rPr>
        <w:t xml:space="preserve"> </w:t>
      </w:r>
      <w:r w:rsidR="00462D76">
        <w:rPr>
          <w:rFonts w:ascii="Times New Roman" w:hAnsi="Times New Roman" w:cs="Times New Roman"/>
          <w:i w:val="0"/>
          <w:iCs w:val="0"/>
        </w:rPr>
        <w:t xml:space="preserve"> </w:t>
      </w:r>
      <w:r w:rsidR="00E544B7">
        <w:rPr>
          <w:rFonts w:ascii="Times New Roman" w:hAnsi="Times New Roman" w:cs="Times New Roman"/>
          <w:i w:val="0"/>
          <w:iCs w:val="0"/>
        </w:rPr>
        <w:t xml:space="preserve">- </w:t>
      </w:r>
      <w:r w:rsidRPr="001517C8">
        <w:rPr>
          <w:rFonts w:ascii="Times New Roman" w:hAnsi="Times New Roman" w:cs="Times New Roman"/>
          <w:i w:val="0"/>
          <w:iCs w:val="0"/>
        </w:rPr>
        <w:t xml:space="preserve"> Kč</w:t>
      </w:r>
    </w:p>
    <w:p w:rsidR="007A4BCF" w:rsidRPr="001517C8" w:rsidRDefault="00A54CF4" w:rsidP="00205B96">
      <w:pPr>
        <w:pStyle w:val="Kurzvatext"/>
        <w:tabs>
          <w:tab w:val="right" w:leader="dot" w:pos="8789"/>
        </w:tabs>
        <w:spacing w:after="0"/>
        <w:ind w:left="567"/>
        <w:rPr>
          <w:rFonts w:ascii="Times New Roman" w:hAnsi="Times New Roman" w:cs="Times New Roman"/>
          <w:i w:val="0"/>
          <w:iCs w:val="0"/>
        </w:rPr>
      </w:pPr>
      <w:r w:rsidRPr="001517C8">
        <w:rPr>
          <w:rFonts w:ascii="Times New Roman" w:hAnsi="Times New Roman" w:cs="Times New Roman"/>
          <w:i w:val="0"/>
          <w:iCs w:val="0"/>
        </w:rPr>
        <w:t>21</w:t>
      </w:r>
      <w:r w:rsidR="004E14E0" w:rsidRPr="001517C8">
        <w:rPr>
          <w:rFonts w:ascii="Times New Roman" w:hAnsi="Times New Roman" w:cs="Times New Roman"/>
          <w:i w:val="0"/>
          <w:iCs w:val="0"/>
        </w:rPr>
        <w:t>% DPH</w:t>
      </w:r>
      <w:r w:rsidR="007A4BCF" w:rsidRPr="001517C8">
        <w:rPr>
          <w:rFonts w:ascii="Times New Roman" w:hAnsi="Times New Roman" w:cs="Times New Roman"/>
          <w:i w:val="0"/>
          <w:iCs w:val="0"/>
        </w:rPr>
        <w:t>……………………………………………</w:t>
      </w:r>
      <w:r w:rsidR="00462D76">
        <w:rPr>
          <w:rFonts w:ascii="Times New Roman" w:hAnsi="Times New Roman" w:cs="Times New Roman"/>
          <w:i w:val="0"/>
          <w:iCs w:val="0"/>
        </w:rPr>
        <w:t>.. 20.384, 70</w:t>
      </w:r>
      <w:r w:rsidR="00661D37">
        <w:rPr>
          <w:rStyle w:val="platne"/>
          <w:rFonts w:ascii="Times New Roman" w:hAnsi="Times New Roman" w:cs="Times New Roman"/>
        </w:rPr>
        <w:t xml:space="preserve"> </w:t>
      </w:r>
      <w:r w:rsidR="004E14E0" w:rsidRPr="001517C8">
        <w:rPr>
          <w:rFonts w:ascii="Times New Roman" w:hAnsi="Times New Roman" w:cs="Times New Roman"/>
          <w:i w:val="0"/>
          <w:iCs w:val="0"/>
        </w:rPr>
        <w:t>Kč</w:t>
      </w:r>
      <w:r w:rsidRPr="001517C8">
        <w:rPr>
          <w:rFonts w:ascii="Times New Roman" w:hAnsi="Times New Roman" w:cs="Times New Roman"/>
          <w:i w:val="0"/>
          <w:iCs w:val="0"/>
        </w:rPr>
        <w:t xml:space="preserve"> </w:t>
      </w:r>
    </w:p>
    <w:p w:rsidR="004E14E0" w:rsidRPr="001517C8" w:rsidRDefault="004E14E0" w:rsidP="00205B96">
      <w:pPr>
        <w:pStyle w:val="Kurzvatext"/>
        <w:tabs>
          <w:tab w:val="right" w:leader="dot" w:pos="8789"/>
        </w:tabs>
        <w:spacing w:after="0"/>
        <w:ind w:left="567"/>
        <w:rPr>
          <w:rFonts w:ascii="Times New Roman" w:hAnsi="Times New Roman" w:cs="Times New Roman"/>
          <w:b/>
          <w:i w:val="0"/>
          <w:iCs w:val="0"/>
        </w:rPr>
      </w:pPr>
      <w:r w:rsidRPr="001517C8">
        <w:rPr>
          <w:rFonts w:ascii="Times New Roman" w:hAnsi="Times New Roman" w:cs="Times New Roman"/>
          <w:b/>
          <w:i w:val="0"/>
          <w:iCs w:val="0"/>
        </w:rPr>
        <w:t>Cena díla včetně DP</w:t>
      </w:r>
      <w:r w:rsidR="00695721">
        <w:rPr>
          <w:rFonts w:ascii="Times New Roman" w:hAnsi="Times New Roman" w:cs="Times New Roman"/>
          <w:b/>
          <w:i w:val="0"/>
          <w:iCs w:val="0"/>
        </w:rPr>
        <w:t>H</w:t>
      </w:r>
      <w:r w:rsidR="007A4BCF" w:rsidRPr="001517C8">
        <w:rPr>
          <w:rFonts w:ascii="Times New Roman" w:hAnsi="Times New Roman" w:cs="Times New Roman"/>
          <w:b/>
          <w:i w:val="0"/>
          <w:iCs w:val="0"/>
        </w:rPr>
        <w:t>…………………………</w:t>
      </w:r>
      <w:r w:rsidR="001517C8">
        <w:rPr>
          <w:rFonts w:ascii="Times New Roman" w:hAnsi="Times New Roman" w:cs="Times New Roman"/>
          <w:b/>
          <w:i w:val="0"/>
          <w:iCs w:val="0"/>
        </w:rPr>
        <w:t>...</w:t>
      </w:r>
      <w:r w:rsidR="007A4BCF" w:rsidRPr="001517C8">
        <w:rPr>
          <w:rFonts w:ascii="Times New Roman" w:hAnsi="Times New Roman" w:cs="Times New Roman"/>
          <w:b/>
          <w:i w:val="0"/>
          <w:iCs w:val="0"/>
        </w:rPr>
        <w:t>..</w:t>
      </w:r>
      <w:r w:rsidR="00A54CF4" w:rsidRPr="001517C8">
        <w:rPr>
          <w:rStyle w:val="platne"/>
          <w:rFonts w:ascii="Times New Roman" w:hAnsi="Times New Roman" w:cs="Times New Roman"/>
          <w:b/>
        </w:rPr>
        <w:t>...</w:t>
      </w:r>
      <w:r w:rsidR="00462D76">
        <w:rPr>
          <w:rStyle w:val="platne"/>
          <w:rFonts w:ascii="Times New Roman" w:hAnsi="Times New Roman" w:cs="Times New Roman"/>
          <w:b/>
        </w:rPr>
        <w:t>117</w:t>
      </w:r>
      <w:r w:rsidR="00661D37">
        <w:rPr>
          <w:rStyle w:val="platne"/>
          <w:rFonts w:ascii="Times New Roman" w:hAnsi="Times New Roman" w:cs="Times New Roman"/>
          <w:b/>
        </w:rPr>
        <w:t>.</w:t>
      </w:r>
      <w:r w:rsidR="00462D76">
        <w:rPr>
          <w:rStyle w:val="platne"/>
          <w:rFonts w:ascii="Times New Roman" w:hAnsi="Times New Roman" w:cs="Times New Roman"/>
          <w:b/>
        </w:rPr>
        <w:t>454</w:t>
      </w:r>
      <w:r w:rsidR="00661D37">
        <w:rPr>
          <w:rStyle w:val="platne"/>
          <w:rFonts w:ascii="Times New Roman" w:hAnsi="Times New Roman" w:cs="Times New Roman"/>
          <w:b/>
        </w:rPr>
        <w:t>,</w:t>
      </w:r>
      <w:r w:rsidR="00462D76">
        <w:rPr>
          <w:rStyle w:val="platne"/>
          <w:rFonts w:ascii="Times New Roman" w:hAnsi="Times New Roman" w:cs="Times New Roman"/>
          <w:b/>
        </w:rPr>
        <w:t xml:space="preserve"> 70</w:t>
      </w:r>
      <w:r w:rsidRPr="001517C8">
        <w:rPr>
          <w:rFonts w:ascii="Times New Roman" w:hAnsi="Times New Roman" w:cs="Times New Roman"/>
          <w:b/>
          <w:i w:val="0"/>
          <w:iCs w:val="0"/>
        </w:rPr>
        <w:t xml:space="preserve"> Kč</w:t>
      </w:r>
      <w:r w:rsidR="00A54CF4" w:rsidRPr="001517C8">
        <w:rPr>
          <w:rFonts w:ascii="Times New Roman" w:hAnsi="Times New Roman" w:cs="Times New Roman"/>
          <w:b/>
          <w:i w:val="0"/>
          <w:iCs w:val="0"/>
        </w:rPr>
        <w:t xml:space="preserve"> </w:t>
      </w:r>
    </w:p>
    <w:p w:rsidR="00A54CF4" w:rsidRPr="001517C8" w:rsidRDefault="004E14E0" w:rsidP="004E14E0">
      <w:pPr>
        <w:pStyle w:val="Kurzvatext"/>
        <w:spacing w:before="120" w:after="0"/>
        <w:ind w:left="567"/>
        <w:rPr>
          <w:rFonts w:ascii="Times New Roman" w:hAnsi="Times New Roman" w:cs="Times New Roman"/>
          <w:i w:val="0"/>
          <w:iCs w:val="0"/>
        </w:rPr>
      </w:pPr>
      <w:r w:rsidRPr="001517C8">
        <w:rPr>
          <w:rFonts w:ascii="Times New Roman" w:hAnsi="Times New Roman" w:cs="Times New Roman"/>
          <w:i w:val="0"/>
          <w:iCs w:val="0"/>
        </w:rPr>
        <w:t>(slovy</w:t>
      </w:r>
      <w:r w:rsidR="007A4BCF" w:rsidRPr="001517C8">
        <w:rPr>
          <w:rFonts w:ascii="Times New Roman" w:hAnsi="Times New Roman" w:cs="Times New Roman"/>
          <w:i w:val="0"/>
          <w:iCs w:val="0"/>
        </w:rPr>
        <w:t>:</w:t>
      </w:r>
      <w:r w:rsidR="00462D76">
        <w:rPr>
          <w:rFonts w:ascii="Times New Roman" w:hAnsi="Times New Roman" w:cs="Times New Roman"/>
          <w:i w:val="0"/>
          <w:iCs w:val="0"/>
        </w:rPr>
        <w:t>jednostosedmnácttisícčtyřistapadesátčtyři</w:t>
      </w:r>
      <w:r w:rsidR="007A4BCF" w:rsidRPr="001517C8">
        <w:rPr>
          <w:rFonts w:ascii="Times New Roman" w:hAnsi="Times New Roman" w:cs="Times New Roman"/>
          <w:i w:val="0"/>
          <w:iCs w:val="0"/>
        </w:rPr>
        <w:t>korunčeských</w:t>
      </w:r>
      <w:r w:rsidR="00462D76">
        <w:rPr>
          <w:rFonts w:ascii="Times New Roman" w:hAnsi="Times New Roman" w:cs="Times New Roman"/>
          <w:i w:val="0"/>
          <w:iCs w:val="0"/>
        </w:rPr>
        <w:t>sedmdesát</w:t>
      </w:r>
      <w:r w:rsidR="00630B5A">
        <w:rPr>
          <w:rFonts w:ascii="Times New Roman" w:hAnsi="Times New Roman" w:cs="Times New Roman"/>
          <w:i w:val="0"/>
          <w:iCs w:val="0"/>
        </w:rPr>
        <w:t>hal</w:t>
      </w:r>
      <w:r w:rsidR="00462D76">
        <w:rPr>
          <w:rFonts w:ascii="Times New Roman" w:hAnsi="Times New Roman" w:cs="Times New Roman"/>
          <w:i w:val="0"/>
          <w:iCs w:val="0"/>
        </w:rPr>
        <w:t>é</w:t>
      </w:r>
      <w:r w:rsidR="00630B5A">
        <w:rPr>
          <w:rFonts w:ascii="Times New Roman" w:hAnsi="Times New Roman" w:cs="Times New Roman"/>
          <w:i w:val="0"/>
          <w:iCs w:val="0"/>
        </w:rPr>
        <w:t>řů</w:t>
      </w:r>
      <w:r w:rsidRPr="001517C8">
        <w:rPr>
          <w:rFonts w:ascii="Times New Roman" w:hAnsi="Times New Roman" w:cs="Times New Roman"/>
          <w:i w:val="0"/>
          <w:iCs w:val="0"/>
        </w:rPr>
        <w:t xml:space="preserve"> )</w:t>
      </w:r>
    </w:p>
    <w:p w:rsidR="00860CB8" w:rsidRPr="001517C8" w:rsidRDefault="00C64B1A" w:rsidP="00F42125">
      <w:pPr>
        <w:pStyle w:val="Kurzvatext"/>
        <w:numPr>
          <w:ilvl w:val="0"/>
          <w:numId w:val="4"/>
        </w:numPr>
        <w:spacing w:before="240" w:after="0"/>
        <w:rPr>
          <w:rFonts w:ascii="Times New Roman" w:hAnsi="Times New Roman" w:cs="Times New Roman"/>
          <w:i w:val="0"/>
          <w:iCs w:val="0"/>
        </w:rPr>
      </w:pPr>
      <w:r w:rsidRPr="001517C8">
        <w:rPr>
          <w:rFonts w:ascii="Times New Roman" w:hAnsi="Times New Roman" w:cs="Times New Roman"/>
          <w:i w:val="0"/>
        </w:rPr>
        <w:t xml:space="preserve">Zhotovitel prohlašuje, že se předem seznámil se všemi okolnostmi a podmínkami, které by mohly mít jakýkoliv vliv na stanovení ceny díla. </w:t>
      </w:r>
      <w:r w:rsidR="00860CB8" w:rsidRPr="001517C8">
        <w:rPr>
          <w:rFonts w:ascii="Times New Roman" w:eastAsia="Arial Unicode MS" w:hAnsi="Times New Roman" w:cs="Times New Roman"/>
          <w:i w:val="0"/>
        </w:rPr>
        <w:t xml:space="preserve">Cena dle článku </w:t>
      </w:r>
      <w:r w:rsidR="00B60E7F" w:rsidRPr="001517C8">
        <w:rPr>
          <w:rFonts w:ascii="Times New Roman" w:eastAsia="Arial Unicode MS" w:hAnsi="Times New Roman" w:cs="Times New Roman"/>
          <w:i w:val="0"/>
        </w:rPr>
        <w:t>I</w:t>
      </w:r>
      <w:r w:rsidR="00860CB8" w:rsidRPr="001517C8">
        <w:rPr>
          <w:rFonts w:ascii="Times New Roman" w:eastAsia="Arial Unicode MS" w:hAnsi="Times New Roman" w:cs="Times New Roman"/>
          <w:i w:val="0"/>
        </w:rPr>
        <w:t>V.</w:t>
      </w:r>
      <w:r w:rsidR="000B1F02" w:rsidRPr="001517C8">
        <w:rPr>
          <w:rFonts w:ascii="Times New Roman" w:eastAsia="Arial Unicode MS" w:hAnsi="Times New Roman" w:cs="Times New Roman"/>
          <w:i w:val="0"/>
        </w:rPr>
        <w:t xml:space="preserve"> odst. 1.</w:t>
      </w:r>
      <w:r w:rsidR="00860CB8" w:rsidRPr="001517C8">
        <w:rPr>
          <w:rFonts w:ascii="Times New Roman" w:eastAsia="Arial Unicode MS" w:hAnsi="Times New Roman" w:cs="Times New Roman"/>
          <w:i w:val="0"/>
        </w:rPr>
        <w:t xml:space="preserve"> této smlouvy </w:t>
      </w:r>
      <w:r w:rsidRPr="001517C8">
        <w:rPr>
          <w:rFonts w:ascii="Times New Roman" w:hAnsi="Times New Roman" w:cs="Times New Roman"/>
          <w:i w:val="0"/>
        </w:rPr>
        <w:t xml:space="preserve">je cena nejvýše přípustná, obsahující veškeré náklady a zisk </w:t>
      </w:r>
      <w:r w:rsidR="00754007" w:rsidRPr="001517C8">
        <w:rPr>
          <w:rFonts w:ascii="Times New Roman" w:hAnsi="Times New Roman" w:cs="Times New Roman"/>
          <w:i w:val="0"/>
        </w:rPr>
        <w:t>Z</w:t>
      </w:r>
      <w:r w:rsidRPr="001517C8">
        <w:rPr>
          <w:rFonts w:ascii="Times New Roman" w:hAnsi="Times New Roman" w:cs="Times New Roman"/>
          <w:i w:val="0"/>
        </w:rPr>
        <w:t xml:space="preserve">hotovitele nezbytné k řádnému a včasnému provedení díla. </w:t>
      </w:r>
    </w:p>
    <w:p w:rsidR="004D398A" w:rsidRPr="001517C8" w:rsidRDefault="004D398A" w:rsidP="000C2C16">
      <w:pPr>
        <w:pStyle w:val="Kurzvatext"/>
        <w:numPr>
          <w:ilvl w:val="0"/>
          <w:numId w:val="4"/>
        </w:numPr>
        <w:spacing w:before="240" w:after="0"/>
        <w:rPr>
          <w:rFonts w:ascii="Times New Roman" w:hAnsi="Times New Roman" w:cs="Times New Roman"/>
          <w:i w:val="0"/>
        </w:rPr>
      </w:pPr>
      <w:r w:rsidRPr="001517C8">
        <w:rPr>
          <w:rFonts w:ascii="Times New Roman" w:hAnsi="Times New Roman" w:cs="Times New Roman"/>
          <w:i w:val="0"/>
        </w:rPr>
        <w:t xml:space="preserve">Smluvní cena je neměnná, s výjimkou změn sazeb DPH, po celou dobu realizace díla. </w:t>
      </w:r>
    </w:p>
    <w:p w:rsidR="004D398A" w:rsidRPr="001517C8" w:rsidRDefault="004D398A" w:rsidP="004D398A">
      <w:pPr>
        <w:tabs>
          <w:tab w:val="left" w:pos="0"/>
        </w:tabs>
        <w:jc w:val="both"/>
      </w:pPr>
    </w:p>
    <w:p w:rsidR="004D398A" w:rsidRPr="001517C8" w:rsidRDefault="004D398A" w:rsidP="004D398A">
      <w:pPr>
        <w:numPr>
          <w:ilvl w:val="0"/>
          <w:numId w:val="4"/>
        </w:numPr>
        <w:tabs>
          <w:tab w:val="left" w:pos="0"/>
        </w:tabs>
        <w:jc w:val="both"/>
        <w:rPr>
          <w:iCs/>
          <w:noProof/>
        </w:rPr>
      </w:pPr>
      <w:r w:rsidRPr="001517C8">
        <w:rPr>
          <w:iCs/>
          <w:noProof/>
        </w:rPr>
        <w:lastRenderedPageBreak/>
        <w:t>Cenu je možné písemným číslovaným dodatkem k této smlouvě změnit, a to v případě požadavku objednatele, vyskytnou–li se v průběhu stavby podstatné změny, vícepráce nebo méněpráce. Ocenění těchto prací bude vzájemně odsouhlaseno všemi smluvními stranami. Po provedení víceprací či méněprací budou faktury objednatelem uhrazeny za podmínek uvedených v čl. V. této smlouvy.</w:t>
      </w:r>
    </w:p>
    <w:p w:rsidR="004D398A" w:rsidRPr="001517C8" w:rsidRDefault="004D398A" w:rsidP="004D398A">
      <w:pPr>
        <w:pStyle w:val="Odstavecseseznamem"/>
        <w:rPr>
          <w:iCs/>
          <w:noProof/>
        </w:rPr>
      </w:pPr>
    </w:p>
    <w:p w:rsidR="004D398A" w:rsidRPr="001517C8" w:rsidRDefault="004D398A" w:rsidP="004D398A">
      <w:pPr>
        <w:numPr>
          <w:ilvl w:val="0"/>
          <w:numId w:val="4"/>
        </w:numPr>
        <w:tabs>
          <w:tab w:val="left" w:pos="0"/>
        </w:tabs>
        <w:jc w:val="both"/>
        <w:rPr>
          <w:iCs/>
          <w:noProof/>
        </w:rPr>
      </w:pPr>
      <w:r w:rsidRPr="001517C8">
        <w:rPr>
          <w:iCs/>
          <w:noProof/>
        </w:rPr>
        <w:t>V případě, že dílo nebude za podmínky písemného souhlasu objednatele provedeno zhotovitelem v celém rozsahu, dle předmětu plnění, má objednatel nárok na snížení ceny podle skutečně provedeného díla.</w:t>
      </w:r>
    </w:p>
    <w:p w:rsidR="004D398A" w:rsidRPr="001517C8" w:rsidRDefault="004D398A" w:rsidP="004D398A">
      <w:pPr>
        <w:tabs>
          <w:tab w:val="left" w:pos="0"/>
        </w:tabs>
        <w:jc w:val="both"/>
        <w:rPr>
          <w:iCs/>
          <w:noProof/>
        </w:rPr>
      </w:pPr>
    </w:p>
    <w:p w:rsidR="004D398A" w:rsidRPr="001517C8" w:rsidRDefault="004D398A" w:rsidP="004D398A">
      <w:pPr>
        <w:numPr>
          <w:ilvl w:val="0"/>
          <w:numId w:val="4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Pro ocenění a vyčíslení změn dle čl. </w:t>
      </w:r>
      <w:smartTag w:uri="urn:schemas-microsoft-com:office:smarttags" w:element="metricconverter">
        <w:smartTagPr>
          <w:attr w:name="ProductID" w:val="5.4 a"/>
        </w:smartTagPr>
        <w:r w:rsidRPr="001517C8">
          <w:rPr>
            <w:iCs/>
            <w:noProof/>
          </w:rPr>
          <w:t>5.4 a</w:t>
        </w:r>
      </w:smartTag>
      <w:r w:rsidRPr="001517C8">
        <w:rPr>
          <w:iCs/>
          <w:noProof/>
        </w:rPr>
        <w:t xml:space="preserve"> 5.5 této smlouvy bude použito jednotkových cen uvedených v položkových rozpočtech v nabídce zhotovitele. V případě ocenění víceprací, které v položkových rozpočtech nejsou obsaženy, budou použity ceny URS Praha, a.s., Pražská 18, Praha, v cenové úrovni odpovídající době provedení prací. Oceněné požadované a provedené práce je odběratel povinen uhradit. </w:t>
      </w:r>
    </w:p>
    <w:p w:rsidR="00637C19" w:rsidRPr="0020426E" w:rsidRDefault="00637C19" w:rsidP="00637C19">
      <w:pPr>
        <w:pStyle w:val="Smlouvanadpis4"/>
        <w:numPr>
          <w:ilvl w:val="0"/>
          <w:numId w:val="0"/>
        </w:numPr>
        <w:spacing w:before="480" w:after="0"/>
        <w:ind w:left="567" w:hanging="567"/>
      </w:pPr>
      <w:r w:rsidRPr="0020426E">
        <w:t>V.</w:t>
      </w:r>
    </w:p>
    <w:p w:rsidR="00637C19" w:rsidRDefault="00637C19" w:rsidP="00637C19">
      <w:pPr>
        <w:jc w:val="center"/>
        <w:outlineLvl w:val="0"/>
        <w:rPr>
          <w:rFonts w:ascii="Arial" w:hAnsi="Arial" w:cs="Arial"/>
          <w:b/>
          <w:bCs/>
          <w:caps/>
        </w:rPr>
      </w:pPr>
      <w:r w:rsidRPr="0020426E">
        <w:rPr>
          <w:rFonts w:ascii="Arial" w:hAnsi="Arial" w:cs="Arial"/>
          <w:b/>
          <w:bCs/>
          <w:caps/>
        </w:rPr>
        <w:t>Platební podmínky</w:t>
      </w:r>
    </w:p>
    <w:p w:rsidR="00637C19" w:rsidRDefault="00637C19" w:rsidP="00637C19">
      <w:pPr>
        <w:jc w:val="center"/>
        <w:outlineLvl w:val="0"/>
        <w:rPr>
          <w:rFonts w:ascii="Arial" w:hAnsi="Arial" w:cs="Arial"/>
          <w:b/>
          <w:bCs/>
          <w:caps/>
        </w:rPr>
      </w:pPr>
    </w:p>
    <w:p w:rsidR="00637C19" w:rsidRPr="001517C8" w:rsidRDefault="00637C19" w:rsidP="00637C19">
      <w:pPr>
        <w:pStyle w:val="mojeodstavce"/>
        <w:tabs>
          <w:tab w:val="left" w:pos="540"/>
        </w:tabs>
        <w:spacing w:before="120"/>
        <w:rPr>
          <w:rFonts w:ascii="Times New Roman" w:hAnsi="Times New Roman"/>
        </w:rPr>
      </w:pPr>
      <w:r w:rsidRPr="001517C8">
        <w:rPr>
          <w:rFonts w:ascii="Times New Roman" w:hAnsi="Times New Roman"/>
        </w:rPr>
        <w:t>Cena za dílo bude uhrazena na základě konečné faktury vystavené Zhotovitelem.</w:t>
      </w:r>
    </w:p>
    <w:p w:rsidR="00637C19" w:rsidRDefault="00637C19" w:rsidP="00637C19">
      <w:pPr>
        <w:pStyle w:val="mojeodstavce"/>
        <w:rPr>
          <w:rFonts w:ascii="Times New Roman" w:hAnsi="Times New Roman"/>
        </w:rPr>
      </w:pPr>
      <w:r w:rsidRPr="001517C8">
        <w:rPr>
          <w:rFonts w:ascii="Times New Roman" w:hAnsi="Times New Roman"/>
        </w:rPr>
        <w:t xml:space="preserve">Objednatel je povinen uhradit fakturu Zhotovitele do </w:t>
      </w:r>
      <w:r w:rsidRPr="001517C8">
        <w:rPr>
          <w:rFonts w:ascii="Times New Roman" w:hAnsi="Times New Roman"/>
          <w:b/>
        </w:rPr>
        <w:t>14</w:t>
      </w:r>
      <w:r w:rsidRPr="001517C8">
        <w:rPr>
          <w:rFonts w:ascii="Times New Roman" w:hAnsi="Times New Roman"/>
        </w:rPr>
        <w:t xml:space="preserve"> </w:t>
      </w:r>
      <w:r w:rsidRPr="001517C8">
        <w:rPr>
          <w:rFonts w:ascii="Times New Roman" w:hAnsi="Times New Roman"/>
          <w:b/>
          <w:bCs/>
        </w:rPr>
        <w:t>dnů</w:t>
      </w:r>
      <w:r w:rsidRPr="001517C8">
        <w:rPr>
          <w:rFonts w:ascii="Times New Roman" w:hAnsi="Times New Roman"/>
        </w:rPr>
        <w:t xml:space="preserve"> ode dne následujícího po dni doručení faktury Objednateli.</w:t>
      </w:r>
    </w:p>
    <w:p w:rsidR="000C2C16" w:rsidRDefault="000C2C16" w:rsidP="000C2C16">
      <w:pPr>
        <w:pStyle w:val="Smlouvanadpis4"/>
        <w:numPr>
          <w:ilvl w:val="0"/>
          <w:numId w:val="0"/>
        </w:numPr>
        <w:tabs>
          <w:tab w:val="clear" w:pos="284"/>
          <w:tab w:val="left" w:pos="360"/>
        </w:tabs>
        <w:spacing w:before="480" w:after="0"/>
      </w:pPr>
      <w:r>
        <w:t xml:space="preserve">VI. </w:t>
      </w:r>
    </w:p>
    <w:p w:rsidR="000C2C16" w:rsidRPr="000C2C16" w:rsidRDefault="000C2C16" w:rsidP="000C2C16">
      <w:pPr>
        <w:pStyle w:val="Smlouvanadpis4"/>
        <w:numPr>
          <w:ilvl w:val="0"/>
          <w:numId w:val="0"/>
        </w:numPr>
        <w:tabs>
          <w:tab w:val="clear" w:pos="284"/>
          <w:tab w:val="left" w:pos="0"/>
        </w:tabs>
        <w:spacing w:before="0" w:after="240"/>
        <w:rPr>
          <w:caps/>
        </w:rPr>
      </w:pPr>
      <w:r w:rsidRPr="000C2C16">
        <w:rPr>
          <w:caps/>
        </w:rPr>
        <w:t xml:space="preserve">Jakost díla a záruční podmínky </w:t>
      </w:r>
    </w:p>
    <w:p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splní svou povinnost provést dílo úplným dokončením stavby, vyklizením staveniště a podepsáním posledního zápisu o předání a převzetí stavby, předáním dokladů o předepsaných zkouškách a revizích uvedených v čl. II., odst. 6, podepsáním zápisu o odstranění všech případných vad a nedodělků. </w:t>
      </w:r>
    </w:p>
    <w:p w:rsidR="000C2C16" w:rsidRPr="001517C8" w:rsidRDefault="000C2C16" w:rsidP="000C2C16">
      <w:pPr>
        <w:tabs>
          <w:tab w:val="left" w:pos="0"/>
        </w:tabs>
        <w:jc w:val="both"/>
      </w:pPr>
    </w:p>
    <w:p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 přejímá smluvní záruku za jakost a funkčnost provedeného díla. Záruka začíná běžet dnem předání a převzetí díla, uvedeného v zápise o odevzdání a převzetí dokončeného díla podepsaného oprávněnými zástupci smluvních stran, popřípadě jejich písemně zmocněnými zástupci. </w:t>
      </w:r>
    </w:p>
    <w:p w:rsidR="000C2C16" w:rsidRPr="001517C8" w:rsidRDefault="000C2C16" w:rsidP="000C2C16">
      <w:pPr>
        <w:tabs>
          <w:tab w:val="left" w:pos="720"/>
        </w:tabs>
        <w:jc w:val="both"/>
      </w:pPr>
    </w:p>
    <w:p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>Zhotovitel poskytuje objednateli na zhotovené dílo ode dne převzetí řádně dokončeného díla objednatelem smluvní záruku, a to:</w:t>
      </w:r>
    </w:p>
    <w:p w:rsidR="000C2C16" w:rsidRPr="001517C8" w:rsidRDefault="000C2C16" w:rsidP="000C2C16">
      <w:pPr>
        <w:pStyle w:val="Odstavecseseznamem"/>
        <w:numPr>
          <w:ilvl w:val="0"/>
          <w:numId w:val="29"/>
        </w:numPr>
        <w:tabs>
          <w:tab w:val="left" w:pos="720"/>
        </w:tabs>
        <w:ind w:firstLine="2257"/>
        <w:jc w:val="both"/>
        <w:rPr>
          <w:iCs/>
          <w:noProof/>
        </w:rPr>
      </w:pPr>
      <w:r w:rsidRPr="001517C8">
        <w:rPr>
          <w:iCs/>
          <w:noProof/>
        </w:rPr>
        <w:t xml:space="preserve">v délce 60 měsíců na montážní práce </w:t>
      </w:r>
    </w:p>
    <w:p w:rsidR="000C2C16" w:rsidRPr="001517C8" w:rsidRDefault="000C2C16" w:rsidP="000C2C16">
      <w:pPr>
        <w:pStyle w:val="Odstavecseseznamem"/>
        <w:numPr>
          <w:ilvl w:val="0"/>
          <w:numId w:val="29"/>
        </w:numPr>
        <w:tabs>
          <w:tab w:val="left" w:pos="720"/>
        </w:tabs>
        <w:ind w:firstLine="2257"/>
        <w:jc w:val="both"/>
        <w:rPr>
          <w:iCs/>
          <w:noProof/>
        </w:rPr>
      </w:pPr>
      <w:r w:rsidRPr="001517C8">
        <w:rPr>
          <w:iCs/>
          <w:noProof/>
        </w:rPr>
        <w:t>v délce 24 měsíců na materiál</w:t>
      </w:r>
    </w:p>
    <w:p w:rsidR="000C2C16" w:rsidRPr="001517C8" w:rsidRDefault="000C2C16" w:rsidP="000C2C16">
      <w:pPr>
        <w:tabs>
          <w:tab w:val="left" w:pos="720"/>
        </w:tabs>
        <w:jc w:val="both"/>
      </w:pPr>
    </w:p>
    <w:p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>Zhotovitel garantuje, že po stanovenou dobu budou mít použité materiály certifikované vlastnosti, provedené montážní práce a použité technologie odpovídají požadavkům platných právních předpisů a jsou v souladu se zadávacími podmínkami a provedené dílo je bez právních vad.</w:t>
      </w:r>
    </w:p>
    <w:p w:rsidR="000C2C16" w:rsidRPr="001517C8" w:rsidRDefault="000C2C16" w:rsidP="000C2C16">
      <w:pPr>
        <w:tabs>
          <w:tab w:val="left" w:pos="720"/>
        </w:tabs>
        <w:jc w:val="both"/>
      </w:pPr>
    </w:p>
    <w:p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lastRenderedPageBreak/>
        <w:t xml:space="preserve">Na dodávku samostatných zařízení a přístrojů bude poskytnuta záruka v souladu se záruční lhůtou výrobce ode dne předání a převzetí díla. </w:t>
      </w:r>
    </w:p>
    <w:p w:rsidR="00A54CF4" w:rsidRDefault="006A60C7" w:rsidP="00A54CF4">
      <w:pPr>
        <w:pStyle w:val="Smlouvanadpis4"/>
        <w:numPr>
          <w:ilvl w:val="0"/>
          <w:numId w:val="0"/>
        </w:numPr>
        <w:spacing w:before="480" w:after="0"/>
      </w:pPr>
      <w:r>
        <w:t>VI</w:t>
      </w:r>
      <w:r w:rsidR="00A54CF4">
        <w:t>.</w:t>
      </w:r>
    </w:p>
    <w:p w:rsidR="00A54CF4" w:rsidRPr="0065261E" w:rsidRDefault="00A54CF4" w:rsidP="00A54CF4">
      <w:pPr>
        <w:pStyle w:val="Smlouvanadpis4"/>
        <w:numPr>
          <w:ilvl w:val="0"/>
          <w:numId w:val="0"/>
        </w:numPr>
        <w:spacing w:before="0" w:after="240"/>
        <w:rPr>
          <w:caps/>
        </w:rPr>
      </w:pPr>
      <w:r w:rsidRPr="0065261E">
        <w:rPr>
          <w:caps/>
        </w:rPr>
        <w:t>Jiná ujednání</w:t>
      </w: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Zhotovitel byl seznámen s podmínkami v místě realizace díla a byl  informován  o všech okolnostech a podmínkách, které mohou mít jakýkoliv vliv na cenu díla.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Zhotovitel zajistí dodržování zákazu kouření vztahujícího se na celé objekty Střední školy technické, ze strany všech osob podílejících se na realizaci díla.</w:t>
      </w:r>
    </w:p>
    <w:p w:rsidR="00637C19" w:rsidRPr="001517C8" w:rsidRDefault="00637C19" w:rsidP="00637C19">
      <w:pPr>
        <w:pStyle w:val="Odstavecseseznamem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odpovídá za škody způsobené na zdraví a majetku jiných subjektů, ke kterým dojde v souvislosti se stavebními pracemi.  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odpovídá za to, že s odpady bude nakládáno v souladu se zákonem o odpadech 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Smluvní strany shodně prohlašují, že došlo k dohodě o celém obsahu smlouvy, tato smlouva je výrazem projevů jejich svobodné, pravé a vážné vůle, že ji uzavírají na základě svých pravdivých údajů bez jakékoliv tísně, či nátlaku, což potvrzují svými vlastnoručními podpisy. Smluvní strany si smlouvu přečetly, jejímu obsahu porozuměly a souhlasí s ní.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Obsah uzavřené smlouvy lze měnit pouze písemnou dohodou všech smluvních stran formou číslovaného dodatku ke smlouvě. 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Smluvní strany shodně prohlašují, že obsah této smlouvy </w:t>
      </w:r>
      <w:r w:rsidR="00A9754C">
        <w:rPr>
          <w:iCs/>
          <w:noProof/>
        </w:rPr>
        <w:t xml:space="preserve">s výjimkou níže uvedené přílohy smlouvy </w:t>
      </w:r>
      <w:r w:rsidRPr="001517C8">
        <w:rPr>
          <w:iCs/>
          <w:noProof/>
        </w:rPr>
        <w:t xml:space="preserve">nepovažují za obchodní tajemství a souhlasí s případným zveřejněním jejího textu. 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Smluvní strany se zavazují, že technické informace, které jim byly svěřeny smluvním partnerem neposkytnou třetím osobám pro jiné účely, než pro splnění podmínek této smlouvy. Jinak jsou považovány za důvěrné.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Tato smlouva je sepsána ve dvou vyhotoveních, z nichž po jednom výtisku v platnosti originálu obdrží objednatel a zhotovitel. </w:t>
      </w:r>
    </w:p>
    <w:p w:rsidR="00637C19" w:rsidRPr="001517C8" w:rsidRDefault="00637C19" w:rsidP="00637C19">
      <w:pPr>
        <w:ind w:left="567"/>
        <w:jc w:val="both"/>
        <w:rPr>
          <w:iCs/>
          <w:noProof/>
        </w:rPr>
      </w:pPr>
    </w:p>
    <w:p w:rsidR="00637C19" w:rsidRPr="00B5614D" w:rsidRDefault="00637C19" w:rsidP="001E0CD4">
      <w:pPr>
        <w:numPr>
          <w:ilvl w:val="0"/>
          <w:numId w:val="38"/>
        </w:numPr>
        <w:jc w:val="both"/>
        <w:rPr>
          <w:iCs/>
          <w:noProof/>
        </w:rPr>
      </w:pPr>
      <w:r w:rsidRPr="00B5614D">
        <w:rPr>
          <w:iCs/>
          <w:noProof/>
        </w:rPr>
        <w:t>Přílohou smlouvy je nabídkový položkový rozpočet.</w:t>
      </w:r>
    </w:p>
    <w:p w:rsidR="00C95C23" w:rsidRPr="001517C8" w:rsidRDefault="00F40276" w:rsidP="001D7BF3">
      <w:pPr>
        <w:tabs>
          <w:tab w:val="left" w:pos="5040"/>
        </w:tabs>
        <w:spacing w:before="480"/>
        <w:ind w:firstLine="540"/>
      </w:pPr>
      <w:r w:rsidRPr="001517C8">
        <w:t>V</w:t>
      </w:r>
      <w:r w:rsidR="006A60C7" w:rsidRPr="001517C8">
        <w:t xml:space="preserve"> Přerově </w:t>
      </w:r>
      <w:r w:rsidR="00B61C56">
        <w:t xml:space="preserve">dne:  </w:t>
      </w:r>
      <w:r w:rsidR="00B61C56">
        <w:tab/>
        <w:t>V </w:t>
      </w:r>
      <w:r w:rsidR="00630B5A">
        <w:t>Přerově</w:t>
      </w:r>
      <w:r w:rsidR="00B61C56">
        <w:t xml:space="preserve"> </w:t>
      </w:r>
      <w:r w:rsidR="00C95C23" w:rsidRPr="001517C8">
        <w:t>dne:</w:t>
      </w:r>
    </w:p>
    <w:tbl>
      <w:tblPr>
        <w:tblW w:w="867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436"/>
      </w:tblGrid>
      <w:tr w:rsidR="00C95C23" w:rsidRPr="001517C8" w:rsidTr="006A60C7">
        <w:trPr>
          <w:trHeight w:val="135"/>
        </w:trPr>
        <w:tc>
          <w:tcPr>
            <w:tcW w:w="3240" w:type="dxa"/>
          </w:tcPr>
          <w:p w:rsidR="00C95C23" w:rsidRPr="001517C8" w:rsidRDefault="003407BF" w:rsidP="001D7BF3">
            <w:pPr>
              <w:tabs>
                <w:tab w:val="left" w:pos="4860"/>
              </w:tabs>
              <w:spacing w:before="240"/>
              <w:ind w:firstLine="110"/>
            </w:pPr>
            <w:r w:rsidRPr="001517C8">
              <w:t>Za O</w:t>
            </w:r>
            <w:r w:rsidR="00C95C23" w:rsidRPr="001517C8">
              <w:t>bjednatele:</w:t>
            </w:r>
          </w:p>
        </w:tc>
        <w:tc>
          <w:tcPr>
            <w:tcW w:w="5436" w:type="dxa"/>
            <w:vAlign w:val="bottom"/>
          </w:tcPr>
          <w:p w:rsidR="00C95C23" w:rsidRPr="001517C8" w:rsidRDefault="00C95C23" w:rsidP="00385CA4">
            <w:pPr>
              <w:tabs>
                <w:tab w:val="left" w:pos="4860"/>
              </w:tabs>
              <w:ind w:firstLine="1370"/>
            </w:pPr>
            <w:r w:rsidRPr="001517C8">
              <w:t xml:space="preserve">Za </w:t>
            </w:r>
            <w:r w:rsidR="003407BF" w:rsidRPr="001517C8">
              <w:t>Z</w:t>
            </w:r>
            <w:r w:rsidRPr="001517C8">
              <w:t>hotovitele:</w:t>
            </w:r>
            <w:r w:rsidR="00947E21" w:rsidRPr="001517C8">
              <w:t xml:space="preserve"> </w:t>
            </w:r>
          </w:p>
        </w:tc>
      </w:tr>
    </w:tbl>
    <w:p w:rsidR="006A60C7" w:rsidRDefault="006A60C7" w:rsidP="00C95C23">
      <w:pPr>
        <w:tabs>
          <w:tab w:val="left" w:pos="1000"/>
        </w:tabs>
        <w:ind w:left="1080" w:hanging="540"/>
      </w:pPr>
    </w:p>
    <w:p w:rsidR="00B5614D" w:rsidRPr="001517C8" w:rsidRDefault="00B5614D" w:rsidP="00C95C23">
      <w:pPr>
        <w:tabs>
          <w:tab w:val="left" w:pos="1000"/>
        </w:tabs>
        <w:ind w:left="1080" w:hanging="540"/>
      </w:pPr>
    </w:p>
    <w:p w:rsidR="006A60C7" w:rsidRPr="001517C8" w:rsidRDefault="006A60C7" w:rsidP="00C95C23">
      <w:pPr>
        <w:tabs>
          <w:tab w:val="left" w:pos="1000"/>
        </w:tabs>
        <w:ind w:left="1080" w:hanging="540"/>
      </w:pPr>
    </w:p>
    <w:p w:rsidR="006A60C7" w:rsidRPr="001517C8" w:rsidRDefault="006A60C7" w:rsidP="00C95C23">
      <w:pPr>
        <w:tabs>
          <w:tab w:val="left" w:pos="1000"/>
        </w:tabs>
        <w:ind w:left="1080" w:hanging="540"/>
      </w:pPr>
      <w:r w:rsidRPr="001517C8">
        <w:t xml:space="preserve">---------------------------------                            ---------------------------------           </w:t>
      </w:r>
    </w:p>
    <w:p w:rsidR="006A60C7" w:rsidRPr="001517C8" w:rsidRDefault="006A60C7" w:rsidP="00C95C23">
      <w:pPr>
        <w:tabs>
          <w:tab w:val="left" w:pos="1000"/>
        </w:tabs>
        <w:ind w:left="1080" w:hanging="540"/>
        <w:rPr>
          <w:rStyle w:val="platne"/>
        </w:rPr>
      </w:pPr>
      <w:r w:rsidRPr="001517C8">
        <w:t>Mgr. František Šober</w:t>
      </w:r>
      <w:r w:rsidRPr="001517C8">
        <w:tab/>
      </w:r>
      <w:r w:rsidRPr="001517C8">
        <w:tab/>
      </w:r>
      <w:r w:rsidRPr="001517C8">
        <w:tab/>
      </w:r>
      <w:r w:rsidRPr="001517C8">
        <w:tab/>
        <w:t xml:space="preserve"> Ing. </w:t>
      </w:r>
      <w:r w:rsidR="00462D76">
        <w:t>Marek Pavlíček</w:t>
      </w:r>
    </w:p>
    <w:p w:rsidR="006A60C7" w:rsidRPr="001517C8" w:rsidRDefault="001517C8" w:rsidP="00C95C23">
      <w:pPr>
        <w:tabs>
          <w:tab w:val="left" w:pos="1000"/>
        </w:tabs>
        <w:ind w:left="1080" w:hanging="540"/>
      </w:pPr>
      <w:r w:rsidRPr="001517C8">
        <w:t>Ř</w:t>
      </w:r>
      <w:r w:rsidR="006A60C7" w:rsidRPr="001517C8">
        <w:t xml:space="preserve">editel                                                          </w:t>
      </w:r>
      <w:r>
        <w:t xml:space="preserve">     </w:t>
      </w:r>
      <w:r w:rsidR="00A9754C">
        <w:t>J</w:t>
      </w:r>
      <w:r w:rsidR="006A60C7" w:rsidRPr="001517C8">
        <w:t>ednatel</w:t>
      </w:r>
    </w:p>
    <w:sectPr w:rsidR="006A60C7" w:rsidRPr="001517C8" w:rsidSect="000F4C3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DC" w:rsidRDefault="00C343DC">
      <w:r>
        <w:separator/>
      </w:r>
    </w:p>
  </w:endnote>
  <w:endnote w:type="continuationSeparator" w:id="0">
    <w:p w:rsidR="00C343DC" w:rsidRDefault="00C3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D7" w:rsidRDefault="00F65CD7" w:rsidP="00D215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52A4">
      <w:rPr>
        <w:rStyle w:val="slostrnky"/>
        <w:noProof/>
      </w:rPr>
      <w:t>6</w:t>
    </w:r>
    <w:r>
      <w:rPr>
        <w:rStyle w:val="slostrnky"/>
      </w:rPr>
      <w:fldChar w:fldCharType="end"/>
    </w:r>
  </w:p>
  <w:p w:rsidR="00F65CD7" w:rsidRDefault="00F65C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65" w:rsidRDefault="003F5365" w:rsidP="003F5365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947E21">
      <w:rPr>
        <w:rFonts w:ascii="Arial" w:hAnsi="Arial" w:cs="Arial"/>
        <w:sz w:val="20"/>
        <w:szCs w:val="20"/>
      </w:rPr>
      <w:t xml:space="preserve">Strana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PAGE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25361F">
      <w:rPr>
        <w:rFonts w:ascii="Arial" w:hAnsi="Arial" w:cs="Arial"/>
        <w:noProof/>
        <w:sz w:val="20"/>
        <w:szCs w:val="20"/>
      </w:rPr>
      <w:t>3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 xml:space="preserve"> (celkem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NUMPAGES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25361F">
      <w:rPr>
        <w:rFonts w:ascii="Arial" w:hAnsi="Arial" w:cs="Arial"/>
        <w:noProof/>
        <w:sz w:val="20"/>
        <w:szCs w:val="20"/>
      </w:rPr>
      <w:t>5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7B" w:rsidRDefault="00EB687B" w:rsidP="00EB687B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947E21">
      <w:rPr>
        <w:rFonts w:ascii="Arial" w:hAnsi="Arial" w:cs="Arial"/>
        <w:sz w:val="20"/>
        <w:szCs w:val="20"/>
      </w:rPr>
      <w:t xml:space="preserve">Strana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PAGE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25361F">
      <w:rPr>
        <w:rFonts w:ascii="Arial" w:hAnsi="Arial" w:cs="Arial"/>
        <w:noProof/>
        <w:sz w:val="20"/>
        <w:szCs w:val="20"/>
      </w:rPr>
      <w:t>1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 xml:space="preserve"> (celkem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NUMPAGES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25361F">
      <w:rPr>
        <w:rFonts w:ascii="Arial" w:hAnsi="Arial" w:cs="Arial"/>
        <w:noProof/>
        <w:sz w:val="20"/>
        <w:szCs w:val="20"/>
      </w:rPr>
      <w:t>5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DC" w:rsidRDefault="00C343DC">
      <w:r>
        <w:separator/>
      </w:r>
    </w:p>
  </w:footnote>
  <w:footnote w:type="continuationSeparator" w:id="0">
    <w:p w:rsidR="00C343DC" w:rsidRDefault="00C3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47" w:rsidRDefault="003C1547" w:rsidP="008A3503">
    <w:pPr>
      <w:pStyle w:val="Zhlav"/>
      <w:pBdr>
        <w:bottom w:val="single" w:sz="4" w:space="1" w:color="auto"/>
      </w:pBdr>
    </w:pPr>
  </w:p>
  <w:p w:rsidR="008A3503" w:rsidRDefault="008A3503" w:rsidP="008A3503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7"/>
    <w:multiLevelType w:val="multilevel"/>
    <w:tmpl w:val="B806665C"/>
    <w:lvl w:ilvl="0">
      <w:start w:val="1"/>
      <w:numFmt w:val="decimal"/>
      <w:suff w:val="space"/>
      <w:lvlText w:val="6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6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621415E"/>
    <w:multiLevelType w:val="multilevel"/>
    <w:tmpl w:val="DBEC8210"/>
    <w:lvl w:ilvl="0">
      <w:start w:val="3"/>
      <w:numFmt w:val="decimal"/>
      <w:suff w:val="space"/>
      <w:lvlText w:val="5.%1"/>
      <w:lvlJc w:val="left"/>
      <w:pPr>
        <w:ind w:left="72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C255EA"/>
    <w:multiLevelType w:val="hybridMultilevel"/>
    <w:tmpl w:val="68E6967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16255"/>
    <w:multiLevelType w:val="hybridMultilevel"/>
    <w:tmpl w:val="D88AD230"/>
    <w:lvl w:ilvl="0" w:tplc="4E64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97758"/>
    <w:multiLevelType w:val="hybridMultilevel"/>
    <w:tmpl w:val="6EDED4BE"/>
    <w:lvl w:ilvl="0" w:tplc="2230F7F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22145"/>
    <w:multiLevelType w:val="multilevel"/>
    <w:tmpl w:val="FBF21F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89A501D"/>
    <w:multiLevelType w:val="hybridMultilevel"/>
    <w:tmpl w:val="3B244714"/>
    <w:lvl w:ilvl="0" w:tplc="F0F2F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6D1A"/>
    <w:multiLevelType w:val="multilevel"/>
    <w:tmpl w:val="66BE0B22"/>
    <w:lvl w:ilvl="0">
      <w:start w:val="1"/>
      <w:numFmt w:val="decimal"/>
      <w:pStyle w:val="Smlouvanadpis4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E4F4341"/>
    <w:multiLevelType w:val="multilevel"/>
    <w:tmpl w:val="F5D44E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4554BB0"/>
    <w:multiLevelType w:val="multilevel"/>
    <w:tmpl w:val="CE5C4374"/>
    <w:lvl w:ilvl="0">
      <w:start w:val="1"/>
      <w:numFmt w:val="decimal"/>
      <w:lvlText w:val="Příloha č. 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A213B44"/>
    <w:multiLevelType w:val="hybridMultilevel"/>
    <w:tmpl w:val="683C3F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9607B7"/>
    <w:multiLevelType w:val="hybridMultilevel"/>
    <w:tmpl w:val="BD9CB900"/>
    <w:lvl w:ilvl="0" w:tplc="B3AC7D40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4BBB7C93"/>
    <w:multiLevelType w:val="multilevel"/>
    <w:tmpl w:val="EE361312"/>
    <w:lvl w:ilvl="0">
      <w:start w:val="6"/>
      <w:numFmt w:val="decimal"/>
      <w:suff w:val="space"/>
      <w:lvlText w:val="5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6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DCC4DCD"/>
    <w:multiLevelType w:val="hybridMultilevel"/>
    <w:tmpl w:val="01BE4DE2"/>
    <w:lvl w:ilvl="0" w:tplc="1FE85CE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3080"/>
    <w:multiLevelType w:val="multilevel"/>
    <w:tmpl w:val="7B9A50E0"/>
    <w:lvl w:ilvl="0">
      <w:start w:val="1"/>
      <w:numFmt w:val="decimal"/>
      <w:suff w:val="space"/>
      <w:lvlText w:val="8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6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D6D78BD"/>
    <w:multiLevelType w:val="hybridMultilevel"/>
    <w:tmpl w:val="89F29C5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E2D92"/>
    <w:multiLevelType w:val="hybridMultilevel"/>
    <w:tmpl w:val="FC5C0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F2317"/>
    <w:multiLevelType w:val="multilevel"/>
    <w:tmpl w:val="FDCC180C"/>
    <w:lvl w:ilvl="0">
      <w:start w:val="1"/>
      <w:numFmt w:val="decimal"/>
      <w:suff w:val="space"/>
      <w:lvlText w:val="1.%1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2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5.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28C26DF"/>
    <w:multiLevelType w:val="hybridMultilevel"/>
    <w:tmpl w:val="C1100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6374B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38E66EE"/>
    <w:multiLevelType w:val="hybridMultilevel"/>
    <w:tmpl w:val="F7E0FB7A"/>
    <w:lvl w:ilvl="0" w:tplc="F4AC0AE8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C0B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91B06"/>
    <w:multiLevelType w:val="hybridMultilevel"/>
    <w:tmpl w:val="BCFCB620"/>
    <w:lvl w:ilvl="0" w:tplc="541647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0F5C3A"/>
    <w:multiLevelType w:val="hybridMultilevel"/>
    <w:tmpl w:val="091CBE0E"/>
    <w:lvl w:ilvl="0" w:tplc="CA84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40904"/>
    <w:multiLevelType w:val="multilevel"/>
    <w:tmpl w:val="BB2C2260"/>
    <w:lvl w:ilvl="0">
      <w:start w:val="1"/>
      <w:numFmt w:val="decimal"/>
      <w:suff w:val="space"/>
      <w:lvlText w:val="4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74F51FD"/>
    <w:multiLevelType w:val="multilevel"/>
    <w:tmpl w:val="FBF21F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77677416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7BE08A6"/>
    <w:multiLevelType w:val="multilevel"/>
    <w:tmpl w:val="380A4F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9DB1FF3"/>
    <w:multiLevelType w:val="multilevel"/>
    <w:tmpl w:val="417223E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StylVcerovovArial2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29" w15:restartNumberingAfterBreak="0">
    <w:nsid w:val="7ADF1604"/>
    <w:multiLevelType w:val="hybridMultilevel"/>
    <w:tmpl w:val="A9A8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20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22"/>
  </w:num>
  <w:num w:numId="10">
    <w:abstractNumId w:val="2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  <w:lvlOverride w:ilvl="0">
      <w:startOverride w:val="1"/>
    </w:lvlOverride>
  </w:num>
  <w:num w:numId="17">
    <w:abstractNumId w:val="10"/>
  </w:num>
  <w:num w:numId="18">
    <w:abstractNumId w:val="28"/>
  </w:num>
  <w:num w:numId="19">
    <w:abstractNumId w:val="12"/>
  </w:num>
  <w:num w:numId="20">
    <w:abstractNumId w:val="16"/>
  </w:num>
  <w:num w:numId="21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8"/>
  </w:num>
  <w:num w:numId="31">
    <w:abstractNumId w:val="8"/>
  </w:num>
  <w:num w:numId="32">
    <w:abstractNumId w:val="8"/>
  </w:num>
  <w:num w:numId="33">
    <w:abstractNumId w:val="25"/>
  </w:num>
  <w:num w:numId="34">
    <w:abstractNumId w:val="27"/>
  </w:num>
  <w:num w:numId="35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6"/>
  </w:num>
  <w:num w:numId="3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F"/>
    <w:rsid w:val="00007E4A"/>
    <w:rsid w:val="00016E71"/>
    <w:rsid w:val="0002065D"/>
    <w:rsid w:val="000207B9"/>
    <w:rsid w:val="00021341"/>
    <w:rsid w:val="000253D4"/>
    <w:rsid w:val="00030A6C"/>
    <w:rsid w:val="0003403F"/>
    <w:rsid w:val="00034B47"/>
    <w:rsid w:val="00050EE5"/>
    <w:rsid w:val="00055D37"/>
    <w:rsid w:val="0006588C"/>
    <w:rsid w:val="00065E7B"/>
    <w:rsid w:val="00067F71"/>
    <w:rsid w:val="00074CCA"/>
    <w:rsid w:val="00083F89"/>
    <w:rsid w:val="00085EF1"/>
    <w:rsid w:val="00087097"/>
    <w:rsid w:val="0009376C"/>
    <w:rsid w:val="000A1599"/>
    <w:rsid w:val="000A3707"/>
    <w:rsid w:val="000B09EF"/>
    <w:rsid w:val="000B1F02"/>
    <w:rsid w:val="000C2C16"/>
    <w:rsid w:val="000C62E4"/>
    <w:rsid w:val="000F2FDD"/>
    <w:rsid w:val="000F4C3A"/>
    <w:rsid w:val="000F52A4"/>
    <w:rsid w:val="000F5A83"/>
    <w:rsid w:val="0010018A"/>
    <w:rsid w:val="00103981"/>
    <w:rsid w:val="001073DB"/>
    <w:rsid w:val="0012306D"/>
    <w:rsid w:val="00127669"/>
    <w:rsid w:val="0013264B"/>
    <w:rsid w:val="00143C5D"/>
    <w:rsid w:val="001472E5"/>
    <w:rsid w:val="001517C8"/>
    <w:rsid w:val="00157AC4"/>
    <w:rsid w:val="00157C38"/>
    <w:rsid w:val="00161301"/>
    <w:rsid w:val="00174758"/>
    <w:rsid w:val="001753DD"/>
    <w:rsid w:val="00182D49"/>
    <w:rsid w:val="0018718D"/>
    <w:rsid w:val="00187D33"/>
    <w:rsid w:val="00194E93"/>
    <w:rsid w:val="00197DC2"/>
    <w:rsid w:val="001A4D91"/>
    <w:rsid w:val="001A4FBF"/>
    <w:rsid w:val="001B3E94"/>
    <w:rsid w:val="001C1410"/>
    <w:rsid w:val="001D7BF3"/>
    <w:rsid w:val="001E3CFA"/>
    <w:rsid w:val="001F0359"/>
    <w:rsid w:val="001F0E44"/>
    <w:rsid w:val="001F7A64"/>
    <w:rsid w:val="00204370"/>
    <w:rsid w:val="002050E8"/>
    <w:rsid w:val="00205B96"/>
    <w:rsid w:val="002119B1"/>
    <w:rsid w:val="002200FA"/>
    <w:rsid w:val="002261DE"/>
    <w:rsid w:val="002375E7"/>
    <w:rsid w:val="00243BFC"/>
    <w:rsid w:val="002464B7"/>
    <w:rsid w:val="002519F8"/>
    <w:rsid w:val="0025361F"/>
    <w:rsid w:val="00261AD5"/>
    <w:rsid w:val="00272F7A"/>
    <w:rsid w:val="00280BB9"/>
    <w:rsid w:val="00287C3D"/>
    <w:rsid w:val="002A24C2"/>
    <w:rsid w:val="002A2CCD"/>
    <w:rsid w:val="002D30DB"/>
    <w:rsid w:val="002E5F96"/>
    <w:rsid w:val="00305A00"/>
    <w:rsid w:val="003230A5"/>
    <w:rsid w:val="00323DFB"/>
    <w:rsid w:val="003265BF"/>
    <w:rsid w:val="003403AD"/>
    <w:rsid w:val="003407BF"/>
    <w:rsid w:val="00347FBD"/>
    <w:rsid w:val="00350560"/>
    <w:rsid w:val="0035196F"/>
    <w:rsid w:val="003534AB"/>
    <w:rsid w:val="0035759C"/>
    <w:rsid w:val="0036231E"/>
    <w:rsid w:val="003629A1"/>
    <w:rsid w:val="00385CA4"/>
    <w:rsid w:val="00391BB1"/>
    <w:rsid w:val="003A1896"/>
    <w:rsid w:val="003B40A8"/>
    <w:rsid w:val="003B48A3"/>
    <w:rsid w:val="003C1547"/>
    <w:rsid w:val="003D46B7"/>
    <w:rsid w:val="003E1F7F"/>
    <w:rsid w:val="003F5365"/>
    <w:rsid w:val="0040271D"/>
    <w:rsid w:val="004030F9"/>
    <w:rsid w:val="0041100A"/>
    <w:rsid w:val="00414C43"/>
    <w:rsid w:val="00415BCE"/>
    <w:rsid w:val="00415CAB"/>
    <w:rsid w:val="00425DAF"/>
    <w:rsid w:val="00430E06"/>
    <w:rsid w:val="00433A58"/>
    <w:rsid w:val="00434363"/>
    <w:rsid w:val="0043483B"/>
    <w:rsid w:val="0044711A"/>
    <w:rsid w:val="00447495"/>
    <w:rsid w:val="00447ED9"/>
    <w:rsid w:val="0046162C"/>
    <w:rsid w:val="00462D76"/>
    <w:rsid w:val="00464ED3"/>
    <w:rsid w:val="00465268"/>
    <w:rsid w:val="00472DCF"/>
    <w:rsid w:val="00475FA9"/>
    <w:rsid w:val="00490184"/>
    <w:rsid w:val="004B09D6"/>
    <w:rsid w:val="004C3CF1"/>
    <w:rsid w:val="004D027B"/>
    <w:rsid w:val="004D398A"/>
    <w:rsid w:val="004D435F"/>
    <w:rsid w:val="004D77F8"/>
    <w:rsid w:val="004E14E0"/>
    <w:rsid w:val="004E3FA1"/>
    <w:rsid w:val="004F6228"/>
    <w:rsid w:val="004F71D7"/>
    <w:rsid w:val="00504CBE"/>
    <w:rsid w:val="005112FB"/>
    <w:rsid w:val="0051480B"/>
    <w:rsid w:val="00522C4B"/>
    <w:rsid w:val="00531662"/>
    <w:rsid w:val="00531DCB"/>
    <w:rsid w:val="00533155"/>
    <w:rsid w:val="00546BA1"/>
    <w:rsid w:val="00576416"/>
    <w:rsid w:val="00582C9F"/>
    <w:rsid w:val="00591904"/>
    <w:rsid w:val="005920BB"/>
    <w:rsid w:val="005A26C8"/>
    <w:rsid w:val="005A78AE"/>
    <w:rsid w:val="005B692E"/>
    <w:rsid w:val="005D1912"/>
    <w:rsid w:val="005D351B"/>
    <w:rsid w:val="005D6636"/>
    <w:rsid w:val="005E43FB"/>
    <w:rsid w:val="00606326"/>
    <w:rsid w:val="006079AB"/>
    <w:rsid w:val="00622EB9"/>
    <w:rsid w:val="00630909"/>
    <w:rsid w:val="00630B5A"/>
    <w:rsid w:val="0063254E"/>
    <w:rsid w:val="00632AEF"/>
    <w:rsid w:val="00633241"/>
    <w:rsid w:val="00633802"/>
    <w:rsid w:val="00637C19"/>
    <w:rsid w:val="006451FD"/>
    <w:rsid w:val="0064685F"/>
    <w:rsid w:val="00651643"/>
    <w:rsid w:val="0065261E"/>
    <w:rsid w:val="00661D37"/>
    <w:rsid w:val="00664CDB"/>
    <w:rsid w:val="00665A78"/>
    <w:rsid w:val="00666BF7"/>
    <w:rsid w:val="006758CD"/>
    <w:rsid w:val="00680B18"/>
    <w:rsid w:val="0068640C"/>
    <w:rsid w:val="00686E6E"/>
    <w:rsid w:val="00695721"/>
    <w:rsid w:val="00697DCD"/>
    <w:rsid w:val="006A3F28"/>
    <w:rsid w:val="006A60C7"/>
    <w:rsid w:val="006B3E26"/>
    <w:rsid w:val="006B4A2A"/>
    <w:rsid w:val="006C1F46"/>
    <w:rsid w:val="006C26A5"/>
    <w:rsid w:val="006C449F"/>
    <w:rsid w:val="006C5D14"/>
    <w:rsid w:val="006C68DF"/>
    <w:rsid w:val="006D5AF2"/>
    <w:rsid w:val="006D6DF6"/>
    <w:rsid w:val="006D7B34"/>
    <w:rsid w:val="006E2BCA"/>
    <w:rsid w:val="006E3F13"/>
    <w:rsid w:val="006E54D0"/>
    <w:rsid w:val="006E5689"/>
    <w:rsid w:val="006F4DE6"/>
    <w:rsid w:val="00704601"/>
    <w:rsid w:val="0071790B"/>
    <w:rsid w:val="00717B80"/>
    <w:rsid w:val="007421CA"/>
    <w:rsid w:val="00745147"/>
    <w:rsid w:val="0074581A"/>
    <w:rsid w:val="00745BAF"/>
    <w:rsid w:val="007460F6"/>
    <w:rsid w:val="00754007"/>
    <w:rsid w:val="00775537"/>
    <w:rsid w:val="00776361"/>
    <w:rsid w:val="00784FA9"/>
    <w:rsid w:val="0079750E"/>
    <w:rsid w:val="007A2CBD"/>
    <w:rsid w:val="007A4182"/>
    <w:rsid w:val="007A4BCF"/>
    <w:rsid w:val="007A6797"/>
    <w:rsid w:val="007C7694"/>
    <w:rsid w:val="007D472F"/>
    <w:rsid w:val="007D6E70"/>
    <w:rsid w:val="00804D19"/>
    <w:rsid w:val="00811EA2"/>
    <w:rsid w:val="0081251A"/>
    <w:rsid w:val="00815958"/>
    <w:rsid w:val="00825CF6"/>
    <w:rsid w:val="0082728C"/>
    <w:rsid w:val="00830867"/>
    <w:rsid w:val="0083206D"/>
    <w:rsid w:val="00850247"/>
    <w:rsid w:val="00852C8E"/>
    <w:rsid w:val="00860CB8"/>
    <w:rsid w:val="00880298"/>
    <w:rsid w:val="0088093F"/>
    <w:rsid w:val="00881C45"/>
    <w:rsid w:val="00891896"/>
    <w:rsid w:val="00895079"/>
    <w:rsid w:val="00895D91"/>
    <w:rsid w:val="008A3503"/>
    <w:rsid w:val="008A3524"/>
    <w:rsid w:val="008A3A0C"/>
    <w:rsid w:val="008B59C2"/>
    <w:rsid w:val="008C52AF"/>
    <w:rsid w:val="008D426D"/>
    <w:rsid w:val="008F5F0F"/>
    <w:rsid w:val="009036D3"/>
    <w:rsid w:val="00907D0F"/>
    <w:rsid w:val="0091604B"/>
    <w:rsid w:val="00917DD8"/>
    <w:rsid w:val="0092259F"/>
    <w:rsid w:val="00922AA9"/>
    <w:rsid w:val="00923F2A"/>
    <w:rsid w:val="00931C9C"/>
    <w:rsid w:val="00936A40"/>
    <w:rsid w:val="00942444"/>
    <w:rsid w:val="00946950"/>
    <w:rsid w:val="00947E21"/>
    <w:rsid w:val="00965042"/>
    <w:rsid w:val="00967D92"/>
    <w:rsid w:val="00972CBF"/>
    <w:rsid w:val="00983824"/>
    <w:rsid w:val="00985584"/>
    <w:rsid w:val="0099753C"/>
    <w:rsid w:val="009C7050"/>
    <w:rsid w:val="009D04AD"/>
    <w:rsid w:val="009D47EC"/>
    <w:rsid w:val="009D605C"/>
    <w:rsid w:val="009E1A41"/>
    <w:rsid w:val="009E65B2"/>
    <w:rsid w:val="00A1087E"/>
    <w:rsid w:val="00A1490F"/>
    <w:rsid w:val="00A17BFA"/>
    <w:rsid w:val="00A206B5"/>
    <w:rsid w:val="00A2183F"/>
    <w:rsid w:val="00A25A3B"/>
    <w:rsid w:val="00A33E64"/>
    <w:rsid w:val="00A40825"/>
    <w:rsid w:val="00A43139"/>
    <w:rsid w:val="00A512DA"/>
    <w:rsid w:val="00A517FE"/>
    <w:rsid w:val="00A54BD5"/>
    <w:rsid w:val="00A54CF4"/>
    <w:rsid w:val="00A67762"/>
    <w:rsid w:val="00A70320"/>
    <w:rsid w:val="00A710A4"/>
    <w:rsid w:val="00A77687"/>
    <w:rsid w:val="00A77B95"/>
    <w:rsid w:val="00A922E7"/>
    <w:rsid w:val="00A9754C"/>
    <w:rsid w:val="00AA6E21"/>
    <w:rsid w:val="00AB2247"/>
    <w:rsid w:val="00AB240D"/>
    <w:rsid w:val="00AB6568"/>
    <w:rsid w:val="00AB7C63"/>
    <w:rsid w:val="00AC4019"/>
    <w:rsid w:val="00AC4575"/>
    <w:rsid w:val="00AD28CD"/>
    <w:rsid w:val="00AD5AA0"/>
    <w:rsid w:val="00AE0396"/>
    <w:rsid w:val="00AF13DD"/>
    <w:rsid w:val="00AF59BD"/>
    <w:rsid w:val="00B01DAB"/>
    <w:rsid w:val="00B054AC"/>
    <w:rsid w:val="00B11EFC"/>
    <w:rsid w:val="00B153C4"/>
    <w:rsid w:val="00B16DFE"/>
    <w:rsid w:val="00B275CF"/>
    <w:rsid w:val="00B309CB"/>
    <w:rsid w:val="00B34998"/>
    <w:rsid w:val="00B42FCD"/>
    <w:rsid w:val="00B50DEB"/>
    <w:rsid w:val="00B5210C"/>
    <w:rsid w:val="00B5614D"/>
    <w:rsid w:val="00B60E7F"/>
    <w:rsid w:val="00B61C56"/>
    <w:rsid w:val="00B61E8C"/>
    <w:rsid w:val="00B773EB"/>
    <w:rsid w:val="00B93D7C"/>
    <w:rsid w:val="00BA12E3"/>
    <w:rsid w:val="00BB2526"/>
    <w:rsid w:val="00BB417D"/>
    <w:rsid w:val="00BB4189"/>
    <w:rsid w:val="00BC0CCA"/>
    <w:rsid w:val="00BC15BE"/>
    <w:rsid w:val="00BC2A8D"/>
    <w:rsid w:val="00BD00B5"/>
    <w:rsid w:val="00BD51A6"/>
    <w:rsid w:val="00BD58A8"/>
    <w:rsid w:val="00BD6783"/>
    <w:rsid w:val="00BE1261"/>
    <w:rsid w:val="00BF6CE4"/>
    <w:rsid w:val="00BF7187"/>
    <w:rsid w:val="00C13BB4"/>
    <w:rsid w:val="00C1574D"/>
    <w:rsid w:val="00C17CD7"/>
    <w:rsid w:val="00C343DC"/>
    <w:rsid w:val="00C4363B"/>
    <w:rsid w:val="00C5287E"/>
    <w:rsid w:val="00C64B1A"/>
    <w:rsid w:val="00C659BA"/>
    <w:rsid w:val="00C67885"/>
    <w:rsid w:val="00C76311"/>
    <w:rsid w:val="00C77017"/>
    <w:rsid w:val="00C83650"/>
    <w:rsid w:val="00C85D82"/>
    <w:rsid w:val="00C915D6"/>
    <w:rsid w:val="00C95C23"/>
    <w:rsid w:val="00CA466E"/>
    <w:rsid w:val="00CC0240"/>
    <w:rsid w:val="00CC3611"/>
    <w:rsid w:val="00CD0F09"/>
    <w:rsid w:val="00CD1D7A"/>
    <w:rsid w:val="00CE364A"/>
    <w:rsid w:val="00CE7152"/>
    <w:rsid w:val="00D15484"/>
    <w:rsid w:val="00D2153F"/>
    <w:rsid w:val="00D22283"/>
    <w:rsid w:val="00D34025"/>
    <w:rsid w:val="00D36C64"/>
    <w:rsid w:val="00D37E27"/>
    <w:rsid w:val="00D572BC"/>
    <w:rsid w:val="00D57E9B"/>
    <w:rsid w:val="00D60F74"/>
    <w:rsid w:val="00D74697"/>
    <w:rsid w:val="00D91858"/>
    <w:rsid w:val="00D919B6"/>
    <w:rsid w:val="00D92F3A"/>
    <w:rsid w:val="00D97EDB"/>
    <w:rsid w:val="00DA76C5"/>
    <w:rsid w:val="00DB39E6"/>
    <w:rsid w:val="00DC1AB8"/>
    <w:rsid w:val="00DC1ADC"/>
    <w:rsid w:val="00DC7C1D"/>
    <w:rsid w:val="00DE3D39"/>
    <w:rsid w:val="00DE53E0"/>
    <w:rsid w:val="00DF17BD"/>
    <w:rsid w:val="00DF2A41"/>
    <w:rsid w:val="00DF6EB4"/>
    <w:rsid w:val="00E0523A"/>
    <w:rsid w:val="00E12BC4"/>
    <w:rsid w:val="00E1321D"/>
    <w:rsid w:val="00E17D7D"/>
    <w:rsid w:val="00E200E3"/>
    <w:rsid w:val="00E22F06"/>
    <w:rsid w:val="00E256BE"/>
    <w:rsid w:val="00E363B2"/>
    <w:rsid w:val="00E36430"/>
    <w:rsid w:val="00E40127"/>
    <w:rsid w:val="00E47130"/>
    <w:rsid w:val="00E544B7"/>
    <w:rsid w:val="00E62DE2"/>
    <w:rsid w:val="00E64B0B"/>
    <w:rsid w:val="00E72212"/>
    <w:rsid w:val="00E814A8"/>
    <w:rsid w:val="00E84253"/>
    <w:rsid w:val="00E87C56"/>
    <w:rsid w:val="00E9505C"/>
    <w:rsid w:val="00EA4D80"/>
    <w:rsid w:val="00EB2483"/>
    <w:rsid w:val="00EB5093"/>
    <w:rsid w:val="00EB687B"/>
    <w:rsid w:val="00ED208A"/>
    <w:rsid w:val="00ED51F8"/>
    <w:rsid w:val="00EE77FE"/>
    <w:rsid w:val="00F06152"/>
    <w:rsid w:val="00F16E11"/>
    <w:rsid w:val="00F248F6"/>
    <w:rsid w:val="00F40276"/>
    <w:rsid w:val="00F42125"/>
    <w:rsid w:val="00F4704F"/>
    <w:rsid w:val="00F600A4"/>
    <w:rsid w:val="00F653A4"/>
    <w:rsid w:val="00F65CD7"/>
    <w:rsid w:val="00F660A6"/>
    <w:rsid w:val="00F71ABF"/>
    <w:rsid w:val="00F731FF"/>
    <w:rsid w:val="00F76D3E"/>
    <w:rsid w:val="00F77CCC"/>
    <w:rsid w:val="00F847C5"/>
    <w:rsid w:val="00F95199"/>
    <w:rsid w:val="00F96E71"/>
    <w:rsid w:val="00F97A1C"/>
    <w:rsid w:val="00FA07EE"/>
    <w:rsid w:val="00FA1EDC"/>
    <w:rsid w:val="00FA20EF"/>
    <w:rsid w:val="00FA7D29"/>
    <w:rsid w:val="00FB70B0"/>
    <w:rsid w:val="00FE0623"/>
    <w:rsid w:val="00FE4123"/>
    <w:rsid w:val="00FE668D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D92097"/>
  <w15:docId w15:val="{6651F06F-44FE-400D-8058-F7CF733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E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65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F4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6E21"/>
    <w:pPr>
      <w:widowControl w:val="0"/>
      <w:spacing w:after="120"/>
      <w:jc w:val="both"/>
    </w:pPr>
    <w:rPr>
      <w:rFonts w:ascii="Arial" w:hAnsi="Arial" w:cs="Arial"/>
      <w:noProof/>
      <w:lang w:eastAsia="en-US"/>
    </w:rPr>
  </w:style>
  <w:style w:type="paragraph" w:customStyle="1" w:styleId="Zkladntextnasted">
    <w:name w:val="Základní text na střed"/>
    <w:basedOn w:val="Normln"/>
    <w:rsid w:val="00AA6E21"/>
    <w:pPr>
      <w:widowControl w:val="0"/>
      <w:spacing w:before="120" w:after="120"/>
      <w:jc w:val="center"/>
    </w:pPr>
    <w:rPr>
      <w:rFonts w:ascii="Arial" w:hAnsi="Arial" w:cs="Arial"/>
      <w:noProof/>
    </w:rPr>
  </w:style>
  <w:style w:type="paragraph" w:customStyle="1" w:styleId="Smlouvanadpis1">
    <w:name w:val="Smlouva nadpis1"/>
    <w:basedOn w:val="Normln"/>
    <w:rsid w:val="00AA6E21"/>
    <w:pPr>
      <w:widowControl w:val="0"/>
      <w:spacing w:after="60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Smlouvanadpis2">
    <w:name w:val="Smlouva nadpis2"/>
    <w:basedOn w:val="Normln"/>
    <w:rsid w:val="00AA6E21"/>
    <w:pPr>
      <w:keepNext/>
      <w:keepLines/>
      <w:spacing w:after="60"/>
      <w:jc w:val="center"/>
    </w:pPr>
    <w:rPr>
      <w:rFonts w:ascii="Arial" w:hAnsi="Arial" w:cs="Arial"/>
      <w:b/>
      <w:bCs/>
      <w:noProof/>
    </w:rPr>
  </w:style>
  <w:style w:type="paragraph" w:customStyle="1" w:styleId="Tabulkazkladntext">
    <w:name w:val="Tabulka základní text"/>
    <w:basedOn w:val="Normln"/>
    <w:rsid w:val="00AA6E21"/>
    <w:pPr>
      <w:widowControl w:val="0"/>
      <w:spacing w:before="40" w:after="40"/>
      <w:jc w:val="both"/>
    </w:pPr>
    <w:rPr>
      <w:rFonts w:ascii="Arial" w:hAnsi="Arial" w:cs="Arial"/>
      <w:noProof/>
    </w:rPr>
  </w:style>
  <w:style w:type="paragraph" w:customStyle="1" w:styleId="Mstoadatumvlevo">
    <w:name w:val="Místo a datum vlevo"/>
    <w:basedOn w:val="Normln"/>
    <w:rsid w:val="00AA6E21"/>
    <w:pPr>
      <w:widowControl w:val="0"/>
      <w:spacing w:before="600" w:after="600"/>
      <w:jc w:val="both"/>
    </w:pPr>
    <w:rPr>
      <w:rFonts w:ascii="Arial" w:hAnsi="Arial" w:cs="Arial"/>
      <w:noProof/>
    </w:rPr>
  </w:style>
  <w:style w:type="paragraph" w:customStyle="1" w:styleId="slo1text">
    <w:name w:val="Číslo1 text"/>
    <w:basedOn w:val="Normln"/>
    <w:rsid w:val="00AA6E21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customStyle="1" w:styleId="Tabulkazkladntextnasted">
    <w:name w:val="Tabulka základní text na střed"/>
    <w:basedOn w:val="Normln"/>
    <w:rsid w:val="00AA6E21"/>
    <w:pPr>
      <w:widowControl w:val="0"/>
      <w:spacing w:before="40" w:after="40"/>
      <w:jc w:val="center"/>
    </w:pPr>
    <w:rPr>
      <w:rFonts w:ascii="Arial" w:hAnsi="Arial" w:cs="Arial"/>
      <w:noProof/>
    </w:rPr>
  </w:style>
  <w:style w:type="paragraph" w:customStyle="1" w:styleId="Kurzvatext">
    <w:name w:val="Kurzíva text"/>
    <w:basedOn w:val="Normln"/>
    <w:link w:val="KurzvatextChar"/>
    <w:rsid w:val="00AA6E21"/>
    <w:pPr>
      <w:widowControl w:val="0"/>
      <w:spacing w:after="120"/>
      <w:jc w:val="both"/>
    </w:pPr>
    <w:rPr>
      <w:rFonts w:ascii="Arial" w:hAnsi="Arial" w:cs="Arial"/>
      <w:i/>
      <w:iCs/>
      <w:noProof/>
    </w:rPr>
  </w:style>
  <w:style w:type="character" w:customStyle="1" w:styleId="KurzvatextChar">
    <w:name w:val="Kurzíva text Char"/>
    <w:link w:val="Kurzvatext"/>
    <w:rsid w:val="00AA6E21"/>
    <w:rPr>
      <w:rFonts w:ascii="Arial" w:hAnsi="Arial" w:cs="Arial"/>
      <w:i/>
      <w:iCs/>
      <w:noProof/>
      <w:sz w:val="24"/>
      <w:szCs w:val="24"/>
      <w:lang w:val="cs-CZ" w:eastAsia="cs-CZ" w:bidi="ar-SA"/>
    </w:rPr>
  </w:style>
  <w:style w:type="paragraph" w:customStyle="1" w:styleId="Smlouvanadpis4">
    <w:name w:val="Smlouva nadpis4"/>
    <w:basedOn w:val="Normln"/>
    <w:rsid w:val="00AA6E21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 w:cs="Arial"/>
      <w:b/>
      <w:bCs/>
      <w:noProof/>
    </w:rPr>
  </w:style>
  <w:style w:type="paragraph" w:styleId="Zpat">
    <w:name w:val="footer"/>
    <w:basedOn w:val="Normln"/>
    <w:rsid w:val="00D215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153F"/>
  </w:style>
  <w:style w:type="character" w:customStyle="1" w:styleId="platne">
    <w:name w:val="platne"/>
    <w:basedOn w:val="Standardnpsmoodstavce"/>
    <w:rsid w:val="001B3E94"/>
  </w:style>
  <w:style w:type="paragraph" w:customStyle="1" w:styleId="mojeodstavce">
    <w:name w:val="moje odstavce"/>
    <w:basedOn w:val="Normln"/>
    <w:link w:val="mojeodstavceChar"/>
    <w:rsid w:val="00414C43"/>
    <w:pPr>
      <w:widowControl w:val="0"/>
      <w:numPr>
        <w:numId w:val="1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414C43"/>
    <w:pPr>
      <w:widowControl w:val="0"/>
      <w:numPr>
        <w:ilvl w:val="3"/>
        <w:numId w:val="6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paragraph" w:styleId="Zhlav">
    <w:name w:val="header"/>
    <w:basedOn w:val="Normln"/>
    <w:rsid w:val="002261DE"/>
    <w:pPr>
      <w:tabs>
        <w:tab w:val="center" w:pos="4536"/>
        <w:tab w:val="right" w:pos="9072"/>
      </w:tabs>
    </w:pPr>
  </w:style>
  <w:style w:type="paragraph" w:customStyle="1" w:styleId="Import3">
    <w:name w:val="Import 3"/>
    <w:rsid w:val="000F4C3A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2">
    <w:name w:val="Import 2"/>
    <w:rsid w:val="000F4C3A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9">
    <w:name w:val="Import 9"/>
    <w:rsid w:val="00DB39E6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B01DAB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B01DAB"/>
    <w:pPr>
      <w:tabs>
        <w:tab w:val="left" w:pos="504"/>
      </w:tabs>
      <w:jc w:val="both"/>
    </w:pPr>
    <w:rPr>
      <w:rFonts w:ascii="Avinion" w:hAnsi="Avinion"/>
      <w:sz w:val="24"/>
      <w:lang w:val="en-US"/>
    </w:rPr>
  </w:style>
  <w:style w:type="paragraph" w:customStyle="1" w:styleId="mjodst2">
    <w:name w:val="můj odst.2"/>
    <w:basedOn w:val="mojeodstavce"/>
    <w:rsid w:val="00947E21"/>
    <w:pPr>
      <w:numPr>
        <w:numId w:val="0"/>
      </w:numPr>
      <w:spacing w:before="120"/>
      <w:ind w:left="567"/>
    </w:pPr>
  </w:style>
  <w:style w:type="paragraph" w:styleId="Textbubliny">
    <w:name w:val="Balloon Text"/>
    <w:basedOn w:val="Normln"/>
    <w:semiHidden/>
    <w:rsid w:val="001073DB"/>
    <w:rPr>
      <w:rFonts w:ascii="Tahoma" w:hAnsi="Tahoma" w:cs="Tahoma"/>
      <w:sz w:val="16"/>
      <w:szCs w:val="16"/>
    </w:rPr>
  </w:style>
  <w:style w:type="character" w:styleId="Hypertextovodkaz">
    <w:name w:val="Hyperlink"/>
    <w:rsid w:val="00087097"/>
    <w:rPr>
      <w:color w:val="0000FF"/>
      <w:u w:val="single"/>
    </w:rPr>
  </w:style>
  <w:style w:type="character" w:customStyle="1" w:styleId="Nadpis3Char">
    <w:name w:val="Nadpis 3 Char"/>
    <w:link w:val="Nadpis3"/>
    <w:rsid w:val="00CE7152"/>
    <w:rPr>
      <w:rFonts w:ascii="Arial" w:hAnsi="Arial" w:cs="Arial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CE7152"/>
    <w:rPr>
      <w:rFonts w:ascii="Arial" w:hAnsi="Arial" w:cs="Arial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4082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0825"/>
    <w:rPr>
      <w:rFonts w:ascii="Calibri" w:eastAsia="Calibri" w:hAnsi="Calibri"/>
      <w:sz w:val="22"/>
      <w:szCs w:val="22"/>
      <w:lang w:eastAsia="en-US"/>
    </w:rPr>
  </w:style>
  <w:style w:type="character" w:customStyle="1" w:styleId="mojeodstavceChar">
    <w:name w:val="moje odstavce Char"/>
    <w:link w:val="mojeodstavce"/>
    <w:rsid w:val="0068640C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A3503"/>
    <w:pPr>
      <w:ind w:left="720"/>
      <w:contextualSpacing/>
    </w:pPr>
  </w:style>
  <w:style w:type="paragraph" w:customStyle="1" w:styleId="StylVcerovovArial2">
    <w:name w:val="Styl Víceúrovňové Arial2"/>
    <w:basedOn w:val="Normln"/>
    <w:rsid w:val="00946950"/>
    <w:pPr>
      <w:numPr>
        <w:ilvl w:val="1"/>
        <w:numId w:val="18"/>
      </w:numPr>
      <w:spacing w:before="240" w:after="120"/>
      <w:jc w:val="both"/>
    </w:pPr>
    <w:rPr>
      <w:rFonts w:ascii="Arial" w:hAnsi="Arial" w:cs="Arial"/>
    </w:rPr>
  </w:style>
  <w:style w:type="character" w:styleId="Siln">
    <w:name w:val="Strong"/>
    <w:uiPriority w:val="22"/>
    <w:qFormat/>
    <w:rsid w:val="00EB687B"/>
    <w:rPr>
      <w:b/>
      <w:bCs/>
    </w:rPr>
  </w:style>
  <w:style w:type="character" w:customStyle="1" w:styleId="nowrap">
    <w:name w:val="nowrap"/>
    <w:rsid w:val="00EB687B"/>
  </w:style>
  <w:style w:type="character" w:customStyle="1" w:styleId="WW8Num2z0">
    <w:name w:val="WW8Num2z0"/>
    <w:rsid w:val="00A922E7"/>
    <w:rPr>
      <w:b/>
      <w:bCs/>
    </w:rPr>
  </w:style>
  <w:style w:type="character" w:customStyle="1" w:styleId="Nadpis1Char">
    <w:name w:val="Nadpis 1 Char"/>
    <w:basedOn w:val="Standardnpsmoodstavce"/>
    <w:link w:val="Nadpis1"/>
    <w:rsid w:val="009650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F714-33A1-4F44-8157-434D13CF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KÚOK</Company>
  <LinksUpToDate>false</LinksUpToDate>
  <CharactersWithSpaces>7633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mailto:m.vrbkova@kr-olomoucky.cz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Antoníčková Lenka</dc:creator>
  <cp:lastModifiedBy>Jiří Pouzal</cp:lastModifiedBy>
  <cp:revision>11</cp:revision>
  <cp:lastPrinted>2019-02-05T13:47:00Z</cp:lastPrinted>
  <dcterms:created xsi:type="dcterms:W3CDTF">2019-01-20T07:49:00Z</dcterms:created>
  <dcterms:modified xsi:type="dcterms:W3CDTF">2019-02-07T09:48:00Z</dcterms:modified>
</cp:coreProperties>
</file>