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399" w:rsidRDefault="00065399" w:rsidP="00DD0081">
      <w:pPr>
        <w:pStyle w:val="Nadpis5"/>
        <w:numPr>
          <w:ilvl w:val="0"/>
          <w:numId w:val="0"/>
        </w:numPr>
        <w:rPr>
          <w:rFonts w:ascii="Arial" w:hAnsi="Arial" w:cs="Arial"/>
          <w:sz w:val="22"/>
          <w:szCs w:val="22"/>
          <w:lang w:val="cs-CZ"/>
        </w:rPr>
      </w:pPr>
    </w:p>
    <w:p w:rsidR="00DD0081" w:rsidRPr="00987901" w:rsidRDefault="00DD0081" w:rsidP="00DD0081">
      <w:pPr>
        <w:pStyle w:val="Nadpis5"/>
        <w:numPr>
          <w:ilvl w:val="0"/>
          <w:numId w:val="0"/>
        </w:numPr>
        <w:rPr>
          <w:rFonts w:ascii="Arial" w:hAnsi="Arial" w:cs="Arial"/>
          <w:sz w:val="22"/>
          <w:szCs w:val="22"/>
          <w:lang w:val="cs-CZ"/>
        </w:rPr>
      </w:pPr>
      <w:r w:rsidRPr="00987901">
        <w:rPr>
          <w:rFonts w:ascii="Arial" w:hAnsi="Arial" w:cs="Arial"/>
          <w:sz w:val="22"/>
          <w:szCs w:val="22"/>
          <w:lang w:val="cs-CZ"/>
        </w:rPr>
        <w:t>Česká republika - Státní pozemkový úřad</w:t>
      </w:r>
    </w:p>
    <w:p w:rsidR="00DD0081" w:rsidRPr="00987901" w:rsidRDefault="00DD0081" w:rsidP="00DD0081">
      <w:pPr>
        <w:pStyle w:val="obec"/>
        <w:tabs>
          <w:tab w:val="clear" w:pos="1418"/>
          <w:tab w:val="clear" w:pos="4678"/>
          <w:tab w:val="clear" w:pos="8931"/>
        </w:tabs>
        <w:rPr>
          <w:rFonts w:ascii="Arial" w:hAnsi="Arial" w:cs="Arial"/>
          <w:sz w:val="22"/>
          <w:szCs w:val="22"/>
        </w:rPr>
      </w:pPr>
      <w:r w:rsidRPr="00987901">
        <w:rPr>
          <w:rFonts w:ascii="Arial" w:hAnsi="Arial" w:cs="Arial"/>
          <w:sz w:val="22"/>
          <w:szCs w:val="22"/>
        </w:rPr>
        <w:t>Sídlo: Husinecká 1024/11a, 130 00 Praha 3 - Žižkov</w:t>
      </w:r>
    </w:p>
    <w:p w:rsidR="00DD0081" w:rsidRPr="00987901" w:rsidRDefault="00DD0081" w:rsidP="00DD0081">
      <w:pPr>
        <w:tabs>
          <w:tab w:val="left" w:pos="120"/>
        </w:tabs>
        <w:jc w:val="both"/>
        <w:rPr>
          <w:rFonts w:ascii="Arial" w:hAnsi="Arial" w:cs="Arial"/>
          <w:sz w:val="22"/>
          <w:szCs w:val="22"/>
          <w:lang w:val="cs-CZ"/>
        </w:rPr>
      </w:pPr>
      <w:r w:rsidRPr="00987901">
        <w:rPr>
          <w:rFonts w:ascii="Arial" w:hAnsi="Arial" w:cs="Arial"/>
          <w:sz w:val="22"/>
          <w:szCs w:val="22"/>
          <w:lang w:val="cs-CZ"/>
        </w:rPr>
        <w:t>kterou zastupuje ředit</w:t>
      </w:r>
      <w:r w:rsidR="00416F08">
        <w:rPr>
          <w:rFonts w:ascii="Arial" w:hAnsi="Arial" w:cs="Arial"/>
          <w:sz w:val="22"/>
          <w:szCs w:val="22"/>
          <w:lang w:val="cs-CZ"/>
        </w:rPr>
        <w:t>e</w:t>
      </w:r>
      <w:r w:rsidRPr="00987901">
        <w:rPr>
          <w:rFonts w:ascii="Arial" w:hAnsi="Arial" w:cs="Arial"/>
          <w:sz w:val="22"/>
          <w:szCs w:val="22"/>
          <w:lang w:val="cs-CZ"/>
        </w:rPr>
        <w:t>l</w:t>
      </w:r>
      <w:r w:rsidR="00416F08">
        <w:rPr>
          <w:rFonts w:ascii="Arial" w:hAnsi="Arial" w:cs="Arial"/>
          <w:sz w:val="22"/>
          <w:szCs w:val="22"/>
          <w:lang w:val="cs-CZ"/>
        </w:rPr>
        <w:t>ka</w:t>
      </w:r>
      <w:r w:rsidRPr="00987901">
        <w:rPr>
          <w:rFonts w:ascii="Arial" w:hAnsi="Arial" w:cs="Arial"/>
          <w:sz w:val="22"/>
          <w:szCs w:val="22"/>
          <w:lang w:val="cs-CZ"/>
        </w:rPr>
        <w:t xml:space="preserve"> Krajského pozemkového úřadu pro </w:t>
      </w:r>
      <w:r w:rsidR="00416F08">
        <w:rPr>
          <w:rFonts w:ascii="Arial" w:hAnsi="Arial" w:cs="Arial"/>
          <w:sz w:val="22"/>
          <w:szCs w:val="22"/>
          <w:lang w:val="cs-CZ"/>
        </w:rPr>
        <w:t>Moravskoslezský</w:t>
      </w:r>
      <w:r w:rsidRPr="00987901">
        <w:rPr>
          <w:rFonts w:ascii="Arial" w:hAnsi="Arial" w:cs="Arial"/>
          <w:sz w:val="22"/>
          <w:szCs w:val="22"/>
          <w:lang w:val="cs-CZ"/>
        </w:rPr>
        <w:t xml:space="preserve"> kraj,</w:t>
      </w:r>
    </w:p>
    <w:p w:rsidR="00416F08" w:rsidRPr="00416F08" w:rsidRDefault="00416F08" w:rsidP="00416F08">
      <w:pPr>
        <w:tabs>
          <w:tab w:val="left" w:pos="120"/>
        </w:tabs>
        <w:jc w:val="both"/>
        <w:rPr>
          <w:rFonts w:ascii="Arial" w:hAnsi="Arial" w:cs="Arial"/>
          <w:sz w:val="22"/>
          <w:szCs w:val="22"/>
          <w:lang w:val="cs-CZ"/>
        </w:rPr>
      </w:pPr>
      <w:r w:rsidRPr="00416F08">
        <w:rPr>
          <w:rFonts w:ascii="Arial" w:hAnsi="Arial" w:cs="Arial"/>
          <w:sz w:val="22"/>
          <w:szCs w:val="22"/>
          <w:lang w:val="cs-CZ"/>
        </w:rPr>
        <w:t>Mgr. Dana Lišková</w:t>
      </w:r>
    </w:p>
    <w:p w:rsidR="00DD0081" w:rsidRPr="00987901" w:rsidRDefault="00416F08" w:rsidP="00DD0081">
      <w:pPr>
        <w:tabs>
          <w:tab w:val="left" w:pos="120"/>
        </w:tabs>
        <w:jc w:val="both"/>
        <w:rPr>
          <w:rFonts w:ascii="Arial" w:hAnsi="Arial" w:cs="Arial"/>
          <w:sz w:val="22"/>
          <w:szCs w:val="22"/>
          <w:lang w:val="cs-CZ"/>
        </w:rPr>
      </w:pPr>
      <w:r>
        <w:rPr>
          <w:rFonts w:ascii="Arial" w:hAnsi="Arial" w:cs="Arial"/>
          <w:sz w:val="22"/>
          <w:szCs w:val="22"/>
          <w:lang w:val="cs-CZ"/>
        </w:rPr>
        <w:t xml:space="preserve">Libušina 502/5, 702 00 Ostrava, </w:t>
      </w:r>
    </w:p>
    <w:p w:rsidR="00DD0081" w:rsidRPr="00987901" w:rsidRDefault="00DD0081" w:rsidP="00DD0081">
      <w:pPr>
        <w:rPr>
          <w:rFonts w:ascii="Arial" w:hAnsi="Arial" w:cs="Arial"/>
          <w:sz w:val="22"/>
          <w:szCs w:val="22"/>
          <w:lang w:val="cs-CZ"/>
        </w:rPr>
      </w:pPr>
      <w:r w:rsidRPr="00987901">
        <w:rPr>
          <w:rFonts w:ascii="Arial" w:hAnsi="Arial" w:cs="Arial"/>
          <w:sz w:val="22"/>
          <w:szCs w:val="22"/>
          <w:lang w:val="cs-CZ"/>
        </w:rPr>
        <w:t>IČO: 01312774</w:t>
      </w:r>
    </w:p>
    <w:p w:rsidR="00DD0081" w:rsidRPr="00987901" w:rsidRDefault="00DD0081" w:rsidP="00DD0081">
      <w:pPr>
        <w:pStyle w:val="Zkladntext31"/>
        <w:rPr>
          <w:rFonts w:ascii="Arial" w:hAnsi="Arial" w:cs="Arial"/>
          <w:sz w:val="22"/>
          <w:szCs w:val="22"/>
        </w:rPr>
      </w:pPr>
      <w:r w:rsidRPr="00987901">
        <w:rPr>
          <w:rFonts w:ascii="Arial" w:hAnsi="Arial" w:cs="Arial"/>
          <w:sz w:val="22"/>
          <w:szCs w:val="22"/>
        </w:rPr>
        <w:t>DIČ:  CZ01312774</w:t>
      </w:r>
    </w:p>
    <w:p w:rsidR="00DD0081" w:rsidRPr="00987901" w:rsidRDefault="00DD0081" w:rsidP="00DD0081">
      <w:pPr>
        <w:tabs>
          <w:tab w:val="left" w:pos="120"/>
        </w:tabs>
        <w:rPr>
          <w:rFonts w:ascii="Arial" w:hAnsi="Arial" w:cs="Arial"/>
          <w:sz w:val="22"/>
          <w:szCs w:val="22"/>
          <w:lang w:val="cs-CZ"/>
        </w:rPr>
      </w:pPr>
      <w:r w:rsidRPr="00987901">
        <w:rPr>
          <w:rFonts w:ascii="Arial" w:hAnsi="Arial" w:cs="Arial"/>
          <w:sz w:val="22"/>
          <w:szCs w:val="22"/>
          <w:lang w:val="cs-CZ"/>
        </w:rPr>
        <w:t>Bankovní spojení: ČNB, pobočka Praha, se sídlem Na Příkopech 28</w:t>
      </w:r>
    </w:p>
    <w:p w:rsidR="00DD0081" w:rsidRPr="00987901" w:rsidRDefault="00DD0081" w:rsidP="00DD0081">
      <w:pPr>
        <w:tabs>
          <w:tab w:val="left" w:pos="1800"/>
        </w:tabs>
        <w:rPr>
          <w:rFonts w:ascii="Arial" w:hAnsi="Arial" w:cs="Arial"/>
          <w:sz w:val="22"/>
          <w:szCs w:val="22"/>
          <w:lang w:val="cs-CZ"/>
        </w:rPr>
      </w:pPr>
      <w:r w:rsidRPr="00987901">
        <w:rPr>
          <w:rFonts w:ascii="Arial" w:hAnsi="Arial" w:cs="Arial"/>
          <w:sz w:val="22"/>
          <w:szCs w:val="22"/>
          <w:lang w:val="cs-CZ"/>
        </w:rPr>
        <w:t>číslo účtu:</w:t>
      </w:r>
      <w:r w:rsidRPr="00987901">
        <w:rPr>
          <w:rFonts w:ascii="Arial" w:hAnsi="Arial" w:cs="Arial"/>
          <w:sz w:val="22"/>
          <w:szCs w:val="22"/>
          <w:lang w:val="cs-CZ"/>
        </w:rPr>
        <w:tab/>
      </w:r>
      <w:bookmarkStart w:id="0" w:name="_GoBack"/>
      <w:bookmarkEnd w:id="0"/>
    </w:p>
    <w:p w:rsidR="00DD0081" w:rsidRPr="00987901" w:rsidRDefault="00DD0081" w:rsidP="00DD0081">
      <w:pPr>
        <w:tabs>
          <w:tab w:val="left" w:pos="120"/>
          <w:tab w:val="left" w:pos="1800"/>
        </w:tabs>
        <w:rPr>
          <w:rFonts w:ascii="Arial" w:hAnsi="Arial" w:cs="Arial"/>
          <w:sz w:val="22"/>
          <w:szCs w:val="22"/>
          <w:lang w:val="cs-CZ"/>
        </w:rPr>
      </w:pPr>
      <w:r w:rsidRPr="00987901">
        <w:rPr>
          <w:rFonts w:ascii="Arial" w:hAnsi="Arial" w:cs="Arial"/>
          <w:sz w:val="22"/>
          <w:szCs w:val="22"/>
          <w:lang w:val="cs-CZ"/>
        </w:rPr>
        <w:t>variabilní symbol:</w:t>
      </w:r>
      <w:r w:rsidRPr="00987901">
        <w:rPr>
          <w:rFonts w:ascii="Arial" w:hAnsi="Arial" w:cs="Arial"/>
          <w:sz w:val="22"/>
          <w:szCs w:val="22"/>
          <w:lang w:val="cs-CZ"/>
        </w:rPr>
        <w:tab/>
      </w:r>
      <w:r w:rsidR="00416F08">
        <w:rPr>
          <w:rFonts w:ascii="Arial" w:hAnsi="Arial" w:cs="Arial"/>
          <w:sz w:val="22"/>
          <w:szCs w:val="22"/>
          <w:lang w:val="cs-CZ"/>
        </w:rPr>
        <w:t>1001551855</w:t>
      </w:r>
    </w:p>
    <w:p w:rsidR="00DD0081" w:rsidRPr="00987901" w:rsidRDefault="00DD0081" w:rsidP="00DD0081">
      <w:pPr>
        <w:spacing w:before="60"/>
        <w:rPr>
          <w:rFonts w:ascii="Arial" w:hAnsi="Arial" w:cs="Arial"/>
          <w:sz w:val="22"/>
          <w:szCs w:val="22"/>
          <w:lang w:val="cs-CZ"/>
        </w:rPr>
      </w:pPr>
      <w:r w:rsidRPr="00987901">
        <w:rPr>
          <w:rFonts w:ascii="Arial" w:hAnsi="Arial" w:cs="Arial"/>
          <w:sz w:val="22"/>
          <w:szCs w:val="22"/>
          <w:lang w:val="cs-CZ"/>
        </w:rPr>
        <w:t xml:space="preserve">(dále jen </w:t>
      </w:r>
      <w:r w:rsidR="008F15CE">
        <w:rPr>
          <w:rFonts w:ascii="Arial" w:hAnsi="Arial" w:cs="Arial"/>
          <w:sz w:val="22"/>
          <w:szCs w:val="22"/>
          <w:lang w:val="cs-CZ"/>
        </w:rPr>
        <w:t>„</w:t>
      </w:r>
      <w:r w:rsidRPr="00987901">
        <w:rPr>
          <w:rFonts w:ascii="Arial" w:hAnsi="Arial" w:cs="Arial"/>
          <w:sz w:val="22"/>
          <w:szCs w:val="22"/>
          <w:lang w:val="cs-CZ"/>
        </w:rPr>
        <w:t>prodávající</w:t>
      </w:r>
      <w:r w:rsidR="008F15CE">
        <w:rPr>
          <w:rFonts w:ascii="Arial" w:hAnsi="Arial" w:cs="Arial"/>
          <w:sz w:val="22"/>
          <w:szCs w:val="22"/>
          <w:lang w:val="cs-CZ"/>
        </w:rPr>
        <w:t>“</w:t>
      </w:r>
      <w:r w:rsidRPr="00987901">
        <w:rPr>
          <w:rFonts w:ascii="Arial" w:hAnsi="Arial" w:cs="Arial"/>
          <w:sz w:val="22"/>
          <w:szCs w:val="22"/>
          <w:lang w:val="cs-CZ"/>
        </w:rPr>
        <w:t>)</w:t>
      </w:r>
    </w:p>
    <w:p w:rsidR="00DD0081" w:rsidRPr="00987901" w:rsidRDefault="00DD0081" w:rsidP="00DD0081">
      <w:pPr>
        <w:spacing w:before="60"/>
        <w:rPr>
          <w:rFonts w:ascii="Arial" w:hAnsi="Arial" w:cs="Arial"/>
          <w:sz w:val="12"/>
          <w:szCs w:val="12"/>
          <w:lang w:val="cs-CZ"/>
        </w:rPr>
      </w:pPr>
    </w:p>
    <w:p w:rsidR="00DD0081" w:rsidRPr="00987901" w:rsidRDefault="00DD0081" w:rsidP="00DD0081">
      <w:pPr>
        <w:rPr>
          <w:rFonts w:ascii="Arial" w:hAnsi="Arial" w:cs="Arial"/>
          <w:sz w:val="22"/>
          <w:szCs w:val="22"/>
          <w:lang w:val="cs-CZ"/>
        </w:rPr>
      </w:pPr>
      <w:r w:rsidRPr="00987901">
        <w:rPr>
          <w:rFonts w:ascii="Arial" w:hAnsi="Arial" w:cs="Arial"/>
          <w:sz w:val="22"/>
          <w:szCs w:val="22"/>
          <w:lang w:val="cs-CZ"/>
        </w:rPr>
        <w:t>a</w:t>
      </w:r>
    </w:p>
    <w:p w:rsidR="00DD0081" w:rsidRPr="00987901" w:rsidRDefault="00DD0081" w:rsidP="00DD0081">
      <w:pPr>
        <w:tabs>
          <w:tab w:val="left" w:pos="120"/>
        </w:tabs>
        <w:jc w:val="both"/>
        <w:rPr>
          <w:rFonts w:ascii="Arial" w:hAnsi="Arial" w:cs="Arial"/>
          <w:i/>
          <w:sz w:val="12"/>
          <w:szCs w:val="12"/>
          <w:lang w:val="cs-CZ"/>
        </w:rPr>
      </w:pPr>
    </w:p>
    <w:p w:rsidR="00F81EE5" w:rsidRDefault="008D6CAE" w:rsidP="00416F08">
      <w:pPr>
        <w:jc w:val="both"/>
        <w:rPr>
          <w:rFonts w:ascii="Arial" w:hAnsi="Arial" w:cs="Arial"/>
          <w:b/>
          <w:sz w:val="22"/>
          <w:szCs w:val="22"/>
          <w:lang w:val="cs-CZ"/>
        </w:rPr>
      </w:pPr>
      <w:r w:rsidRPr="00065399">
        <w:rPr>
          <w:rFonts w:ascii="Arial" w:hAnsi="Arial" w:cs="Arial"/>
          <w:b/>
          <w:sz w:val="22"/>
          <w:szCs w:val="22"/>
          <w:lang w:val="cs-CZ"/>
        </w:rPr>
        <w:t>s</w:t>
      </w:r>
      <w:r>
        <w:rPr>
          <w:rFonts w:ascii="Arial" w:hAnsi="Arial" w:cs="Arial"/>
          <w:b/>
          <w:sz w:val="22"/>
          <w:szCs w:val="22"/>
          <w:lang w:val="cs-CZ"/>
        </w:rPr>
        <w:t>tatutární město Frýdek-</w:t>
      </w:r>
      <w:r w:rsidR="00416F08" w:rsidRPr="00F81EE5">
        <w:rPr>
          <w:rFonts w:ascii="Arial" w:hAnsi="Arial" w:cs="Arial"/>
          <w:b/>
          <w:sz w:val="22"/>
          <w:szCs w:val="22"/>
          <w:lang w:val="cs-CZ"/>
        </w:rPr>
        <w:t>Místek</w:t>
      </w:r>
    </w:p>
    <w:p w:rsidR="00416F08" w:rsidRDefault="00F81EE5" w:rsidP="00416F08">
      <w:pPr>
        <w:jc w:val="both"/>
        <w:rPr>
          <w:rFonts w:ascii="Arial" w:hAnsi="Arial" w:cs="Arial"/>
          <w:sz w:val="22"/>
          <w:szCs w:val="22"/>
          <w:lang w:val="cs-CZ"/>
        </w:rPr>
      </w:pPr>
      <w:r>
        <w:rPr>
          <w:rFonts w:ascii="Arial" w:hAnsi="Arial" w:cs="Arial"/>
          <w:sz w:val="22"/>
          <w:szCs w:val="22"/>
          <w:lang w:val="cs-CZ"/>
        </w:rPr>
        <w:t xml:space="preserve">Sídlo: </w:t>
      </w:r>
      <w:r w:rsidR="00416F08">
        <w:rPr>
          <w:rFonts w:ascii="Arial" w:hAnsi="Arial" w:cs="Arial"/>
          <w:sz w:val="22"/>
          <w:szCs w:val="22"/>
          <w:lang w:val="cs-CZ"/>
        </w:rPr>
        <w:t>Radniční 1148, Frýdek, 738 01 Frýdek-Místek</w:t>
      </w:r>
      <w:r w:rsidR="00DD0081" w:rsidRPr="00987901">
        <w:rPr>
          <w:rFonts w:ascii="Arial" w:hAnsi="Arial" w:cs="Arial"/>
          <w:sz w:val="22"/>
          <w:szCs w:val="22"/>
          <w:lang w:val="cs-CZ"/>
        </w:rPr>
        <w:t xml:space="preserve"> </w:t>
      </w:r>
    </w:p>
    <w:p w:rsidR="00416F08" w:rsidRPr="008D6CAE" w:rsidRDefault="00DD0081" w:rsidP="00416F08">
      <w:pPr>
        <w:jc w:val="both"/>
        <w:rPr>
          <w:rFonts w:ascii="Arial" w:hAnsi="Arial" w:cs="Arial"/>
          <w:color w:val="FF0000"/>
          <w:sz w:val="22"/>
          <w:szCs w:val="22"/>
          <w:lang w:val="cs-CZ"/>
        </w:rPr>
      </w:pPr>
      <w:r w:rsidRPr="00987901">
        <w:rPr>
          <w:rFonts w:ascii="Arial" w:hAnsi="Arial" w:cs="Arial"/>
          <w:sz w:val="22"/>
          <w:szCs w:val="22"/>
          <w:lang w:val="cs-CZ"/>
        </w:rPr>
        <w:t>zast</w:t>
      </w:r>
      <w:r w:rsidR="00416F08">
        <w:rPr>
          <w:rFonts w:ascii="Arial" w:hAnsi="Arial" w:cs="Arial"/>
          <w:sz w:val="22"/>
          <w:szCs w:val="22"/>
          <w:lang w:val="cs-CZ"/>
        </w:rPr>
        <w:t xml:space="preserve">oupené primátorem města Mgr. Michalem </w:t>
      </w:r>
      <w:proofErr w:type="spellStart"/>
      <w:r w:rsidR="00416F08">
        <w:rPr>
          <w:rFonts w:ascii="Arial" w:hAnsi="Arial" w:cs="Arial"/>
          <w:sz w:val="22"/>
          <w:szCs w:val="22"/>
          <w:lang w:val="cs-CZ"/>
        </w:rPr>
        <w:t>Pobuckým</w:t>
      </w:r>
      <w:proofErr w:type="spellEnd"/>
      <w:r w:rsidR="00416F08">
        <w:rPr>
          <w:rFonts w:ascii="Arial" w:hAnsi="Arial" w:cs="Arial"/>
          <w:sz w:val="22"/>
          <w:szCs w:val="22"/>
          <w:lang w:val="cs-CZ"/>
        </w:rPr>
        <w:t xml:space="preserve">, </w:t>
      </w:r>
      <w:r w:rsidR="00416F08" w:rsidRPr="004F589E">
        <w:rPr>
          <w:rFonts w:ascii="Arial" w:hAnsi="Arial" w:cs="Arial"/>
          <w:sz w:val="22"/>
          <w:szCs w:val="22"/>
          <w:lang w:val="cs-CZ"/>
        </w:rPr>
        <w:t>DiS</w:t>
      </w:r>
      <w:r w:rsidR="008D6CAE" w:rsidRPr="00065399">
        <w:rPr>
          <w:rFonts w:ascii="Arial" w:hAnsi="Arial" w:cs="Arial"/>
          <w:sz w:val="22"/>
          <w:szCs w:val="22"/>
          <w:lang w:val="cs-CZ"/>
        </w:rPr>
        <w:t>.</w:t>
      </w:r>
    </w:p>
    <w:p w:rsidR="00F81EE5" w:rsidRDefault="00F81EE5" w:rsidP="00416F08">
      <w:pPr>
        <w:jc w:val="both"/>
        <w:rPr>
          <w:rFonts w:ascii="Arial" w:hAnsi="Arial" w:cs="Arial"/>
          <w:sz w:val="22"/>
          <w:szCs w:val="22"/>
          <w:lang w:val="cs-CZ"/>
        </w:rPr>
      </w:pPr>
      <w:r w:rsidRPr="00416F08">
        <w:rPr>
          <w:rFonts w:ascii="Arial" w:hAnsi="Arial" w:cs="Arial"/>
          <w:sz w:val="22"/>
          <w:szCs w:val="22"/>
          <w:lang w:val="cs-CZ"/>
        </w:rPr>
        <w:t xml:space="preserve">IČO: </w:t>
      </w:r>
      <w:r>
        <w:rPr>
          <w:rFonts w:ascii="Arial" w:hAnsi="Arial" w:cs="Arial"/>
          <w:sz w:val="22"/>
          <w:szCs w:val="22"/>
          <w:lang w:val="cs-CZ"/>
        </w:rPr>
        <w:t>00296643</w:t>
      </w:r>
    </w:p>
    <w:p w:rsidR="00F81EE5" w:rsidRDefault="00F81EE5" w:rsidP="00416F08">
      <w:pPr>
        <w:jc w:val="both"/>
        <w:rPr>
          <w:rFonts w:ascii="Arial" w:hAnsi="Arial" w:cs="Arial"/>
          <w:sz w:val="22"/>
          <w:szCs w:val="22"/>
          <w:lang w:val="cs-CZ"/>
        </w:rPr>
      </w:pPr>
      <w:r w:rsidRPr="00987901">
        <w:rPr>
          <w:rFonts w:ascii="Arial" w:hAnsi="Arial" w:cs="Arial"/>
          <w:sz w:val="22"/>
          <w:szCs w:val="22"/>
          <w:lang w:val="cs-CZ"/>
        </w:rPr>
        <w:t xml:space="preserve">DIČ: </w:t>
      </w:r>
      <w:r>
        <w:rPr>
          <w:rFonts w:ascii="Arial" w:hAnsi="Arial" w:cs="Arial"/>
          <w:sz w:val="22"/>
          <w:szCs w:val="22"/>
          <w:lang w:val="cs-CZ"/>
        </w:rPr>
        <w:t>CZ00296643</w:t>
      </w:r>
    </w:p>
    <w:p w:rsidR="00DD0081" w:rsidRPr="00987901" w:rsidRDefault="008F15CE" w:rsidP="00416F08">
      <w:pPr>
        <w:jc w:val="both"/>
        <w:rPr>
          <w:rFonts w:ascii="Arial" w:hAnsi="Arial" w:cs="Arial"/>
          <w:sz w:val="22"/>
          <w:szCs w:val="22"/>
          <w:lang w:val="cs-CZ"/>
        </w:rPr>
      </w:pPr>
      <w:r>
        <w:rPr>
          <w:rFonts w:ascii="Arial" w:hAnsi="Arial" w:cs="Arial"/>
          <w:sz w:val="22"/>
          <w:szCs w:val="22"/>
          <w:lang w:val="cs-CZ"/>
        </w:rPr>
        <w:t>(dále jen „</w:t>
      </w:r>
      <w:r w:rsidR="00DD0081" w:rsidRPr="00987901">
        <w:rPr>
          <w:rFonts w:ascii="Arial" w:hAnsi="Arial" w:cs="Arial"/>
          <w:sz w:val="22"/>
          <w:szCs w:val="22"/>
          <w:lang w:val="cs-CZ"/>
        </w:rPr>
        <w:t>kupující</w:t>
      </w:r>
      <w:r>
        <w:rPr>
          <w:rFonts w:ascii="Arial" w:hAnsi="Arial" w:cs="Arial"/>
          <w:sz w:val="22"/>
          <w:szCs w:val="22"/>
          <w:lang w:val="cs-CZ"/>
        </w:rPr>
        <w:t>“</w:t>
      </w:r>
      <w:r w:rsidR="00DD0081" w:rsidRPr="00987901">
        <w:rPr>
          <w:rFonts w:ascii="Arial" w:hAnsi="Arial" w:cs="Arial"/>
          <w:sz w:val="22"/>
          <w:szCs w:val="22"/>
          <w:lang w:val="cs-CZ"/>
        </w:rPr>
        <w:t>)</w:t>
      </w:r>
    </w:p>
    <w:p w:rsidR="00065399" w:rsidRDefault="00065399" w:rsidP="00DD0081">
      <w:pPr>
        <w:spacing w:before="240"/>
        <w:rPr>
          <w:rFonts w:ascii="Arial" w:hAnsi="Arial" w:cs="Arial"/>
          <w:sz w:val="22"/>
          <w:szCs w:val="22"/>
          <w:lang w:val="cs-CZ"/>
        </w:rPr>
      </w:pPr>
    </w:p>
    <w:p w:rsidR="00DD0081" w:rsidRPr="00987901" w:rsidRDefault="00DD0081" w:rsidP="00DD0081">
      <w:pPr>
        <w:spacing w:before="240"/>
        <w:rPr>
          <w:rFonts w:ascii="Arial" w:hAnsi="Arial" w:cs="Arial"/>
          <w:sz w:val="22"/>
          <w:szCs w:val="22"/>
          <w:lang w:val="cs-CZ"/>
        </w:rPr>
      </w:pPr>
      <w:r w:rsidRPr="00987901">
        <w:rPr>
          <w:rFonts w:ascii="Arial" w:hAnsi="Arial" w:cs="Arial"/>
          <w:sz w:val="22"/>
          <w:szCs w:val="22"/>
          <w:lang w:val="cs-CZ"/>
        </w:rPr>
        <w:t>uzavírají tuto:</w:t>
      </w:r>
    </w:p>
    <w:p w:rsidR="00DD0081" w:rsidRPr="00987901" w:rsidRDefault="00DD0081" w:rsidP="00DD0081">
      <w:pPr>
        <w:pStyle w:val="para"/>
        <w:rPr>
          <w:rFonts w:ascii="Arial" w:hAnsi="Arial" w:cs="Arial"/>
          <w:sz w:val="22"/>
          <w:szCs w:val="22"/>
        </w:rPr>
      </w:pPr>
      <w:r w:rsidRPr="00987901">
        <w:rPr>
          <w:rFonts w:ascii="Arial" w:hAnsi="Arial" w:cs="Arial"/>
          <w:sz w:val="22"/>
          <w:szCs w:val="22"/>
        </w:rPr>
        <w:t>KUPNÍ SMLOUVU</w:t>
      </w:r>
    </w:p>
    <w:p w:rsidR="00DD0081" w:rsidRPr="00987901" w:rsidRDefault="00DD0081" w:rsidP="00DD0081">
      <w:pPr>
        <w:pStyle w:val="para"/>
        <w:spacing w:before="120"/>
        <w:rPr>
          <w:rFonts w:ascii="Arial" w:hAnsi="Arial" w:cs="Arial"/>
          <w:sz w:val="22"/>
          <w:szCs w:val="22"/>
        </w:rPr>
      </w:pPr>
      <w:r w:rsidRPr="00987901">
        <w:rPr>
          <w:rFonts w:ascii="Arial" w:hAnsi="Arial" w:cs="Arial"/>
          <w:sz w:val="22"/>
          <w:szCs w:val="22"/>
        </w:rPr>
        <w:t>č.</w:t>
      </w:r>
      <w:r w:rsidR="002F30FB">
        <w:rPr>
          <w:rFonts w:ascii="Arial" w:hAnsi="Arial" w:cs="Arial"/>
          <w:sz w:val="22"/>
          <w:szCs w:val="22"/>
        </w:rPr>
        <w:t xml:space="preserve"> </w:t>
      </w:r>
      <w:r w:rsidR="00D80D30">
        <w:rPr>
          <w:rFonts w:ascii="Arial" w:hAnsi="Arial" w:cs="Arial"/>
          <w:sz w:val="22"/>
          <w:szCs w:val="22"/>
        </w:rPr>
        <w:t>10015</w:t>
      </w:r>
      <w:r w:rsidR="002F30FB">
        <w:rPr>
          <w:rFonts w:ascii="Arial" w:hAnsi="Arial" w:cs="Arial"/>
          <w:sz w:val="22"/>
          <w:szCs w:val="22"/>
        </w:rPr>
        <w:t>5</w:t>
      </w:r>
      <w:r w:rsidR="00D80D30">
        <w:rPr>
          <w:rFonts w:ascii="Arial" w:hAnsi="Arial" w:cs="Arial"/>
          <w:sz w:val="22"/>
          <w:szCs w:val="22"/>
        </w:rPr>
        <w:t xml:space="preserve">1855                                                                                       </w:t>
      </w:r>
    </w:p>
    <w:p w:rsidR="00DD0081" w:rsidRPr="00987901" w:rsidRDefault="00DD0081" w:rsidP="00DD0081">
      <w:pPr>
        <w:rPr>
          <w:rFonts w:ascii="Arial" w:hAnsi="Arial" w:cs="Arial"/>
          <w:sz w:val="22"/>
          <w:szCs w:val="22"/>
          <w:lang w:val="cs-CZ"/>
        </w:rPr>
      </w:pPr>
    </w:p>
    <w:p w:rsidR="00DD0081" w:rsidRPr="002F30FB" w:rsidRDefault="00DD0081" w:rsidP="00DD0081">
      <w:pPr>
        <w:pStyle w:val="para"/>
        <w:rPr>
          <w:rFonts w:ascii="Arial" w:hAnsi="Arial" w:cs="Arial"/>
          <w:b w:val="0"/>
          <w:sz w:val="22"/>
          <w:szCs w:val="22"/>
        </w:rPr>
      </w:pPr>
      <w:r w:rsidRPr="002F30FB">
        <w:rPr>
          <w:rFonts w:ascii="Arial" w:hAnsi="Arial" w:cs="Arial"/>
          <w:b w:val="0"/>
          <w:sz w:val="22"/>
          <w:szCs w:val="22"/>
        </w:rPr>
        <w:t>I.</w:t>
      </w:r>
    </w:p>
    <w:p w:rsidR="00D90153" w:rsidRPr="00134FB6" w:rsidRDefault="00DD0081" w:rsidP="00D90153">
      <w:pPr>
        <w:pStyle w:val="vnintext"/>
        <w:ind w:firstLine="0"/>
        <w:rPr>
          <w:rFonts w:ascii="Arial" w:hAnsi="Arial" w:cs="Arial"/>
          <w:color w:val="000000"/>
          <w:sz w:val="22"/>
          <w:szCs w:val="22"/>
        </w:rPr>
      </w:pPr>
      <w:r w:rsidRPr="00987901">
        <w:rPr>
          <w:rFonts w:ascii="Arial" w:hAnsi="Arial" w:cs="Arial"/>
          <w:sz w:val="22"/>
          <w:szCs w:val="22"/>
        </w:rPr>
        <w:t>Státní pozemkový úřad jako prodávající je příslušný hospodařit ve smyslu zákona</w:t>
      </w:r>
      <w:r w:rsidR="008F15CE">
        <w:rPr>
          <w:rFonts w:ascii="Arial" w:hAnsi="Arial" w:cs="Arial"/>
          <w:sz w:val="22"/>
          <w:szCs w:val="22"/>
        </w:rPr>
        <w:t xml:space="preserve"> </w:t>
      </w:r>
      <w:r w:rsidRPr="00987901">
        <w:rPr>
          <w:rFonts w:ascii="Arial" w:hAnsi="Arial" w:cs="Arial"/>
          <w:sz w:val="22"/>
          <w:szCs w:val="22"/>
        </w:rPr>
        <w:t xml:space="preserve">č. 503/2012 Sb., o Státním pozemkovém úřadu a o změně některých souvisejících zákonů, ve znění pozdějších předpisů, s níže </w:t>
      </w:r>
      <w:r w:rsidR="00D90153" w:rsidRPr="00134FB6">
        <w:rPr>
          <w:rFonts w:ascii="Arial" w:hAnsi="Arial" w:cs="Arial"/>
          <w:sz w:val="22"/>
          <w:szCs w:val="22"/>
        </w:rPr>
        <w:t>uvedenou nemovitou věcí</w:t>
      </w:r>
      <w:r w:rsidR="00D90153" w:rsidRPr="00134FB6">
        <w:rPr>
          <w:rFonts w:ascii="Arial" w:hAnsi="Arial" w:cs="Arial"/>
          <w:color w:val="000000"/>
          <w:sz w:val="22"/>
          <w:szCs w:val="22"/>
        </w:rPr>
        <w:t>:</w:t>
      </w:r>
    </w:p>
    <w:p w:rsidR="00D90153" w:rsidRPr="00134FB6" w:rsidRDefault="00D90153" w:rsidP="00D90153">
      <w:pPr>
        <w:jc w:val="both"/>
        <w:rPr>
          <w:rFonts w:ascii="Arial" w:hAnsi="Arial" w:cs="Arial"/>
          <w:i/>
          <w:color w:val="000000"/>
          <w:sz w:val="22"/>
          <w:szCs w:val="22"/>
        </w:rPr>
      </w:pPr>
    </w:p>
    <w:p w:rsidR="00D90153" w:rsidRPr="00134FB6" w:rsidRDefault="00D90153" w:rsidP="00D90153">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t>p</w:t>
      </w:r>
      <w:r w:rsidRPr="00134FB6">
        <w:rPr>
          <w:rFonts w:ascii="Arial" w:hAnsi="Arial" w:cs="Arial"/>
          <w:color w:val="000000"/>
          <w:sz w:val="22"/>
          <w:szCs w:val="22"/>
        </w:rPr>
        <w:t xml:space="preserve">ozemek </w:t>
      </w:r>
    </w:p>
    <w:tbl>
      <w:tblPr>
        <w:tblW w:w="8997" w:type="dxa"/>
        <w:tblInd w:w="70" w:type="dxa"/>
        <w:tblLayout w:type="fixed"/>
        <w:tblCellMar>
          <w:left w:w="70" w:type="dxa"/>
          <w:right w:w="70" w:type="dxa"/>
        </w:tblCellMar>
        <w:tblLook w:val="0000" w:firstRow="0" w:lastRow="0" w:firstColumn="0" w:lastColumn="0" w:noHBand="0" w:noVBand="0"/>
      </w:tblPr>
      <w:tblGrid>
        <w:gridCol w:w="1910"/>
        <w:gridCol w:w="2126"/>
        <w:gridCol w:w="1418"/>
        <w:gridCol w:w="1984"/>
        <w:gridCol w:w="1559"/>
      </w:tblGrid>
      <w:tr w:rsidR="00D90153" w:rsidRPr="00302D09" w:rsidTr="00D90153">
        <w:tc>
          <w:tcPr>
            <w:tcW w:w="1910" w:type="dxa"/>
            <w:tcBorders>
              <w:top w:val="single" w:sz="4" w:space="0" w:color="000000"/>
              <w:left w:val="single" w:sz="4" w:space="0" w:color="000000"/>
              <w:bottom w:val="single" w:sz="4" w:space="0" w:color="000000"/>
            </w:tcBorders>
          </w:tcPr>
          <w:p w:rsidR="00D90153" w:rsidRPr="00134FB6" w:rsidRDefault="00D90153" w:rsidP="00D05575">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2126" w:type="dxa"/>
            <w:tcBorders>
              <w:top w:val="single" w:sz="4" w:space="0" w:color="000000"/>
              <w:left w:val="single" w:sz="4" w:space="0" w:color="000000"/>
              <w:bottom w:val="single" w:sz="4" w:space="0" w:color="000000"/>
            </w:tcBorders>
          </w:tcPr>
          <w:p w:rsidR="00D90153" w:rsidRPr="00134FB6" w:rsidRDefault="00D90153" w:rsidP="00D05575">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418" w:type="dxa"/>
            <w:tcBorders>
              <w:top w:val="single" w:sz="4" w:space="0" w:color="000000"/>
              <w:left w:val="single" w:sz="4" w:space="0" w:color="000000"/>
              <w:bottom w:val="single" w:sz="4" w:space="0" w:color="000000"/>
            </w:tcBorders>
          </w:tcPr>
          <w:p w:rsidR="00D90153" w:rsidRPr="00134FB6" w:rsidRDefault="00D90153" w:rsidP="00D05575">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984" w:type="dxa"/>
            <w:tcBorders>
              <w:top w:val="single" w:sz="4" w:space="0" w:color="000000"/>
              <w:left w:val="single" w:sz="4" w:space="0" w:color="000000"/>
              <w:bottom w:val="single" w:sz="4" w:space="0" w:color="000000"/>
            </w:tcBorders>
          </w:tcPr>
          <w:p w:rsidR="00D90153" w:rsidRPr="00134FB6" w:rsidRDefault="00D90153" w:rsidP="00D05575">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559" w:type="dxa"/>
            <w:tcBorders>
              <w:top w:val="single" w:sz="4" w:space="0" w:color="000000"/>
              <w:left w:val="single" w:sz="4" w:space="0" w:color="000000"/>
              <w:bottom w:val="single" w:sz="4" w:space="0" w:color="000000"/>
              <w:right w:val="single" w:sz="4" w:space="0" w:color="000000"/>
            </w:tcBorders>
          </w:tcPr>
          <w:p w:rsidR="00D90153" w:rsidRPr="00134FB6" w:rsidRDefault="00D90153" w:rsidP="00D05575">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D90153" w:rsidRPr="00302D09" w:rsidTr="00D90153">
        <w:tc>
          <w:tcPr>
            <w:tcW w:w="1910" w:type="dxa"/>
            <w:tcBorders>
              <w:left w:val="single" w:sz="4" w:space="0" w:color="000000"/>
              <w:bottom w:val="single" w:sz="4" w:space="0" w:color="000000"/>
            </w:tcBorders>
          </w:tcPr>
          <w:p w:rsidR="00D90153" w:rsidRPr="00134FB6" w:rsidRDefault="00416F08" w:rsidP="00D05575">
            <w:pPr>
              <w:pStyle w:val="vnintext"/>
              <w:snapToGrid w:val="0"/>
              <w:ind w:firstLine="0"/>
              <w:jc w:val="center"/>
              <w:rPr>
                <w:rFonts w:ascii="Arial" w:hAnsi="Arial" w:cs="Arial"/>
                <w:b/>
                <w:color w:val="000000"/>
                <w:sz w:val="20"/>
              </w:rPr>
            </w:pPr>
            <w:r>
              <w:rPr>
                <w:rFonts w:ascii="Arial" w:hAnsi="Arial" w:cs="Arial"/>
                <w:b/>
                <w:color w:val="000000"/>
                <w:sz w:val="20"/>
              </w:rPr>
              <w:t>Frýdek-Místek</w:t>
            </w:r>
          </w:p>
        </w:tc>
        <w:tc>
          <w:tcPr>
            <w:tcW w:w="2126" w:type="dxa"/>
            <w:tcBorders>
              <w:left w:val="single" w:sz="4" w:space="0" w:color="000000"/>
              <w:bottom w:val="single" w:sz="4" w:space="0" w:color="000000"/>
            </w:tcBorders>
          </w:tcPr>
          <w:p w:rsidR="00D90153" w:rsidRPr="00134FB6" w:rsidRDefault="00863465" w:rsidP="00D05575">
            <w:pPr>
              <w:pStyle w:val="vnintext"/>
              <w:snapToGrid w:val="0"/>
              <w:ind w:firstLine="0"/>
              <w:jc w:val="center"/>
              <w:rPr>
                <w:rFonts w:ascii="Arial" w:hAnsi="Arial" w:cs="Arial"/>
                <w:b/>
                <w:color w:val="000000"/>
                <w:sz w:val="20"/>
              </w:rPr>
            </w:pPr>
            <w:r>
              <w:rPr>
                <w:rFonts w:ascii="Arial" w:hAnsi="Arial" w:cs="Arial"/>
                <w:b/>
                <w:color w:val="000000"/>
                <w:sz w:val="20"/>
              </w:rPr>
              <w:t>Frýdek</w:t>
            </w:r>
          </w:p>
        </w:tc>
        <w:tc>
          <w:tcPr>
            <w:tcW w:w="1418" w:type="dxa"/>
            <w:tcBorders>
              <w:left w:val="single" w:sz="4" w:space="0" w:color="000000"/>
              <w:bottom w:val="single" w:sz="4" w:space="0" w:color="000000"/>
            </w:tcBorders>
          </w:tcPr>
          <w:p w:rsidR="00D90153" w:rsidRPr="00134FB6" w:rsidRDefault="00863465" w:rsidP="00D05575">
            <w:pPr>
              <w:pStyle w:val="vnintext"/>
              <w:snapToGrid w:val="0"/>
              <w:ind w:firstLine="0"/>
              <w:jc w:val="center"/>
              <w:rPr>
                <w:rFonts w:ascii="Arial" w:hAnsi="Arial" w:cs="Arial"/>
                <w:b/>
                <w:color w:val="000000"/>
                <w:sz w:val="20"/>
              </w:rPr>
            </w:pPr>
            <w:r>
              <w:rPr>
                <w:rFonts w:ascii="Arial" w:hAnsi="Arial" w:cs="Arial"/>
                <w:b/>
                <w:color w:val="000000"/>
                <w:sz w:val="20"/>
              </w:rPr>
              <w:t>5303/4</w:t>
            </w:r>
          </w:p>
        </w:tc>
        <w:tc>
          <w:tcPr>
            <w:tcW w:w="1984" w:type="dxa"/>
            <w:tcBorders>
              <w:left w:val="single" w:sz="4" w:space="0" w:color="000000"/>
              <w:bottom w:val="single" w:sz="4" w:space="0" w:color="000000"/>
            </w:tcBorders>
          </w:tcPr>
          <w:p w:rsidR="00D90153" w:rsidRPr="00134FB6" w:rsidRDefault="00863465" w:rsidP="00D05575">
            <w:pPr>
              <w:pStyle w:val="vnintext"/>
              <w:snapToGrid w:val="0"/>
              <w:ind w:firstLine="0"/>
              <w:jc w:val="center"/>
              <w:rPr>
                <w:rFonts w:ascii="Arial" w:hAnsi="Arial" w:cs="Arial"/>
                <w:b/>
                <w:color w:val="000000"/>
                <w:sz w:val="20"/>
              </w:rPr>
            </w:pPr>
            <w:r>
              <w:rPr>
                <w:rFonts w:ascii="Arial" w:hAnsi="Arial" w:cs="Arial"/>
                <w:b/>
                <w:color w:val="000000"/>
                <w:sz w:val="20"/>
              </w:rPr>
              <w:t>zahrada</w:t>
            </w:r>
          </w:p>
        </w:tc>
        <w:tc>
          <w:tcPr>
            <w:tcW w:w="1559" w:type="dxa"/>
            <w:tcBorders>
              <w:left w:val="single" w:sz="4" w:space="0" w:color="000000"/>
              <w:bottom w:val="single" w:sz="4" w:space="0" w:color="000000"/>
              <w:right w:val="single" w:sz="4" w:space="0" w:color="000000"/>
            </w:tcBorders>
          </w:tcPr>
          <w:p w:rsidR="00D90153" w:rsidRPr="00134FB6" w:rsidRDefault="00863465" w:rsidP="00D05575">
            <w:pPr>
              <w:pStyle w:val="vnintext"/>
              <w:snapToGrid w:val="0"/>
              <w:ind w:firstLine="0"/>
              <w:jc w:val="center"/>
              <w:rPr>
                <w:rFonts w:ascii="Arial" w:hAnsi="Arial" w:cs="Arial"/>
                <w:b/>
                <w:color w:val="000000"/>
                <w:sz w:val="20"/>
              </w:rPr>
            </w:pPr>
            <w:r>
              <w:rPr>
                <w:rFonts w:ascii="Arial" w:hAnsi="Arial" w:cs="Arial"/>
                <w:b/>
                <w:color w:val="000000"/>
                <w:sz w:val="20"/>
              </w:rPr>
              <w:t>10002</w:t>
            </w:r>
          </w:p>
        </w:tc>
      </w:tr>
      <w:tr w:rsidR="00D90153" w:rsidRPr="00302D09" w:rsidTr="00D90153">
        <w:tc>
          <w:tcPr>
            <w:tcW w:w="1910" w:type="dxa"/>
            <w:tcBorders>
              <w:left w:val="single" w:sz="4" w:space="0" w:color="000000"/>
              <w:bottom w:val="single" w:sz="4" w:space="0" w:color="000000"/>
            </w:tcBorders>
          </w:tcPr>
          <w:p w:rsidR="00D90153" w:rsidRPr="00134FB6" w:rsidRDefault="00D90153" w:rsidP="00D05575">
            <w:pPr>
              <w:pStyle w:val="vnintext"/>
              <w:snapToGrid w:val="0"/>
              <w:ind w:firstLine="0"/>
              <w:jc w:val="center"/>
              <w:rPr>
                <w:rFonts w:ascii="Arial" w:hAnsi="Arial" w:cs="Arial"/>
                <w:b/>
                <w:color w:val="000000"/>
                <w:sz w:val="20"/>
              </w:rPr>
            </w:pPr>
          </w:p>
        </w:tc>
        <w:tc>
          <w:tcPr>
            <w:tcW w:w="2126" w:type="dxa"/>
            <w:tcBorders>
              <w:left w:val="single" w:sz="4" w:space="0" w:color="000000"/>
              <w:bottom w:val="single" w:sz="4" w:space="0" w:color="000000"/>
            </w:tcBorders>
          </w:tcPr>
          <w:p w:rsidR="00D90153" w:rsidRPr="00134FB6" w:rsidRDefault="00D90153" w:rsidP="00D05575">
            <w:pPr>
              <w:pStyle w:val="vnintext"/>
              <w:snapToGrid w:val="0"/>
              <w:ind w:firstLine="0"/>
              <w:jc w:val="center"/>
              <w:rPr>
                <w:rFonts w:ascii="Arial" w:hAnsi="Arial" w:cs="Arial"/>
                <w:b/>
                <w:color w:val="000000"/>
                <w:sz w:val="20"/>
              </w:rPr>
            </w:pPr>
          </w:p>
        </w:tc>
        <w:tc>
          <w:tcPr>
            <w:tcW w:w="1418" w:type="dxa"/>
            <w:tcBorders>
              <w:left w:val="single" w:sz="4" w:space="0" w:color="000000"/>
              <w:bottom w:val="single" w:sz="4" w:space="0" w:color="000000"/>
            </w:tcBorders>
          </w:tcPr>
          <w:p w:rsidR="00D90153" w:rsidRPr="00134FB6" w:rsidRDefault="00D90153" w:rsidP="00D05575">
            <w:pPr>
              <w:pStyle w:val="vnintext"/>
              <w:snapToGrid w:val="0"/>
              <w:ind w:firstLine="0"/>
              <w:jc w:val="center"/>
              <w:rPr>
                <w:rFonts w:ascii="Arial" w:hAnsi="Arial" w:cs="Arial"/>
                <w:b/>
                <w:color w:val="000000"/>
                <w:sz w:val="20"/>
              </w:rPr>
            </w:pPr>
          </w:p>
        </w:tc>
        <w:tc>
          <w:tcPr>
            <w:tcW w:w="1984" w:type="dxa"/>
            <w:tcBorders>
              <w:left w:val="single" w:sz="4" w:space="0" w:color="000000"/>
              <w:bottom w:val="single" w:sz="4" w:space="0" w:color="000000"/>
            </w:tcBorders>
          </w:tcPr>
          <w:p w:rsidR="00D90153" w:rsidRPr="00134FB6" w:rsidRDefault="00D90153" w:rsidP="00D05575">
            <w:pPr>
              <w:pStyle w:val="vnintext"/>
              <w:snapToGrid w:val="0"/>
              <w:ind w:firstLine="0"/>
              <w:jc w:val="center"/>
              <w:rPr>
                <w:rFonts w:ascii="Arial" w:hAnsi="Arial" w:cs="Arial"/>
                <w:b/>
                <w:color w:val="000000"/>
                <w:sz w:val="20"/>
              </w:rPr>
            </w:pPr>
          </w:p>
        </w:tc>
        <w:tc>
          <w:tcPr>
            <w:tcW w:w="1559" w:type="dxa"/>
            <w:tcBorders>
              <w:left w:val="single" w:sz="4" w:space="0" w:color="000000"/>
              <w:bottom w:val="single" w:sz="4" w:space="0" w:color="000000"/>
              <w:right w:val="single" w:sz="4" w:space="0" w:color="000000"/>
            </w:tcBorders>
          </w:tcPr>
          <w:p w:rsidR="00D90153" w:rsidRPr="00134FB6" w:rsidRDefault="00D90153" w:rsidP="00D05575">
            <w:pPr>
              <w:pStyle w:val="vnintext"/>
              <w:snapToGrid w:val="0"/>
              <w:ind w:firstLine="0"/>
              <w:jc w:val="center"/>
              <w:rPr>
                <w:rFonts w:ascii="Arial" w:hAnsi="Arial" w:cs="Arial"/>
                <w:b/>
                <w:color w:val="000000"/>
                <w:sz w:val="20"/>
              </w:rPr>
            </w:pPr>
          </w:p>
        </w:tc>
      </w:tr>
    </w:tbl>
    <w:p w:rsidR="00D90153" w:rsidRPr="00134FB6" w:rsidRDefault="00D90153" w:rsidP="00D90153">
      <w:pPr>
        <w:pStyle w:val="adresa"/>
        <w:tabs>
          <w:tab w:val="clear" w:pos="3402"/>
          <w:tab w:val="clear" w:pos="6237"/>
        </w:tabs>
        <w:rPr>
          <w:rFonts w:ascii="Arial" w:hAnsi="Arial" w:cs="Arial"/>
          <w:color w:val="000000"/>
          <w:sz w:val="22"/>
          <w:szCs w:val="22"/>
        </w:rPr>
      </w:pPr>
      <w:r w:rsidRPr="00134FB6">
        <w:rPr>
          <w:rFonts w:ascii="Arial" w:hAnsi="Arial" w:cs="Arial"/>
          <w:color w:val="000000"/>
          <w:sz w:val="22"/>
          <w:szCs w:val="22"/>
        </w:rPr>
        <w:t xml:space="preserve">zapsaný na výše uvedeném LV u Katastrálního úřadu pro </w:t>
      </w:r>
      <w:r w:rsidR="00863465">
        <w:rPr>
          <w:rFonts w:ascii="Arial" w:hAnsi="Arial" w:cs="Arial"/>
          <w:color w:val="000000"/>
          <w:sz w:val="22"/>
          <w:szCs w:val="22"/>
        </w:rPr>
        <w:t>Moravskoslezský kraj</w:t>
      </w:r>
      <w:r w:rsidRPr="00134FB6">
        <w:rPr>
          <w:rFonts w:ascii="Arial" w:hAnsi="Arial" w:cs="Arial"/>
          <w:color w:val="000000"/>
          <w:sz w:val="22"/>
          <w:szCs w:val="22"/>
        </w:rPr>
        <w:t xml:space="preserve">, Katastrální pracoviště </w:t>
      </w:r>
      <w:r w:rsidR="00863465">
        <w:rPr>
          <w:rFonts w:ascii="Arial" w:hAnsi="Arial" w:cs="Arial"/>
          <w:color w:val="000000"/>
          <w:sz w:val="22"/>
          <w:szCs w:val="22"/>
        </w:rPr>
        <w:t>Frýdek-Místek</w:t>
      </w:r>
      <w:r w:rsidRPr="00134FB6">
        <w:rPr>
          <w:rFonts w:ascii="Arial" w:hAnsi="Arial" w:cs="Arial"/>
          <w:color w:val="000000"/>
          <w:sz w:val="22"/>
          <w:szCs w:val="22"/>
        </w:rPr>
        <w:t>.</w:t>
      </w:r>
    </w:p>
    <w:p w:rsidR="00D90153" w:rsidRDefault="00D90153" w:rsidP="00D90153">
      <w:pPr>
        <w:jc w:val="both"/>
        <w:rPr>
          <w:rFonts w:ascii="Arial" w:hAnsi="Arial" w:cs="Arial"/>
          <w:i/>
          <w:color w:val="000000"/>
          <w:sz w:val="22"/>
          <w:szCs w:val="22"/>
          <w:u w:val="single"/>
        </w:rPr>
      </w:pPr>
    </w:p>
    <w:p w:rsidR="00BD1635" w:rsidRPr="00134FB6" w:rsidRDefault="00BD1635" w:rsidP="00D90153">
      <w:pPr>
        <w:jc w:val="both"/>
        <w:rPr>
          <w:rFonts w:ascii="Arial" w:hAnsi="Arial" w:cs="Arial"/>
          <w:i/>
          <w:color w:val="000000"/>
          <w:sz w:val="22"/>
          <w:szCs w:val="22"/>
          <w:u w:val="single"/>
        </w:rPr>
      </w:pPr>
    </w:p>
    <w:p w:rsidR="00DD0081" w:rsidRPr="002F30FB" w:rsidRDefault="00DD0081" w:rsidP="00DD0081">
      <w:pPr>
        <w:pStyle w:val="para"/>
        <w:spacing w:before="120"/>
        <w:rPr>
          <w:rFonts w:ascii="Arial" w:hAnsi="Arial" w:cs="Arial"/>
          <w:b w:val="0"/>
          <w:sz w:val="22"/>
          <w:szCs w:val="22"/>
        </w:rPr>
      </w:pPr>
      <w:r w:rsidRPr="002F30FB">
        <w:rPr>
          <w:rFonts w:ascii="Arial" w:hAnsi="Arial" w:cs="Arial"/>
          <w:b w:val="0"/>
          <w:sz w:val="22"/>
          <w:szCs w:val="22"/>
        </w:rPr>
        <w:t>II.</w:t>
      </w:r>
    </w:p>
    <w:p w:rsidR="00DD0081" w:rsidRDefault="00DD0081" w:rsidP="00DD0081">
      <w:pPr>
        <w:pStyle w:val="para"/>
        <w:jc w:val="both"/>
        <w:rPr>
          <w:rFonts w:ascii="Arial" w:hAnsi="Arial" w:cs="Arial"/>
          <w:b w:val="0"/>
          <w:sz w:val="22"/>
          <w:szCs w:val="22"/>
        </w:rPr>
      </w:pPr>
      <w:r w:rsidRPr="00987901">
        <w:rPr>
          <w:rFonts w:ascii="Arial" w:hAnsi="Arial" w:cs="Arial"/>
          <w:b w:val="0"/>
          <w:sz w:val="22"/>
          <w:szCs w:val="22"/>
        </w:rPr>
        <w:t>Tato smlouva s</w:t>
      </w:r>
      <w:r w:rsidR="00A460F9">
        <w:rPr>
          <w:rFonts w:ascii="Arial" w:hAnsi="Arial" w:cs="Arial"/>
          <w:b w:val="0"/>
          <w:sz w:val="22"/>
          <w:szCs w:val="22"/>
        </w:rPr>
        <w:t xml:space="preserve">e uzavírá podle § 2079 a násl. </w:t>
      </w:r>
      <w:r w:rsidRPr="00987901">
        <w:rPr>
          <w:rFonts w:ascii="Arial" w:hAnsi="Arial" w:cs="Arial"/>
          <w:b w:val="0"/>
          <w:sz w:val="22"/>
          <w:szCs w:val="22"/>
        </w:rPr>
        <w:t>zákona č. 89/2012 Sb.,</w:t>
      </w:r>
      <w:r w:rsidR="008F15CE">
        <w:rPr>
          <w:rFonts w:ascii="Arial" w:hAnsi="Arial" w:cs="Arial"/>
          <w:b w:val="0"/>
          <w:sz w:val="22"/>
          <w:szCs w:val="22"/>
        </w:rPr>
        <w:t xml:space="preserve"> </w:t>
      </w:r>
      <w:r w:rsidRPr="00987901">
        <w:rPr>
          <w:rFonts w:ascii="Arial" w:hAnsi="Arial" w:cs="Arial"/>
          <w:b w:val="0"/>
          <w:sz w:val="22"/>
          <w:szCs w:val="22"/>
        </w:rPr>
        <w:t>občansk</w:t>
      </w:r>
      <w:r w:rsidR="0073578B">
        <w:rPr>
          <w:rFonts w:ascii="Arial" w:hAnsi="Arial" w:cs="Arial"/>
          <w:b w:val="0"/>
          <w:sz w:val="22"/>
          <w:szCs w:val="22"/>
        </w:rPr>
        <w:t>ého</w:t>
      </w:r>
      <w:r w:rsidRPr="00987901">
        <w:rPr>
          <w:rFonts w:ascii="Arial" w:hAnsi="Arial" w:cs="Arial"/>
          <w:b w:val="0"/>
          <w:sz w:val="22"/>
          <w:szCs w:val="22"/>
        </w:rPr>
        <w:t xml:space="preserve"> zákoník</w:t>
      </w:r>
      <w:r w:rsidR="0073578B">
        <w:rPr>
          <w:rFonts w:ascii="Arial" w:hAnsi="Arial" w:cs="Arial"/>
          <w:b w:val="0"/>
          <w:sz w:val="22"/>
          <w:szCs w:val="22"/>
        </w:rPr>
        <w:t>u</w:t>
      </w:r>
      <w:r w:rsidRPr="00987901">
        <w:rPr>
          <w:rFonts w:ascii="Arial" w:hAnsi="Arial" w:cs="Arial"/>
          <w:b w:val="0"/>
          <w:sz w:val="22"/>
          <w:szCs w:val="22"/>
        </w:rPr>
        <w:t>, ve</w:t>
      </w:r>
      <w:r w:rsidR="008F15CE">
        <w:rPr>
          <w:rFonts w:ascii="Arial" w:hAnsi="Arial" w:cs="Arial"/>
          <w:b w:val="0"/>
          <w:sz w:val="22"/>
          <w:szCs w:val="22"/>
        </w:rPr>
        <w:t> </w:t>
      </w:r>
      <w:r w:rsidRPr="00987901">
        <w:rPr>
          <w:rFonts w:ascii="Arial" w:hAnsi="Arial" w:cs="Arial"/>
          <w:b w:val="0"/>
          <w:sz w:val="22"/>
          <w:szCs w:val="22"/>
        </w:rPr>
        <w:t>znění pozdějších předpisů</w:t>
      </w:r>
      <w:r w:rsidR="008879BA">
        <w:rPr>
          <w:rFonts w:ascii="Arial" w:hAnsi="Arial" w:cs="Arial"/>
          <w:b w:val="0"/>
          <w:sz w:val="22"/>
          <w:szCs w:val="22"/>
        </w:rPr>
        <w:t xml:space="preserve"> („dále jen občanský zákoník“)</w:t>
      </w:r>
      <w:r w:rsidRPr="00987901">
        <w:rPr>
          <w:rFonts w:ascii="Arial" w:hAnsi="Arial" w:cs="Arial"/>
          <w:b w:val="0"/>
          <w:sz w:val="22"/>
          <w:szCs w:val="22"/>
        </w:rPr>
        <w:t>. Pozemek je zatížen zákonným předkupním právem ve smyslu § 101 zákona č. 183/2006 Sb. stavební</w:t>
      </w:r>
      <w:r w:rsidR="0073578B">
        <w:rPr>
          <w:rFonts w:ascii="Arial" w:hAnsi="Arial" w:cs="Arial"/>
          <w:b w:val="0"/>
          <w:sz w:val="22"/>
          <w:szCs w:val="22"/>
        </w:rPr>
        <w:t>ho</w:t>
      </w:r>
      <w:r w:rsidRPr="00987901">
        <w:rPr>
          <w:rFonts w:ascii="Arial" w:hAnsi="Arial" w:cs="Arial"/>
          <w:b w:val="0"/>
          <w:sz w:val="22"/>
          <w:szCs w:val="22"/>
        </w:rPr>
        <w:t xml:space="preserve"> zákon</w:t>
      </w:r>
      <w:r w:rsidR="0073578B">
        <w:rPr>
          <w:rFonts w:ascii="Arial" w:hAnsi="Arial" w:cs="Arial"/>
          <w:b w:val="0"/>
          <w:sz w:val="22"/>
          <w:szCs w:val="22"/>
        </w:rPr>
        <w:t>a</w:t>
      </w:r>
      <w:r w:rsidRPr="00987901">
        <w:rPr>
          <w:rFonts w:ascii="Arial" w:hAnsi="Arial" w:cs="Arial"/>
          <w:b w:val="0"/>
          <w:sz w:val="22"/>
          <w:szCs w:val="22"/>
        </w:rPr>
        <w:t>, ve</w:t>
      </w:r>
      <w:r w:rsidR="008F15CE">
        <w:rPr>
          <w:rFonts w:ascii="Arial" w:hAnsi="Arial" w:cs="Arial"/>
          <w:b w:val="0"/>
          <w:sz w:val="22"/>
          <w:szCs w:val="22"/>
        </w:rPr>
        <w:t> </w:t>
      </w:r>
      <w:r w:rsidRPr="00987901">
        <w:rPr>
          <w:rFonts w:ascii="Arial" w:hAnsi="Arial" w:cs="Arial"/>
          <w:b w:val="0"/>
          <w:sz w:val="22"/>
          <w:szCs w:val="22"/>
        </w:rPr>
        <w:t>znění pozdějších předpisů („dále jen stavební zákon“)</w:t>
      </w:r>
      <w:r w:rsidR="008D6CAE">
        <w:rPr>
          <w:rFonts w:ascii="Arial" w:hAnsi="Arial" w:cs="Arial"/>
          <w:b w:val="0"/>
          <w:sz w:val="22"/>
          <w:szCs w:val="22"/>
        </w:rPr>
        <w:t xml:space="preserve"> </w:t>
      </w:r>
      <w:r w:rsidR="008D6CAE" w:rsidRPr="00065399">
        <w:rPr>
          <w:rFonts w:ascii="Arial" w:hAnsi="Arial" w:cs="Arial"/>
          <w:b w:val="0"/>
          <w:sz w:val="22"/>
          <w:szCs w:val="22"/>
        </w:rPr>
        <w:t>ve prospěch kupujícího jako oprávněné osoby</w:t>
      </w:r>
      <w:r w:rsidR="001C478C" w:rsidRPr="00065399">
        <w:rPr>
          <w:rFonts w:ascii="Arial" w:hAnsi="Arial" w:cs="Arial"/>
          <w:b w:val="0"/>
          <w:sz w:val="22"/>
          <w:szCs w:val="22"/>
        </w:rPr>
        <w:t>.</w:t>
      </w:r>
    </w:p>
    <w:p w:rsidR="00D90153" w:rsidRDefault="00D90153" w:rsidP="00DD0081">
      <w:pPr>
        <w:pStyle w:val="para"/>
        <w:rPr>
          <w:rFonts w:ascii="Arial" w:hAnsi="Arial" w:cs="Arial"/>
          <w:b w:val="0"/>
          <w:sz w:val="22"/>
          <w:szCs w:val="22"/>
        </w:rPr>
      </w:pPr>
    </w:p>
    <w:p w:rsidR="0073578B" w:rsidRDefault="0073578B" w:rsidP="00DD0081">
      <w:pPr>
        <w:pStyle w:val="para"/>
        <w:rPr>
          <w:rFonts w:ascii="Arial" w:hAnsi="Arial" w:cs="Arial"/>
          <w:b w:val="0"/>
          <w:sz w:val="22"/>
          <w:szCs w:val="22"/>
        </w:rPr>
      </w:pPr>
    </w:p>
    <w:p w:rsidR="00DD0081" w:rsidRPr="002F30FB" w:rsidRDefault="00DD0081" w:rsidP="00DD0081">
      <w:pPr>
        <w:pStyle w:val="para"/>
        <w:rPr>
          <w:rFonts w:ascii="Arial" w:hAnsi="Arial" w:cs="Arial"/>
          <w:b w:val="0"/>
          <w:sz w:val="22"/>
          <w:szCs w:val="22"/>
        </w:rPr>
      </w:pPr>
      <w:r w:rsidRPr="002F30FB">
        <w:rPr>
          <w:rFonts w:ascii="Arial" w:hAnsi="Arial" w:cs="Arial"/>
          <w:b w:val="0"/>
          <w:sz w:val="22"/>
          <w:szCs w:val="22"/>
        </w:rPr>
        <w:t>III.</w:t>
      </w:r>
    </w:p>
    <w:p w:rsidR="00DD0081" w:rsidRPr="00987901" w:rsidRDefault="00DD0081" w:rsidP="0073578B">
      <w:pPr>
        <w:pStyle w:val="vnintext"/>
        <w:numPr>
          <w:ilvl w:val="0"/>
          <w:numId w:val="3"/>
        </w:numPr>
        <w:tabs>
          <w:tab w:val="clear" w:pos="709"/>
        </w:tabs>
        <w:ind w:left="426" w:hanging="426"/>
        <w:rPr>
          <w:rFonts w:ascii="Arial" w:hAnsi="Arial" w:cs="Arial"/>
          <w:sz w:val="22"/>
          <w:szCs w:val="22"/>
        </w:rPr>
      </w:pPr>
      <w:r w:rsidRPr="00987901">
        <w:rPr>
          <w:rFonts w:ascii="Arial" w:hAnsi="Arial" w:cs="Arial"/>
          <w:sz w:val="22"/>
          <w:szCs w:val="22"/>
        </w:rPr>
        <w:t>Prodávající touto smlouvou prodává kupujícímu pozemek specifikovaný v čl. I této smlouvy a</w:t>
      </w:r>
      <w:r w:rsidR="008F15CE">
        <w:rPr>
          <w:rFonts w:ascii="Arial" w:hAnsi="Arial" w:cs="Arial"/>
          <w:sz w:val="22"/>
          <w:szCs w:val="22"/>
        </w:rPr>
        <w:t> </w:t>
      </w:r>
      <w:r w:rsidRPr="00987901">
        <w:rPr>
          <w:rFonts w:ascii="Arial" w:hAnsi="Arial" w:cs="Arial"/>
          <w:sz w:val="22"/>
          <w:szCs w:val="22"/>
        </w:rPr>
        <w:t>ten jej ve stavu, v jakém se nachází ke dni účinnosti smlouvy, kupuje. Vlastnické právo k pozemku přechází na kupujícího vkladem do katastru nemovitostí na základě této smlouvy.</w:t>
      </w:r>
    </w:p>
    <w:p w:rsidR="008F15CE" w:rsidRDefault="008F15CE" w:rsidP="0073578B">
      <w:pPr>
        <w:pStyle w:val="vnintext"/>
        <w:tabs>
          <w:tab w:val="clear" w:pos="709"/>
        </w:tabs>
        <w:ind w:left="426" w:hanging="426"/>
        <w:rPr>
          <w:rFonts w:ascii="Arial" w:hAnsi="Arial" w:cs="Arial"/>
          <w:sz w:val="22"/>
          <w:szCs w:val="22"/>
        </w:rPr>
      </w:pPr>
    </w:p>
    <w:p w:rsidR="00DD0081" w:rsidRDefault="00DD0081" w:rsidP="0073578B">
      <w:pPr>
        <w:pStyle w:val="vnintext"/>
        <w:numPr>
          <w:ilvl w:val="0"/>
          <w:numId w:val="3"/>
        </w:numPr>
        <w:tabs>
          <w:tab w:val="clear" w:pos="709"/>
        </w:tabs>
        <w:ind w:left="426" w:hanging="426"/>
        <w:rPr>
          <w:rFonts w:ascii="Arial" w:hAnsi="Arial" w:cs="Arial"/>
          <w:sz w:val="22"/>
          <w:szCs w:val="22"/>
        </w:rPr>
      </w:pPr>
      <w:r w:rsidRPr="00987901">
        <w:rPr>
          <w:rFonts w:ascii="Arial" w:hAnsi="Arial" w:cs="Arial"/>
          <w:sz w:val="22"/>
          <w:szCs w:val="22"/>
        </w:rPr>
        <w:lastRenderedPageBreak/>
        <w:t>Smluvní strany berou na vědomí, že na pozem</w:t>
      </w:r>
      <w:r w:rsidR="0073578B">
        <w:rPr>
          <w:rFonts w:ascii="Arial" w:hAnsi="Arial" w:cs="Arial"/>
          <w:sz w:val="22"/>
          <w:szCs w:val="22"/>
        </w:rPr>
        <w:t>ku označeném v čl. I této smlouvy</w:t>
      </w:r>
      <w:r w:rsidRPr="00987901">
        <w:rPr>
          <w:rFonts w:ascii="Arial" w:hAnsi="Arial" w:cs="Arial"/>
          <w:sz w:val="22"/>
          <w:szCs w:val="22"/>
        </w:rPr>
        <w:t xml:space="preserve"> může být umístěno vedení nebo zařízení veřejné technické infrastruktury, k nimž existují oprávnění, jakož i omezení užívání pozemk</w:t>
      </w:r>
      <w:r w:rsidR="0073578B">
        <w:rPr>
          <w:rFonts w:ascii="Arial" w:hAnsi="Arial" w:cs="Arial"/>
          <w:sz w:val="22"/>
          <w:szCs w:val="22"/>
        </w:rPr>
        <w:t>u</w:t>
      </w:r>
      <w:r w:rsidRPr="00987901">
        <w:rPr>
          <w:rFonts w:ascii="Arial" w:hAnsi="Arial" w:cs="Arial"/>
          <w:sz w:val="22"/>
          <w:szCs w:val="22"/>
        </w:rPr>
        <w:t xml:space="preserve"> vzniklá podle předchozích právních úprav, která se nezapisovala do pozemkových knih, evidence nemovitostí, ani katastru nemovitostí. Tato omezení a oprávnění přecházejí na</w:t>
      </w:r>
      <w:r w:rsidR="002F0661">
        <w:rPr>
          <w:rFonts w:ascii="Arial" w:hAnsi="Arial" w:cs="Arial"/>
          <w:sz w:val="22"/>
          <w:szCs w:val="22"/>
        </w:rPr>
        <w:t> </w:t>
      </w:r>
      <w:r w:rsidRPr="00987901">
        <w:rPr>
          <w:rFonts w:ascii="Arial" w:hAnsi="Arial" w:cs="Arial"/>
          <w:sz w:val="22"/>
          <w:szCs w:val="22"/>
        </w:rPr>
        <w:t>nabyvatele pozemk</w:t>
      </w:r>
      <w:r w:rsidR="0073578B">
        <w:rPr>
          <w:rFonts w:ascii="Arial" w:hAnsi="Arial" w:cs="Arial"/>
          <w:sz w:val="22"/>
          <w:szCs w:val="22"/>
        </w:rPr>
        <w:t>u</w:t>
      </w:r>
      <w:r w:rsidRPr="00987901">
        <w:rPr>
          <w:rFonts w:ascii="Arial" w:hAnsi="Arial" w:cs="Arial"/>
          <w:sz w:val="22"/>
          <w:szCs w:val="22"/>
        </w:rPr>
        <w:t>.</w:t>
      </w:r>
    </w:p>
    <w:p w:rsidR="002F0661" w:rsidRPr="00987901" w:rsidRDefault="002F0661" w:rsidP="008F15CE">
      <w:pPr>
        <w:pStyle w:val="vnintext"/>
        <w:ind w:firstLine="0"/>
        <w:rPr>
          <w:rFonts w:ascii="Arial" w:hAnsi="Arial" w:cs="Arial"/>
          <w:sz w:val="22"/>
          <w:szCs w:val="22"/>
        </w:rPr>
      </w:pPr>
    </w:p>
    <w:p w:rsidR="00DD0081" w:rsidRPr="002F30FB" w:rsidRDefault="00DD0081" w:rsidP="00DD0081">
      <w:pPr>
        <w:tabs>
          <w:tab w:val="left" w:pos="709"/>
        </w:tabs>
        <w:suppressAutoHyphens w:val="0"/>
        <w:jc w:val="center"/>
        <w:rPr>
          <w:rFonts w:ascii="Arial" w:hAnsi="Arial" w:cs="Arial"/>
          <w:sz w:val="22"/>
          <w:szCs w:val="22"/>
          <w:lang w:val="cs-CZ" w:eastAsia="en-US"/>
        </w:rPr>
      </w:pPr>
      <w:r w:rsidRPr="002F30FB">
        <w:rPr>
          <w:rFonts w:ascii="Arial" w:hAnsi="Arial" w:cs="Arial"/>
          <w:sz w:val="22"/>
          <w:szCs w:val="22"/>
          <w:lang w:val="cs-CZ" w:eastAsia="en-US"/>
        </w:rPr>
        <w:t>IV.</w:t>
      </w:r>
    </w:p>
    <w:p w:rsidR="008F5416" w:rsidRPr="0073578B" w:rsidRDefault="00127143" w:rsidP="0073578B">
      <w:pPr>
        <w:pStyle w:val="Odstavecseseznamem"/>
        <w:numPr>
          <w:ilvl w:val="0"/>
          <w:numId w:val="4"/>
        </w:numPr>
        <w:suppressAutoHyphens w:val="0"/>
        <w:ind w:left="426" w:hanging="426"/>
        <w:jc w:val="both"/>
        <w:rPr>
          <w:rFonts w:ascii="Arial" w:hAnsi="Arial" w:cs="Arial"/>
          <w:sz w:val="22"/>
          <w:szCs w:val="22"/>
          <w:lang w:val="cs-CZ" w:eastAsia="en-US"/>
        </w:rPr>
      </w:pPr>
      <w:r w:rsidRPr="0073578B">
        <w:rPr>
          <w:rFonts w:ascii="Arial" w:hAnsi="Arial" w:cs="Arial"/>
          <w:sz w:val="22"/>
          <w:szCs w:val="22"/>
          <w:lang w:val="cs-CZ" w:eastAsia="en-US"/>
        </w:rPr>
        <w:t>Strana kupující jako oprávněná osoba bere na vědomí povinnost uhradit kupní cenu</w:t>
      </w:r>
      <w:r w:rsidR="0073578B">
        <w:rPr>
          <w:rFonts w:ascii="Arial" w:hAnsi="Arial" w:cs="Arial"/>
          <w:sz w:val="22"/>
          <w:szCs w:val="22"/>
          <w:lang w:val="cs-CZ" w:eastAsia="en-US"/>
        </w:rPr>
        <w:t xml:space="preserve"> v místě a čase obvyklou</w:t>
      </w:r>
      <w:r w:rsidRPr="0073578B">
        <w:rPr>
          <w:rFonts w:ascii="Arial" w:hAnsi="Arial" w:cs="Arial"/>
          <w:sz w:val="22"/>
          <w:szCs w:val="22"/>
          <w:lang w:val="cs-CZ" w:eastAsia="en-US"/>
        </w:rPr>
        <w:t xml:space="preserve"> ve výši </w:t>
      </w:r>
      <w:r w:rsidR="00597D9E" w:rsidRPr="006707F7">
        <w:rPr>
          <w:rFonts w:ascii="Arial" w:hAnsi="Arial" w:cs="Arial"/>
          <w:sz w:val="22"/>
          <w:szCs w:val="22"/>
          <w:lang w:val="cs-CZ" w:eastAsia="en-US"/>
        </w:rPr>
        <w:t xml:space="preserve">123.200 Kč (slovy: </w:t>
      </w:r>
      <w:proofErr w:type="spellStart"/>
      <w:r w:rsidR="00597D9E" w:rsidRPr="006707F7">
        <w:rPr>
          <w:rFonts w:ascii="Arial" w:hAnsi="Arial" w:cs="Arial"/>
          <w:sz w:val="22"/>
          <w:szCs w:val="22"/>
          <w:lang w:val="cs-CZ" w:eastAsia="en-US"/>
        </w:rPr>
        <w:t>jednostodvacettřitisíc</w:t>
      </w:r>
      <w:r w:rsidR="006707F7" w:rsidRPr="006707F7">
        <w:rPr>
          <w:rFonts w:ascii="Arial" w:hAnsi="Arial" w:cs="Arial"/>
          <w:sz w:val="22"/>
          <w:szCs w:val="22"/>
          <w:lang w:val="cs-CZ" w:eastAsia="en-US"/>
        </w:rPr>
        <w:t>e</w:t>
      </w:r>
      <w:r w:rsidR="00597D9E" w:rsidRPr="006707F7">
        <w:rPr>
          <w:rFonts w:ascii="Arial" w:hAnsi="Arial" w:cs="Arial"/>
          <w:sz w:val="22"/>
          <w:szCs w:val="22"/>
          <w:lang w:val="cs-CZ" w:eastAsia="en-US"/>
        </w:rPr>
        <w:t>dvěstě</w:t>
      </w:r>
      <w:proofErr w:type="spellEnd"/>
      <w:r w:rsidRPr="006707F7">
        <w:rPr>
          <w:rFonts w:ascii="Arial" w:hAnsi="Arial" w:cs="Arial"/>
          <w:sz w:val="22"/>
          <w:szCs w:val="22"/>
          <w:lang w:val="cs-CZ" w:eastAsia="en-US"/>
        </w:rPr>
        <w:t xml:space="preserve"> korun českých) </w:t>
      </w:r>
      <w:r w:rsidRPr="0073578B">
        <w:rPr>
          <w:rFonts w:ascii="Arial" w:hAnsi="Arial" w:cs="Arial"/>
          <w:sz w:val="22"/>
          <w:szCs w:val="22"/>
          <w:lang w:val="cs-CZ" w:eastAsia="en-US"/>
        </w:rPr>
        <w:t>do</w:t>
      </w:r>
      <w:r w:rsidR="0073578B">
        <w:rPr>
          <w:rFonts w:ascii="Arial" w:hAnsi="Arial" w:cs="Arial"/>
          <w:sz w:val="22"/>
          <w:szCs w:val="22"/>
          <w:lang w:val="cs-CZ" w:eastAsia="en-US"/>
        </w:rPr>
        <w:t> </w:t>
      </w:r>
      <w:r w:rsidRPr="0073578B">
        <w:rPr>
          <w:rFonts w:ascii="Arial" w:hAnsi="Arial" w:cs="Arial"/>
          <w:sz w:val="22"/>
          <w:szCs w:val="22"/>
          <w:lang w:val="cs-CZ" w:eastAsia="en-US"/>
        </w:rPr>
        <w:t>2</w:t>
      </w:r>
      <w:r w:rsidR="0073578B">
        <w:rPr>
          <w:rFonts w:ascii="Arial" w:hAnsi="Arial" w:cs="Arial"/>
          <w:sz w:val="22"/>
          <w:szCs w:val="22"/>
          <w:lang w:val="cs-CZ" w:eastAsia="en-US"/>
        </w:rPr>
        <w:t> </w:t>
      </w:r>
      <w:r w:rsidRPr="0073578B">
        <w:rPr>
          <w:rFonts w:ascii="Arial" w:hAnsi="Arial" w:cs="Arial"/>
          <w:sz w:val="22"/>
          <w:szCs w:val="22"/>
          <w:lang w:val="cs-CZ" w:eastAsia="en-US"/>
        </w:rPr>
        <w:t>měsíců ode dne právní moci rozhodnutí o povolení vkladu vlastnického práva oprávněné osoby v katastru nemovitostí s odkazem na</w:t>
      </w:r>
      <w:r w:rsidR="002F0661" w:rsidRPr="0073578B">
        <w:rPr>
          <w:rFonts w:ascii="Arial" w:hAnsi="Arial" w:cs="Arial"/>
          <w:sz w:val="22"/>
          <w:szCs w:val="22"/>
          <w:lang w:val="cs-CZ" w:eastAsia="en-US"/>
        </w:rPr>
        <w:t> </w:t>
      </w:r>
      <w:r w:rsidRPr="0073578B">
        <w:rPr>
          <w:rFonts w:ascii="Arial" w:hAnsi="Arial" w:cs="Arial"/>
          <w:sz w:val="22"/>
          <w:szCs w:val="22"/>
          <w:lang w:val="cs-CZ" w:eastAsia="en-US"/>
        </w:rPr>
        <w:t>§</w:t>
      </w:r>
      <w:r w:rsidR="002F0661" w:rsidRPr="0073578B">
        <w:rPr>
          <w:rFonts w:ascii="Arial" w:hAnsi="Arial" w:cs="Arial"/>
          <w:sz w:val="22"/>
          <w:szCs w:val="22"/>
          <w:lang w:val="cs-CZ" w:eastAsia="en-US"/>
        </w:rPr>
        <w:t> </w:t>
      </w:r>
      <w:r w:rsidRPr="0073578B">
        <w:rPr>
          <w:rFonts w:ascii="Arial" w:hAnsi="Arial" w:cs="Arial"/>
          <w:sz w:val="22"/>
          <w:szCs w:val="22"/>
          <w:lang w:val="cs-CZ" w:eastAsia="en-US"/>
        </w:rPr>
        <w:t xml:space="preserve">101 odst. 10 </w:t>
      </w:r>
      <w:r w:rsidR="0073578B">
        <w:rPr>
          <w:rFonts w:ascii="Arial" w:hAnsi="Arial" w:cs="Arial"/>
          <w:sz w:val="22"/>
          <w:szCs w:val="22"/>
          <w:lang w:val="cs-CZ" w:eastAsia="en-US"/>
        </w:rPr>
        <w:t>stavebního zákona</w:t>
      </w:r>
      <w:r w:rsidRPr="0073578B">
        <w:rPr>
          <w:rFonts w:ascii="Arial" w:hAnsi="Arial" w:cs="Arial"/>
          <w:sz w:val="22"/>
          <w:szCs w:val="22"/>
          <w:lang w:val="cs-CZ" w:eastAsia="en-US"/>
        </w:rPr>
        <w:t>.</w:t>
      </w:r>
      <w:r w:rsidR="00951FC4" w:rsidRPr="0073578B">
        <w:rPr>
          <w:rFonts w:ascii="Arial" w:hAnsi="Arial" w:cs="Arial"/>
          <w:sz w:val="22"/>
          <w:szCs w:val="22"/>
          <w:lang w:val="cs-CZ" w:eastAsia="en-US"/>
        </w:rPr>
        <w:t xml:space="preserve"> </w:t>
      </w:r>
      <w:r w:rsidR="005D7B7E" w:rsidRPr="0073578B">
        <w:rPr>
          <w:rFonts w:ascii="Arial" w:hAnsi="Arial" w:cs="Arial"/>
          <w:sz w:val="22"/>
          <w:szCs w:val="22"/>
          <w:lang w:val="cs-CZ" w:eastAsia="en-US"/>
        </w:rPr>
        <w:t>D</w:t>
      </w:r>
      <w:r w:rsidR="005D7B7E" w:rsidRPr="0073578B">
        <w:rPr>
          <w:rFonts w:ascii="Arial" w:hAnsi="Arial" w:cs="Arial"/>
          <w:sz w:val="22"/>
          <w:szCs w:val="22"/>
          <w:lang w:val="cs-CZ"/>
        </w:rPr>
        <w:t xml:space="preserve">nem zaplacení se rozumí </w:t>
      </w:r>
      <w:r w:rsidR="005D7B7E" w:rsidRPr="0073578B">
        <w:rPr>
          <w:rFonts w:ascii="Arial" w:hAnsi="Arial" w:cs="Arial"/>
          <w:sz w:val="22"/>
          <w:szCs w:val="22"/>
          <w:lang w:val="cs-CZ" w:eastAsia="en-US"/>
        </w:rPr>
        <w:t>den připsání kupní ceny na účet prodávajícího uvedený</w:t>
      </w:r>
      <w:r w:rsidR="005D7B7E" w:rsidRPr="0073578B">
        <w:rPr>
          <w:rFonts w:ascii="Arial" w:hAnsi="Arial" w:cs="Arial"/>
          <w:sz w:val="22"/>
          <w:szCs w:val="22"/>
          <w:lang w:eastAsia="en-US"/>
        </w:rPr>
        <w:t xml:space="preserve"> </w:t>
      </w:r>
      <w:r w:rsidR="005D7B7E" w:rsidRPr="0073578B">
        <w:rPr>
          <w:rFonts w:ascii="Arial" w:hAnsi="Arial" w:cs="Arial"/>
          <w:sz w:val="22"/>
          <w:szCs w:val="22"/>
          <w:lang w:val="cs-CZ" w:eastAsia="en-US"/>
        </w:rPr>
        <w:t xml:space="preserve">v této smlouvě. </w:t>
      </w:r>
      <w:r w:rsidRPr="0073578B">
        <w:rPr>
          <w:rFonts w:ascii="Arial" w:hAnsi="Arial" w:cs="Arial"/>
          <w:sz w:val="22"/>
          <w:szCs w:val="22"/>
          <w:lang w:val="cs-CZ" w:eastAsia="en-US"/>
        </w:rPr>
        <w:t xml:space="preserve">V případě nedodržení této povinnosti je strana prodávající, jako povinný vlastník, oprávněna od smlouvy odstoupit ve smyslu § 101 odst. 10 </w:t>
      </w:r>
      <w:r w:rsidR="0073578B">
        <w:rPr>
          <w:rFonts w:ascii="Arial" w:hAnsi="Arial" w:cs="Arial"/>
          <w:sz w:val="22"/>
          <w:szCs w:val="22"/>
          <w:lang w:val="cs-CZ" w:eastAsia="en-US"/>
        </w:rPr>
        <w:t>stavebního zákona</w:t>
      </w:r>
      <w:r w:rsidRPr="0073578B">
        <w:rPr>
          <w:rFonts w:ascii="Arial" w:hAnsi="Arial" w:cs="Arial"/>
          <w:sz w:val="22"/>
          <w:szCs w:val="22"/>
          <w:lang w:val="cs-CZ" w:eastAsia="en-US"/>
        </w:rPr>
        <w:t>.</w:t>
      </w:r>
    </w:p>
    <w:p w:rsidR="002F0661" w:rsidRPr="002F0661" w:rsidRDefault="002F0661" w:rsidP="0073578B">
      <w:pPr>
        <w:suppressAutoHyphens w:val="0"/>
        <w:ind w:left="426" w:hanging="426"/>
        <w:jc w:val="both"/>
        <w:rPr>
          <w:rFonts w:ascii="Arial" w:hAnsi="Arial" w:cs="Arial"/>
          <w:sz w:val="16"/>
          <w:szCs w:val="16"/>
          <w:lang w:val="cs-CZ" w:eastAsia="en-US"/>
        </w:rPr>
      </w:pPr>
    </w:p>
    <w:p w:rsidR="005D7B7E" w:rsidRPr="0073578B" w:rsidRDefault="005D7B7E" w:rsidP="0073578B">
      <w:pPr>
        <w:pStyle w:val="Odstavecseseznamem"/>
        <w:numPr>
          <w:ilvl w:val="0"/>
          <w:numId w:val="4"/>
        </w:numPr>
        <w:suppressAutoHyphens w:val="0"/>
        <w:ind w:left="426" w:hanging="426"/>
        <w:jc w:val="both"/>
        <w:rPr>
          <w:rFonts w:ascii="Arial" w:hAnsi="Arial" w:cs="Arial"/>
          <w:sz w:val="22"/>
          <w:szCs w:val="22"/>
          <w:lang w:val="cs-CZ" w:eastAsia="en-US"/>
        </w:rPr>
      </w:pPr>
      <w:r w:rsidRPr="0073578B">
        <w:rPr>
          <w:rFonts w:ascii="Arial" w:hAnsi="Arial" w:cs="Arial"/>
          <w:sz w:val="22"/>
          <w:szCs w:val="22"/>
          <w:lang w:val="cs-CZ" w:eastAsia="en-US"/>
        </w:rPr>
        <w:t>Kupující se zavazuje, že do doby uhrazení kupní ceny neučiní žádné kroky směřující k převodu pozemku na třetí osobu a neučiní jej předmětem zástavního práva</w:t>
      </w:r>
      <w:r w:rsidR="00243E04" w:rsidRPr="0073578B">
        <w:rPr>
          <w:rFonts w:ascii="Arial" w:hAnsi="Arial" w:cs="Arial"/>
          <w:sz w:val="22"/>
          <w:szCs w:val="22"/>
          <w:lang w:val="cs-CZ" w:eastAsia="en-US"/>
        </w:rPr>
        <w:t xml:space="preserve"> a ani jej jinak majetkově nezatíží.</w:t>
      </w:r>
    </w:p>
    <w:p w:rsidR="00951FC4" w:rsidRPr="00243E04" w:rsidRDefault="00951FC4" w:rsidP="00DD0081">
      <w:pPr>
        <w:pStyle w:val="para"/>
        <w:rPr>
          <w:rFonts w:ascii="Arial" w:hAnsi="Arial" w:cs="Arial"/>
          <w:sz w:val="22"/>
          <w:szCs w:val="22"/>
        </w:rPr>
      </w:pPr>
    </w:p>
    <w:p w:rsidR="00DD0081" w:rsidRPr="002F30FB" w:rsidRDefault="00DD0081" w:rsidP="001F66B7">
      <w:pPr>
        <w:pStyle w:val="para"/>
        <w:tabs>
          <w:tab w:val="clear" w:pos="709"/>
        </w:tabs>
        <w:rPr>
          <w:rFonts w:ascii="Arial" w:hAnsi="Arial" w:cs="Arial"/>
          <w:b w:val="0"/>
          <w:strike/>
          <w:sz w:val="22"/>
          <w:szCs w:val="22"/>
        </w:rPr>
      </w:pPr>
      <w:r w:rsidRPr="002F30FB">
        <w:rPr>
          <w:rFonts w:ascii="Arial" w:hAnsi="Arial" w:cs="Arial"/>
          <w:b w:val="0"/>
          <w:sz w:val="22"/>
          <w:szCs w:val="22"/>
        </w:rPr>
        <w:t>V.</w:t>
      </w:r>
    </w:p>
    <w:p w:rsidR="00DD0081" w:rsidRPr="00243E04" w:rsidRDefault="00DD0081" w:rsidP="0073578B">
      <w:pPr>
        <w:pStyle w:val="Odstavecseseznamem"/>
        <w:numPr>
          <w:ilvl w:val="0"/>
          <w:numId w:val="5"/>
        </w:numPr>
        <w:suppressAutoHyphens w:val="0"/>
        <w:ind w:left="426" w:hanging="426"/>
        <w:jc w:val="both"/>
        <w:rPr>
          <w:rFonts w:ascii="Arial" w:hAnsi="Arial" w:cs="Arial"/>
          <w:sz w:val="22"/>
          <w:szCs w:val="22"/>
          <w:lang w:val="cs-CZ" w:eastAsia="en-US"/>
        </w:rPr>
      </w:pPr>
      <w:r w:rsidRPr="00243E04">
        <w:rPr>
          <w:rFonts w:ascii="Arial" w:hAnsi="Arial" w:cs="Arial"/>
          <w:sz w:val="22"/>
          <w:szCs w:val="22"/>
          <w:lang w:val="cs-CZ" w:eastAsia="en-US"/>
        </w:rPr>
        <w:t>Obě smluvní strany shodně prohlašují, že jim nejsou známy žádné skutečnosti, které by uzavření smlouvy bránily. Kupující bere na vědomí skutečnost, že prodávající nezajišťuje zpřístupnění a vytyčování hranic pozemku.</w:t>
      </w:r>
    </w:p>
    <w:p w:rsidR="00BD1635" w:rsidRDefault="00BD1635" w:rsidP="0073578B">
      <w:pPr>
        <w:pStyle w:val="Odstavecseseznamem"/>
        <w:suppressAutoHyphens w:val="0"/>
        <w:ind w:left="426"/>
        <w:jc w:val="both"/>
        <w:rPr>
          <w:rFonts w:ascii="Arial" w:hAnsi="Arial" w:cs="Arial"/>
          <w:sz w:val="22"/>
          <w:szCs w:val="22"/>
          <w:lang w:val="cs-CZ" w:eastAsia="en-US"/>
        </w:rPr>
      </w:pPr>
    </w:p>
    <w:p w:rsidR="00DD0081" w:rsidRPr="00243E04" w:rsidRDefault="00DD0081" w:rsidP="0073578B">
      <w:pPr>
        <w:pStyle w:val="Odstavecseseznamem"/>
        <w:numPr>
          <w:ilvl w:val="0"/>
          <w:numId w:val="5"/>
        </w:numPr>
        <w:suppressAutoHyphens w:val="0"/>
        <w:ind w:left="426" w:hanging="426"/>
        <w:jc w:val="both"/>
        <w:rPr>
          <w:rFonts w:ascii="Arial" w:hAnsi="Arial" w:cs="Arial"/>
          <w:sz w:val="22"/>
          <w:szCs w:val="22"/>
          <w:lang w:val="cs-CZ" w:eastAsia="en-US"/>
        </w:rPr>
      </w:pPr>
      <w:r w:rsidRPr="00243E04">
        <w:rPr>
          <w:rFonts w:ascii="Arial" w:hAnsi="Arial" w:cs="Arial"/>
          <w:sz w:val="22"/>
          <w:szCs w:val="22"/>
          <w:lang w:val="cs-CZ" w:eastAsia="en-US"/>
        </w:rPr>
        <w:t xml:space="preserve">Užívací vztah k prodávanému pozemku je řešen: </w:t>
      </w:r>
      <w:r w:rsidRPr="0073578B">
        <w:rPr>
          <w:rFonts w:ascii="Arial" w:hAnsi="Arial" w:cs="Arial"/>
          <w:sz w:val="22"/>
          <w:szCs w:val="22"/>
          <w:lang w:val="cs-CZ" w:eastAsia="en-US"/>
        </w:rPr>
        <w:t xml:space="preserve">nájemní smlouvou </w:t>
      </w:r>
      <w:r w:rsidRPr="00863465">
        <w:rPr>
          <w:rFonts w:ascii="Arial" w:hAnsi="Arial" w:cs="Arial"/>
          <w:sz w:val="22"/>
          <w:szCs w:val="22"/>
          <w:lang w:val="cs-CZ" w:eastAsia="en-US"/>
        </w:rPr>
        <w:t>č.</w:t>
      </w:r>
      <w:r w:rsidRPr="00243E04">
        <w:rPr>
          <w:rFonts w:ascii="Arial" w:hAnsi="Arial" w:cs="Arial"/>
          <w:sz w:val="22"/>
          <w:szCs w:val="22"/>
          <w:lang w:val="cs-CZ" w:eastAsia="en-US"/>
        </w:rPr>
        <w:t xml:space="preserve"> </w:t>
      </w:r>
      <w:r w:rsidR="00863465">
        <w:rPr>
          <w:rFonts w:ascii="Arial" w:hAnsi="Arial" w:cs="Arial"/>
          <w:sz w:val="22"/>
          <w:szCs w:val="22"/>
          <w:lang w:val="cs-CZ" w:eastAsia="en-US"/>
        </w:rPr>
        <w:t>209N08/55</w:t>
      </w:r>
      <w:r w:rsidR="0073578B">
        <w:rPr>
          <w:rFonts w:ascii="Arial" w:hAnsi="Arial" w:cs="Arial"/>
          <w:sz w:val="22"/>
          <w:szCs w:val="22"/>
          <w:lang w:val="cs-CZ" w:eastAsia="en-US"/>
        </w:rPr>
        <w:t xml:space="preserve"> ze dne </w:t>
      </w:r>
      <w:r w:rsidR="00E6303B">
        <w:rPr>
          <w:rFonts w:ascii="Arial" w:hAnsi="Arial" w:cs="Arial"/>
          <w:sz w:val="22"/>
          <w:szCs w:val="22"/>
          <w:lang w:val="cs-CZ" w:eastAsia="en-US"/>
        </w:rPr>
        <w:t>29. 10. 2008,</w:t>
      </w:r>
      <w:r w:rsidRPr="00243E04">
        <w:rPr>
          <w:rFonts w:ascii="Arial" w:hAnsi="Arial" w:cs="Arial"/>
          <w:sz w:val="22"/>
          <w:szCs w:val="22"/>
          <w:lang w:val="cs-CZ" w:eastAsia="en-US"/>
        </w:rPr>
        <w:t xml:space="preserve"> kterou s </w:t>
      </w:r>
      <w:r w:rsidR="0073578B">
        <w:rPr>
          <w:rFonts w:ascii="Arial" w:hAnsi="Arial" w:cs="Arial"/>
          <w:sz w:val="22"/>
          <w:szCs w:val="22"/>
          <w:lang w:val="cs-CZ" w:eastAsia="en-US"/>
        </w:rPr>
        <w:t>prodávajícím</w:t>
      </w:r>
      <w:r w:rsidRPr="00243E04">
        <w:rPr>
          <w:rFonts w:ascii="Arial" w:hAnsi="Arial" w:cs="Arial"/>
          <w:sz w:val="22"/>
          <w:szCs w:val="22"/>
          <w:lang w:val="cs-CZ" w:eastAsia="en-US"/>
        </w:rPr>
        <w:t xml:space="preserve"> uzavřel </w:t>
      </w:r>
      <w:r w:rsidR="00863465" w:rsidRPr="0073578B">
        <w:rPr>
          <w:rFonts w:ascii="Arial" w:hAnsi="Arial" w:cs="Arial"/>
          <w:sz w:val="22"/>
          <w:szCs w:val="22"/>
          <w:lang w:val="cs-CZ" w:eastAsia="en-US"/>
        </w:rPr>
        <w:t>AVOS stereo s.r.o.</w:t>
      </w:r>
      <w:r w:rsidR="0073578B">
        <w:rPr>
          <w:rFonts w:ascii="Arial" w:hAnsi="Arial" w:cs="Arial"/>
          <w:sz w:val="22"/>
          <w:szCs w:val="22"/>
          <w:lang w:val="cs-CZ" w:eastAsia="en-US"/>
        </w:rPr>
        <w:t xml:space="preserve">, IČO 27783022, se sídlem </w:t>
      </w:r>
      <w:r w:rsidR="0073578B" w:rsidRPr="0073578B">
        <w:rPr>
          <w:rFonts w:ascii="Arial" w:hAnsi="Arial" w:cs="Arial"/>
          <w:sz w:val="22"/>
          <w:szCs w:val="22"/>
          <w:lang w:val="cs-CZ" w:eastAsia="en-US"/>
        </w:rPr>
        <w:t>Ostravská 1556, Místek, 738 01 Frýdek-Místek</w:t>
      </w:r>
      <w:r w:rsidR="0073578B">
        <w:rPr>
          <w:rFonts w:ascii="Arial" w:hAnsi="Arial" w:cs="Arial"/>
          <w:sz w:val="22"/>
          <w:szCs w:val="22"/>
          <w:lang w:val="cs-CZ" w:eastAsia="en-US"/>
        </w:rPr>
        <w:t>,</w:t>
      </w:r>
      <w:r w:rsidR="00863465">
        <w:rPr>
          <w:rFonts w:ascii="Arial" w:hAnsi="Arial" w:cs="Arial"/>
          <w:sz w:val="22"/>
          <w:szCs w:val="22"/>
          <w:lang w:val="cs-CZ" w:eastAsia="en-US"/>
        </w:rPr>
        <w:t xml:space="preserve"> </w:t>
      </w:r>
      <w:r w:rsidRPr="00863465">
        <w:rPr>
          <w:rFonts w:ascii="Arial" w:hAnsi="Arial" w:cs="Arial"/>
          <w:sz w:val="22"/>
          <w:szCs w:val="22"/>
          <w:lang w:val="cs-CZ" w:eastAsia="en-US"/>
        </w:rPr>
        <w:t xml:space="preserve">jakožto </w:t>
      </w:r>
      <w:r w:rsidR="00863465" w:rsidRPr="00863465">
        <w:rPr>
          <w:rFonts w:ascii="Arial" w:hAnsi="Arial" w:cs="Arial"/>
          <w:sz w:val="22"/>
          <w:szCs w:val="22"/>
          <w:lang w:val="cs-CZ" w:eastAsia="en-US"/>
        </w:rPr>
        <w:t>n</w:t>
      </w:r>
      <w:r w:rsidR="00863465" w:rsidRPr="0073578B">
        <w:rPr>
          <w:rFonts w:ascii="Arial" w:hAnsi="Arial" w:cs="Arial"/>
          <w:sz w:val="22"/>
          <w:szCs w:val="22"/>
          <w:lang w:val="cs-CZ" w:eastAsia="en-US"/>
        </w:rPr>
        <w:t>ájemce</w:t>
      </w:r>
      <w:r w:rsidR="0073578B">
        <w:rPr>
          <w:rFonts w:ascii="Arial" w:hAnsi="Arial" w:cs="Arial"/>
          <w:sz w:val="22"/>
          <w:szCs w:val="22"/>
          <w:lang w:val="cs-CZ" w:eastAsia="en-US"/>
        </w:rPr>
        <w:t>m</w:t>
      </w:r>
      <w:r w:rsidRPr="0073578B">
        <w:rPr>
          <w:rFonts w:ascii="Arial" w:hAnsi="Arial" w:cs="Arial"/>
          <w:sz w:val="22"/>
          <w:szCs w:val="22"/>
          <w:lang w:val="cs-CZ" w:eastAsia="en-US"/>
        </w:rPr>
        <w:t xml:space="preserve">. </w:t>
      </w:r>
      <w:r w:rsidR="00065399">
        <w:rPr>
          <w:rFonts w:ascii="Arial" w:hAnsi="Arial" w:cs="Arial"/>
          <w:sz w:val="22"/>
          <w:szCs w:val="22"/>
          <w:lang w:val="cs-CZ" w:eastAsia="en-US"/>
        </w:rPr>
        <w:t>S obsahem nájemní smlouvy</w:t>
      </w:r>
      <w:r w:rsidRPr="0011051B">
        <w:rPr>
          <w:rFonts w:ascii="Arial" w:hAnsi="Arial" w:cs="Arial"/>
          <w:color w:val="FF0000"/>
          <w:sz w:val="22"/>
          <w:szCs w:val="22"/>
          <w:lang w:val="cs-CZ" w:eastAsia="en-US"/>
        </w:rPr>
        <w:t xml:space="preserve"> </w:t>
      </w:r>
      <w:r w:rsidRPr="00243E04">
        <w:rPr>
          <w:rFonts w:ascii="Arial" w:hAnsi="Arial" w:cs="Arial"/>
          <w:sz w:val="22"/>
          <w:szCs w:val="22"/>
          <w:lang w:val="cs-CZ" w:eastAsia="en-US"/>
        </w:rPr>
        <w:t xml:space="preserve">byl kupující seznámen před podpisem této smlouvy, což stvrzuje svým </w:t>
      </w:r>
      <w:r w:rsidR="00F40D60">
        <w:rPr>
          <w:rFonts w:ascii="Arial" w:hAnsi="Arial" w:cs="Arial"/>
          <w:sz w:val="22"/>
          <w:szCs w:val="22"/>
          <w:lang w:val="cs-CZ" w:eastAsia="en-US"/>
        </w:rPr>
        <w:t>podpisem</w:t>
      </w:r>
      <w:r w:rsidRPr="00243E04">
        <w:rPr>
          <w:rFonts w:ascii="Arial" w:hAnsi="Arial" w:cs="Arial"/>
          <w:sz w:val="22"/>
          <w:szCs w:val="22"/>
          <w:lang w:val="cs-CZ" w:eastAsia="en-US"/>
        </w:rPr>
        <w:t>.</w:t>
      </w:r>
    </w:p>
    <w:p w:rsidR="00DD0081" w:rsidRPr="0073578B" w:rsidRDefault="00DD0081" w:rsidP="0073578B">
      <w:pPr>
        <w:pStyle w:val="Odstavecseseznamem"/>
        <w:suppressAutoHyphens w:val="0"/>
        <w:ind w:left="426"/>
        <w:jc w:val="both"/>
        <w:rPr>
          <w:rFonts w:ascii="Arial" w:hAnsi="Arial" w:cs="Arial"/>
          <w:sz w:val="22"/>
          <w:szCs w:val="22"/>
          <w:lang w:val="cs-CZ" w:eastAsia="en-US"/>
        </w:rPr>
      </w:pPr>
    </w:p>
    <w:p w:rsidR="00DD0081" w:rsidRPr="0073578B" w:rsidRDefault="00DD0081" w:rsidP="0073578B">
      <w:pPr>
        <w:pStyle w:val="Odstavecseseznamem"/>
        <w:numPr>
          <w:ilvl w:val="0"/>
          <w:numId w:val="5"/>
        </w:numPr>
        <w:suppressAutoHyphens w:val="0"/>
        <w:ind w:left="426" w:hanging="426"/>
        <w:jc w:val="both"/>
        <w:rPr>
          <w:rFonts w:ascii="Arial" w:hAnsi="Arial" w:cs="Arial"/>
          <w:sz w:val="22"/>
          <w:szCs w:val="22"/>
          <w:lang w:val="cs-CZ" w:eastAsia="en-US"/>
        </w:rPr>
      </w:pPr>
      <w:r w:rsidRPr="0073578B">
        <w:rPr>
          <w:rFonts w:ascii="Arial" w:hAnsi="Arial" w:cs="Arial"/>
          <w:sz w:val="22"/>
          <w:szCs w:val="22"/>
          <w:lang w:val="cs-CZ" w:eastAsia="en-US"/>
        </w:rPr>
        <w:t>Na prodávaném pozemku váznou tato práva třetích osob:</w:t>
      </w:r>
    </w:p>
    <w:p w:rsidR="002F0661" w:rsidRPr="0073578B" w:rsidRDefault="002F0661" w:rsidP="0073578B">
      <w:pPr>
        <w:pStyle w:val="Odstavecseseznamem"/>
        <w:suppressAutoHyphens w:val="0"/>
        <w:ind w:left="426"/>
        <w:jc w:val="both"/>
        <w:rPr>
          <w:rFonts w:ascii="Arial" w:hAnsi="Arial" w:cs="Arial"/>
          <w:sz w:val="22"/>
          <w:szCs w:val="22"/>
          <w:lang w:val="cs-CZ" w:eastAsia="en-US"/>
        </w:rPr>
      </w:pPr>
    </w:p>
    <w:p w:rsidR="00C50BA7" w:rsidRPr="00F40D60" w:rsidRDefault="0073578B" w:rsidP="0073578B">
      <w:pPr>
        <w:pStyle w:val="Zkladntext21"/>
        <w:ind w:left="426"/>
        <w:rPr>
          <w:rFonts w:ascii="Arial" w:hAnsi="Arial" w:cs="Arial"/>
          <w:b w:val="0"/>
          <w:bCs/>
          <w:i w:val="0"/>
          <w:iCs/>
        </w:rPr>
      </w:pPr>
      <w:r>
        <w:rPr>
          <w:rFonts w:ascii="Arial" w:hAnsi="Arial" w:cs="Arial"/>
          <w:b w:val="0"/>
          <w:bCs/>
          <w:i w:val="0"/>
          <w:iCs/>
        </w:rPr>
        <w:t>p</w:t>
      </w:r>
      <w:r w:rsidR="00C50BA7" w:rsidRPr="00F40D60">
        <w:rPr>
          <w:rFonts w:ascii="Arial" w:hAnsi="Arial" w:cs="Arial"/>
          <w:b w:val="0"/>
          <w:bCs/>
          <w:i w:val="0"/>
          <w:iCs/>
        </w:rPr>
        <w:t xml:space="preserve">ro </w:t>
      </w:r>
      <w:r w:rsidR="00C50BA7" w:rsidRPr="00F40D60">
        <w:rPr>
          <w:rFonts w:ascii="Arial" w:hAnsi="Arial" w:cs="Arial"/>
          <w:bCs/>
          <w:i w:val="0"/>
          <w:iCs/>
        </w:rPr>
        <w:t>oprávněného</w:t>
      </w:r>
      <w:r w:rsidR="0011051B">
        <w:rPr>
          <w:rFonts w:ascii="Arial" w:hAnsi="Arial" w:cs="Arial"/>
          <w:b w:val="0"/>
          <w:bCs/>
          <w:i w:val="0"/>
          <w:iCs/>
        </w:rPr>
        <w:t xml:space="preserve"> – </w:t>
      </w:r>
      <w:r w:rsidR="0011051B" w:rsidRPr="00065399">
        <w:rPr>
          <w:rFonts w:ascii="Arial" w:hAnsi="Arial" w:cs="Arial"/>
          <w:b w:val="0"/>
          <w:bCs/>
          <w:i w:val="0"/>
          <w:iCs/>
        </w:rPr>
        <w:t>s</w:t>
      </w:r>
      <w:r w:rsidR="0011051B">
        <w:rPr>
          <w:rFonts w:ascii="Arial" w:hAnsi="Arial" w:cs="Arial"/>
          <w:b w:val="0"/>
          <w:bCs/>
          <w:i w:val="0"/>
          <w:iCs/>
        </w:rPr>
        <w:t>tatutární město Frýdek</w:t>
      </w:r>
      <w:r w:rsidR="0011051B" w:rsidRPr="0011051B">
        <w:rPr>
          <w:rFonts w:ascii="Arial" w:hAnsi="Arial" w:cs="Arial"/>
          <w:b w:val="0"/>
          <w:bCs/>
          <w:i w:val="0"/>
          <w:iCs/>
          <w:color w:val="FF0000"/>
        </w:rPr>
        <w:t>-</w:t>
      </w:r>
      <w:r w:rsidR="00C50BA7" w:rsidRPr="00F40D60">
        <w:rPr>
          <w:rFonts w:ascii="Arial" w:hAnsi="Arial" w:cs="Arial"/>
          <w:b w:val="0"/>
          <w:bCs/>
          <w:i w:val="0"/>
          <w:iCs/>
        </w:rPr>
        <w:t>Místek</w:t>
      </w:r>
      <w:r w:rsidR="00DD0081" w:rsidRPr="00F40D60">
        <w:rPr>
          <w:rFonts w:ascii="Arial" w:hAnsi="Arial" w:cs="Arial"/>
          <w:b w:val="0"/>
          <w:bCs/>
          <w:i w:val="0"/>
          <w:iCs/>
        </w:rPr>
        <w:t>,</w:t>
      </w:r>
      <w:r w:rsidR="00C50BA7" w:rsidRPr="00F40D60">
        <w:rPr>
          <w:rFonts w:ascii="Arial" w:hAnsi="Arial" w:cs="Arial"/>
          <w:b w:val="0"/>
          <w:bCs/>
          <w:i w:val="0"/>
          <w:iCs/>
        </w:rPr>
        <w:t xml:space="preserve"> týkající se </w:t>
      </w:r>
      <w:r w:rsidR="00893C08" w:rsidRPr="00F40D60">
        <w:rPr>
          <w:rFonts w:ascii="Arial" w:hAnsi="Arial" w:cs="Arial"/>
          <w:b w:val="0"/>
          <w:bCs/>
          <w:i w:val="0"/>
          <w:iCs/>
        </w:rPr>
        <w:t xml:space="preserve">umístění </w:t>
      </w:r>
      <w:r w:rsidR="00C50BA7" w:rsidRPr="00F40D60">
        <w:rPr>
          <w:rFonts w:ascii="Arial" w:hAnsi="Arial" w:cs="Arial"/>
          <w:b w:val="0"/>
          <w:bCs/>
          <w:i w:val="0"/>
          <w:iCs/>
        </w:rPr>
        <w:t xml:space="preserve">kanalizačního zařízení – zapsáno v KN pod </w:t>
      </w:r>
      <w:r w:rsidR="0011051B" w:rsidRPr="00065399">
        <w:rPr>
          <w:rFonts w:ascii="Arial" w:hAnsi="Arial" w:cs="Arial"/>
          <w:b w:val="0"/>
          <w:bCs/>
          <w:i w:val="0"/>
          <w:iCs/>
        </w:rPr>
        <w:t>V-1896</w:t>
      </w:r>
      <w:r w:rsidR="00C50BA7" w:rsidRPr="00F40D60">
        <w:rPr>
          <w:rFonts w:ascii="Arial" w:hAnsi="Arial" w:cs="Arial"/>
          <w:b w:val="0"/>
          <w:bCs/>
          <w:i w:val="0"/>
          <w:iCs/>
        </w:rPr>
        <w:t>/2011</w:t>
      </w:r>
      <w:r w:rsidR="00893C08" w:rsidRPr="00F40D60">
        <w:rPr>
          <w:rFonts w:ascii="Arial" w:hAnsi="Arial" w:cs="Arial"/>
          <w:b w:val="0"/>
          <w:bCs/>
          <w:i w:val="0"/>
          <w:iCs/>
        </w:rPr>
        <w:t xml:space="preserve"> (smlouva č. 1012C11/55)</w:t>
      </w:r>
      <w:r>
        <w:rPr>
          <w:rFonts w:ascii="Arial" w:hAnsi="Arial" w:cs="Arial"/>
          <w:b w:val="0"/>
          <w:bCs/>
          <w:i w:val="0"/>
          <w:iCs/>
        </w:rPr>
        <w:t>;</w:t>
      </w:r>
    </w:p>
    <w:p w:rsidR="00C50BA7" w:rsidRPr="00F40D60" w:rsidRDefault="00C50BA7" w:rsidP="0073578B">
      <w:pPr>
        <w:ind w:left="426"/>
        <w:jc w:val="both"/>
        <w:rPr>
          <w:rFonts w:ascii="Arial" w:hAnsi="Arial" w:cs="Arial"/>
          <w:sz w:val="22"/>
          <w:szCs w:val="22"/>
          <w:lang w:val="cs-CZ"/>
        </w:rPr>
      </w:pPr>
    </w:p>
    <w:p w:rsidR="00C50BA7" w:rsidRPr="00F40D60" w:rsidRDefault="0073578B" w:rsidP="0073578B">
      <w:pPr>
        <w:ind w:left="426"/>
        <w:jc w:val="both"/>
        <w:rPr>
          <w:rFonts w:ascii="Arial" w:hAnsi="Arial" w:cs="Arial"/>
          <w:sz w:val="22"/>
          <w:szCs w:val="22"/>
          <w:lang w:val="cs-CZ"/>
        </w:rPr>
      </w:pPr>
      <w:r>
        <w:rPr>
          <w:rFonts w:ascii="Arial" w:hAnsi="Arial" w:cs="Arial"/>
          <w:sz w:val="22"/>
          <w:szCs w:val="22"/>
          <w:lang w:val="cs-CZ"/>
        </w:rPr>
        <w:t>p</w:t>
      </w:r>
      <w:r w:rsidR="00C50BA7" w:rsidRPr="00F40D60">
        <w:rPr>
          <w:rFonts w:ascii="Arial" w:hAnsi="Arial" w:cs="Arial"/>
          <w:sz w:val="22"/>
          <w:szCs w:val="22"/>
          <w:lang w:val="cs-CZ"/>
        </w:rPr>
        <w:t xml:space="preserve">ro </w:t>
      </w:r>
      <w:r w:rsidR="00C50BA7" w:rsidRPr="00F40D60">
        <w:rPr>
          <w:rFonts w:ascii="Arial" w:hAnsi="Arial" w:cs="Arial"/>
          <w:b/>
          <w:sz w:val="22"/>
          <w:szCs w:val="22"/>
          <w:lang w:val="cs-CZ"/>
        </w:rPr>
        <w:t>budoucího oprávněného</w:t>
      </w:r>
      <w:r w:rsidR="00C50BA7" w:rsidRPr="00F40D60">
        <w:rPr>
          <w:rFonts w:ascii="Arial" w:hAnsi="Arial" w:cs="Arial"/>
          <w:sz w:val="22"/>
          <w:szCs w:val="22"/>
          <w:lang w:val="cs-CZ"/>
        </w:rPr>
        <w:t xml:space="preserve"> – AVOS stereo, s.r.o., týkající se zřízení vodovodní přípojky</w:t>
      </w:r>
      <w:r w:rsidR="00893C08" w:rsidRPr="00F40D60">
        <w:rPr>
          <w:rFonts w:ascii="Arial" w:hAnsi="Arial" w:cs="Arial"/>
          <w:sz w:val="22"/>
          <w:szCs w:val="22"/>
          <w:lang w:val="cs-CZ"/>
        </w:rPr>
        <w:t xml:space="preserve"> (smlouva č. 1032C12/55)</w:t>
      </w:r>
      <w:r>
        <w:rPr>
          <w:rFonts w:ascii="Arial" w:hAnsi="Arial" w:cs="Arial"/>
          <w:sz w:val="22"/>
          <w:szCs w:val="22"/>
          <w:lang w:val="cs-CZ"/>
        </w:rPr>
        <w:t>;</w:t>
      </w:r>
    </w:p>
    <w:p w:rsidR="00C50BA7" w:rsidRPr="00F40D60" w:rsidRDefault="00C50BA7" w:rsidP="0073578B">
      <w:pPr>
        <w:ind w:left="426"/>
        <w:jc w:val="both"/>
        <w:rPr>
          <w:rFonts w:ascii="Arial" w:hAnsi="Arial" w:cs="Arial"/>
          <w:sz w:val="22"/>
          <w:szCs w:val="22"/>
          <w:lang w:val="cs-CZ"/>
        </w:rPr>
      </w:pPr>
    </w:p>
    <w:p w:rsidR="00C50BA7" w:rsidRDefault="0073578B" w:rsidP="0073578B">
      <w:pPr>
        <w:ind w:left="426"/>
        <w:jc w:val="both"/>
        <w:rPr>
          <w:rFonts w:ascii="Arial" w:hAnsi="Arial" w:cs="Arial"/>
          <w:sz w:val="22"/>
          <w:szCs w:val="22"/>
          <w:lang w:val="cs-CZ"/>
        </w:rPr>
      </w:pPr>
      <w:r>
        <w:rPr>
          <w:rFonts w:ascii="Arial" w:hAnsi="Arial" w:cs="Arial"/>
          <w:sz w:val="22"/>
          <w:szCs w:val="22"/>
          <w:lang w:val="cs-CZ"/>
        </w:rPr>
        <w:t>p</w:t>
      </w:r>
      <w:r w:rsidR="00C50BA7" w:rsidRPr="00F40D60">
        <w:rPr>
          <w:rFonts w:ascii="Arial" w:hAnsi="Arial" w:cs="Arial"/>
          <w:sz w:val="22"/>
          <w:szCs w:val="22"/>
          <w:lang w:val="cs-CZ"/>
        </w:rPr>
        <w:t xml:space="preserve">ro </w:t>
      </w:r>
      <w:r w:rsidR="00C50BA7" w:rsidRPr="00F40D60">
        <w:rPr>
          <w:rFonts w:ascii="Arial" w:hAnsi="Arial" w:cs="Arial"/>
          <w:b/>
          <w:sz w:val="22"/>
          <w:szCs w:val="22"/>
          <w:lang w:val="cs-CZ"/>
        </w:rPr>
        <w:t>budoucího oprávněného</w:t>
      </w:r>
      <w:r w:rsidR="00C50BA7" w:rsidRPr="00F40D60">
        <w:rPr>
          <w:rFonts w:ascii="Arial" w:hAnsi="Arial" w:cs="Arial"/>
          <w:sz w:val="22"/>
          <w:szCs w:val="22"/>
          <w:lang w:val="cs-CZ"/>
        </w:rPr>
        <w:t xml:space="preserve"> Ing. Roman Sova, týkající se zřízení dešťové kanalizace</w:t>
      </w:r>
      <w:r w:rsidR="00893C08" w:rsidRPr="00F40D60">
        <w:rPr>
          <w:rFonts w:ascii="Arial" w:hAnsi="Arial" w:cs="Arial"/>
          <w:sz w:val="22"/>
          <w:szCs w:val="22"/>
          <w:lang w:val="cs-CZ"/>
        </w:rPr>
        <w:t xml:space="preserve"> (smlouva č. 1015C16/55</w:t>
      </w:r>
      <w:r w:rsidR="00F40D60">
        <w:rPr>
          <w:rFonts w:ascii="Arial" w:hAnsi="Arial" w:cs="Arial"/>
          <w:sz w:val="22"/>
          <w:szCs w:val="22"/>
          <w:lang w:val="cs-CZ"/>
        </w:rPr>
        <w:t>).</w:t>
      </w:r>
    </w:p>
    <w:p w:rsidR="00DD0081" w:rsidRDefault="00DD0081" w:rsidP="00DD0081">
      <w:pPr>
        <w:ind w:firstLine="708"/>
        <w:jc w:val="both"/>
        <w:rPr>
          <w:rFonts w:ascii="Arial" w:hAnsi="Arial" w:cs="Arial"/>
          <w:b/>
          <w:bCs/>
          <w:sz w:val="22"/>
          <w:szCs w:val="22"/>
          <w:highlight w:val="yellow"/>
          <w:lang w:val="cs-CZ"/>
        </w:rPr>
      </w:pPr>
    </w:p>
    <w:p w:rsidR="00221781" w:rsidRPr="00F40D60" w:rsidRDefault="00221781" w:rsidP="00DD0081">
      <w:pPr>
        <w:ind w:firstLine="708"/>
        <w:jc w:val="both"/>
        <w:rPr>
          <w:rFonts w:ascii="Arial" w:hAnsi="Arial" w:cs="Arial"/>
          <w:b/>
          <w:bCs/>
          <w:sz w:val="22"/>
          <w:szCs w:val="22"/>
          <w:highlight w:val="yellow"/>
          <w:lang w:val="cs-CZ"/>
        </w:rPr>
      </w:pPr>
    </w:p>
    <w:p w:rsidR="00DD0081" w:rsidRPr="00F40D60" w:rsidRDefault="00DD0081" w:rsidP="00DD0081">
      <w:pPr>
        <w:jc w:val="both"/>
        <w:rPr>
          <w:rFonts w:ascii="Arial" w:hAnsi="Arial" w:cs="Arial"/>
          <w:sz w:val="22"/>
          <w:szCs w:val="22"/>
          <w:highlight w:val="yellow"/>
          <w:lang w:val="cs-CZ"/>
        </w:rPr>
      </w:pPr>
    </w:p>
    <w:p w:rsidR="00DD0081" w:rsidRPr="002F30FB" w:rsidRDefault="00DD0081" w:rsidP="00DD0081">
      <w:pPr>
        <w:pStyle w:val="para"/>
        <w:rPr>
          <w:rFonts w:ascii="Arial" w:hAnsi="Arial" w:cs="Arial"/>
          <w:b w:val="0"/>
          <w:sz w:val="22"/>
          <w:szCs w:val="22"/>
        </w:rPr>
      </w:pPr>
      <w:r w:rsidRPr="002F30FB">
        <w:rPr>
          <w:rFonts w:ascii="Arial" w:hAnsi="Arial" w:cs="Arial"/>
          <w:b w:val="0"/>
          <w:sz w:val="22"/>
          <w:szCs w:val="22"/>
        </w:rPr>
        <w:t>VI.</w:t>
      </w:r>
    </w:p>
    <w:p w:rsidR="00DD0081" w:rsidRPr="00987901" w:rsidRDefault="00DD0081" w:rsidP="009415C2">
      <w:pPr>
        <w:pStyle w:val="vnintext"/>
        <w:tabs>
          <w:tab w:val="clear" w:pos="709"/>
        </w:tabs>
        <w:ind w:firstLine="0"/>
        <w:rPr>
          <w:rFonts w:ascii="Arial" w:hAnsi="Arial" w:cs="Arial"/>
          <w:bCs/>
          <w:strike/>
          <w:sz w:val="22"/>
          <w:szCs w:val="22"/>
          <w:lang w:eastAsia="en-US"/>
        </w:rPr>
      </w:pPr>
      <w:r w:rsidRPr="00987901">
        <w:rPr>
          <w:rFonts w:ascii="Arial" w:hAnsi="Arial" w:cs="Arial"/>
          <w:sz w:val="22"/>
          <w:szCs w:val="22"/>
        </w:rPr>
        <w:t>Smluvní strany se dohodly, že prodávající podá návrh na vklad vlastnického práva na</w:t>
      </w:r>
      <w:r w:rsidR="009415C2">
        <w:rPr>
          <w:rFonts w:ascii="Arial" w:hAnsi="Arial" w:cs="Arial"/>
          <w:sz w:val="22"/>
          <w:szCs w:val="22"/>
        </w:rPr>
        <w:t> </w:t>
      </w:r>
      <w:r w:rsidRPr="00987901">
        <w:rPr>
          <w:rFonts w:ascii="Arial" w:hAnsi="Arial" w:cs="Arial"/>
          <w:sz w:val="22"/>
          <w:szCs w:val="22"/>
        </w:rPr>
        <w:t xml:space="preserve">základě této smlouvy u příslušného katastrálního úřadu do </w:t>
      </w:r>
      <w:r w:rsidRPr="00987901">
        <w:rPr>
          <w:rFonts w:ascii="Arial" w:hAnsi="Arial" w:cs="Arial"/>
          <w:bCs/>
          <w:iCs/>
          <w:sz w:val="22"/>
          <w:szCs w:val="22"/>
        </w:rPr>
        <w:t>30</w:t>
      </w:r>
      <w:r w:rsidRPr="00987901">
        <w:rPr>
          <w:rFonts w:ascii="Arial" w:hAnsi="Arial" w:cs="Arial"/>
          <w:sz w:val="22"/>
          <w:szCs w:val="22"/>
        </w:rPr>
        <w:t xml:space="preserve"> dnů ode dne účinnosti této smlouv</w:t>
      </w:r>
      <w:r w:rsidRPr="008C7B01">
        <w:rPr>
          <w:rFonts w:ascii="Arial" w:hAnsi="Arial" w:cs="Arial"/>
          <w:sz w:val="22"/>
          <w:szCs w:val="22"/>
        </w:rPr>
        <w:t>y.</w:t>
      </w:r>
    </w:p>
    <w:p w:rsidR="00F81EE5" w:rsidRDefault="00F81EE5" w:rsidP="001F66B7">
      <w:pPr>
        <w:pStyle w:val="vnintext"/>
        <w:tabs>
          <w:tab w:val="clear" w:pos="709"/>
        </w:tabs>
        <w:spacing w:before="120"/>
        <w:ind w:firstLine="0"/>
        <w:jc w:val="center"/>
        <w:rPr>
          <w:rFonts w:ascii="Arial" w:hAnsi="Arial" w:cs="Arial"/>
          <w:bCs/>
          <w:sz w:val="22"/>
          <w:szCs w:val="22"/>
        </w:rPr>
      </w:pPr>
    </w:p>
    <w:p w:rsidR="00DD0081" w:rsidRPr="002F30FB" w:rsidRDefault="00DD0081" w:rsidP="001F66B7">
      <w:pPr>
        <w:pStyle w:val="vnintext"/>
        <w:tabs>
          <w:tab w:val="clear" w:pos="709"/>
        </w:tabs>
        <w:spacing w:before="120"/>
        <w:ind w:firstLine="0"/>
        <w:jc w:val="center"/>
        <w:rPr>
          <w:rFonts w:ascii="Arial" w:hAnsi="Arial" w:cs="Arial"/>
          <w:bCs/>
          <w:sz w:val="22"/>
          <w:szCs w:val="22"/>
        </w:rPr>
      </w:pPr>
      <w:r w:rsidRPr="002F30FB">
        <w:rPr>
          <w:rFonts w:ascii="Arial" w:hAnsi="Arial" w:cs="Arial"/>
          <w:bCs/>
          <w:sz w:val="22"/>
          <w:szCs w:val="22"/>
        </w:rPr>
        <w:t>VII.</w:t>
      </w:r>
    </w:p>
    <w:p w:rsidR="00DD0081" w:rsidRPr="00987901" w:rsidRDefault="00DD0081" w:rsidP="009415C2">
      <w:pPr>
        <w:pStyle w:val="adresa"/>
        <w:tabs>
          <w:tab w:val="left" w:pos="708"/>
        </w:tabs>
        <w:spacing w:before="60"/>
        <w:rPr>
          <w:rFonts w:ascii="Arial" w:hAnsi="Arial" w:cs="Arial"/>
          <w:sz w:val="22"/>
          <w:szCs w:val="22"/>
          <w:lang w:eastAsia="en-US"/>
        </w:rPr>
      </w:pPr>
      <w:r w:rsidRPr="00987901">
        <w:rPr>
          <w:rFonts w:ascii="Arial" w:hAnsi="Arial" w:cs="Arial"/>
          <w:sz w:val="22"/>
          <w:szCs w:val="22"/>
        </w:rPr>
        <w:t>Smluvní strany se dohodly, že jakékoliv změny a doplňky této smlouvy jsou možné pouze písemnou formou na základě dohody účastníků smlouvy.</w:t>
      </w:r>
    </w:p>
    <w:p w:rsidR="00F81EE5" w:rsidRDefault="00F81EE5" w:rsidP="0057454F">
      <w:pPr>
        <w:pStyle w:val="vnintext"/>
        <w:tabs>
          <w:tab w:val="clear" w:pos="709"/>
        </w:tabs>
        <w:spacing w:before="120"/>
        <w:ind w:firstLine="0"/>
        <w:jc w:val="center"/>
        <w:rPr>
          <w:rFonts w:ascii="Arial" w:hAnsi="Arial" w:cs="Arial"/>
          <w:bCs/>
          <w:sz w:val="22"/>
          <w:szCs w:val="22"/>
        </w:rPr>
      </w:pPr>
    </w:p>
    <w:p w:rsidR="00065399" w:rsidRDefault="00065399" w:rsidP="0057454F">
      <w:pPr>
        <w:pStyle w:val="vnintext"/>
        <w:tabs>
          <w:tab w:val="clear" w:pos="709"/>
        </w:tabs>
        <w:spacing w:before="120"/>
        <w:ind w:firstLine="0"/>
        <w:jc w:val="center"/>
        <w:rPr>
          <w:rFonts w:ascii="Arial" w:hAnsi="Arial" w:cs="Arial"/>
          <w:bCs/>
          <w:sz w:val="22"/>
          <w:szCs w:val="22"/>
        </w:rPr>
      </w:pPr>
    </w:p>
    <w:p w:rsidR="00065399" w:rsidRDefault="00065399" w:rsidP="0057454F">
      <w:pPr>
        <w:pStyle w:val="vnintext"/>
        <w:tabs>
          <w:tab w:val="clear" w:pos="709"/>
        </w:tabs>
        <w:spacing w:before="120"/>
        <w:ind w:firstLine="0"/>
        <w:jc w:val="center"/>
        <w:rPr>
          <w:rFonts w:ascii="Arial" w:hAnsi="Arial" w:cs="Arial"/>
          <w:bCs/>
          <w:sz w:val="22"/>
          <w:szCs w:val="22"/>
        </w:rPr>
      </w:pPr>
    </w:p>
    <w:p w:rsidR="0057454F" w:rsidRPr="002F30FB" w:rsidRDefault="0057454F" w:rsidP="0057454F">
      <w:pPr>
        <w:pStyle w:val="vnintext"/>
        <w:tabs>
          <w:tab w:val="clear" w:pos="709"/>
        </w:tabs>
        <w:spacing w:before="120"/>
        <w:ind w:firstLine="0"/>
        <w:jc w:val="center"/>
        <w:rPr>
          <w:rFonts w:ascii="Arial" w:hAnsi="Arial" w:cs="Arial"/>
          <w:bCs/>
          <w:sz w:val="22"/>
          <w:szCs w:val="22"/>
        </w:rPr>
      </w:pPr>
      <w:r w:rsidRPr="002F30FB">
        <w:rPr>
          <w:rFonts w:ascii="Arial" w:hAnsi="Arial" w:cs="Arial"/>
          <w:bCs/>
          <w:sz w:val="22"/>
          <w:szCs w:val="22"/>
        </w:rPr>
        <w:lastRenderedPageBreak/>
        <w:t>V</w:t>
      </w:r>
      <w:r>
        <w:rPr>
          <w:rFonts w:ascii="Arial" w:hAnsi="Arial" w:cs="Arial"/>
          <w:bCs/>
          <w:sz w:val="22"/>
          <w:szCs w:val="22"/>
        </w:rPr>
        <w:t>I</w:t>
      </w:r>
      <w:r w:rsidRPr="002F30FB">
        <w:rPr>
          <w:rFonts w:ascii="Arial" w:hAnsi="Arial" w:cs="Arial"/>
          <w:bCs/>
          <w:sz w:val="22"/>
          <w:szCs w:val="22"/>
        </w:rPr>
        <w:t>II.</w:t>
      </w:r>
    </w:p>
    <w:p w:rsidR="00DD0081" w:rsidRPr="00065399" w:rsidRDefault="00DD0081" w:rsidP="009415C2">
      <w:pPr>
        <w:suppressAutoHyphens w:val="0"/>
        <w:spacing w:before="60"/>
        <w:jc w:val="both"/>
        <w:rPr>
          <w:rFonts w:ascii="Arial" w:hAnsi="Arial" w:cs="Arial"/>
          <w:sz w:val="22"/>
          <w:szCs w:val="22"/>
          <w:lang w:val="cs-CZ" w:eastAsia="en-US"/>
        </w:rPr>
      </w:pPr>
      <w:r w:rsidRPr="00987901">
        <w:rPr>
          <w:rFonts w:ascii="Arial" w:hAnsi="Arial" w:cs="Arial"/>
          <w:sz w:val="22"/>
          <w:szCs w:val="22"/>
          <w:lang w:val="cs-CZ" w:eastAsia="en-US"/>
        </w:rPr>
        <w:t xml:space="preserve">Tato smlouva je vyhotovena ve </w:t>
      </w:r>
      <w:r w:rsidR="00F40D60">
        <w:rPr>
          <w:rFonts w:ascii="Arial" w:hAnsi="Arial" w:cs="Arial"/>
          <w:sz w:val="22"/>
          <w:szCs w:val="22"/>
          <w:lang w:val="cs-CZ" w:eastAsia="en-US"/>
        </w:rPr>
        <w:t>třech</w:t>
      </w:r>
      <w:r w:rsidRPr="00987901">
        <w:rPr>
          <w:rFonts w:ascii="Arial" w:hAnsi="Arial" w:cs="Arial"/>
          <w:sz w:val="22"/>
          <w:szCs w:val="22"/>
          <w:lang w:val="cs-CZ" w:eastAsia="en-US"/>
        </w:rPr>
        <w:t xml:space="preserve"> stejnopisech, z nichž každý má platnost originálu. </w:t>
      </w:r>
      <w:r w:rsidRPr="00065399">
        <w:rPr>
          <w:rFonts w:ascii="Arial" w:hAnsi="Arial" w:cs="Arial"/>
          <w:sz w:val="22"/>
          <w:szCs w:val="22"/>
          <w:lang w:val="cs-CZ" w:eastAsia="en-US"/>
        </w:rPr>
        <w:t xml:space="preserve">Kupující </w:t>
      </w:r>
      <w:r w:rsidR="00433919" w:rsidRPr="00065399">
        <w:rPr>
          <w:rFonts w:ascii="Arial" w:hAnsi="Arial" w:cs="Arial"/>
          <w:sz w:val="22"/>
          <w:szCs w:val="22"/>
          <w:lang w:val="cs-CZ" w:eastAsia="en-US"/>
        </w:rPr>
        <w:t xml:space="preserve">a prodávající </w:t>
      </w:r>
      <w:r w:rsidRPr="00065399">
        <w:rPr>
          <w:rFonts w:ascii="Arial" w:hAnsi="Arial" w:cs="Arial"/>
          <w:sz w:val="22"/>
          <w:szCs w:val="22"/>
          <w:lang w:val="cs-CZ" w:eastAsia="en-US"/>
        </w:rPr>
        <w:t xml:space="preserve">obdrží </w:t>
      </w:r>
      <w:r w:rsidR="00433919" w:rsidRPr="00065399">
        <w:rPr>
          <w:rFonts w:ascii="Arial" w:hAnsi="Arial" w:cs="Arial"/>
          <w:sz w:val="22"/>
          <w:szCs w:val="22"/>
          <w:lang w:val="cs-CZ" w:eastAsia="en-US"/>
        </w:rPr>
        <w:t xml:space="preserve">po </w:t>
      </w:r>
      <w:r w:rsidR="00F40D60" w:rsidRPr="00065399">
        <w:rPr>
          <w:rFonts w:ascii="Arial" w:hAnsi="Arial" w:cs="Arial"/>
          <w:sz w:val="22"/>
          <w:szCs w:val="22"/>
          <w:lang w:val="cs-CZ" w:eastAsia="en-US"/>
        </w:rPr>
        <w:t>jedn</w:t>
      </w:r>
      <w:r w:rsidR="00433919" w:rsidRPr="00065399">
        <w:rPr>
          <w:rFonts w:ascii="Arial" w:hAnsi="Arial" w:cs="Arial"/>
          <w:sz w:val="22"/>
          <w:szCs w:val="22"/>
          <w:lang w:val="cs-CZ" w:eastAsia="en-US"/>
        </w:rPr>
        <w:t>om</w:t>
      </w:r>
      <w:r w:rsidRPr="00065399">
        <w:rPr>
          <w:rFonts w:ascii="Arial" w:hAnsi="Arial" w:cs="Arial"/>
          <w:sz w:val="22"/>
          <w:szCs w:val="22"/>
          <w:lang w:val="cs-CZ" w:eastAsia="en-US"/>
        </w:rPr>
        <w:t xml:space="preserve"> stejnopis</w:t>
      </w:r>
      <w:r w:rsidR="00433919" w:rsidRPr="00065399">
        <w:rPr>
          <w:rFonts w:ascii="Arial" w:hAnsi="Arial" w:cs="Arial"/>
          <w:sz w:val="22"/>
          <w:szCs w:val="22"/>
          <w:lang w:val="cs-CZ" w:eastAsia="en-US"/>
        </w:rPr>
        <w:t>u</w:t>
      </w:r>
      <w:r w:rsidR="00065399" w:rsidRPr="00065399">
        <w:rPr>
          <w:rFonts w:ascii="Arial" w:hAnsi="Arial" w:cs="Arial"/>
          <w:sz w:val="22"/>
          <w:szCs w:val="22"/>
          <w:lang w:val="cs-CZ" w:eastAsia="en-US"/>
        </w:rPr>
        <w:t xml:space="preserve"> a</w:t>
      </w:r>
      <w:r w:rsidR="00433919" w:rsidRPr="00065399">
        <w:rPr>
          <w:rFonts w:ascii="Arial" w:hAnsi="Arial" w:cs="Arial"/>
          <w:sz w:val="22"/>
          <w:szCs w:val="22"/>
          <w:lang w:val="cs-CZ" w:eastAsia="en-US"/>
        </w:rPr>
        <w:t xml:space="preserve"> jeden stejnopis je určen pro účely řízení o povolení vkladu vlastnického práva do katastru nemovitostí. </w:t>
      </w:r>
    </w:p>
    <w:p w:rsidR="00F81EE5" w:rsidRDefault="00F81EE5" w:rsidP="002F30FB">
      <w:pPr>
        <w:pStyle w:val="vnintext"/>
        <w:tabs>
          <w:tab w:val="clear" w:pos="709"/>
        </w:tabs>
        <w:spacing w:before="120"/>
        <w:ind w:firstLine="0"/>
        <w:jc w:val="center"/>
        <w:rPr>
          <w:rFonts w:ascii="Arial" w:hAnsi="Arial" w:cs="Arial"/>
          <w:bCs/>
          <w:sz w:val="22"/>
          <w:szCs w:val="22"/>
        </w:rPr>
      </w:pPr>
    </w:p>
    <w:p w:rsidR="00221781" w:rsidRDefault="00221781" w:rsidP="002F30FB">
      <w:pPr>
        <w:pStyle w:val="vnintext"/>
        <w:tabs>
          <w:tab w:val="clear" w:pos="709"/>
        </w:tabs>
        <w:spacing w:before="120"/>
        <w:ind w:firstLine="0"/>
        <w:jc w:val="center"/>
        <w:rPr>
          <w:rFonts w:ascii="Arial" w:hAnsi="Arial" w:cs="Arial"/>
          <w:bCs/>
          <w:sz w:val="22"/>
          <w:szCs w:val="22"/>
        </w:rPr>
      </w:pPr>
    </w:p>
    <w:p w:rsidR="002F30FB" w:rsidRPr="002F30FB" w:rsidRDefault="0057454F" w:rsidP="002F30FB">
      <w:pPr>
        <w:pStyle w:val="vnintext"/>
        <w:tabs>
          <w:tab w:val="clear" w:pos="709"/>
        </w:tabs>
        <w:spacing w:before="120"/>
        <w:ind w:firstLine="0"/>
        <w:jc w:val="center"/>
        <w:rPr>
          <w:rFonts w:ascii="Arial" w:hAnsi="Arial" w:cs="Arial"/>
          <w:bCs/>
          <w:sz w:val="22"/>
          <w:szCs w:val="22"/>
        </w:rPr>
      </w:pPr>
      <w:r>
        <w:rPr>
          <w:rFonts w:ascii="Arial" w:hAnsi="Arial" w:cs="Arial"/>
          <w:bCs/>
          <w:sz w:val="22"/>
          <w:szCs w:val="22"/>
        </w:rPr>
        <w:t>IX</w:t>
      </w:r>
      <w:r w:rsidR="002F30FB" w:rsidRPr="002F30FB">
        <w:rPr>
          <w:rFonts w:ascii="Arial" w:hAnsi="Arial" w:cs="Arial"/>
          <w:bCs/>
          <w:sz w:val="22"/>
          <w:szCs w:val="22"/>
        </w:rPr>
        <w:t>.</w:t>
      </w:r>
    </w:p>
    <w:p w:rsidR="00DD0081" w:rsidRPr="00987901" w:rsidRDefault="00DD0081" w:rsidP="009415C2">
      <w:pPr>
        <w:suppressAutoHyphens w:val="0"/>
        <w:spacing w:before="60"/>
        <w:jc w:val="both"/>
        <w:rPr>
          <w:rFonts w:ascii="Arial" w:hAnsi="Arial" w:cs="Arial"/>
          <w:sz w:val="22"/>
          <w:szCs w:val="22"/>
          <w:lang w:val="cs-CZ" w:eastAsia="en-US"/>
        </w:rPr>
      </w:pPr>
      <w:r w:rsidRPr="00987901">
        <w:rPr>
          <w:rFonts w:ascii="Arial" w:hAnsi="Arial" w:cs="Arial"/>
          <w:bCs/>
          <w:sz w:val="22"/>
          <w:szCs w:val="22"/>
          <w:lang w:val="cs-CZ"/>
        </w:rPr>
        <w:t>Tato smlouva nabývá platnosti dnem podpisu oběma smluvními stranami a účinnosti dnem jejího uveřejnění v Registru smluv dle zákona č.</w:t>
      </w:r>
      <w:r w:rsidRPr="00987901">
        <w:rPr>
          <w:rFonts w:ascii="Arial" w:hAnsi="Arial" w:cs="Arial"/>
          <w:sz w:val="22"/>
          <w:szCs w:val="22"/>
          <w:lang w:val="cs-CZ"/>
        </w:rPr>
        <w:t xml:space="preserve"> 340/2015 Sb., o zvláštních podmínkách účinnosti některých smluv, uveřejňování těchto smluv a o registru smluv, ve znění pozdějších předpisů</w:t>
      </w:r>
      <w:r w:rsidRPr="00987901">
        <w:rPr>
          <w:rFonts w:ascii="Arial" w:hAnsi="Arial" w:cs="Arial"/>
          <w:bCs/>
          <w:sz w:val="22"/>
          <w:szCs w:val="22"/>
          <w:lang w:val="cs-CZ"/>
        </w:rPr>
        <w:t>.</w:t>
      </w:r>
      <w:r w:rsidRPr="00987901">
        <w:rPr>
          <w:rFonts w:ascii="Arial" w:eastAsia="Calibri" w:hAnsi="Arial" w:cs="Arial"/>
          <w:sz w:val="22"/>
          <w:szCs w:val="22"/>
          <w:lang w:val="cs-CZ" w:eastAsia="en-US"/>
        </w:rPr>
        <w:t xml:space="preserve"> Smluvní strany se dohodly, že uveřejnění této smlouvy </w:t>
      </w:r>
      <w:r w:rsidRPr="00987901">
        <w:rPr>
          <w:rFonts w:ascii="Arial" w:hAnsi="Arial" w:cs="Arial"/>
          <w:bCs/>
          <w:sz w:val="22"/>
          <w:szCs w:val="22"/>
          <w:lang w:val="cs-CZ"/>
        </w:rPr>
        <w:t>v Registru smluv dle zákona č.</w:t>
      </w:r>
      <w:r w:rsidRPr="00987901">
        <w:rPr>
          <w:rFonts w:ascii="Arial" w:hAnsi="Arial" w:cs="Arial"/>
          <w:sz w:val="22"/>
          <w:szCs w:val="22"/>
          <w:lang w:val="cs-CZ"/>
        </w:rPr>
        <w:t xml:space="preserve"> 340/2015 Sb., o zvláštních podmínkách účinnosti některých smluv,</w:t>
      </w:r>
      <w:r w:rsidRPr="00987901">
        <w:rPr>
          <w:rFonts w:ascii="Arial" w:eastAsia="Calibri" w:hAnsi="Arial" w:cs="Arial"/>
          <w:sz w:val="22"/>
          <w:szCs w:val="22"/>
          <w:lang w:val="cs-CZ" w:eastAsia="en-US"/>
        </w:rPr>
        <w:t xml:space="preserve"> ve znění pozdějších předpisů, zajistí Státní pozemkový úřad.</w:t>
      </w:r>
    </w:p>
    <w:p w:rsidR="002F30FB" w:rsidRDefault="002F30FB" w:rsidP="00DD0081">
      <w:pPr>
        <w:pStyle w:val="adresa"/>
        <w:tabs>
          <w:tab w:val="clear" w:pos="3402"/>
          <w:tab w:val="clear" w:pos="6237"/>
        </w:tabs>
        <w:jc w:val="center"/>
        <w:rPr>
          <w:rFonts w:ascii="Arial" w:hAnsi="Arial" w:cs="Arial"/>
          <w:bCs/>
          <w:sz w:val="22"/>
          <w:szCs w:val="22"/>
        </w:rPr>
      </w:pPr>
    </w:p>
    <w:p w:rsidR="00DD0081" w:rsidRDefault="002F30FB" w:rsidP="00DD0081">
      <w:pPr>
        <w:pStyle w:val="adresa"/>
        <w:tabs>
          <w:tab w:val="clear" w:pos="3402"/>
          <w:tab w:val="clear" w:pos="6237"/>
        </w:tabs>
        <w:jc w:val="center"/>
        <w:rPr>
          <w:rFonts w:ascii="Arial" w:hAnsi="Arial" w:cs="Arial"/>
          <w:bCs/>
          <w:sz w:val="22"/>
          <w:szCs w:val="22"/>
        </w:rPr>
      </w:pPr>
      <w:r>
        <w:rPr>
          <w:rFonts w:ascii="Arial" w:hAnsi="Arial" w:cs="Arial"/>
          <w:bCs/>
          <w:sz w:val="22"/>
          <w:szCs w:val="22"/>
        </w:rPr>
        <w:t>X</w:t>
      </w:r>
      <w:r w:rsidR="00DD0081" w:rsidRPr="002F30FB">
        <w:rPr>
          <w:rFonts w:ascii="Arial" w:hAnsi="Arial" w:cs="Arial"/>
          <w:bCs/>
          <w:sz w:val="22"/>
          <w:szCs w:val="22"/>
        </w:rPr>
        <w:t>.</w:t>
      </w:r>
    </w:p>
    <w:p w:rsidR="00402AB1" w:rsidRPr="00FF645A" w:rsidRDefault="00402AB1" w:rsidP="00FF645A">
      <w:pPr>
        <w:pStyle w:val="Odstavecseseznamem"/>
        <w:numPr>
          <w:ilvl w:val="0"/>
          <w:numId w:val="6"/>
        </w:numPr>
        <w:ind w:left="426" w:hanging="426"/>
        <w:jc w:val="both"/>
        <w:rPr>
          <w:rFonts w:ascii="Arial" w:eastAsia="Calibri" w:hAnsi="Arial" w:cs="Arial"/>
          <w:sz w:val="22"/>
          <w:szCs w:val="22"/>
          <w:lang w:val="cs-CZ"/>
        </w:rPr>
      </w:pPr>
      <w:r w:rsidRPr="00FF645A">
        <w:rPr>
          <w:rFonts w:ascii="Arial" w:eastAsia="Calibri" w:hAnsi="Arial" w:cs="Arial"/>
          <w:sz w:val="22"/>
          <w:szCs w:val="22"/>
          <w:lang w:val="cs-CZ"/>
        </w:rPr>
        <w:t>V souvislosti s realizací práv a povinností vyplývajících z této smlouvy bude mít kupující přístup k osobním údajům fyzických osob, které jsou uvedeny ve smlouvách</w:t>
      </w:r>
      <w:r w:rsidR="00FF645A">
        <w:rPr>
          <w:rFonts w:ascii="Arial" w:eastAsia="Calibri" w:hAnsi="Arial" w:cs="Arial"/>
          <w:sz w:val="22"/>
          <w:szCs w:val="22"/>
          <w:lang w:val="cs-CZ"/>
        </w:rPr>
        <w:t xml:space="preserve"> označených v čl. V odst. 2 </w:t>
      </w:r>
      <w:r w:rsidR="00580C6C" w:rsidRPr="00065399">
        <w:rPr>
          <w:rFonts w:ascii="Arial" w:eastAsia="Calibri" w:hAnsi="Arial" w:cs="Arial"/>
          <w:sz w:val="22"/>
          <w:szCs w:val="22"/>
          <w:lang w:val="cs-CZ"/>
        </w:rPr>
        <w:t>a 3</w:t>
      </w:r>
      <w:r w:rsidR="00580C6C">
        <w:rPr>
          <w:rFonts w:ascii="Arial" w:eastAsia="Calibri" w:hAnsi="Arial" w:cs="Arial"/>
          <w:color w:val="FF0000"/>
          <w:sz w:val="22"/>
          <w:szCs w:val="22"/>
          <w:lang w:val="cs-CZ"/>
        </w:rPr>
        <w:t xml:space="preserve"> </w:t>
      </w:r>
      <w:r w:rsidR="00FF645A">
        <w:rPr>
          <w:rFonts w:ascii="Arial" w:eastAsia="Calibri" w:hAnsi="Arial" w:cs="Arial"/>
          <w:sz w:val="22"/>
          <w:szCs w:val="22"/>
          <w:lang w:val="cs-CZ"/>
        </w:rPr>
        <w:t>této smlouvy</w:t>
      </w:r>
      <w:r w:rsidRPr="00FF645A">
        <w:rPr>
          <w:rFonts w:ascii="Arial" w:eastAsia="Calibri" w:hAnsi="Arial" w:cs="Arial"/>
          <w:sz w:val="22"/>
          <w:szCs w:val="22"/>
          <w:lang w:val="cs-CZ"/>
        </w:rPr>
        <w:t>, které byly těmito osobami uzavřeny se Státním pozemkovým úřadem. Kupující se zavazuje, že přijme veškerá technická a bezpečnostní opatření,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FF645A" w:rsidRDefault="00FF645A" w:rsidP="00FF645A">
      <w:pPr>
        <w:ind w:left="426" w:hanging="426"/>
        <w:jc w:val="both"/>
        <w:rPr>
          <w:rFonts w:ascii="Arial" w:eastAsia="Calibri" w:hAnsi="Arial" w:cs="Arial"/>
          <w:sz w:val="22"/>
          <w:szCs w:val="22"/>
          <w:lang w:val="cs-CZ"/>
        </w:rPr>
      </w:pPr>
    </w:p>
    <w:p w:rsidR="00402AB1" w:rsidRPr="00FF645A" w:rsidRDefault="00402AB1" w:rsidP="00FF645A">
      <w:pPr>
        <w:pStyle w:val="Odstavecseseznamem"/>
        <w:numPr>
          <w:ilvl w:val="0"/>
          <w:numId w:val="6"/>
        </w:numPr>
        <w:ind w:left="426" w:hanging="426"/>
        <w:jc w:val="both"/>
        <w:rPr>
          <w:rFonts w:ascii="Arial" w:eastAsia="Calibri" w:hAnsi="Arial" w:cs="Arial"/>
          <w:sz w:val="22"/>
          <w:szCs w:val="22"/>
          <w:lang w:val="cs-CZ"/>
        </w:rPr>
      </w:pPr>
      <w:r w:rsidRPr="00FF645A">
        <w:rPr>
          <w:rFonts w:ascii="Arial" w:eastAsia="Calibri" w:hAnsi="Arial" w:cs="Arial"/>
          <w:sz w:val="22"/>
          <w:szCs w:val="22"/>
          <w:lang w:val="cs-CZ"/>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402AB1" w:rsidRDefault="00402AB1" w:rsidP="00DD0081">
      <w:pPr>
        <w:pStyle w:val="adresa"/>
        <w:tabs>
          <w:tab w:val="clear" w:pos="3402"/>
          <w:tab w:val="clear" w:pos="6237"/>
        </w:tabs>
        <w:jc w:val="center"/>
        <w:rPr>
          <w:rFonts w:ascii="Arial" w:hAnsi="Arial" w:cs="Arial"/>
          <w:bCs/>
          <w:sz w:val="22"/>
          <w:szCs w:val="22"/>
        </w:rPr>
      </w:pPr>
    </w:p>
    <w:p w:rsidR="00402AB1" w:rsidRDefault="00402AB1" w:rsidP="00DD0081">
      <w:pPr>
        <w:pStyle w:val="adresa"/>
        <w:tabs>
          <w:tab w:val="clear" w:pos="3402"/>
          <w:tab w:val="clear" w:pos="6237"/>
        </w:tabs>
        <w:jc w:val="center"/>
        <w:rPr>
          <w:rFonts w:ascii="Arial" w:hAnsi="Arial" w:cs="Arial"/>
          <w:bCs/>
          <w:sz w:val="22"/>
          <w:szCs w:val="22"/>
        </w:rPr>
      </w:pPr>
      <w:r>
        <w:rPr>
          <w:rFonts w:ascii="Arial" w:hAnsi="Arial" w:cs="Arial"/>
          <w:bCs/>
          <w:sz w:val="22"/>
          <w:szCs w:val="22"/>
        </w:rPr>
        <w:t>X</w:t>
      </w:r>
      <w:r w:rsidR="0057454F">
        <w:rPr>
          <w:rFonts w:ascii="Arial" w:hAnsi="Arial" w:cs="Arial"/>
          <w:bCs/>
          <w:sz w:val="22"/>
          <w:szCs w:val="22"/>
        </w:rPr>
        <w:t>I</w:t>
      </w:r>
      <w:r>
        <w:rPr>
          <w:rFonts w:ascii="Arial" w:hAnsi="Arial" w:cs="Arial"/>
          <w:bCs/>
          <w:sz w:val="22"/>
          <w:szCs w:val="22"/>
        </w:rPr>
        <w:t>.</w:t>
      </w:r>
    </w:p>
    <w:p w:rsidR="00DD0081" w:rsidRDefault="00DD0081" w:rsidP="00DD0081">
      <w:pPr>
        <w:pStyle w:val="para"/>
        <w:jc w:val="both"/>
        <w:rPr>
          <w:rFonts w:ascii="Arial" w:hAnsi="Arial" w:cs="Arial"/>
          <w:b w:val="0"/>
          <w:sz w:val="22"/>
          <w:szCs w:val="22"/>
        </w:rPr>
      </w:pPr>
      <w:r w:rsidRPr="00987901">
        <w:rPr>
          <w:rFonts w:ascii="Arial" w:hAnsi="Arial" w:cs="Arial"/>
          <w:b w:val="0"/>
          <w:sz w:val="22"/>
          <w:szCs w:val="22"/>
        </w:rPr>
        <w:t>Kupující prohlašuje, že ve vztahu k převáděnému pozemku splňuje zákonem stanovené podmínky pro to, aby na něho mohl být podle § 101 odst. 1 stavebního zákona převeden.</w:t>
      </w:r>
    </w:p>
    <w:p w:rsidR="00951FC4" w:rsidRPr="00987901" w:rsidRDefault="00951FC4" w:rsidP="00DD0081">
      <w:pPr>
        <w:pStyle w:val="para"/>
        <w:jc w:val="both"/>
        <w:rPr>
          <w:rFonts w:ascii="Arial" w:hAnsi="Arial" w:cs="Arial"/>
          <w:b w:val="0"/>
          <w:i/>
          <w:sz w:val="22"/>
          <w:szCs w:val="22"/>
        </w:rPr>
      </w:pPr>
    </w:p>
    <w:p w:rsidR="00DD0081" w:rsidRPr="00402AB1" w:rsidRDefault="00DD0081" w:rsidP="00DD0081">
      <w:pPr>
        <w:pStyle w:val="adresa"/>
        <w:jc w:val="center"/>
        <w:rPr>
          <w:rFonts w:ascii="Arial" w:hAnsi="Arial" w:cs="Arial"/>
          <w:bCs/>
          <w:sz w:val="22"/>
          <w:szCs w:val="22"/>
        </w:rPr>
      </w:pPr>
      <w:r w:rsidRPr="00402AB1">
        <w:rPr>
          <w:rFonts w:ascii="Arial" w:hAnsi="Arial" w:cs="Arial"/>
          <w:bCs/>
          <w:sz w:val="22"/>
          <w:szCs w:val="22"/>
        </w:rPr>
        <w:t>X</w:t>
      </w:r>
      <w:r w:rsidR="0057454F">
        <w:rPr>
          <w:rFonts w:ascii="Arial" w:hAnsi="Arial" w:cs="Arial"/>
          <w:bCs/>
          <w:sz w:val="22"/>
          <w:szCs w:val="22"/>
        </w:rPr>
        <w:t>I</w:t>
      </w:r>
      <w:r w:rsidR="00402AB1">
        <w:rPr>
          <w:rFonts w:ascii="Arial" w:hAnsi="Arial" w:cs="Arial"/>
          <w:bCs/>
          <w:sz w:val="22"/>
          <w:szCs w:val="22"/>
        </w:rPr>
        <w:t>I</w:t>
      </w:r>
      <w:r w:rsidRPr="00402AB1">
        <w:rPr>
          <w:rFonts w:ascii="Arial" w:hAnsi="Arial" w:cs="Arial"/>
          <w:bCs/>
          <w:sz w:val="22"/>
          <w:szCs w:val="22"/>
        </w:rPr>
        <w:t>.</w:t>
      </w:r>
    </w:p>
    <w:p w:rsidR="00FF645A" w:rsidRDefault="00FF645A" w:rsidP="00FF645A">
      <w:pPr>
        <w:pStyle w:val="vnintext"/>
        <w:tabs>
          <w:tab w:val="clear" w:pos="709"/>
        </w:tabs>
        <w:ind w:left="426" w:firstLine="0"/>
        <w:rPr>
          <w:rFonts w:ascii="Arial" w:hAnsi="Arial" w:cs="Arial"/>
          <w:sz w:val="22"/>
          <w:szCs w:val="22"/>
        </w:rPr>
      </w:pPr>
    </w:p>
    <w:p w:rsidR="00FF645A" w:rsidRDefault="00FF645A" w:rsidP="00FF645A">
      <w:pPr>
        <w:pStyle w:val="vnintext"/>
        <w:numPr>
          <w:ilvl w:val="0"/>
          <w:numId w:val="7"/>
        </w:numPr>
        <w:tabs>
          <w:tab w:val="clear" w:pos="709"/>
        </w:tabs>
        <w:ind w:left="426" w:hanging="426"/>
        <w:rPr>
          <w:rFonts w:ascii="Arial" w:hAnsi="Arial" w:cs="Arial"/>
          <w:sz w:val="22"/>
          <w:szCs w:val="22"/>
        </w:rPr>
      </w:pPr>
      <w:r w:rsidRPr="00FF645A">
        <w:rPr>
          <w:rFonts w:ascii="Arial" w:hAnsi="Arial" w:cs="Arial"/>
          <w:sz w:val="22"/>
          <w:szCs w:val="22"/>
        </w:rPr>
        <w:t>Pozbude-li některé z ustanovení této smlouvy platnosti či účinnosti, zůstávají ostatní tímto nedotčena.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rsidR="00FF645A" w:rsidRDefault="00FF645A" w:rsidP="00FF645A">
      <w:pPr>
        <w:pStyle w:val="vnintext"/>
        <w:tabs>
          <w:tab w:val="clear" w:pos="709"/>
        </w:tabs>
        <w:ind w:left="426" w:firstLine="0"/>
        <w:rPr>
          <w:rFonts w:ascii="Arial" w:hAnsi="Arial" w:cs="Arial"/>
          <w:sz w:val="22"/>
          <w:szCs w:val="22"/>
        </w:rPr>
      </w:pPr>
    </w:p>
    <w:p w:rsidR="00DD0081" w:rsidRDefault="00DD0081" w:rsidP="00FF645A">
      <w:pPr>
        <w:pStyle w:val="vnintext"/>
        <w:numPr>
          <w:ilvl w:val="0"/>
          <w:numId w:val="7"/>
        </w:numPr>
        <w:tabs>
          <w:tab w:val="clear" w:pos="709"/>
        </w:tabs>
        <w:ind w:left="426" w:hanging="426"/>
        <w:rPr>
          <w:rFonts w:ascii="Arial" w:hAnsi="Arial" w:cs="Arial"/>
          <w:sz w:val="22"/>
          <w:szCs w:val="22"/>
        </w:rPr>
      </w:pPr>
      <w:r w:rsidRPr="00987901">
        <w:rPr>
          <w:rFonts w:ascii="Arial" w:hAnsi="Arial" w:cs="Arial"/>
          <w:sz w:val="22"/>
          <w:szCs w:val="22"/>
        </w:rPr>
        <w:t>Smluvní strany po přečtení smlouvy prohlašují, že s jejím obsahem souhlasí a že tato smlouva je shodným projevem jejich vážné a svobodné vůle a na důkaz toho připojují své podpisy.</w:t>
      </w:r>
    </w:p>
    <w:p w:rsidR="00FF645A" w:rsidRDefault="00FF645A" w:rsidP="00FF645A">
      <w:pPr>
        <w:pStyle w:val="vnintext"/>
        <w:tabs>
          <w:tab w:val="clear" w:pos="709"/>
        </w:tabs>
        <w:ind w:left="426" w:hanging="426"/>
        <w:rPr>
          <w:rFonts w:ascii="Arial" w:hAnsi="Arial" w:cs="Arial"/>
          <w:sz w:val="22"/>
          <w:szCs w:val="22"/>
        </w:rPr>
      </w:pPr>
    </w:p>
    <w:p w:rsidR="00FF645A" w:rsidRPr="00065399" w:rsidRDefault="00FF645A" w:rsidP="00B51B43">
      <w:pPr>
        <w:pStyle w:val="vnintext"/>
        <w:numPr>
          <w:ilvl w:val="0"/>
          <w:numId w:val="7"/>
        </w:numPr>
        <w:ind w:left="426" w:hanging="426"/>
        <w:rPr>
          <w:rFonts w:ascii="Arial" w:hAnsi="Arial" w:cs="Arial"/>
          <w:sz w:val="22"/>
          <w:szCs w:val="22"/>
        </w:rPr>
      </w:pPr>
      <w:r w:rsidRPr="00FF645A">
        <w:rPr>
          <w:rFonts w:ascii="Arial" w:hAnsi="Arial" w:cs="Arial"/>
          <w:sz w:val="22"/>
          <w:szCs w:val="22"/>
        </w:rPr>
        <w:t xml:space="preserve">O nabytí předmětu koupě rozhodlo Zastupitelstvo města Frýdku-Místku usnesením </w:t>
      </w:r>
      <w:proofErr w:type="gramStart"/>
      <w:r w:rsidRPr="00FF645A">
        <w:rPr>
          <w:rFonts w:ascii="Arial" w:hAnsi="Arial" w:cs="Arial"/>
          <w:sz w:val="22"/>
          <w:szCs w:val="22"/>
        </w:rPr>
        <w:t>3a/3.5./37b</w:t>
      </w:r>
      <w:proofErr w:type="gramEnd"/>
      <w:r w:rsidRPr="00FF645A">
        <w:rPr>
          <w:rFonts w:ascii="Arial" w:hAnsi="Arial" w:cs="Arial"/>
          <w:sz w:val="22"/>
          <w:szCs w:val="22"/>
        </w:rPr>
        <w:t>) na svém 24. zasedání, konaném dne 20. 8. 2018.</w:t>
      </w:r>
      <w:r w:rsidR="006707F7">
        <w:rPr>
          <w:rFonts w:ascii="Arial" w:hAnsi="Arial" w:cs="Arial"/>
          <w:sz w:val="22"/>
          <w:szCs w:val="22"/>
        </w:rPr>
        <w:t xml:space="preserve"> </w:t>
      </w:r>
      <w:r w:rsidR="006707F7" w:rsidRPr="00065399">
        <w:rPr>
          <w:rFonts w:ascii="Arial" w:hAnsi="Arial" w:cs="Arial"/>
          <w:sz w:val="22"/>
          <w:szCs w:val="22"/>
        </w:rPr>
        <w:t>S kupní cenou souhlasilo Zastupitelstvo m</w:t>
      </w:r>
      <w:r w:rsidR="00AE4E88" w:rsidRPr="00065399">
        <w:rPr>
          <w:rFonts w:ascii="Arial" w:hAnsi="Arial" w:cs="Arial"/>
          <w:sz w:val="22"/>
          <w:szCs w:val="22"/>
        </w:rPr>
        <w:t xml:space="preserve">ěsta Frýdku-Místku usnesením </w:t>
      </w:r>
      <w:proofErr w:type="gramStart"/>
      <w:r w:rsidR="00AE4E88" w:rsidRPr="00065399">
        <w:rPr>
          <w:rFonts w:ascii="Arial" w:hAnsi="Arial" w:cs="Arial"/>
          <w:sz w:val="22"/>
          <w:szCs w:val="22"/>
        </w:rPr>
        <w:t>III./3a/3</w:t>
      </w:r>
      <w:proofErr w:type="gramEnd"/>
      <w:r w:rsidR="00AE4E88" w:rsidRPr="00065399">
        <w:rPr>
          <w:rFonts w:ascii="Arial" w:hAnsi="Arial" w:cs="Arial"/>
          <w:sz w:val="22"/>
          <w:szCs w:val="22"/>
        </w:rPr>
        <w:t>.2/9.</w:t>
      </w:r>
      <w:r w:rsidR="006707F7" w:rsidRPr="00065399">
        <w:rPr>
          <w:rFonts w:ascii="Arial" w:hAnsi="Arial" w:cs="Arial"/>
          <w:sz w:val="22"/>
          <w:szCs w:val="22"/>
        </w:rPr>
        <w:t xml:space="preserve"> na svém 2. zasedání, konaném dne 10. 12. 2018. </w:t>
      </w:r>
    </w:p>
    <w:p w:rsidR="00FF645A" w:rsidRDefault="00FF645A" w:rsidP="00FF645A">
      <w:pPr>
        <w:pStyle w:val="Odstavecseseznamem"/>
        <w:rPr>
          <w:rFonts w:ascii="Arial" w:hAnsi="Arial" w:cs="Arial"/>
          <w:sz w:val="22"/>
          <w:szCs w:val="22"/>
        </w:rPr>
      </w:pPr>
    </w:p>
    <w:p w:rsidR="00065399" w:rsidRDefault="00065399" w:rsidP="00FF645A">
      <w:pPr>
        <w:pStyle w:val="Odstavecseseznamem"/>
        <w:rPr>
          <w:rFonts w:ascii="Arial" w:hAnsi="Arial" w:cs="Arial"/>
          <w:sz w:val="22"/>
          <w:szCs w:val="22"/>
        </w:rPr>
      </w:pPr>
    </w:p>
    <w:p w:rsidR="00FF645A" w:rsidRDefault="00FF645A" w:rsidP="00402AB1">
      <w:pPr>
        <w:pStyle w:val="vnintext"/>
        <w:ind w:firstLine="0"/>
        <w:rPr>
          <w:rFonts w:ascii="Arial" w:hAnsi="Arial" w:cs="Arial"/>
          <w:sz w:val="22"/>
          <w:szCs w:val="22"/>
        </w:rPr>
      </w:pPr>
    </w:p>
    <w:p w:rsidR="00DD0081" w:rsidRPr="00987901" w:rsidRDefault="00DD0081" w:rsidP="00DD0081">
      <w:pPr>
        <w:pStyle w:val="adresa"/>
        <w:tabs>
          <w:tab w:val="left" w:pos="708"/>
        </w:tabs>
        <w:rPr>
          <w:rFonts w:ascii="Arial" w:hAnsi="Arial" w:cs="Arial"/>
          <w:sz w:val="22"/>
          <w:szCs w:val="22"/>
        </w:rPr>
      </w:pPr>
      <w:r w:rsidRPr="00987901">
        <w:rPr>
          <w:rFonts w:ascii="Arial" w:hAnsi="Arial" w:cs="Arial"/>
          <w:sz w:val="22"/>
          <w:szCs w:val="22"/>
        </w:rPr>
        <w:lastRenderedPageBreak/>
        <w:t xml:space="preserve">V </w:t>
      </w:r>
      <w:r w:rsidR="00595B93">
        <w:rPr>
          <w:rFonts w:ascii="Arial" w:hAnsi="Arial" w:cs="Arial"/>
          <w:sz w:val="22"/>
          <w:szCs w:val="22"/>
        </w:rPr>
        <w:t>Ostravě</w:t>
      </w:r>
      <w:r w:rsidRPr="00987901">
        <w:rPr>
          <w:rFonts w:ascii="Arial" w:hAnsi="Arial" w:cs="Arial"/>
          <w:sz w:val="22"/>
          <w:szCs w:val="22"/>
        </w:rPr>
        <w:t xml:space="preserve"> dne </w:t>
      </w:r>
      <w:r w:rsidR="006D1AC8">
        <w:rPr>
          <w:rFonts w:ascii="Arial" w:hAnsi="Arial" w:cs="Arial"/>
          <w:sz w:val="22"/>
          <w:szCs w:val="22"/>
        </w:rPr>
        <w:t>6.2.</w:t>
      </w:r>
      <w:r w:rsidR="000170A8">
        <w:rPr>
          <w:rFonts w:ascii="Arial" w:hAnsi="Arial" w:cs="Arial"/>
          <w:sz w:val="22"/>
          <w:szCs w:val="22"/>
        </w:rPr>
        <w:t>2019</w:t>
      </w:r>
      <w:r w:rsidRPr="00987901">
        <w:rPr>
          <w:rFonts w:ascii="Arial" w:hAnsi="Arial" w:cs="Arial"/>
          <w:sz w:val="22"/>
          <w:szCs w:val="22"/>
        </w:rPr>
        <w:t xml:space="preserve"> </w:t>
      </w:r>
      <w:r w:rsidRPr="00987901">
        <w:rPr>
          <w:rFonts w:ascii="Arial" w:hAnsi="Arial" w:cs="Arial"/>
          <w:sz w:val="22"/>
          <w:szCs w:val="22"/>
        </w:rPr>
        <w:tab/>
        <w:t xml:space="preserve">                       V</w:t>
      </w:r>
      <w:r w:rsidR="00595B93">
        <w:rPr>
          <w:rFonts w:ascii="Arial" w:hAnsi="Arial" w:cs="Arial"/>
          <w:sz w:val="22"/>
          <w:szCs w:val="22"/>
        </w:rPr>
        <w:t>e Frýdku-Místku</w:t>
      </w:r>
      <w:r w:rsidRPr="00987901">
        <w:rPr>
          <w:rFonts w:ascii="Arial" w:hAnsi="Arial" w:cs="Arial"/>
          <w:sz w:val="22"/>
          <w:szCs w:val="22"/>
        </w:rPr>
        <w:t xml:space="preserve"> dne </w:t>
      </w:r>
      <w:r w:rsidR="000170A8">
        <w:rPr>
          <w:rFonts w:ascii="Arial" w:hAnsi="Arial" w:cs="Arial"/>
          <w:sz w:val="22"/>
          <w:szCs w:val="22"/>
        </w:rPr>
        <w:t>24.1.2019</w:t>
      </w:r>
      <w:r w:rsidRPr="00987901">
        <w:rPr>
          <w:rFonts w:ascii="Arial" w:hAnsi="Arial" w:cs="Arial"/>
          <w:sz w:val="22"/>
          <w:szCs w:val="22"/>
        </w:rPr>
        <w:tab/>
      </w:r>
    </w:p>
    <w:p w:rsidR="00DD0081" w:rsidRDefault="00DD0081" w:rsidP="00DD0081">
      <w:pPr>
        <w:pStyle w:val="adresa"/>
        <w:tabs>
          <w:tab w:val="left" w:pos="708"/>
        </w:tabs>
        <w:rPr>
          <w:rFonts w:ascii="Arial" w:hAnsi="Arial" w:cs="Arial"/>
          <w:sz w:val="22"/>
          <w:szCs w:val="22"/>
        </w:rPr>
      </w:pPr>
    </w:p>
    <w:p w:rsidR="00595B93" w:rsidRDefault="00595B93" w:rsidP="00DD0081">
      <w:pPr>
        <w:pStyle w:val="adresa"/>
        <w:tabs>
          <w:tab w:val="left" w:pos="708"/>
        </w:tabs>
        <w:rPr>
          <w:rFonts w:ascii="Arial" w:hAnsi="Arial" w:cs="Arial"/>
          <w:sz w:val="22"/>
          <w:szCs w:val="22"/>
        </w:rPr>
      </w:pPr>
    </w:p>
    <w:p w:rsidR="00595B93" w:rsidRPr="00987901" w:rsidRDefault="00595B93" w:rsidP="00DD0081">
      <w:pPr>
        <w:pStyle w:val="adresa"/>
        <w:tabs>
          <w:tab w:val="left" w:pos="708"/>
        </w:tabs>
        <w:rPr>
          <w:rFonts w:ascii="Arial" w:hAnsi="Arial" w:cs="Arial"/>
          <w:sz w:val="22"/>
          <w:szCs w:val="22"/>
        </w:rPr>
      </w:pPr>
    </w:p>
    <w:p w:rsidR="00DD0081" w:rsidRPr="00987901" w:rsidRDefault="00DD0081" w:rsidP="00DD0081">
      <w:pPr>
        <w:pStyle w:val="adresa"/>
        <w:tabs>
          <w:tab w:val="clear" w:pos="3402"/>
          <w:tab w:val="clear" w:pos="6237"/>
        </w:tabs>
        <w:rPr>
          <w:rFonts w:ascii="Arial" w:hAnsi="Arial" w:cs="Arial"/>
          <w:sz w:val="22"/>
          <w:szCs w:val="22"/>
        </w:rPr>
      </w:pPr>
      <w:r w:rsidRPr="00987901">
        <w:rPr>
          <w:rFonts w:ascii="Arial" w:hAnsi="Arial" w:cs="Arial"/>
          <w:sz w:val="22"/>
          <w:szCs w:val="22"/>
        </w:rPr>
        <w:t>..........................................………</w:t>
      </w:r>
      <w:r w:rsidRPr="00987901">
        <w:rPr>
          <w:rFonts w:ascii="Arial" w:hAnsi="Arial" w:cs="Arial"/>
          <w:sz w:val="22"/>
          <w:szCs w:val="22"/>
        </w:rPr>
        <w:tab/>
      </w:r>
      <w:r w:rsidRPr="00987901">
        <w:rPr>
          <w:rFonts w:ascii="Arial" w:hAnsi="Arial" w:cs="Arial"/>
          <w:sz w:val="22"/>
          <w:szCs w:val="22"/>
        </w:rPr>
        <w:tab/>
      </w:r>
      <w:r w:rsidRPr="00987901">
        <w:rPr>
          <w:rFonts w:ascii="Arial" w:hAnsi="Arial" w:cs="Arial"/>
          <w:sz w:val="22"/>
          <w:szCs w:val="22"/>
        </w:rPr>
        <w:tab/>
        <w:t>..........................................…….</w:t>
      </w:r>
    </w:p>
    <w:p w:rsidR="00DD0081" w:rsidRPr="00987901" w:rsidRDefault="00DD0081" w:rsidP="00DD0081">
      <w:pPr>
        <w:pStyle w:val="adresa"/>
        <w:tabs>
          <w:tab w:val="clear" w:pos="3402"/>
          <w:tab w:val="clear" w:pos="6237"/>
        </w:tabs>
        <w:rPr>
          <w:rFonts w:ascii="Arial" w:hAnsi="Arial" w:cs="Arial"/>
          <w:i/>
          <w:sz w:val="22"/>
          <w:szCs w:val="22"/>
        </w:rPr>
      </w:pPr>
      <w:r w:rsidRPr="00987901">
        <w:rPr>
          <w:rFonts w:ascii="Arial" w:hAnsi="Arial" w:cs="Arial"/>
          <w:sz w:val="22"/>
          <w:szCs w:val="22"/>
        </w:rPr>
        <w:t>Státní pozemkový úřad</w:t>
      </w:r>
      <w:r w:rsidRPr="00987901">
        <w:rPr>
          <w:rFonts w:ascii="Arial" w:hAnsi="Arial" w:cs="Arial"/>
          <w:sz w:val="22"/>
          <w:szCs w:val="22"/>
        </w:rPr>
        <w:tab/>
      </w:r>
      <w:r w:rsidRPr="00987901">
        <w:rPr>
          <w:rFonts w:ascii="Arial" w:hAnsi="Arial" w:cs="Arial"/>
          <w:sz w:val="22"/>
          <w:szCs w:val="22"/>
        </w:rPr>
        <w:tab/>
      </w:r>
      <w:r w:rsidRPr="00987901">
        <w:rPr>
          <w:rFonts w:ascii="Arial" w:hAnsi="Arial" w:cs="Arial"/>
          <w:sz w:val="22"/>
          <w:szCs w:val="22"/>
        </w:rPr>
        <w:tab/>
      </w:r>
      <w:r w:rsidR="00595B93">
        <w:rPr>
          <w:rFonts w:ascii="Arial" w:hAnsi="Arial" w:cs="Arial"/>
          <w:sz w:val="22"/>
          <w:szCs w:val="22"/>
        </w:rPr>
        <w:t xml:space="preserve">            </w:t>
      </w:r>
      <w:r w:rsidR="006707F7" w:rsidRPr="00065399">
        <w:rPr>
          <w:rFonts w:ascii="Arial" w:hAnsi="Arial" w:cs="Arial"/>
          <w:sz w:val="22"/>
          <w:szCs w:val="22"/>
        </w:rPr>
        <w:t>s</w:t>
      </w:r>
      <w:r w:rsidR="00595B93">
        <w:rPr>
          <w:rFonts w:ascii="Arial" w:hAnsi="Arial" w:cs="Arial"/>
          <w:sz w:val="22"/>
          <w:szCs w:val="22"/>
        </w:rPr>
        <w:t xml:space="preserve">tatutární město </w:t>
      </w:r>
      <w:r w:rsidR="00595B93" w:rsidRPr="006707F7">
        <w:rPr>
          <w:rFonts w:ascii="Arial" w:hAnsi="Arial" w:cs="Arial"/>
          <w:sz w:val="22"/>
          <w:szCs w:val="22"/>
        </w:rPr>
        <w:t>Frýdek</w:t>
      </w:r>
      <w:r w:rsidR="006707F7">
        <w:rPr>
          <w:rFonts w:ascii="Arial" w:hAnsi="Arial" w:cs="Arial"/>
          <w:color w:val="FF0000"/>
          <w:sz w:val="22"/>
          <w:szCs w:val="22"/>
        </w:rPr>
        <w:t>-</w:t>
      </w:r>
      <w:r w:rsidR="00595B93" w:rsidRPr="006707F7">
        <w:rPr>
          <w:rFonts w:ascii="Arial" w:hAnsi="Arial" w:cs="Arial"/>
          <w:sz w:val="22"/>
          <w:szCs w:val="22"/>
        </w:rPr>
        <w:t>Místek</w:t>
      </w:r>
      <w:r w:rsidR="00595B93" w:rsidRPr="006707F7">
        <w:rPr>
          <w:rFonts w:ascii="Arial" w:hAnsi="Arial" w:cs="Arial"/>
          <w:i/>
          <w:sz w:val="22"/>
          <w:szCs w:val="22"/>
        </w:rPr>
        <w:t xml:space="preserve"> </w:t>
      </w:r>
    </w:p>
    <w:p w:rsidR="00065399" w:rsidRDefault="00065145" w:rsidP="00595B93">
      <w:pPr>
        <w:pStyle w:val="adresa"/>
        <w:tabs>
          <w:tab w:val="clear" w:pos="3402"/>
          <w:tab w:val="clear" w:pos="6237"/>
        </w:tabs>
        <w:jc w:val="left"/>
        <w:rPr>
          <w:rFonts w:ascii="Arial" w:hAnsi="Arial" w:cs="Arial"/>
          <w:sz w:val="22"/>
          <w:szCs w:val="22"/>
        </w:rPr>
      </w:pPr>
      <w:r w:rsidRPr="00065145">
        <w:rPr>
          <w:rFonts w:ascii="Arial" w:hAnsi="Arial" w:cs="Arial"/>
          <w:sz w:val="22"/>
          <w:szCs w:val="22"/>
        </w:rPr>
        <w:t>Mgr. Dana Lišková</w:t>
      </w:r>
      <w:r w:rsidR="00DD0081" w:rsidRPr="00065145">
        <w:rPr>
          <w:rFonts w:ascii="Arial" w:hAnsi="Arial" w:cs="Arial"/>
          <w:sz w:val="22"/>
          <w:szCs w:val="22"/>
        </w:rPr>
        <w:tab/>
      </w:r>
      <w:r w:rsidR="00DD0081" w:rsidRPr="00065145">
        <w:rPr>
          <w:rFonts w:ascii="Arial" w:hAnsi="Arial" w:cs="Arial"/>
          <w:sz w:val="22"/>
          <w:szCs w:val="22"/>
        </w:rPr>
        <w:tab/>
      </w:r>
      <w:r w:rsidR="00DD0081" w:rsidRPr="00065145">
        <w:rPr>
          <w:rFonts w:ascii="Arial" w:hAnsi="Arial" w:cs="Arial"/>
          <w:sz w:val="22"/>
          <w:szCs w:val="22"/>
        </w:rPr>
        <w:tab/>
      </w:r>
      <w:r w:rsidR="00DD0081" w:rsidRPr="00065145">
        <w:rPr>
          <w:rFonts w:ascii="Arial" w:hAnsi="Arial" w:cs="Arial"/>
          <w:sz w:val="22"/>
          <w:szCs w:val="22"/>
        </w:rPr>
        <w:tab/>
      </w:r>
      <w:r w:rsidR="00DD0081" w:rsidRPr="00065145">
        <w:rPr>
          <w:rFonts w:ascii="Arial" w:hAnsi="Arial" w:cs="Arial"/>
          <w:sz w:val="22"/>
          <w:szCs w:val="22"/>
        </w:rPr>
        <w:tab/>
      </w:r>
      <w:r w:rsidR="00595B93">
        <w:rPr>
          <w:rFonts w:ascii="Arial" w:hAnsi="Arial" w:cs="Arial"/>
          <w:sz w:val="22"/>
          <w:szCs w:val="22"/>
        </w:rPr>
        <w:t xml:space="preserve">Mgr. Michal </w:t>
      </w:r>
      <w:proofErr w:type="spellStart"/>
      <w:r w:rsidR="00595B93">
        <w:rPr>
          <w:rFonts w:ascii="Arial" w:hAnsi="Arial" w:cs="Arial"/>
          <w:sz w:val="22"/>
          <w:szCs w:val="22"/>
        </w:rPr>
        <w:t>Pobucký</w:t>
      </w:r>
      <w:proofErr w:type="spellEnd"/>
      <w:r w:rsidR="00595B93">
        <w:rPr>
          <w:rFonts w:ascii="Arial" w:hAnsi="Arial" w:cs="Arial"/>
          <w:sz w:val="22"/>
          <w:szCs w:val="22"/>
        </w:rPr>
        <w:t>, DiS</w:t>
      </w:r>
      <w:r w:rsidR="006707F7">
        <w:rPr>
          <w:rFonts w:ascii="Arial" w:hAnsi="Arial" w:cs="Arial"/>
          <w:color w:val="FF0000"/>
          <w:sz w:val="22"/>
          <w:szCs w:val="22"/>
        </w:rPr>
        <w:t>.</w:t>
      </w:r>
      <w:r w:rsidR="00595B93" w:rsidRPr="00065145">
        <w:rPr>
          <w:rFonts w:ascii="Arial" w:hAnsi="Arial" w:cs="Arial"/>
          <w:sz w:val="22"/>
          <w:szCs w:val="22"/>
        </w:rPr>
        <w:t xml:space="preserve"> </w:t>
      </w:r>
      <w:r w:rsidR="00595B93">
        <w:rPr>
          <w:rFonts w:ascii="Arial" w:hAnsi="Arial" w:cs="Arial"/>
          <w:sz w:val="22"/>
          <w:szCs w:val="22"/>
        </w:rPr>
        <w:t xml:space="preserve">      </w:t>
      </w:r>
    </w:p>
    <w:p w:rsidR="00DD0081" w:rsidRPr="00987901" w:rsidRDefault="00DD0081" w:rsidP="00595B93">
      <w:pPr>
        <w:pStyle w:val="adresa"/>
        <w:tabs>
          <w:tab w:val="clear" w:pos="3402"/>
          <w:tab w:val="clear" w:pos="6237"/>
        </w:tabs>
        <w:jc w:val="left"/>
        <w:rPr>
          <w:rFonts w:ascii="Arial" w:hAnsi="Arial" w:cs="Arial"/>
          <w:i/>
          <w:sz w:val="22"/>
          <w:szCs w:val="22"/>
        </w:rPr>
      </w:pPr>
      <w:r w:rsidRPr="00987901">
        <w:rPr>
          <w:rFonts w:ascii="Arial" w:hAnsi="Arial" w:cs="Arial"/>
          <w:sz w:val="22"/>
          <w:szCs w:val="22"/>
        </w:rPr>
        <w:t>ředitel</w:t>
      </w:r>
      <w:r w:rsidR="00065145">
        <w:rPr>
          <w:rFonts w:ascii="Arial" w:hAnsi="Arial" w:cs="Arial"/>
          <w:sz w:val="22"/>
          <w:szCs w:val="22"/>
        </w:rPr>
        <w:t>ka</w:t>
      </w:r>
      <w:r w:rsidRPr="00987901">
        <w:rPr>
          <w:rFonts w:ascii="Arial" w:hAnsi="Arial" w:cs="Arial"/>
          <w:sz w:val="22"/>
          <w:szCs w:val="22"/>
        </w:rPr>
        <w:t xml:space="preserve"> Krajského pozemkového úřadu</w:t>
      </w:r>
      <w:r w:rsidRPr="00987901">
        <w:rPr>
          <w:rFonts w:ascii="Arial" w:hAnsi="Arial" w:cs="Arial"/>
          <w:sz w:val="22"/>
          <w:szCs w:val="22"/>
        </w:rPr>
        <w:tab/>
      </w:r>
      <w:r w:rsidRPr="00987901">
        <w:rPr>
          <w:rFonts w:ascii="Arial" w:hAnsi="Arial" w:cs="Arial"/>
          <w:sz w:val="22"/>
          <w:szCs w:val="22"/>
        </w:rPr>
        <w:tab/>
      </w:r>
      <w:r w:rsidR="00595B93">
        <w:rPr>
          <w:rFonts w:ascii="Arial" w:hAnsi="Arial" w:cs="Arial"/>
          <w:sz w:val="22"/>
          <w:szCs w:val="22"/>
        </w:rPr>
        <w:t>primátor města</w:t>
      </w:r>
      <w:r w:rsidRPr="00987901">
        <w:rPr>
          <w:rFonts w:ascii="Arial" w:hAnsi="Arial" w:cs="Arial"/>
          <w:sz w:val="22"/>
          <w:szCs w:val="22"/>
          <w:lang w:eastAsia="en-US"/>
        </w:rPr>
        <w:tab/>
      </w:r>
      <w:r w:rsidRPr="00987901">
        <w:rPr>
          <w:rFonts w:ascii="Arial" w:hAnsi="Arial" w:cs="Arial"/>
          <w:sz w:val="22"/>
          <w:szCs w:val="22"/>
          <w:lang w:eastAsia="en-US"/>
        </w:rPr>
        <w:tab/>
      </w:r>
    </w:p>
    <w:p w:rsidR="00DD0081" w:rsidRPr="00987901" w:rsidRDefault="00DD0081" w:rsidP="00DD0081">
      <w:pPr>
        <w:pStyle w:val="adresa"/>
        <w:tabs>
          <w:tab w:val="clear" w:pos="3402"/>
          <w:tab w:val="clear" w:pos="6237"/>
        </w:tabs>
        <w:rPr>
          <w:rFonts w:ascii="Arial" w:hAnsi="Arial" w:cs="Arial"/>
          <w:i/>
          <w:sz w:val="22"/>
          <w:szCs w:val="22"/>
        </w:rPr>
      </w:pPr>
      <w:r w:rsidRPr="00987901">
        <w:rPr>
          <w:rFonts w:ascii="Arial" w:hAnsi="Arial" w:cs="Arial"/>
          <w:sz w:val="22"/>
          <w:szCs w:val="22"/>
        </w:rPr>
        <w:t xml:space="preserve">pro </w:t>
      </w:r>
      <w:r w:rsidR="00065145">
        <w:rPr>
          <w:rFonts w:ascii="Arial" w:hAnsi="Arial" w:cs="Arial"/>
          <w:sz w:val="22"/>
          <w:szCs w:val="22"/>
        </w:rPr>
        <w:t>Moravskoslezský kraj</w:t>
      </w:r>
      <w:r w:rsidRPr="00987901">
        <w:rPr>
          <w:rFonts w:ascii="Arial" w:hAnsi="Arial" w:cs="Arial"/>
          <w:sz w:val="22"/>
          <w:szCs w:val="22"/>
        </w:rPr>
        <w:tab/>
      </w:r>
      <w:r w:rsidRPr="00987901">
        <w:rPr>
          <w:rFonts w:ascii="Arial" w:hAnsi="Arial" w:cs="Arial"/>
          <w:sz w:val="22"/>
          <w:szCs w:val="22"/>
        </w:rPr>
        <w:tab/>
      </w:r>
      <w:r w:rsidRPr="00987901">
        <w:rPr>
          <w:rFonts w:ascii="Arial" w:hAnsi="Arial" w:cs="Arial"/>
          <w:sz w:val="22"/>
          <w:szCs w:val="22"/>
        </w:rPr>
        <w:tab/>
      </w:r>
      <w:r w:rsidRPr="00987901">
        <w:rPr>
          <w:rFonts w:ascii="Arial" w:hAnsi="Arial" w:cs="Arial"/>
          <w:sz w:val="22"/>
          <w:szCs w:val="22"/>
        </w:rPr>
        <w:tab/>
      </w:r>
      <w:r w:rsidR="00595B93">
        <w:rPr>
          <w:rFonts w:ascii="Arial" w:hAnsi="Arial" w:cs="Arial"/>
          <w:sz w:val="22"/>
          <w:szCs w:val="22"/>
        </w:rPr>
        <w:t>kupující</w:t>
      </w:r>
      <w:r w:rsidRPr="00987901">
        <w:rPr>
          <w:rFonts w:ascii="Arial" w:hAnsi="Arial" w:cs="Arial"/>
          <w:sz w:val="22"/>
          <w:szCs w:val="22"/>
        </w:rPr>
        <w:tab/>
      </w:r>
    </w:p>
    <w:p w:rsidR="00DD0081" w:rsidRPr="00987901" w:rsidRDefault="00065145" w:rsidP="00987CEA">
      <w:pPr>
        <w:pStyle w:val="adresa"/>
        <w:tabs>
          <w:tab w:val="clear" w:pos="3402"/>
          <w:tab w:val="clear" w:pos="6237"/>
          <w:tab w:val="left" w:pos="5400"/>
          <w:tab w:val="left" w:pos="6195"/>
        </w:tabs>
        <w:rPr>
          <w:rFonts w:ascii="Arial" w:hAnsi="Arial" w:cs="Arial"/>
          <w:sz w:val="22"/>
          <w:szCs w:val="22"/>
        </w:rPr>
      </w:pPr>
      <w:r>
        <w:rPr>
          <w:rFonts w:ascii="Arial" w:hAnsi="Arial" w:cs="Arial"/>
          <w:sz w:val="22"/>
          <w:szCs w:val="22"/>
        </w:rPr>
        <w:t>p</w:t>
      </w:r>
      <w:r w:rsidR="00DD0081" w:rsidRPr="00987901">
        <w:rPr>
          <w:rFonts w:ascii="Arial" w:hAnsi="Arial" w:cs="Arial"/>
          <w:sz w:val="22"/>
          <w:szCs w:val="22"/>
        </w:rPr>
        <w:t>rodávající</w:t>
      </w:r>
    </w:p>
    <w:p w:rsidR="00DD0081" w:rsidRPr="00987901" w:rsidRDefault="00980B76" w:rsidP="00595B93">
      <w:pPr>
        <w:suppressAutoHyphens w:val="0"/>
        <w:spacing w:after="160" w:line="259" w:lineRule="auto"/>
        <w:rPr>
          <w:rFonts w:ascii="Arial" w:hAnsi="Arial" w:cs="Arial"/>
          <w:sz w:val="22"/>
          <w:szCs w:val="22"/>
          <w:lang w:val="cs-CZ"/>
        </w:rPr>
      </w:pPr>
      <w:r>
        <w:rPr>
          <w:rFonts w:ascii="Arial" w:hAnsi="Arial" w:cs="Arial"/>
          <w:sz w:val="22"/>
          <w:szCs w:val="22"/>
          <w:lang w:val="cs-CZ"/>
        </w:rPr>
        <w:br w:type="page"/>
      </w:r>
      <w:r w:rsidR="00DD0081" w:rsidRPr="006707F7">
        <w:rPr>
          <w:rFonts w:ascii="Arial" w:hAnsi="Arial" w:cs="Arial"/>
          <w:sz w:val="22"/>
          <w:szCs w:val="22"/>
          <w:lang w:val="cs-CZ"/>
        </w:rPr>
        <w:lastRenderedPageBreak/>
        <w:t>pořadové číslo nabízené nemovitosti dle evidence SPÚ:</w:t>
      </w:r>
      <w:r w:rsidR="00595B93" w:rsidRPr="006707F7">
        <w:rPr>
          <w:rFonts w:ascii="Arial" w:hAnsi="Arial" w:cs="Arial"/>
          <w:sz w:val="22"/>
          <w:szCs w:val="22"/>
          <w:lang w:val="cs-CZ"/>
        </w:rPr>
        <w:t xml:space="preserve"> </w:t>
      </w:r>
      <w:r w:rsidR="00144DE8" w:rsidRPr="006707F7">
        <w:rPr>
          <w:rFonts w:ascii="Arial" w:hAnsi="Arial" w:cs="Arial"/>
          <w:sz w:val="22"/>
          <w:szCs w:val="22"/>
          <w:lang w:val="cs-CZ"/>
        </w:rPr>
        <w:t xml:space="preserve"> ID </w:t>
      </w:r>
      <w:r w:rsidR="006707F7">
        <w:rPr>
          <w:rFonts w:ascii="Arial" w:hAnsi="Arial" w:cs="Arial"/>
          <w:sz w:val="22"/>
          <w:szCs w:val="22"/>
          <w:lang w:val="cs-CZ"/>
        </w:rPr>
        <w:t>1081055</w:t>
      </w:r>
    </w:p>
    <w:p w:rsidR="00DD0081" w:rsidRPr="00987901" w:rsidRDefault="00DD0081" w:rsidP="00DD0081">
      <w:pPr>
        <w:jc w:val="center"/>
        <w:rPr>
          <w:rFonts w:ascii="Arial" w:hAnsi="Arial" w:cs="Arial"/>
          <w:sz w:val="22"/>
          <w:szCs w:val="22"/>
          <w:lang w:val="cs-CZ"/>
        </w:rPr>
      </w:pPr>
    </w:p>
    <w:p w:rsidR="00DD0081" w:rsidRPr="00987901" w:rsidRDefault="00DD0081" w:rsidP="00DD0081">
      <w:pPr>
        <w:rPr>
          <w:rFonts w:ascii="Arial" w:hAnsi="Arial" w:cs="Arial"/>
          <w:sz w:val="22"/>
          <w:szCs w:val="22"/>
          <w:lang w:val="cs-CZ"/>
        </w:rPr>
      </w:pPr>
      <w:r w:rsidRPr="00987901">
        <w:rPr>
          <w:rFonts w:ascii="Arial" w:hAnsi="Arial" w:cs="Arial"/>
          <w:sz w:val="22"/>
          <w:szCs w:val="22"/>
          <w:lang w:val="cs-CZ"/>
        </w:rPr>
        <w:t>Za věcnou a formální správnost odpovídá:</w:t>
      </w:r>
    </w:p>
    <w:p w:rsidR="00DD0081" w:rsidRPr="00987901" w:rsidRDefault="00DD0081" w:rsidP="00DD0081">
      <w:pPr>
        <w:suppressAutoHyphens w:val="0"/>
        <w:rPr>
          <w:rFonts w:ascii="Arial" w:hAnsi="Arial" w:cs="Arial"/>
          <w:i/>
          <w:sz w:val="22"/>
          <w:szCs w:val="22"/>
          <w:lang w:val="cs-CZ" w:eastAsia="en-US"/>
        </w:rPr>
      </w:pPr>
      <w:r w:rsidRPr="00987901">
        <w:rPr>
          <w:rFonts w:ascii="Arial" w:hAnsi="Arial" w:cs="Arial"/>
          <w:sz w:val="22"/>
          <w:szCs w:val="22"/>
          <w:lang w:val="cs-CZ" w:eastAsia="en-US"/>
        </w:rPr>
        <w:t>vedoucí oddělení převodu majetku státu K</w:t>
      </w:r>
      <w:r w:rsidR="00595B93">
        <w:rPr>
          <w:rFonts w:ascii="Arial" w:hAnsi="Arial" w:cs="Arial"/>
          <w:sz w:val="22"/>
          <w:szCs w:val="22"/>
          <w:lang w:val="cs-CZ" w:eastAsia="en-US"/>
        </w:rPr>
        <w:t>PÚ pro Moravskoslezský kraj</w:t>
      </w:r>
    </w:p>
    <w:p w:rsidR="00DD0081" w:rsidRDefault="00595B93" w:rsidP="00DD0081">
      <w:pPr>
        <w:rPr>
          <w:rFonts w:ascii="Arial" w:hAnsi="Arial" w:cs="Arial"/>
          <w:sz w:val="22"/>
          <w:szCs w:val="22"/>
          <w:lang w:val="cs-CZ"/>
        </w:rPr>
      </w:pPr>
      <w:r w:rsidRPr="00595B93">
        <w:rPr>
          <w:rFonts w:ascii="Arial" w:hAnsi="Arial" w:cs="Arial"/>
          <w:sz w:val="22"/>
          <w:szCs w:val="22"/>
          <w:lang w:val="cs-CZ"/>
        </w:rPr>
        <w:t>Ing. Miloslav Havlíček</w:t>
      </w:r>
    </w:p>
    <w:p w:rsidR="00595B93" w:rsidRPr="00595B93" w:rsidRDefault="00595B93" w:rsidP="00DD0081">
      <w:pPr>
        <w:rPr>
          <w:rFonts w:ascii="Arial" w:hAnsi="Arial" w:cs="Arial"/>
          <w:sz w:val="22"/>
          <w:szCs w:val="22"/>
          <w:lang w:val="cs-CZ"/>
        </w:rPr>
      </w:pPr>
    </w:p>
    <w:p w:rsidR="00DD0081" w:rsidRPr="00987901" w:rsidRDefault="00DD0081" w:rsidP="00DD0081">
      <w:pPr>
        <w:spacing w:before="120"/>
        <w:rPr>
          <w:rFonts w:ascii="Arial" w:hAnsi="Arial" w:cs="Arial"/>
          <w:i/>
          <w:sz w:val="22"/>
          <w:szCs w:val="22"/>
          <w:lang w:val="cs-CZ"/>
        </w:rPr>
      </w:pPr>
      <w:r w:rsidRPr="00987901">
        <w:rPr>
          <w:rFonts w:ascii="Arial" w:hAnsi="Arial" w:cs="Arial"/>
          <w:i/>
          <w:sz w:val="22"/>
          <w:szCs w:val="22"/>
          <w:lang w:val="cs-CZ"/>
        </w:rPr>
        <w:t>………………………………</w:t>
      </w:r>
    </w:p>
    <w:p w:rsidR="00DD0081" w:rsidRPr="00987901" w:rsidRDefault="00DD0081" w:rsidP="00DD0081">
      <w:pPr>
        <w:rPr>
          <w:rFonts w:ascii="Arial" w:hAnsi="Arial" w:cs="Arial"/>
          <w:i/>
          <w:sz w:val="22"/>
          <w:szCs w:val="22"/>
          <w:lang w:val="cs-CZ"/>
        </w:rPr>
      </w:pPr>
      <w:r w:rsidRPr="00987901">
        <w:rPr>
          <w:rFonts w:ascii="Arial" w:hAnsi="Arial" w:cs="Arial"/>
          <w:i/>
          <w:sz w:val="22"/>
          <w:szCs w:val="22"/>
          <w:lang w:val="cs-CZ"/>
        </w:rPr>
        <w:tab/>
        <w:t>podpis</w:t>
      </w:r>
    </w:p>
    <w:p w:rsidR="00DD0081" w:rsidRPr="00987901" w:rsidRDefault="00DD0081" w:rsidP="00DD0081">
      <w:pPr>
        <w:jc w:val="center"/>
        <w:rPr>
          <w:rFonts w:ascii="Arial" w:hAnsi="Arial" w:cs="Arial"/>
          <w:sz w:val="22"/>
          <w:szCs w:val="22"/>
          <w:lang w:val="cs-CZ"/>
        </w:rPr>
      </w:pPr>
    </w:p>
    <w:p w:rsidR="00DD0081" w:rsidRPr="006707F7" w:rsidRDefault="00DD0081" w:rsidP="00DD0081">
      <w:pPr>
        <w:jc w:val="both"/>
        <w:rPr>
          <w:rFonts w:ascii="Arial" w:hAnsi="Arial" w:cs="Arial"/>
          <w:sz w:val="22"/>
          <w:szCs w:val="22"/>
          <w:lang w:val="cs-CZ"/>
        </w:rPr>
      </w:pPr>
      <w:r w:rsidRPr="00987901">
        <w:rPr>
          <w:rFonts w:ascii="Arial" w:hAnsi="Arial" w:cs="Arial"/>
          <w:sz w:val="22"/>
          <w:szCs w:val="22"/>
          <w:lang w:val="cs-CZ"/>
        </w:rPr>
        <w:t xml:space="preserve">Za správnost: </w:t>
      </w:r>
      <w:r w:rsidR="006707F7">
        <w:rPr>
          <w:rFonts w:ascii="Arial" w:hAnsi="Arial" w:cs="Arial"/>
          <w:sz w:val="22"/>
          <w:szCs w:val="22"/>
          <w:lang w:val="cs-CZ"/>
        </w:rPr>
        <w:t>Bc. Fusková Zdeňka</w:t>
      </w:r>
    </w:p>
    <w:p w:rsidR="00595B93" w:rsidRPr="00987901" w:rsidRDefault="00595B93" w:rsidP="00DD0081">
      <w:pPr>
        <w:jc w:val="both"/>
        <w:rPr>
          <w:rFonts w:ascii="Arial" w:hAnsi="Arial" w:cs="Arial"/>
          <w:i/>
          <w:sz w:val="22"/>
          <w:szCs w:val="22"/>
          <w:lang w:val="cs-CZ"/>
        </w:rPr>
      </w:pPr>
    </w:p>
    <w:p w:rsidR="00DD0081" w:rsidRPr="00987901" w:rsidRDefault="00DD0081" w:rsidP="00DD0081">
      <w:pPr>
        <w:pStyle w:val="adresa"/>
        <w:tabs>
          <w:tab w:val="clear" w:pos="3402"/>
          <w:tab w:val="clear" w:pos="6237"/>
        </w:tabs>
        <w:spacing w:before="120"/>
        <w:rPr>
          <w:rFonts w:ascii="Arial" w:hAnsi="Arial" w:cs="Arial"/>
          <w:sz w:val="22"/>
          <w:szCs w:val="22"/>
        </w:rPr>
      </w:pPr>
      <w:r w:rsidRPr="00987901">
        <w:rPr>
          <w:rFonts w:ascii="Arial" w:hAnsi="Arial" w:cs="Arial"/>
          <w:sz w:val="22"/>
          <w:szCs w:val="22"/>
        </w:rPr>
        <w:t>.......................................</w:t>
      </w:r>
    </w:p>
    <w:p w:rsidR="00DD0081" w:rsidRPr="00987901" w:rsidRDefault="00DD0081" w:rsidP="00DD0081">
      <w:pPr>
        <w:jc w:val="both"/>
        <w:rPr>
          <w:rFonts w:ascii="Arial" w:hAnsi="Arial" w:cs="Arial"/>
          <w:sz w:val="22"/>
          <w:szCs w:val="22"/>
          <w:lang w:val="cs-CZ"/>
        </w:rPr>
      </w:pPr>
      <w:r w:rsidRPr="00987901">
        <w:rPr>
          <w:rFonts w:ascii="Arial" w:hAnsi="Arial" w:cs="Arial"/>
          <w:sz w:val="22"/>
          <w:szCs w:val="22"/>
          <w:lang w:val="cs-CZ"/>
        </w:rPr>
        <w:tab/>
        <w:t>podpis</w:t>
      </w:r>
    </w:p>
    <w:p w:rsidR="00DD0081" w:rsidRPr="00987901" w:rsidRDefault="00DD0081" w:rsidP="00DD0081">
      <w:pPr>
        <w:jc w:val="both"/>
        <w:rPr>
          <w:rFonts w:ascii="Arial" w:hAnsi="Arial" w:cs="Arial"/>
          <w:sz w:val="22"/>
          <w:szCs w:val="22"/>
          <w:lang w:val="cs-CZ"/>
        </w:rPr>
      </w:pPr>
    </w:p>
    <w:p w:rsidR="000F4469" w:rsidRDefault="000F4469" w:rsidP="00DD0081">
      <w:pPr>
        <w:jc w:val="both"/>
        <w:rPr>
          <w:rFonts w:ascii="Arial" w:eastAsia="Calibri" w:hAnsi="Arial" w:cs="Arial"/>
          <w:b/>
          <w:i/>
          <w:sz w:val="20"/>
          <w:szCs w:val="20"/>
          <w:lang w:val="cs-CZ"/>
        </w:rPr>
      </w:pPr>
    </w:p>
    <w:p w:rsidR="00DD0081" w:rsidRPr="00987901" w:rsidRDefault="00DD0081" w:rsidP="00DD0081">
      <w:pPr>
        <w:jc w:val="both"/>
        <w:rPr>
          <w:rFonts w:ascii="Arial" w:hAnsi="Arial" w:cs="Arial"/>
          <w:sz w:val="22"/>
          <w:szCs w:val="22"/>
          <w:lang w:val="cs-CZ" w:eastAsia="en-US"/>
        </w:rPr>
      </w:pPr>
    </w:p>
    <w:p w:rsidR="00DD0081" w:rsidRPr="00987901" w:rsidRDefault="00DD0081" w:rsidP="00DD0081">
      <w:pPr>
        <w:jc w:val="both"/>
        <w:rPr>
          <w:rFonts w:ascii="Arial" w:hAnsi="Arial" w:cs="Arial"/>
          <w:sz w:val="22"/>
          <w:szCs w:val="22"/>
          <w:lang w:val="cs-CZ"/>
        </w:rPr>
      </w:pPr>
      <w:r w:rsidRPr="00987901">
        <w:rPr>
          <w:rFonts w:ascii="Arial" w:hAnsi="Arial" w:cs="Arial"/>
          <w:sz w:val="22"/>
          <w:szCs w:val="22"/>
          <w:lang w:val="cs-CZ"/>
        </w:rPr>
        <w:t>Tato smlouva byla uveřejněna v</w:t>
      </w:r>
      <w:r w:rsidR="000F4469">
        <w:rPr>
          <w:rFonts w:ascii="Arial" w:hAnsi="Arial" w:cs="Arial"/>
          <w:sz w:val="22"/>
          <w:szCs w:val="22"/>
          <w:lang w:val="cs-CZ"/>
        </w:rPr>
        <w:t> </w:t>
      </w:r>
      <w:r w:rsidRPr="00987901">
        <w:rPr>
          <w:rFonts w:ascii="Arial" w:hAnsi="Arial" w:cs="Arial"/>
          <w:sz w:val="22"/>
          <w:szCs w:val="22"/>
          <w:lang w:val="cs-CZ"/>
        </w:rPr>
        <w:t>Registru</w:t>
      </w:r>
      <w:r w:rsidR="000F4469">
        <w:rPr>
          <w:rFonts w:ascii="Arial" w:hAnsi="Arial" w:cs="Arial"/>
          <w:sz w:val="22"/>
          <w:szCs w:val="22"/>
          <w:lang w:val="cs-CZ"/>
        </w:rPr>
        <w:t xml:space="preserve"> </w:t>
      </w:r>
      <w:r w:rsidRPr="00987901">
        <w:rPr>
          <w:rFonts w:ascii="Arial" w:hAnsi="Arial" w:cs="Arial"/>
          <w:sz w:val="22"/>
          <w:szCs w:val="22"/>
          <w:lang w:val="cs-CZ"/>
        </w:rPr>
        <w:t>smluv, vedeném dle zákona č. 340/2015 Sb.,</w:t>
      </w:r>
    </w:p>
    <w:p w:rsidR="00DD0081" w:rsidRPr="00987901" w:rsidRDefault="00DD0081" w:rsidP="00DD0081">
      <w:pPr>
        <w:jc w:val="both"/>
        <w:rPr>
          <w:rFonts w:ascii="Arial" w:hAnsi="Arial" w:cs="Arial"/>
          <w:sz w:val="22"/>
          <w:szCs w:val="22"/>
          <w:lang w:val="cs-CZ"/>
        </w:rPr>
      </w:pPr>
      <w:r w:rsidRPr="00987901">
        <w:rPr>
          <w:rFonts w:ascii="Arial" w:hAnsi="Arial" w:cs="Arial"/>
          <w:sz w:val="22"/>
          <w:szCs w:val="22"/>
          <w:lang w:val="cs-CZ"/>
        </w:rPr>
        <w:t>o registru smluv</w:t>
      </w:r>
    </w:p>
    <w:p w:rsidR="000F4469" w:rsidRPr="000F4469" w:rsidRDefault="000F4469" w:rsidP="000F4469">
      <w:pPr>
        <w:jc w:val="both"/>
        <w:rPr>
          <w:rFonts w:ascii="Arial" w:hAnsi="Arial" w:cs="Arial"/>
          <w:i/>
          <w:sz w:val="22"/>
          <w:szCs w:val="22"/>
          <w:lang w:val="cs-CZ"/>
        </w:rPr>
      </w:pPr>
    </w:p>
    <w:p w:rsidR="000F4469" w:rsidRPr="000F4469" w:rsidRDefault="000F4469" w:rsidP="000F4469">
      <w:pPr>
        <w:jc w:val="both"/>
        <w:rPr>
          <w:rFonts w:ascii="Arial" w:hAnsi="Arial" w:cs="Arial"/>
          <w:sz w:val="22"/>
          <w:szCs w:val="22"/>
          <w:lang w:val="cs-CZ"/>
        </w:rPr>
      </w:pPr>
      <w:r w:rsidRPr="000F4469">
        <w:rPr>
          <w:rFonts w:ascii="Arial" w:hAnsi="Arial" w:cs="Arial"/>
          <w:sz w:val="22"/>
          <w:szCs w:val="22"/>
          <w:lang w:val="cs-CZ"/>
        </w:rPr>
        <w:t>datum registrace:</w:t>
      </w:r>
      <w:r w:rsidRPr="000F4469">
        <w:rPr>
          <w:rFonts w:ascii="Arial" w:hAnsi="Arial" w:cs="Arial"/>
          <w:sz w:val="22"/>
          <w:szCs w:val="22"/>
          <w:lang w:val="cs-CZ"/>
        </w:rPr>
        <w:tab/>
        <w:t xml:space="preserve">..............................  </w:t>
      </w:r>
    </w:p>
    <w:p w:rsidR="000F4469" w:rsidRPr="000F4469" w:rsidRDefault="000F4469" w:rsidP="000F4469">
      <w:pPr>
        <w:jc w:val="both"/>
        <w:rPr>
          <w:rFonts w:ascii="Arial" w:hAnsi="Arial" w:cs="Arial"/>
          <w:sz w:val="22"/>
          <w:szCs w:val="22"/>
          <w:lang w:val="cs-CZ"/>
        </w:rPr>
      </w:pPr>
    </w:p>
    <w:p w:rsidR="000F4469" w:rsidRPr="000F4469" w:rsidRDefault="000F4469" w:rsidP="000F4469">
      <w:pPr>
        <w:jc w:val="both"/>
        <w:rPr>
          <w:rFonts w:ascii="Arial" w:hAnsi="Arial" w:cs="Arial"/>
          <w:sz w:val="22"/>
          <w:szCs w:val="22"/>
          <w:lang w:val="cs-CZ"/>
        </w:rPr>
      </w:pPr>
      <w:r w:rsidRPr="000F4469">
        <w:rPr>
          <w:rFonts w:ascii="Arial" w:hAnsi="Arial" w:cs="Arial"/>
          <w:sz w:val="22"/>
          <w:szCs w:val="22"/>
          <w:lang w:val="cs-CZ"/>
        </w:rPr>
        <w:t xml:space="preserve">ID smlouvy: </w:t>
      </w:r>
      <w:r w:rsidRPr="000F4469">
        <w:rPr>
          <w:rFonts w:ascii="Arial" w:hAnsi="Arial" w:cs="Arial"/>
          <w:sz w:val="22"/>
          <w:szCs w:val="22"/>
          <w:lang w:val="cs-CZ"/>
        </w:rPr>
        <w:tab/>
      </w:r>
      <w:r w:rsidRPr="000F4469">
        <w:rPr>
          <w:rFonts w:ascii="Arial" w:hAnsi="Arial" w:cs="Arial"/>
          <w:sz w:val="22"/>
          <w:szCs w:val="22"/>
          <w:lang w:val="cs-CZ"/>
        </w:rPr>
        <w:tab/>
        <w:t>.............................</w:t>
      </w:r>
    </w:p>
    <w:p w:rsidR="000F4469" w:rsidRPr="000F4469" w:rsidRDefault="000F4469" w:rsidP="000F4469">
      <w:pPr>
        <w:jc w:val="both"/>
        <w:rPr>
          <w:rFonts w:ascii="Arial" w:hAnsi="Arial" w:cs="Arial"/>
          <w:sz w:val="22"/>
          <w:szCs w:val="22"/>
          <w:lang w:val="cs-CZ"/>
        </w:rPr>
      </w:pPr>
    </w:p>
    <w:p w:rsidR="000F4469" w:rsidRPr="000F4469" w:rsidRDefault="000F4469" w:rsidP="000F4469">
      <w:pPr>
        <w:jc w:val="both"/>
        <w:rPr>
          <w:rFonts w:ascii="Arial" w:hAnsi="Arial" w:cs="Arial"/>
          <w:sz w:val="22"/>
          <w:szCs w:val="22"/>
          <w:lang w:val="cs-CZ"/>
        </w:rPr>
      </w:pPr>
      <w:r w:rsidRPr="000F4469">
        <w:rPr>
          <w:rFonts w:ascii="Arial" w:hAnsi="Arial" w:cs="Arial"/>
          <w:sz w:val="22"/>
          <w:szCs w:val="22"/>
          <w:lang w:val="cs-CZ"/>
        </w:rPr>
        <w:t xml:space="preserve">registraci provedl: </w:t>
      </w:r>
      <w:r w:rsidRPr="000F4469">
        <w:rPr>
          <w:rFonts w:ascii="Arial" w:hAnsi="Arial" w:cs="Arial"/>
          <w:sz w:val="22"/>
          <w:szCs w:val="22"/>
          <w:lang w:val="cs-CZ"/>
        </w:rPr>
        <w:tab/>
        <w:t>............................</w:t>
      </w:r>
    </w:p>
    <w:p w:rsidR="00DD0081" w:rsidRPr="000F4469" w:rsidRDefault="00DD0081" w:rsidP="00DD0081">
      <w:pPr>
        <w:jc w:val="both"/>
        <w:rPr>
          <w:rFonts w:ascii="Arial" w:hAnsi="Arial" w:cs="Arial"/>
          <w:i/>
          <w:sz w:val="20"/>
          <w:szCs w:val="20"/>
          <w:lang w:val="cs-CZ"/>
        </w:rPr>
      </w:pPr>
    </w:p>
    <w:p w:rsidR="00DD0081" w:rsidRDefault="00DD0081" w:rsidP="00DD0081">
      <w:pPr>
        <w:jc w:val="both"/>
        <w:rPr>
          <w:rFonts w:ascii="Arial" w:hAnsi="Arial" w:cs="Arial"/>
          <w:sz w:val="22"/>
          <w:szCs w:val="22"/>
          <w:lang w:val="cs-CZ"/>
        </w:rPr>
      </w:pPr>
    </w:p>
    <w:p w:rsidR="00E6303B" w:rsidRPr="00987901" w:rsidRDefault="00E6303B" w:rsidP="00DD0081">
      <w:pPr>
        <w:jc w:val="both"/>
        <w:rPr>
          <w:rFonts w:ascii="Arial" w:hAnsi="Arial" w:cs="Arial"/>
          <w:sz w:val="22"/>
          <w:szCs w:val="22"/>
          <w:lang w:val="cs-CZ"/>
        </w:rPr>
      </w:pPr>
    </w:p>
    <w:p w:rsidR="00DD0081" w:rsidRPr="00987901" w:rsidRDefault="00DD0081" w:rsidP="00DD0081">
      <w:pPr>
        <w:jc w:val="both"/>
        <w:rPr>
          <w:rFonts w:ascii="Arial" w:hAnsi="Arial" w:cs="Arial"/>
          <w:sz w:val="22"/>
          <w:szCs w:val="22"/>
          <w:lang w:val="cs-CZ"/>
        </w:rPr>
      </w:pPr>
      <w:r w:rsidRPr="00987901">
        <w:rPr>
          <w:rFonts w:ascii="Arial" w:hAnsi="Arial" w:cs="Arial"/>
          <w:sz w:val="22"/>
          <w:szCs w:val="22"/>
          <w:lang w:val="cs-CZ"/>
        </w:rPr>
        <w:t>V </w:t>
      </w:r>
      <w:r w:rsidR="00595B93">
        <w:rPr>
          <w:rFonts w:ascii="Arial" w:hAnsi="Arial" w:cs="Arial"/>
          <w:sz w:val="22"/>
          <w:szCs w:val="22"/>
          <w:lang w:val="cs-CZ"/>
        </w:rPr>
        <w:t>Ostravě</w:t>
      </w:r>
      <w:r w:rsidR="000F4469">
        <w:rPr>
          <w:rFonts w:ascii="Arial" w:hAnsi="Arial" w:cs="Arial"/>
          <w:sz w:val="22"/>
          <w:szCs w:val="22"/>
          <w:lang w:val="cs-CZ"/>
        </w:rPr>
        <w:t xml:space="preserve"> </w:t>
      </w:r>
      <w:r w:rsidR="000F4469" w:rsidRPr="00987901">
        <w:rPr>
          <w:rFonts w:ascii="Arial" w:hAnsi="Arial" w:cs="Arial"/>
          <w:sz w:val="22"/>
          <w:szCs w:val="22"/>
          <w:lang w:val="cs-CZ"/>
        </w:rPr>
        <w:t>dne ………………</w:t>
      </w:r>
      <w:r w:rsidRPr="00987901">
        <w:rPr>
          <w:rFonts w:ascii="Arial" w:hAnsi="Arial" w:cs="Arial"/>
          <w:sz w:val="22"/>
          <w:szCs w:val="22"/>
          <w:lang w:val="cs-CZ"/>
        </w:rPr>
        <w:tab/>
      </w:r>
      <w:r w:rsidRPr="00987901">
        <w:rPr>
          <w:rFonts w:ascii="Arial" w:hAnsi="Arial" w:cs="Arial"/>
          <w:sz w:val="22"/>
          <w:szCs w:val="22"/>
          <w:lang w:val="cs-CZ"/>
        </w:rPr>
        <w:tab/>
      </w:r>
      <w:r w:rsidR="00595B93">
        <w:rPr>
          <w:rFonts w:ascii="Arial" w:hAnsi="Arial" w:cs="Arial"/>
          <w:sz w:val="22"/>
          <w:szCs w:val="22"/>
          <w:lang w:val="cs-CZ"/>
        </w:rPr>
        <w:t xml:space="preserve">            </w:t>
      </w:r>
      <w:r w:rsidR="000F4469">
        <w:rPr>
          <w:rFonts w:ascii="Arial" w:hAnsi="Arial" w:cs="Arial"/>
          <w:sz w:val="22"/>
          <w:szCs w:val="22"/>
          <w:lang w:val="cs-CZ"/>
        </w:rPr>
        <w:tab/>
      </w:r>
      <w:r w:rsidRPr="00987901">
        <w:rPr>
          <w:rFonts w:ascii="Arial" w:hAnsi="Arial" w:cs="Arial"/>
          <w:sz w:val="22"/>
          <w:szCs w:val="22"/>
          <w:lang w:val="cs-CZ"/>
        </w:rPr>
        <w:t>……………………………….</w:t>
      </w:r>
    </w:p>
    <w:p w:rsidR="00DD0081" w:rsidRPr="00987901" w:rsidRDefault="00DD0081" w:rsidP="000374D8">
      <w:pPr>
        <w:jc w:val="both"/>
        <w:rPr>
          <w:rFonts w:ascii="Arial" w:hAnsi="Arial" w:cs="Arial"/>
          <w:i/>
          <w:sz w:val="22"/>
          <w:szCs w:val="22"/>
          <w:lang w:val="cs-CZ"/>
        </w:rPr>
      </w:pPr>
      <w:r w:rsidRPr="00987901">
        <w:rPr>
          <w:rFonts w:ascii="Arial" w:hAnsi="Arial" w:cs="Arial"/>
          <w:sz w:val="22"/>
          <w:szCs w:val="22"/>
          <w:lang w:val="cs-CZ"/>
        </w:rPr>
        <w:tab/>
      </w:r>
      <w:r w:rsidRPr="00987901">
        <w:rPr>
          <w:rFonts w:ascii="Arial" w:hAnsi="Arial" w:cs="Arial"/>
          <w:sz w:val="22"/>
          <w:szCs w:val="22"/>
          <w:lang w:val="cs-CZ"/>
        </w:rPr>
        <w:tab/>
      </w:r>
      <w:r w:rsidR="000F4469">
        <w:rPr>
          <w:rFonts w:ascii="Arial" w:hAnsi="Arial" w:cs="Arial"/>
          <w:sz w:val="22"/>
          <w:szCs w:val="22"/>
          <w:lang w:val="cs-CZ"/>
        </w:rPr>
        <w:tab/>
      </w:r>
      <w:r w:rsidR="000F4469">
        <w:rPr>
          <w:rFonts w:ascii="Arial" w:hAnsi="Arial" w:cs="Arial"/>
          <w:sz w:val="22"/>
          <w:szCs w:val="22"/>
          <w:lang w:val="cs-CZ"/>
        </w:rPr>
        <w:tab/>
      </w:r>
      <w:r w:rsidR="000F4469">
        <w:rPr>
          <w:rFonts w:ascii="Arial" w:hAnsi="Arial" w:cs="Arial"/>
          <w:sz w:val="22"/>
          <w:szCs w:val="22"/>
          <w:lang w:val="cs-CZ"/>
        </w:rPr>
        <w:tab/>
      </w:r>
      <w:r w:rsidR="000F4469">
        <w:rPr>
          <w:rFonts w:ascii="Arial" w:hAnsi="Arial" w:cs="Arial"/>
          <w:sz w:val="22"/>
          <w:szCs w:val="22"/>
          <w:lang w:val="cs-CZ"/>
        </w:rPr>
        <w:tab/>
      </w:r>
      <w:r w:rsidR="000F4469">
        <w:rPr>
          <w:rFonts w:ascii="Arial" w:hAnsi="Arial" w:cs="Arial"/>
          <w:sz w:val="22"/>
          <w:szCs w:val="22"/>
          <w:lang w:val="cs-CZ"/>
        </w:rPr>
        <w:tab/>
      </w:r>
      <w:r w:rsidR="000374D8">
        <w:rPr>
          <w:rFonts w:ascii="Arial" w:hAnsi="Arial" w:cs="Arial"/>
          <w:sz w:val="22"/>
          <w:szCs w:val="22"/>
          <w:lang w:val="cs-CZ"/>
        </w:rPr>
        <w:t>Bc. Fusková Zdeňka</w:t>
      </w:r>
    </w:p>
    <w:p w:rsidR="00DD0081" w:rsidRPr="00987901" w:rsidRDefault="00DD0081" w:rsidP="00DD0081"/>
    <w:sectPr w:rsidR="00DD0081" w:rsidRPr="00987901">
      <w:footerReference w:type="default" r:id="rId7"/>
      <w:footnotePr>
        <w:pos w:val="beneathText"/>
      </w:footnotePr>
      <w:pgSz w:w="11905" w:h="16837"/>
      <w:pgMar w:top="1418" w:right="1418" w:bottom="851" w:left="1418" w:header="70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848" w:rsidRDefault="00503848">
      <w:r>
        <w:separator/>
      </w:r>
    </w:p>
  </w:endnote>
  <w:endnote w:type="continuationSeparator" w:id="0">
    <w:p w:rsidR="00503848" w:rsidRDefault="0050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vinion">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A7" w:rsidRPr="00987901" w:rsidRDefault="00DD0081" w:rsidP="00987901">
    <w:pPr>
      <w:pStyle w:val="Zpat0"/>
    </w:pPr>
    <w:r w:rsidRPr="00987901">
      <w:fldChar w:fldCharType="begin"/>
    </w:r>
    <w:r w:rsidRPr="00987901">
      <w:instrText>PAGE   \* MERGEFORMAT</w:instrText>
    </w:r>
    <w:r w:rsidRPr="00987901">
      <w:fldChar w:fldCharType="separate"/>
    </w:r>
    <w:r w:rsidR="00EE0576">
      <w:rPr>
        <w:noProof/>
      </w:rPr>
      <w:t>5</w:t>
    </w:r>
    <w:r w:rsidRPr="00987901">
      <w:fldChar w:fldCharType="end"/>
    </w:r>
    <w:r w:rsidRPr="00987901">
      <w:t>/5</w:t>
    </w:r>
  </w:p>
  <w:p w:rsidR="008844A7" w:rsidRDefault="00EE0576" w:rsidP="00987901">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848" w:rsidRDefault="00503848">
      <w:r>
        <w:separator/>
      </w:r>
    </w:p>
  </w:footnote>
  <w:footnote w:type="continuationSeparator" w:id="0">
    <w:p w:rsidR="00503848" w:rsidRDefault="00503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3942A3"/>
    <w:multiLevelType w:val="hybridMultilevel"/>
    <w:tmpl w:val="647665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822390"/>
    <w:multiLevelType w:val="hybridMultilevel"/>
    <w:tmpl w:val="01A20B5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094AA8"/>
    <w:multiLevelType w:val="hybridMultilevel"/>
    <w:tmpl w:val="A2D0B252"/>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4B61BD"/>
    <w:multiLevelType w:val="hybridMultilevel"/>
    <w:tmpl w:val="ED2C5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0112ACA"/>
    <w:multiLevelType w:val="hybridMultilevel"/>
    <w:tmpl w:val="5A6431F8"/>
    <w:lvl w:ilvl="0" w:tplc="B9266C76">
      <w:start w:val="3"/>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6" w15:restartNumberingAfterBreak="0">
    <w:nsid w:val="66CE2CE5"/>
    <w:multiLevelType w:val="hybridMultilevel"/>
    <w:tmpl w:val="ED2C5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81"/>
    <w:rsid w:val="000170A8"/>
    <w:rsid w:val="000374D8"/>
    <w:rsid w:val="00065145"/>
    <w:rsid w:val="00065399"/>
    <w:rsid w:val="0008182B"/>
    <w:rsid w:val="000D437D"/>
    <w:rsid w:val="000F4469"/>
    <w:rsid w:val="0011051B"/>
    <w:rsid w:val="00127143"/>
    <w:rsid w:val="00144DE8"/>
    <w:rsid w:val="00151C20"/>
    <w:rsid w:val="00183DD4"/>
    <w:rsid w:val="001C478C"/>
    <w:rsid w:val="001E4A59"/>
    <w:rsid w:val="001F66B7"/>
    <w:rsid w:val="00221781"/>
    <w:rsid w:val="00243E04"/>
    <w:rsid w:val="002540BB"/>
    <w:rsid w:val="002D625E"/>
    <w:rsid w:val="002E75E3"/>
    <w:rsid w:val="002F0661"/>
    <w:rsid w:val="002F30FB"/>
    <w:rsid w:val="00320797"/>
    <w:rsid w:val="003E7845"/>
    <w:rsid w:val="00402AB1"/>
    <w:rsid w:val="00416F08"/>
    <w:rsid w:val="00433919"/>
    <w:rsid w:val="004F589E"/>
    <w:rsid w:val="00503848"/>
    <w:rsid w:val="0057454F"/>
    <w:rsid w:val="00580C6C"/>
    <w:rsid w:val="00595B93"/>
    <w:rsid w:val="00597D9E"/>
    <w:rsid w:val="005A4D3A"/>
    <w:rsid w:val="005B75F7"/>
    <w:rsid w:val="005D7B7E"/>
    <w:rsid w:val="006707F7"/>
    <w:rsid w:val="00690417"/>
    <w:rsid w:val="006B6B04"/>
    <w:rsid w:val="006D1AC8"/>
    <w:rsid w:val="0070365A"/>
    <w:rsid w:val="00703E20"/>
    <w:rsid w:val="0073462B"/>
    <w:rsid w:val="0073578B"/>
    <w:rsid w:val="00751991"/>
    <w:rsid w:val="007655E1"/>
    <w:rsid w:val="00777BAF"/>
    <w:rsid w:val="008017F4"/>
    <w:rsid w:val="008054DD"/>
    <w:rsid w:val="00863465"/>
    <w:rsid w:val="008879BA"/>
    <w:rsid w:val="00893C08"/>
    <w:rsid w:val="008C58EF"/>
    <w:rsid w:val="008C5FDE"/>
    <w:rsid w:val="008C7B01"/>
    <w:rsid w:val="008D6CAE"/>
    <w:rsid w:val="008F03C4"/>
    <w:rsid w:val="008F15CE"/>
    <w:rsid w:val="008F5416"/>
    <w:rsid w:val="009415C2"/>
    <w:rsid w:val="00951FC4"/>
    <w:rsid w:val="00980B76"/>
    <w:rsid w:val="00987CEA"/>
    <w:rsid w:val="00A460F9"/>
    <w:rsid w:val="00AB67B0"/>
    <w:rsid w:val="00AE4E88"/>
    <w:rsid w:val="00AF1DE4"/>
    <w:rsid w:val="00B11917"/>
    <w:rsid w:val="00BD1635"/>
    <w:rsid w:val="00C50BA7"/>
    <w:rsid w:val="00D46C30"/>
    <w:rsid w:val="00D7549C"/>
    <w:rsid w:val="00D80D30"/>
    <w:rsid w:val="00D90153"/>
    <w:rsid w:val="00DD0081"/>
    <w:rsid w:val="00DE7359"/>
    <w:rsid w:val="00E520A8"/>
    <w:rsid w:val="00E6303B"/>
    <w:rsid w:val="00EE0576"/>
    <w:rsid w:val="00F40D60"/>
    <w:rsid w:val="00F6154C"/>
    <w:rsid w:val="00F67E6D"/>
    <w:rsid w:val="00F81EE5"/>
    <w:rsid w:val="00FD49DC"/>
    <w:rsid w:val="00FE7BF1"/>
    <w:rsid w:val="00FF64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74CFE-053C-4B6F-8467-CE419BBF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0081"/>
    <w:pPr>
      <w:suppressAutoHyphens/>
      <w:spacing w:after="0" w:line="240" w:lineRule="auto"/>
    </w:pPr>
    <w:rPr>
      <w:rFonts w:ascii="Times New Roman" w:eastAsia="Times New Roman" w:hAnsi="Times New Roman" w:cs="Times New Roman"/>
      <w:sz w:val="24"/>
      <w:szCs w:val="24"/>
      <w:lang w:val="en-US" w:eastAsia="ar-SA"/>
    </w:rPr>
  </w:style>
  <w:style w:type="paragraph" w:styleId="Nadpis1">
    <w:name w:val="heading 1"/>
    <w:basedOn w:val="Normln"/>
    <w:next w:val="Normln"/>
    <w:link w:val="Nadpis1Char"/>
    <w:qFormat/>
    <w:rsid w:val="00DD0081"/>
    <w:pPr>
      <w:keepNext/>
      <w:numPr>
        <w:numId w:val="1"/>
      </w:numPr>
      <w:tabs>
        <w:tab w:val="left" w:pos="7380"/>
      </w:tabs>
      <w:jc w:val="right"/>
      <w:outlineLvl w:val="0"/>
    </w:pPr>
    <w:rPr>
      <w:b/>
      <w:lang w:val="cs-CZ"/>
    </w:rPr>
  </w:style>
  <w:style w:type="paragraph" w:styleId="Nadpis2">
    <w:name w:val="heading 2"/>
    <w:basedOn w:val="Normln"/>
    <w:next w:val="Normln"/>
    <w:link w:val="Nadpis2Char"/>
    <w:qFormat/>
    <w:rsid w:val="00DD0081"/>
    <w:pPr>
      <w:keepNext/>
      <w:numPr>
        <w:ilvl w:val="1"/>
        <w:numId w:val="1"/>
      </w:numPr>
      <w:jc w:val="both"/>
      <w:outlineLvl w:val="1"/>
    </w:pPr>
    <w:rPr>
      <w:i/>
      <w:iCs/>
      <w:sz w:val="22"/>
      <w:szCs w:val="22"/>
      <w:lang w:val="cs-CZ"/>
    </w:rPr>
  </w:style>
  <w:style w:type="paragraph" w:styleId="Nadpis5">
    <w:name w:val="heading 5"/>
    <w:basedOn w:val="Normln"/>
    <w:next w:val="Normln"/>
    <w:link w:val="Nadpis5Char"/>
    <w:qFormat/>
    <w:rsid w:val="00DD0081"/>
    <w:pPr>
      <w:keepNext/>
      <w:numPr>
        <w:ilvl w:val="4"/>
        <w:numId w:val="1"/>
      </w:numPr>
      <w:spacing w:before="120"/>
      <w:outlineLvl w:val="4"/>
    </w:pPr>
    <w:rPr>
      <w:b/>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
    <w:name w:val="zápatí"/>
    <w:qFormat/>
    <w:rsid w:val="00751991"/>
    <w:rPr>
      <w:rFonts w:ascii="Arial" w:hAnsi="Arial"/>
      <w:color w:val="auto"/>
      <w:sz w:val="18"/>
    </w:rPr>
  </w:style>
  <w:style w:type="paragraph" w:styleId="Zpat0">
    <w:name w:val="footer"/>
    <w:basedOn w:val="Normln"/>
    <w:link w:val="ZpatChar"/>
    <w:autoRedefine/>
    <w:uiPriority w:val="99"/>
    <w:qFormat/>
    <w:rsid w:val="00E520A8"/>
    <w:pPr>
      <w:tabs>
        <w:tab w:val="center" w:pos="4536"/>
        <w:tab w:val="right" w:pos="9072"/>
      </w:tabs>
    </w:pPr>
    <w:rPr>
      <w:rFonts w:ascii="Arial" w:hAnsi="Arial"/>
      <w:sz w:val="18"/>
      <w:lang w:eastAsia="en-US"/>
    </w:rPr>
  </w:style>
  <w:style w:type="character" w:customStyle="1" w:styleId="ZpatChar">
    <w:name w:val="Zápatí Char"/>
    <w:link w:val="Zpat0"/>
    <w:uiPriority w:val="99"/>
    <w:rsid w:val="00E520A8"/>
    <w:rPr>
      <w:rFonts w:ascii="Arial" w:hAnsi="Arial"/>
      <w:sz w:val="18"/>
      <w:szCs w:val="24"/>
      <w:lang w:val="en-US" w:eastAsia="en-US"/>
    </w:rPr>
  </w:style>
  <w:style w:type="character" w:customStyle="1" w:styleId="Nadpis1Char">
    <w:name w:val="Nadpis 1 Char"/>
    <w:basedOn w:val="Standardnpsmoodstavce"/>
    <w:link w:val="Nadpis1"/>
    <w:rsid w:val="00DD0081"/>
    <w:rPr>
      <w:rFonts w:ascii="Times New Roman" w:eastAsia="Times New Roman" w:hAnsi="Times New Roman" w:cs="Times New Roman"/>
      <w:b/>
      <w:sz w:val="24"/>
      <w:szCs w:val="24"/>
      <w:lang w:eastAsia="ar-SA"/>
    </w:rPr>
  </w:style>
  <w:style w:type="character" w:customStyle="1" w:styleId="Nadpis2Char">
    <w:name w:val="Nadpis 2 Char"/>
    <w:basedOn w:val="Standardnpsmoodstavce"/>
    <w:link w:val="Nadpis2"/>
    <w:rsid w:val="00DD0081"/>
    <w:rPr>
      <w:rFonts w:ascii="Times New Roman" w:eastAsia="Times New Roman" w:hAnsi="Times New Roman" w:cs="Times New Roman"/>
      <w:i/>
      <w:iCs/>
      <w:lang w:eastAsia="ar-SA"/>
    </w:rPr>
  </w:style>
  <w:style w:type="character" w:customStyle="1" w:styleId="Nadpis5Char">
    <w:name w:val="Nadpis 5 Char"/>
    <w:basedOn w:val="Standardnpsmoodstavce"/>
    <w:link w:val="Nadpis5"/>
    <w:rsid w:val="00DD0081"/>
    <w:rPr>
      <w:rFonts w:ascii="Times New Roman" w:eastAsia="Times New Roman" w:hAnsi="Times New Roman" w:cs="Times New Roman"/>
      <w:b/>
      <w:sz w:val="24"/>
      <w:szCs w:val="24"/>
      <w:lang w:val="de-DE" w:eastAsia="ar-SA"/>
    </w:rPr>
  </w:style>
  <w:style w:type="paragraph" w:customStyle="1" w:styleId="adresa">
    <w:name w:val="adresa"/>
    <w:basedOn w:val="Normln"/>
    <w:rsid w:val="00DD0081"/>
    <w:pPr>
      <w:tabs>
        <w:tab w:val="left" w:pos="3402"/>
        <w:tab w:val="left" w:pos="6237"/>
      </w:tabs>
      <w:jc w:val="both"/>
    </w:pPr>
    <w:rPr>
      <w:szCs w:val="20"/>
      <w:lang w:val="cs-CZ"/>
    </w:rPr>
  </w:style>
  <w:style w:type="paragraph" w:customStyle="1" w:styleId="para">
    <w:name w:val="para"/>
    <w:basedOn w:val="Normln"/>
    <w:rsid w:val="00DD0081"/>
    <w:pPr>
      <w:tabs>
        <w:tab w:val="left" w:pos="709"/>
      </w:tabs>
      <w:jc w:val="center"/>
    </w:pPr>
    <w:rPr>
      <w:b/>
      <w:szCs w:val="20"/>
      <w:lang w:val="cs-CZ"/>
    </w:rPr>
  </w:style>
  <w:style w:type="paragraph" w:customStyle="1" w:styleId="vnintext">
    <w:name w:val="vniønítext"/>
    <w:basedOn w:val="Normln"/>
    <w:rsid w:val="00DD0081"/>
    <w:pPr>
      <w:tabs>
        <w:tab w:val="left" w:pos="709"/>
      </w:tabs>
      <w:ind w:firstLine="426"/>
      <w:jc w:val="both"/>
    </w:pPr>
    <w:rPr>
      <w:szCs w:val="20"/>
      <w:lang w:val="cs-CZ"/>
    </w:rPr>
  </w:style>
  <w:style w:type="paragraph" w:customStyle="1" w:styleId="obec">
    <w:name w:val="obec"/>
    <w:basedOn w:val="Normln"/>
    <w:rsid w:val="00DD0081"/>
    <w:pPr>
      <w:tabs>
        <w:tab w:val="left" w:pos="1418"/>
        <w:tab w:val="left" w:pos="4678"/>
        <w:tab w:val="right" w:pos="8931"/>
      </w:tabs>
    </w:pPr>
    <w:rPr>
      <w:szCs w:val="20"/>
      <w:lang w:val="cs-CZ"/>
    </w:rPr>
  </w:style>
  <w:style w:type="paragraph" w:customStyle="1" w:styleId="Export1">
    <w:name w:val="Export 1"/>
    <w:rsid w:val="00DD008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spacing w:after="0" w:line="240" w:lineRule="auto"/>
      <w:jc w:val="both"/>
    </w:pPr>
    <w:rPr>
      <w:rFonts w:ascii="Avinion" w:eastAsia="Arial" w:hAnsi="Avinion" w:cs="Times New Roman"/>
      <w:i/>
      <w:sz w:val="24"/>
      <w:szCs w:val="20"/>
      <w:lang w:val="en-US" w:eastAsia="ar-SA"/>
    </w:rPr>
  </w:style>
  <w:style w:type="paragraph" w:customStyle="1" w:styleId="1vnitntext">
    <w:name w:val="1vnitøní text"/>
    <w:basedOn w:val="Normln"/>
    <w:rsid w:val="00DD0081"/>
    <w:pPr>
      <w:ind w:firstLine="426"/>
      <w:jc w:val="both"/>
    </w:pPr>
    <w:rPr>
      <w:szCs w:val="20"/>
      <w:lang w:val="cs-CZ"/>
    </w:rPr>
  </w:style>
  <w:style w:type="paragraph" w:customStyle="1" w:styleId="Zkladntext31">
    <w:name w:val="Základní text 31"/>
    <w:basedOn w:val="Normln"/>
    <w:rsid w:val="00DD0081"/>
    <w:rPr>
      <w:szCs w:val="20"/>
      <w:lang w:val="cs-CZ"/>
    </w:rPr>
  </w:style>
  <w:style w:type="paragraph" w:customStyle="1" w:styleId="Zkladntext21">
    <w:name w:val="Základní text 21"/>
    <w:basedOn w:val="Normln"/>
    <w:rsid w:val="00DD0081"/>
    <w:pPr>
      <w:jc w:val="both"/>
    </w:pPr>
    <w:rPr>
      <w:b/>
      <w:i/>
      <w:sz w:val="22"/>
      <w:szCs w:val="22"/>
      <w:lang w:val="cs-CZ"/>
    </w:rPr>
  </w:style>
  <w:style w:type="paragraph" w:styleId="Textbubliny">
    <w:name w:val="Balloon Text"/>
    <w:basedOn w:val="Normln"/>
    <w:link w:val="TextbublinyChar"/>
    <w:uiPriority w:val="99"/>
    <w:semiHidden/>
    <w:unhideWhenUsed/>
    <w:rsid w:val="00FD49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49DC"/>
    <w:rPr>
      <w:rFonts w:ascii="Segoe UI" w:eastAsia="Times New Roman" w:hAnsi="Segoe UI" w:cs="Segoe UI"/>
      <w:sz w:val="18"/>
      <w:szCs w:val="18"/>
      <w:lang w:val="en-US" w:eastAsia="ar-SA"/>
    </w:rPr>
  </w:style>
  <w:style w:type="paragraph" w:styleId="Odstavecseseznamem">
    <w:name w:val="List Paragraph"/>
    <w:basedOn w:val="Normln"/>
    <w:uiPriority w:val="34"/>
    <w:qFormat/>
    <w:rsid w:val="0073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1193</Words>
  <Characters>7045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Chumanová Jana</dc:creator>
  <cp:keywords/>
  <dc:description/>
  <cp:lastModifiedBy>Fusková Zdeňka</cp:lastModifiedBy>
  <cp:revision>4</cp:revision>
  <cp:lastPrinted>2018-11-02T08:28:00Z</cp:lastPrinted>
  <dcterms:created xsi:type="dcterms:W3CDTF">2019-01-31T09:47:00Z</dcterms:created>
  <dcterms:modified xsi:type="dcterms:W3CDTF">2019-02-06T12:44:00Z</dcterms:modified>
</cp:coreProperties>
</file>