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BF" w:rsidRDefault="00EC7EBF">
      <w:bookmarkStart w:id="0" w:name="_GoBack"/>
      <w:bookmarkEnd w:id="0"/>
      <w:r>
        <w:t>Dne 04.02.019</w:t>
      </w:r>
    </w:p>
    <w:p w:rsidR="00561048" w:rsidRDefault="00561048"/>
    <w:p w:rsidR="00561048" w:rsidRDefault="00561048">
      <w:r>
        <w:rPr>
          <w:rStyle w:val="Siln"/>
          <w:rFonts w:ascii="Georgia" w:hAnsi="Georgia" w:cs="Helvetica"/>
          <w:color w:val="555555"/>
          <w:sz w:val="23"/>
          <w:szCs w:val="23"/>
          <w:lang w:val="en"/>
        </w:rPr>
        <w:t>AXE plus s.r.o.</w:t>
      </w:r>
      <w:r>
        <w:rPr>
          <w:rFonts w:ascii="Georgia" w:hAnsi="Georgia" w:cs="Helvetica"/>
          <w:color w:val="555555"/>
          <w:sz w:val="23"/>
          <w:szCs w:val="23"/>
          <w:lang w:val="en"/>
        </w:rPr>
        <w:br/>
        <w:t>Unhošťská 214, Kladno</w:t>
      </w:r>
      <w:r>
        <w:rPr>
          <w:rFonts w:ascii="Georgia" w:hAnsi="Georgia" w:cs="Helvetica"/>
          <w:color w:val="555555"/>
          <w:sz w:val="23"/>
          <w:szCs w:val="23"/>
          <w:lang w:val="en"/>
        </w:rPr>
        <w:br/>
        <w:t>tel. 312688111</w:t>
      </w:r>
      <w:r>
        <w:rPr>
          <w:rFonts w:ascii="Georgia" w:hAnsi="Georgia" w:cs="Helvetica"/>
          <w:color w:val="555555"/>
          <w:sz w:val="23"/>
          <w:szCs w:val="23"/>
          <w:lang w:val="en"/>
        </w:rPr>
        <w:br/>
        <w:t xml:space="preserve">E-mail: </w:t>
      </w:r>
      <w:hyperlink r:id="rId5" w:history="1">
        <w:r>
          <w:rPr>
            <w:rStyle w:val="Hypertextovodkaz"/>
            <w:rFonts w:ascii="Georgia" w:hAnsi="Georgia" w:cs="Helvetica"/>
            <w:sz w:val="23"/>
            <w:szCs w:val="23"/>
            <w:lang w:val="en"/>
          </w:rPr>
          <w:t>info@axeplus.cz</w:t>
        </w:r>
      </w:hyperlink>
      <w:r>
        <w:rPr>
          <w:rFonts w:ascii="Georgia" w:hAnsi="Georgia" w:cs="Helvetica"/>
          <w:color w:val="555555"/>
          <w:sz w:val="23"/>
          <w:szCs w:val="23"/>
          <w:lang w:val="en"/>
        </w:rPr>
        <w:br/>
        <w:t xml:space="preserve">Www: </w:t>
      </w:r>
      <w:hyperlink r:id="rId6" w:history="1">
        <w:r>
          <w:rPr>
            <w:rStyle w:val="Hypertextovodkaz"/>
            <w:rFonts w:ascii="Georgia" w:hAnsi="Georgia" w:cs="Helvetica"/>
            <w:sz w:val="23"/>
            <w:szCs w:val="23"/>
            <w:lang w:val="en"/>
          </w:rPr>
          <w:t>www.axeplus.cz</w:t>
        </w:r>
      </w:hyperlink>
      <w:r>
        <w:rPr>
          <w:rFonts w:ascii="Georgia" w:hAnsi="Georgia" w:cs="Helvetica"/>
          <w:color w:val="555555"/>
          <w:sz w:val="23"/>
          <w:szCs w:val="23"/>
          <w:lang w:val="en"/>
        </w:rPr>
        <w:br/>
        <w:t>IČO: 61683396</w:t>
      </w:r>
      <w:r>
        <w:rPr>
          <w:rFonts w:ascii="Georgia" w:hAnsi="Georgia" w:cs="Helvetica"/>
          <w:color w:val="555555"/>
          <w:sz w:val="23"/>
          <w:szCs w:val="23"/>
          <w:lang w:val="en"/>
        </w:rPr>
        <w:br/>
        <w:t>DIČ: CZ61683396</w:t>
      </w:r>
      <w:r>
        <w:rPr>
          <w:rFonts w:ascii="Georgia" w:hAnsi="Georgia" w:cs="Helvetica"/>
          <w:color w:val="555555"/>
          <w:sz w:val="23"/>
          <w:szCs w:val="23"/>
          <w:lang w:val="en"/>
        </w:rPr>
        <w:br/>
        <w:t>OR: Společnost je zapsána u Městského soudu v Praze, oddíl C. , vložka 37624</w:t>
      </w:r>
    </w:p>
    <w:p w:rsidR="00EC7EBF" w:rsidRDefault="00EC7EBF"/>
    <w:p w:rsidR="00EC7EBF" w:rsidRDefault="00EC7EBF"/>
    <w:p w:rsidR="00534017" w:rsidRDefault="008827D7">
      <w:r>
        <w:t>Modernizace a rekonstrukce počítačové učebny</w:t>
      </w:r>
      <w:r w:rsidR="00EC7EBF">
        <w:t xml:space="preserve"> - návrh</w:t>
      </w:r>
      <w:r>
        <w:t>.</w:t>
      </w:r>
    </w:p>
    <w:p w:rsidR="008827D7" w:rsidRDefault="008827D7"/>
    <w:p w:rsidR="008827D7" w:rsidRDefault="008827D7">
      <w:r>
        <w:t>Výměna všech podstatných částí systému – rozpis komponent: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Základní deska ……..(</w:t>
      </w:r>
      <w:r>
        <w:rPr>
          <w:rFonts w:ascii="Arial" w:hAnsi="Arial" w:cs="Arial"/>
          <w:b/>
          <w:bCs/>
          <w:color w:val="434A54"/>
          <w:sz w:val="25"/>
          <w:szCs w:val="25"/>
        </w:rPr>
        <w:t>ASRock 9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7</w:t>
      </w:r>
      <w:r>
        <w:rPr>
          <w:rFonts w:ascii="Arial" w:hAnsi="Arial" w:cs="Arial"/>
          <w:b/>
          <w:bCs/>
          <w:color w:val="434A54"/>
          <w:sz w:val="25"/>
          <w:szCs w:val="25"/>
        </w:rPr>
        <w:t>0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PRO3R.0</w:t>
      </w:r>
      <w:r>
        <w:t>)</w:t>
      </w:r>
      <w:r w:rsidR="00EC7EBF">
        <w:tab/>
      </w:r>
      <w:r w:rsidR="00EC7EBF">
        <w:tab/>
      </w:r>
      <w:r w:rsidR="00EC7EBF">
        <w:tab/>
      </w:r>
      <w:r w:rsidR="00EC7EBF">
        <w:tab/>
        <w:t>1650,-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Procesor…………….(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Procesor AMD FX-8350</w:t>
      </w:r>
      <w:r>
        <w:t>)</w:t>
      </w:r>
      <w:r w:rsidR="00EC7EBF">
        <w:tab/>
      </w:r>
      <w:r w:rsidR="00EC7EBF">
        <w:tab/>
      </w:r>
      <w:r w:rsidR="00EC7EBF">
        <w:tab/>
        <w:t>1700,-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Grafická karta………(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SAPPHIRE Radeon R5 230</w:t>
      </w:r>
      <w:r>
        <w:t>)</w:t>
      </w:r>
      <w:r w:rsidR="00EC7EBF">
        <w:tab/>
      </w:r>
      <w:r w:rsidR="00EC7EBF">
        <w:tab/>
      </w:r>
      <w:r w:rsidR="00EC7EBF">
        <w:tab/>
        <w:t>1400,-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Operační paměť…….(</w:t>
      </w:r>
      <w:r>
        <w:rPr>
          <w:rFonts w:ascii="Arial" w:hAnsi="Arial" w:cs="Arial"/>
          <w:b/>
          <w:bCs/>
          <w:color w:val="434A54"/>
          <w:sz w:val="25"/>
          <w:szCs w:val="25"/>
        </w:rPr>
        <w:t xml:space="preserve">Patriot Signature 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8</w:t>
      </w:r>
      <w:r>
        <w:rPr>
          <w:rFonts w:ascii="Arial" w:hAnsi="Arial" w:cs="Arial"/>
          <w:b/>
          <w:bCs/>
          <w:color w:val="434A54"/>
          <w:sz w:val="25"/>
          <w:szCs w:val="25"/>
        </w:rPr>
        <w:t xml:space="preserve"> GB DDR3 1600MHz</w:t>
      </w:r>
      <w:r>
        <w:t>)</w:t>
      </w:r>
      <w:r w:rsidR="00EC7EBF">
        <w:tab/>
        <w:t>1200,-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Pevný disk………….(</w:t>
      </w:r>
      <w:r>
        <w:rPr>
          <w:rFonts w:ascii="Arial" w:hAnsi="Arial" w:cs="Arial"/>
          <w:b/>
          <w:bCs/>
          <w:color w:val="434A54"/>
          <w:sz w:val="25"/>
          <w:szCs w:val="25"/>
        </w:rPr>
        <w:t xml:space="preserve">Kingston SSDNow </w:t>
      </w:r>
      <w:r w:rsidR="00EC7EBF">
        <w:rPr>
          <w:rFonts w:ascii="Arial" w:hAnsi="Arial" w:cs="Arial"/>
          <w:b/>
          <w:bCs/>
          <w:color w:val="434A54"/>
          <w:sz w:val="25"/>
          <w:szCs w:val="25"/>
        </w:rPr>
        <w:t>A</w:t>
      </w:r>
      <w:r>
        <w:rPr>
          <w:rFonts w:ascii="Arial" w:hAnsi="Arial" w:cs="Arial"/>
          <w:b/>
          <w:bCs/>
          <w:color w:val="434A54"/>
          <w:sz w:val="25"/>
          <w:szCs w:val="25"/>
        </w:rPr>
        <w:t>400 120 GB</w:t>
      </w:r>
      <w:r>
        <w:t>)</w:t>
      </w:r>
      <w:r w:rsidR="00EC7EBF">
        <w:tab/>
      </w:r>
      <w:r w:rsidR="00EC7EBF">
        <w:tab/>
        <w:t xml:space="preserve">  550,-</w:t>
      </w:r>
    </w:p>
    <w:p w:rsidR="008827D7" w:rsidRDefault="008827D7" w:rsidP="008827D7">
      <w:r>
        <w:t>Z původní sestavy použito: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Počítačová skříň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Zdroj</w:t>
      </w:r>
    </w:p>
    <w:p w:rsidR="008827D7" w:rsidRDefault="008827D7" w:rsidP="008827D7">
      <w:pPr>
        <w:pStyle w:val="Odstavecseseznamem"/>
        <w:numPr>
          <w:ilvl w:val="0"/>
          <w:numId w:val="1"/>
        </w:numPr>
      </w:pPr>
      <w:r>
        <w:t>Mechanika CD ROM</w:t>
      </w:r>
    </w:p>
    <w:p w:rsidR="008827D7" w:rsidRDefault="008827D7" w:rsidP="008827D7"/>
    <w:p w:rsidR="008827D7" w:rsidRDefault="008827D7" w:rsidP="008827D7">
      <w:r>
        <w:t>Cena vyměněných komponent pro 1 PC …………</w:t>
      </w:r>
      <w:r w:rsidR="00EC7EBF">
        <w:t>6</w:t>
      </w:r>
      <w:r>
        <w:t> </w:t>
      </w:r>
      <w:r w:rsidR="00EC7EBF">
        <w:t>500</w:t>
      </w:r>
      <w:r>
        <w:t xml:space="preserve">,- + DPH 21% 1 526,70  = </w:t>
      </w:r>
      <w:r w:rsidR="00EC7EBF">
        <w:t>7 865,-</w:t>
      </w:r>
    </w:p>
    <w:p w:rsidR="008827D7" w:rsidRDefault="008827D7" w:rsidP="008827D7"/>
    <w:p w:rsidR="008827D7" w:rsidRDefault="008827D7" w:rsidP="008827D7">
      <w:pPr>
        <w:pBdr>
          <w:bottom w:val="dotted" w:sz="24" w:space="1" w:color="auto"/>
        </w:pBdr>
      </w:pPr>
      <w:r>
        <w:t>Celkem pro 10 PC …</w:t>
      </w:r>
      <w:r w:rsidR="001561E3">
        <w:t>……………………………..</w:t>
      </w:r>
      <w:r w:rsidR="00EC7EBF">
        <w:t>65 000,-</w:t>
      </w:r>
      <w:r>
        <w:t xml:space="preserve"> + DPH 21% </w:t>
      </w:r>
      <w:r w:rsidR="00EC7EBF">
        <w:t>13 650</w:t>
      </w:r>
      <w:r>
        <w:t xml:space="preserve">,-  = </w:t>
      </w:r>
      <w:r w:rsidR="00EC7EBF">
        <w:t>78 650</w:t>
      </w:r>
      <w:r>
        <w:t>,-</w:t>
      </w:r>
    </w:p>
    <w:p w:rsidR="008827D7" w:rsidRDefault="008827D7" w:rsidP="008827D7"/>
    <w:p w:rsidR="001561E3" w:rsidRDefault="001561E3" w:rsidP="001561E3">
      <w:pPr>
        <w:pStyle w:val="Odstavecseseznamem"/>
      </w:pPr>
    </w:p>
    <w:p w:rsidR="001561E3" w:rsidRDefault="001561E3" w:rsidP="001561E3">
      <w:pPr>
        <w:pStyle w:val="Odstavecseseznamem"/>
      </w:pPr>
    </w:p>
    <w:p w:rsidR="008827D7" w:rsidRDefault="008827D7" w:rsidP="008827D7"/>
    <w:p w:rsidR="008827D7" w:rsidRDefault="008827D7" w:rsidP="008827D7"/>
    <w:p w:rsidR="008827D7" w:rsidRDefault="008827D7" w:rsidP="008827D7"/>
    <w:p w:rsidR="008827D7" w:rsidRDefault="008827D7" w:rsidP="008827D7"/>
    <w:sectPr w:rsidR="0088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E276D"/>
    <w:multiLevelType w:val="hybridMultilevel"/>
    <w:tmpl w:val="A718DE9E"/>
    <w:lvl w:ilvl="0" w:tplc="1ADE3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D7"/>
    <w:rsid w:val="001561E3"/>
    <w:rsid w:val="00306A48"/>
    <w:rsid w:val="00405B00"/>
    <w:rsid w:val="00534017"/>
    <w:rsid w:val="00561048"/>
    <w:rsid w:val="008827D7"/>
    <w:rsid w:val="00AC7992"/>
    <w:rsid w:val="00EC7EBF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0B3BC-9DEF-495A-B070-3738B08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7D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6104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61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eplus.cz/axeplus.cz" TargetMode="External"/><Relationship Id="rId5" Type="http://schemas.openxmlformats.org/officeDocument/2006/relationships/hyperlink" Target="mailto:info@axe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pepik</dc:creator>
  <cp:lastModifiedBy>hymlzd</cp:lastModifiedBy>
  <cp:revision>2</cp:revision>
  <dcterms:created xsi:type="dcterms:W3CDTF">2019-02-06T11:25:00Z</dcterms:created>
  <dcterms:modified xsi:type="dcterms:W3CDTF">2019-02-06T11:25:00Z</dcterms:modified>
</cp:coreProperties>
</file>