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87" w:rsidRDefault="00FA5087" w:rsidP="00FA5087">
      <w:pPr>
        <w:pStyle w:val="Smlouva2"/>
        <w:shd w:val="clear" w:color="auto" w:fill="FF0000"/>
        <w:rPr>
          <w:rFonts w:asciiTheme="minorHAnsi" w:hAnsiTheme="minorHAnsi" w:cstheme="minorHAnsi"/>
          <w:color w:val="FFFFFF" w:themeColor="background1"/>
          <w:sz w:val="38"/>
          <w:szCs w:val="38"/>
        </w:rPr>
      </w:pPr>
      <w:r>
        <w:rPr>
          <w:rFonts w:asciiTheme="minorHAnsi" w:hAnsiTheme="minorHAnsi" w:cstheme="minorHAnsi"/>
          <w:color w:val="FFFFFF" w:themeColor="background1"/>
          <w:sz w:val="38"/>
          <w:szCs w:val="38"/>
        </w:rPr>
        <w:t>SMLOUVA O DÍLO</w:t>
      </w:r>
    </w:p>
    <w:p w:rsidR="00636697" w:rsidRPr="00F73C06" w:rsidRDefault="00FA5087" w:rsidP="00FA5087">
      <w:pPr>
        <w:pStyle w:val="Smlouva2"/>
        <w:shd w:val="clear" w:color="auto" w:fill="FF0000"/>
        <w:rPr>
          <w:rFonts w:asciiTheme="minorHAnsi" w:hAnsiTheme="minorHAnsi" w:cstheme="minorHAnsi"/>
          <w:color w:val="FFFFFF" w:themeColor="background1"/>
          <w:sz w:val="18"/>
          <w:szCs w:val="18"/>
        </w:rPr>
      </w:pPr>
      <w:r w:rsidRPr="00F73C06">
        <w:rPr>
          <w:rFonts w:asciiTheme="minorHAnsi" w:hAnsiTheme="minorHAnsi" w:cstheme="minorHAnsi"/>
          <w:color w:val="FFFFFF" w:themeColor="background1"/>
          <w:sz w:val="18"/>
          <w:szCs w:val="18"/>
        </w:rPr>
        <w:t xml:space="preserve">NA </w:t>
      </w:r>
      <w:r w:rsidR="00915B35" w:rsidRPr="00F73C06">
        <w:rPr>
          <w:rFonts w:asciiTheme="minorHAnsi" w:hAnsiTheme="minorHAnsi" w:cstheme="minorHAnsi"/>
          <w:color w:val="FFFFFF" w:themeColor="background1"/>
          <w:sz w:val="18"/>
          <w:szCs w:val="18"/>
        </w:rPr>
        <w:t xml:space="preserve">VYTVOŘENÍ </w:t>
      </w:r>
      <w:r w:rsidR="006204FD" w:rsidRPr="00F73C06">
        <w:rPr>
          <w:rFonts w:asciiTheme="minorHAnsi" w:hAnsiTheme="minorHAnsi" w:cstheme="minorHAnsi"/>
          <w:color w:val="FFFFFF" w:themeColor="background1"/>
          <w:sz w:val="18"/>
          <w:szCs w:val="18"/>
        </w:rPr>
        <w:t xml:space="preserve">JEDNOTNÉHO VIZUÁLNÍHO </w:t>
      </w:r>
      <w:proofErr w:type="gramStart"/>
      <w:r w:rsidR="006204FD" w:rsidRPr="00F73C06">
        <w:rPr>
          <w:rFonts w:asciiTheme="minorHAnsi" w:hAnsiTheme="minorHAnsi" w:cstheme="minorHAnsi"/>
          <w:color w:val="FFFFFF" w:themeColor="background1"/>
          <w:sz w:val="18"/>
          <w:szCs w:val="18"/>
        </w:rPr>
        <w:t xml:space="preserve">STYLU </w:t>
      </w:r>
      <w:r w:rsidR="00915B35" w:rsidRPr="00F73C06">
        <w:rPr>
          <w:rFonts w:asciiTheme="minorHAnsi" w:hAnsiTheme="minorHAnsi" w:cstheme="minorHAnsi"/>
          <w:color w:val="FFFFFF" w:themeColor="background1"/>
          <w:sz w:val="18"/>
          <w:szCs w:val="18"/>
        </w:rPr>
        <w:t xml:space="preserve"> </w:t>
      </w:r>
      <w:r w:rsidR="0042150F" w:rsidRPr="00F73C06">
        <w:rPr>
          <w:rFonts w:asciiTheme="minorHAnsi" w:hAnsiTheme="minorHAnsi" w:cstheme="minorHAnsi"/>
          <w:color w:val="FFFFFF" w:themeColor="background1"/>
          <w:sz w:val="18"/>
          <w:szCs w:val="18"/>
        </w:rPr>
        <w:t>PRO</w:t>
      </w:r>
      <w:proofErr w:type="gramEnd"/>
      <w:r w:rsidR="0042150F" w:rsidRPr="00F73C06">
        <w:rPr>
          <w:rFonts w:asciiTheme="minorHAnsi" w:hAnsiTheme="minorHAnsi" w:cstheme="minorHAnsi"/>
          <w:color w:val="FFFFFF" w:themeColor="background1"/>
          <w:sz w:val="18"/>
          <w:szCs w:val="18"/>
        </w:rPr>
        <w:t xml:space="preserve"> PROJEKT</w:t>
      </w:r>
      <w:r w:rsidRPr="00F73C06">
        <w:rPr>
          <w:rFonts w:asciiTheme="minorHAnsi" w:hAnsiTheme="minorHAnsi" w:cstheme="minorHAnsi"/>
          <w:color w:val="FFFFFF" w:themeColor="background1"/>
          <w:sz w:val="18"/>
          <w:szCs w:val="18"/>
        </w:rPr>
        <w:t xml:space="preserve"> </w:t>
      </w:r>
      <w:r w:rsidR="00915B35" w:rsidRPr="00F73C06">
        <w:rPr>
          <w:rFonts w:asciiTheme="minorHAnsi" w:hAnsiTheme="minorHAnsi" w:cstheme="minorHAnsi"/>
          <w:color w:val="FFFFFF" w:themeColor="background1"/>
          <w:sz w:val="18"/>
          <w:szCs w:val="18"/>
        </w:rPr>
        <w:t>NÁRODNÍHO MUZEA V PŘÍRODĚ</w:t>
      </w:r>
    </w:p>
    <w:p w:rsidR="00B02A19" w:rsidRPr="00B02A19" w:rsidRDefault="00B02A19" w:rsidP="00B02A19">
      <w:pPr>
        <w:tabs>
          <w:tab w:val="left" w:pos="4395"/>
        </w:tabs>
        <w:jc w:val="center"/>
        <w:rPr>
          <w:rFonts w:asciiTheme="minorHAnsi" w:hAnsiTheme="minorHAnsi" w:cstheme="minorHAnsi"/>
          <w:b/>
        </w:rPr>
      </w:pPr>
      <w:r>
        <w:rPr>
          <w:rFonts w:asciiTheme="minorHAnsi" w:hAnsiTheme="minorHAnsi" w:cstheme="minorHAnsi"/>
          <w:b/>
        </w:rPr>
        <w:t xml:space="preserve">WISPI: </w:t>
      </w:r>
    </w:p>
    <w:p w:rsidR="00B02A19" w:rsidRPr="00FA5087" w:rsidRDefault="00B02A19" w:rsidP="00FA5087">
      <w:pPr>
        <w:tabs>
          <w:tab w:val="left" w:pos="4395"/>
        </w:tabs>
        <w:jc w:val="both"/>
        <w:rPr>
          <w:rFonts w:asciiTheme="minorHAnsi" w:hAnsiTheme="minorHAnsi" w:cstheme="minorHAnsi"/>
        </w:rPr>
      </w:pPr>
    </w:p>
    <w:p w:rsidR="006848E7" w:rsidRPr="00FA5087" w:rsidRDefault="006848E7" w:rsidP="00B02A19">
      <w:pPr>
        <w:shd w:val="clear" w:color="auto" w:fill="F2DBDB" w:themeFill="accent2" w:themeFillTint="33"/>
        <w:jc w:val="both"/>
        <w:rPr>
          <w:rFonts w:asciiTheme="minorHAnsi" w:hAnsiTheme="minorHAnsi" w:cstheme="minorHAnsi"/>
          <w:b/>
          <w:bCs/>
          <w:sz w:val="22"/>
          <w:szCs w:val="22"/>
        </w:rPr>
      </w:pPr>
      <w:r w:rsidRPr="00FA5087">
        <w:rPr>
          <w:rFonts w:asciiTheme="minorHAnsi" w:hAnsiTheme="minorHAnsi" w:cstheme="minorHAnsi"/>
          <w:b/>
          <w:bCs/>
          <w:sz w:val="22"/>
          <w:szCs w:val="22"/>
        </w:rPr>
        <w:t>SMLUVNÍ STRANY</w:t>
      </w:r>
    </w:p>
    <w:p w:rsidR="006848E7" w:rsidRPr="00FA5087" w:rsidRDefault="006848E7" w:rsidP="00FA5087">
      <w:pPr>
        <w:jc w:val="both"/>
        <w:rPr>
          <w:rFonts w:asciiTheme="minorHAnsi" w:hAnsiTheme="minorHAnsi" w:cstheme="minorHAnsi"/>
          <w:b/>
          <w:bCs/>
          <w:sz w:val="22"/>
          <w:szCs w:val="22"/>
        </w:rPr>
      </w:pPr>
    </w:p>
    <w:p w:rsidR="003445AD" w:rsidRPr="00FA5087" w:rsidRDefault="003445AD" w:rsidP="00FA5087">
      <w:pPr>
        <w:jc w:val="both"/>
        <w:rPr>
          <w:rFonts w:asciiTheme="minorHAnsi" w:hAnsiTheme="minorHAnsi" w:cstheme="minorHAnsi"/>
          <w:sz w:val="22"/>
          <w:szCs w:val="22"/>
        </w:rPr>
      </w:pPr>
      <w:r w:rsidRPr="00FA5087">
        <w:rPr>
          <w:rFonts w:asciiTheme="minorHAnsi" w:hAnsiTheme="minorHAnsi" w:cstheme="minorHAnsi"/>
          <w:b/>
          <w:bCs/>
          <w:sz w:val="22"/>
          <w:szCs w:val="22"/>
        </w:rPr>
        <w:t>Valašské muzeum v přírodě v Rožnově pod Radhoštěm</w:t>
      </w:r>
    </w:p>
    <w:p w:rsidR="003445AD" w:rsidRPr="00FA5087" w:rsidRDefault="003445AD" w:rsidP="00FA5087">
      <w:pPr>
        <w:jc w:val="both"/>
        <w:rPr>
          <w:rFonts w:asciiTheme="minorHAnsi" w:hAnsiTheme="minorHAnsi" w:cstheme="minorHAnsi"/>
          <w:sz w:val="22"/>
          <w:szCs w:val="22"/>
        </w:rPr>
      </w:pPr>
      <w:r w:rsidRPr="00FA5087">
        <w:rPr>
          <w:rFonts w:asciiTheme="minorHAnsi" w:hAnsiTheme="minorHAnsi" w:cstheme="minorHAnsi"/>
          <w:sz w:val="22"/>
          <w:szCs w:val="22"/>
        </w:rPr>
        <w:t>Statutární orgán: Ing. Jindřich Ondruš, ředitel muzea</w:t>
      </w:r>
    </w:p>
    <w:p w:rsidR="003445AD" w:rsidRPr="00FA5087" w:rsidRDefault="003445AD" w:rsidP="00FA5087">
      <w:pPr>
        <w:jc w:val="both"/>
        <w:rPr>
          <w:rFonts w:asciiTheme="minorHAnsi" w:hAnsiTheme="minorHAnsi" w:cstheme="minorHAnsi"/>
          <w:sz w:val="22"/>
          <w:szCs w:val="22"/>
        </w:rPr>
      </w:pPr>
      <w:r w:rsidRPr="00FA5087">
        <w:rPr>
          <w:rFonts w:asciiTheme="minorHAnsi" w:hAnsiTheme="minorHAnsi" w:cstheme="minorHAnsi"/>
          <w:sz w:val="22"/>
          <w:szCs w:val="22"/>
        </w:rPr>
        <w:t>Sídlo: Palackého 147,756 61 Rožnov pod Radhoštěm</w:t>
      </w:r>
    </w:p>
    <w:p w:rsidR="003445AD" w:rsidRPr="00FA5087" w:rsidRDefault="003445AD" w:rsidP="00FA5087">
      <w:pPr>
        <w:jc w:val="both"/>
        <w:rPr>
          <w:rFonts w:asciiTheme="minorHAnsi" w:hAnsiTheme="minorHAnsi" w:cstheme="minorHAnsi"/>
          <w:sz w:val="22"/>
          <w:szCs w:val="22"/>
        </w:rPr>
      </w:pPr>
      <w:r w:rsidRPr="00FA5087">
        <w:rPr>
          <w:rFonts w:asciiTheme="minorHAnsi" w:hAnsiTheme="minorHAnsi" w:cstheme="minorHAnsi"/>
          <w:sz w:val="22"/>
          <w:szCs w:val="22"/>
        </w:rPr>
        <w:t>IČO: 000 98 604 DIČ: CZ 000 98 604</w:t>
      </w:r>
    </w:p>
    <w:p w:rsidR="003445AD" w:rsidRPr="00FA5087" w:rsidRDefault="003445AD" w:rsidP="00FA5087">
      <w:pPr>
        <w:jc w:val="both"/>
        <w:rPr>
          <w:rFonts w:asciiTheme="minorHAnsi" w:hAnsiTheme="minorHAnsi" w:cstheme="minorHAnsi"/>
          <w:sz w:val="22"/>
          <w:szCs w:val="22"/>
        </w:rPr>
      </w:pPr>
      <w:r w:rsidRPr="00FA5087">
        <w:rPr>
          <w:rFonts w:asciiTheme="minorHAnsi" w:hAnsiTheme="minorHAnsi" w:cstheme="minorHAnsi"/>
          <w:sz w:val="22"/>
          <w:szCs w:val="22"/>
        </w:rPr>
        <w:t xml:space="preserve">Bankovní </w:t>
      </w:r>
      <w:proofErr w:type="gramStart"/>
      <w:r w:rsidRPr="00FA5087">
        <w:rPr>
          <w:rFonts w:asciiTheme="minorHAnsi" w:hAnsiTheme="minorHAnsi" w:cstheme="minorHAnsi"/>
          <w:sz w:val="22"/>
          <w:szCs w:val="22"/>
        </w:rPr>
        <w:t xml:space="preserve">spojení : </w:t>
      </w:r>
      <w:proofErr w:type="spellStart"/>
      <w:r w:rsidR="008903FB">
        <w:rPr>
          <w:rFonts w:asciiTheme="minorHAnsi" w:hAnsiTheme="minorHAnsi" w:cstheme="minorHAnsi"/>
          <w:sz w:val="22"/>
          <w:szCs w:val="22"/>
        </w:rPr>
        <w:t>xxxxxxxxxxxxxxxxxxxxxxx</w:t>
      </w:r>
      <w:proofErr w:type="spellEnd"/>
      <w:proofErr w:type="gramEnd"/>
    </w:p>
    <w:p w:rsidR="003445AD" w:rsidRPr="00FA5087" w:rsidRDefault="003445AD" w:rsidP="00FA5087">
      <w:pPr>
        <w:tabs>
          <w:tab w:val="left" w:pos="2340"/>
        </w:tabs>
        <w:jc w:val="both"/>
        <w:rPr>
          <w:rFonts w:asciiTheme="minorHAnsi" w:hAnsiTheme="minorHAnsi" w:cstheme="minorHAnsi"/>
          <w:sz w:val="22"/>
          <w:szCs w:val="22"/>
        </w:rPr>
      </w:pPr>
      <w:r w:rsidRPr="00FA5087">
        <w:rPr>
          <w:rFonts w:asciiTheme="minorHAnsi" w:hAnsiTheme="minorHAnsi" w:cstheme="minorHAnsi"/>
          <w:sz w:val="22"/>
          <w:szCs w:val="22"/>
        </w:rPr>
        <w:t xml:space="preserve">osoba oprávněná k jednání ve věcech technických: </w:t>
      </w:r>
      <w:proofErr w:type="spellStart"/>
      <w:r w:rsidR="008903FB">
        <w:rPr>
          <w:rFonts w:asciiTheme="minorHAnsi" w:hAnsiTheme="minorHAnsi" w:cstheme="minorHAnsi"/>
          <w:sz w:val="22"/>
          <w:szCs w:val="22"/>
        </w:rPr>
        <w:t>xxxxxxxxxxxxxxxxxxxxx</w:t>
      </w:r>
      <w:proofErr w:type="spellEnd"/>
    </w:p>
    <w:p w:rsidR="003445AD" w:rsidRPr="00FA5087" w:rsidRDefault="00F277D5" w:rsidP="00FA5087">
      <w:pPr>
        <w:tabs>
          <w:tab w:val="left" w:pos="2340"/>
        </w:tabs>
        <w:jc w:val="both"/>
        <w:rPr>
          <w:rFonts w:asciiTheme="minorHAnsi" w:hAnsiTheme="minorHAnsi" w:cstheme="minorHAnsi"/>
          <w:sz w:val="22"/>
          <w:szCs w:val="22"/>
        </w:rPr>
      </w:pPr>
      <w:r w:rsidRPr="00FA5087">
        <w:rPr>
          <w:rFonts w:asciiTheme="minorHAnsi" w:hAnsiTheme="minorHAnsi" w:cstheme="minorHAnsi"/>
          <w:sz w:val="22"/>
          <w:szCs w:val="22"/>
        </w:rPr>
        <w:t>t</w:t>
      </w:r>
      <w:r w:rsidR="003445AD" w:rsidRPr="00FA5087">
        <w:rPr>
          <w:rFonts w:asciiTheme="minorHAnsi" w:hAnsiTheme="minorHAnsi" w:cstheme="minorHAnsi"/>
          <w:sz w:val="22"/>
          <w:szCs w:val="22"/>
        </w:rPr>
        <w:t>elefon:</w:t>
      </w:r>
      <w:r w:rsidR="008903FB">
        <w:rPr>
          <w:rFonts w:asciiTheme="minorHAnsi" w:hAnsiTheme="minorHAnsi" w:cstheme="minorHAnsi"/>
          <w:sz w:val="22"/>
          <w:szCs w:val="22"/>
        </w:rPr>
        <w:t xml:space="preserve"> </w:t>
      </w:r>
      <w:proofErr w:type="spellStart"/>
      <w:r w:rsidR="008903FB">
        <w:rPr>
          <w:rFonts w:asciiTheme="minorHAnsi" w:hAnsiTheme="minorHAnsi" w:cstheme="minorHAnsi"/>
          <w:sz w:val="22"/>
          <w:szCs w:val="22"/>
        </w:rPr>
        <w:t>xxxxxxxxxxxxxxxx</w:t>
      </w:r>
      <w:proofErr w:type="spellEnd"/>
      <w:r w:rsidR="003445AD" w:rsidRPr="00FA5087">
        <w:rPr>
          <w:rFonts w:asciiTheme="minorHAnsi" w:hAnsiTheme="minorHAnsi" w:cstheme="minorHAnsi"/>
          <w:sz w:val="22"/>
          <w:szCs w:val="22"/>
        </w:rPr>
        <w:tab/>
      </w:r>
      <w:r w:rsidRPr="00FA5087">
        <w:rPr>
          <w:rFonts w:asciiTheme="minorHAnsi" w:hAnsiTheme="minorHAnsi" w:cstheme="minorHAnsi"/>
          <w:sz w:val="22"/>
          <w:szCs w:val="22"/>
        </w:rPr>
        <w:t xml:space="preserve">, </w:t>
      </w:r>
      <w:r w:rsidR="003445AD" w:rsidRPr="00FA5087">
        <w:rPr>
          <w:rFonts w:asciiTheme="minorHAnsi" w:hAnsiTheme="minorHAnsi" w:cstheme="minorHAnsi"/>
          <w:sz w:val="22"/>
          <w:szCs w:val="22"/>
        </w:rPr>
        <w:t xml:space="preserve"> e-mail: </w:t>
      </w:r>
      <w:proofErr w:type="spellStart"/>
      <w:r w:rsidR="008903FB">
        <w:rPr>
          <w:rFonts w:asciiTheme="minorHAnsi" w:hAnsiTheme="minorHAnsi" w:cstheme="minorHAnsi"/>
          <w:sz w:val="22"/>
          <w:szCs w:val="22"/>
        </w:rPr>
        <w:t>xxxxxxxxxxxxxxx</w:t>
      </w:r>
      <w:proofErr w:type="spellEnd"/>
    </w:p>
    <w:p w:rsidR="003445AD" w:rsidRPr="00FA5087" w:rsidRDefault="003445AD" w:rsidP="00FA5087">
      <w:pPr>
        <w:jc w:val="both"/>
        <w:rPr>
          <w:rFonts w:asciiTheme="minorHAnsi" w:hAnsiTheme="minorHAnsi" w:cstheme="minorHAnsi"/>
          <w:sz w:val="22"/>
          <w:szCs w:val="22"/>
        </w:rPr>
      </w:pPr>
      <w:r w:rsidRPr="00FA5087">
        <w:rPr>
          <w:rFonts w:asciiTheme="minorHAnsi" w:hAnsiTheme="minorHAnsi" w:cstheme="minorHAnsi"/>
          <w:sz w:val="22"/>
          <w:szCs w:val="22"/>
        </w:rPr>
        <w:t xml:space="preserve">(dále jen v textu smlouvy „ </w:t>
      </w:r>
      <w:r w:rsidR="005B197B">
        <w:rPr>
          <w:rFonts w:asciiTheme="minorHAnsi" w:hAnsiTheme="minorHAnsi" w:cstheme="minorHAnsi"/>
          <w:sz w:val="22"/>
          <w:szCs w:val="22"/>
        </w:rPr>
        <w:t>OBJEDNATEL</w:t>
      </w:r>
      <w:r w:rsidRPr="00FA5087">
        <w:rPr>
          <w:rFonts w:asciiTheme="minorHAnsi" w:hAnsiTheme="minorHAnsi" w:cstheme="minorHAnsi"/>
          <w:sz w:val="22"/>
          <w:szCs w:val="22"/>
        </w:rPr>
        <w:t>“)</w:t>
      </w:r>
    </w:p>
    <w:p w:rsidR="003445AD" w:rsidRPr="00FA5087" w:rsidRDefault="003445AD" w:rsidP="00FA5087">
      <w:pPr>
        <w:jc w:val="both"/>
        <w:rPr>
          <w:rFonts w:asciiTheme="minorHAnsi" w:hAnsiTheme="minorHAnsi" w:cstheme="minorHAnsi"/>
          <w:sz w:val="22"/>
          <w:szCs w:val="22"/>
        </w:rPr>
      </w:pPr>
    </w:p>
    <w:p w:rsidR="003445AD" w:rsidRPr="00FA5087" w:rsidRDefault="003445AD" w:rsidP="00FA5087">
      <w:pPr>
        <w:jc w:val="both"/>
        <w:rPr>
          <w:rFonts w:asciiTheme="minorHAnsi" w:hAnsiTheme="minorHAnsi" w:cstheme="minorHAnsi"/>
          <w:sz w:val="22"/>
          <w:szCs w:val="22"/>
        </w:rPr>
      </w:pPr>
      <w:r w:rsidRPr="00FA5087">
        <w:rPr>
          <w:rFonts w:asciiTheme="minorHAnsi" w:hAnsiTheme="minorHAnsi" w:cstheme="minorHAnsi"/>
          <w:sz w:val="22"/>
          <w:szCs w:val="22"/>
        </w:rPr>
        <w:t>a</w:t>
      </w:r>
    </w:p>
    <w:p w:rsidR="003445AD" w:rsidRPr="00FA5087" w:rsidRDefault="003445AD" w:rsidP="00FA5087">
      <w:pPr>
        <w:jc w:val="both"/>
        <w:rPr>
          <w:rFonts w:asciiTheme="minorHAnsi" w:hAnsiTheme="minorHAnsi" w:cstheme="minorHAnsi"/>
          <w:sz w:val="22"/>
          <w:szCs w:val="22"/>
        </w:rPr>
      </w:pPr>
      <w:r w:rsidRPr="00FA5087">
        <w:rPr>
          <w:rFonts w:asciiTheme="minorHAnsi" w:hAnsiTheme="minorHAnsi" w:cstheme="minorHAnsi"/>
          <w:sz w:val="22"/>
          <w:szCs w:val="22"/>
        </w:rPr>
        <w:t xml:space="preserve">    </w:t>
      </w:r>
    </w:p>
    <w:p w:rsidR="003445AD" w:rsidRPr="00BE2AE1" w:rsidRDefault="00BE2AE1" w:rsidP="00FA5087">
      <w:pPr>
        <w:jc w:val="both"/>
        <w:rPr>
          <w:rFonts w:asciiTheme="minorHAnsi" w:hAnsiTheme="minorHAnsi" w:cstheme="minorHAnsi"/>
          <w:b/>
          <w:sz w:val="22"/>
          <w:szCs w:val="22"/>
        </w:rPr>
      </w:pPr>
      <w:r w:rsidRPr="00BE2AE1">
        <w:rPr>
          <w:rFonts w:asciiTheme="minorHAnsi" w:hAnsiTheme="minorHAnsi" w:cstheme="minorHAnsi"/>
          <w:b/>
          <w:sz w:val="22"/>
          <w:szCs w:val="22"/>
        </w:rPr>
        <w:t>STUDIO 6.15 s.r.o.</w:t>
      </w:r>
    </w:p>
    <w:p w:rsidR="003445AD" w:rsidRPr="00FA5087" w:rsidRDefault="003445AD" w:rsidP="00FA5087">
      <w:pPr>
        <w:jc w:val="both"/>
        <w:rPr>
          <w:rFonts w:asciiTheme="minorHAnsi" w:hAnsiTheme="minorHAnsi" w:cstheme="minorHAnsi"/>
          <w:sz w:val="22"/>
          <w:szCs w:val="22"/>
        </w:rPr>
      </w:pPr>
      <w:r w:rsidRPr="00FA5087">
        <w:rPr>
          <w:rFonts w:asciiTheme="minorHAnsi" w:hAnsiTheme="minorHAnsi" w:cstheme="minorHAnsi"/>
          <w:sz w:val="22"/>
          <w:szCs w:val="22"/>
        </w:rPr>
        <w:t>Zastoupen:</w:t>
      </w:r>
      <w:r w:rsidR="00BE2AE1">
        <w:rPr>
          <w:rFonts w:asciiTheme="minorHAnsi" w:hAnsiTheme="minorHAnsi" w:cstheme="minorHAnsi"/>
          <w:sz w:val="22"/>
          <w:szCs w:val="22"/>
        </w:rPr>
        <w:t xml:space="preserve"> Ing. Dušanem Němečkem, jednatelem</w:t>
      </w:r>
      <w:r w:rsidRPr="00FA5087">
        <w:rPr>
          <w:rFonts w:asciiTheme="minorHAnsi" w:hAnsiTheme="minorHAnsi" w:cstheme="minorHAnsi"/>
          <w:sz w:val="22"/>
          <w:szCs w:val="22"/>
        </w:rPr>
        <w:tab/>
      </w:r>
    </w:p>
    <w:p w:rsidR="003445AD" w:rsidRPr="00FA5087" w:rsidRDefault="003445AD" w:rsidP="00FA5087">
      <w:pPr>
        <w:tabs>
          <w:tab w:val="left" w:pos="709"/>
        </w:tabs>
        <w:jc w:val="both"/>
        <w:rPr>
          <w:rFonts w:asciiTheme="minorHAnsi" w:hAnsiTheme="minorHAnsi" w:cstheme="minorHAnsi"/>
          <w:sz w:val="22"/>
          <w:szCs w:val="22"/>
        </w:rPr>
      </w:pPr>
      <w:r w:rsidRPr="00FA5087">
        <w:rPr>
          <w:rFonts w:asciiTheme="minorHAnsi" w:hAnsiTheme="minorHAnsi" w:cstheme="minorHAnsi"/>
          <w:sz w:val="22"/>
          <w:szCs w:val="22"/>
        </w:rPr>
        <w:t xml:space="preserve">Sídlo: </w:t>
      </w:r>
      <w:r w:rsidR="00BE2AE1">
        <w:rPr>
          <w:rFonts w:asciiTheme="minorHAnsi" w:hAnsiTheme="minorHAnsi" w:cstheme="minorHAnsi"/>
          <w:sz w:val="22"/>
          <w:szCs w:val="22"/>
        </w:rPr>
        <w:t>Zlín, Filmová 174, PSČ 761 79</w:t>
      </w:r>
    </w:p>
    <w:p w:rsidR="003445AD" w:rsidRPr="00FA5087" w:rsidRDefault="003445AD" w:rsidP="00FA5087">
      <w:pPr>
        <w:tabs>
          <w:tab w:val="left" w:pos="2340"/>
        </w:tabs>
        <w:jc w:val="both"/>
        <w:rPr>
          <w:rFonts w:asciiTheme="minorHAnsi" w:hAnsiTheme="minorHAnsi" w:cstheme="minorHAnsi"/>
          <w:sz w:val="22"/>
          <w:szCs w:val="22"/>
        </w:rPr>
      </w:pPr>
      <w:r w:rsidRPr="00FA5087">
        <w:rPr>
          <w:rFonts w:asciiTheme="minorHAnsi" w:hAnsiTheme="minorHAnsi" w:cstheme="minorHAnsi"/>
          <w:sz w:val="22"/>
          <w:szCs w:val="22"/>
        </w:rPr>
        <w:t>IČO:</w:t>
      </w:r>
      <w:r w:rsidR="00BE2AE1">
        <w:rPr>
          <w:rFonts w:asciiTheme="minorHAnsi" w:hAnsiTheme="minorHAnsi" w:cstheme="minorHAnsi"/>
          <w:sz w:val="22"/>
          <w:szCs w:val="22"/>
        </w:rPr>
        <w:t xml:space="preserve"> 269 36 453</w:t>
      </w:r>
    </w:p>
    <w:p w:rsidR="003445AD" w:rsidRPr="00FA5087" w:rsidRDefault="003445AD" w:rsidP="00FA5087">
      <w:pPr>
        <w:tabs>
          <w:tab w:val="left" w:pos="2340"/>
        </w:tabs>
        <w:jc w:val="both"/>
        <w:rPr>
          <w:rFonts w:asciiTheme="minorHAnsi" w:hAnsiTheme="minorHAnsi" w:cstheme="minorHAnsi"/>
          <w:sz w:val="22"/>
          <w:szCs w:val="22"/>
        </w:rPr>
      </w:pPr>
      <w:r w:rsidRPr="00FA5087">
        <w:rPr>
          <w:rFonts w:asciiTheme="minorHAnsi" w:hAnsiTheme="minorHAnsi" w:cstheme="minorHAnsi"/>
          <w:sz w:val="22"/>
          <w:szCs w:val="22"/>
        </w:rPr>
        <w:t>DIČ:</w:t>
      </w:r>
      <w:r w:rsidR="00BE2AE1">
        <w:rPr>
          <w:rFonts w:asciiTheme="minorHAnsi" w:hAnsiTheme="minorHAnsi" w:cstheme="minorHAnsi"/>
          <w:sz w:val="22"/>
          <w:szCs w:val="22"/>
        </w:rPr>
        <w:t xml:space="preserve"> CZ 269 36 453</w:t>
      </w:r>
      <w:r w:rsidRPr="00FA5087">
        <w:rPr>
          <w:rFonts w:asciiTheme="minorHAnsi" w:hAnsiTheme="minorHAnsi" w:cstheme="minorHAnsi"/>
          <w:sz w:val="22"/>
          <w:szCs w:val="22"/>
        </w:rPr>
        <w:tab/>
      </w:r>
    </w:p>
    <w:p w:rsidR="003445AD" w:rsidRPr="00F73C06" w:rsidRDefault="003445AD" w:rsidP="00FA5087">
      <w:pPr>
        <w:tabs>
          <w:tab w:val="left" w:pos="2340"/>
        </w:tabs>
        <w:jc w:val="both"/>
        <w:rPr>
          <w:rFonts w:asciiTheme="minorHAnsi" w:hAnsiTheme="minorHAnsi" w:cstheme="minorHAnsi"/>
          <w:sz w:val="18"/>
          <w:szCs w:val="18"/>
        </w:rPr>
      </w:pPr>
      <w:r w:rsidRPr="00F73C06">
        <w:rPr>
          <w:rFonts w:asciiTheme="minorHAnsi" w:hAnsiTheme="minorHAnsi" w:cstheme="minorHAnsi"/>
          <w:i/>
          <w:iCs/>
          <w:sz w:val="18"/>
          <w:szCs w:val="18"/>
        </w:rPr>
        <w:t xml:space="preserve"> zapsána v obchodním rejstříku Krajského soudu v </w:t>
      </w:r>
      <w:r w:rsidR="00BE2AE1" w:rsidRPr="00F73C06">
        <w:rPr>
          <w:rFonts w:asciiTheme="minorHAnsi" w:hAnsiTheme="minorHAnsi" w:cstheme="minorHAnsi"/>
          <w:i/>
          <w:iCs/>
          <w:sz w:val="18"/>
          <w:szCs w:val="18"/>
        </w:rPr>
        <w:t>Brně</w:t>
      </w:r>
      <w:r w:rsidRPr="00F73C06">
        <w:rPr>
          <w:rFonts w:asciiTheme="minorHAnsi" w:hAnsiTheme="minorHAnsi" w:cstheme="minorHAnsi"/>
          <w:i/>
          <w:iCs/>
          <w:sz w:val="18"/>
          <w:szCs w:val="18"/>
        </w:rPr>
        <w:t>, oddíl</w:t>
      </w:r>
      <w:r w:rsidR="00BE2AE1" w:rsidRPr="00F73C06">
        <w:rPr>
          <w:rFonts w:asciiTheme="minorHAnsi" w:hAnsiTheme="minorHAnsi" w:cstheme="minorHAnsi"/>
          <w:i/>
          <w:iCs/>
          <w:sz w:val="18"/>
          <w:szCs w:val="18"/>
        </w:rPr>
        <w:t xml:space="preserve"> C</w:t>
      </w:r>
      <w:r w:rsidRPr="00F73C06">
        <w:rPr>
          <w:rFonts w:asciiTheme="minorHAnsi" w:hAnsiTheme="minorHAnsi" w:cstheme="minorHAnsi"/>
          <w:i/>
          <w:iCs/>
          <w:sz w:val="18"/>
          <w:szCs w:val="18"/>
        </w:rPr>
        <w:t xml:space="preserve">, vložka č. </w:t>
      </w:r>
      <w:r w:rsidR="00BE2AE1" w:rsidRPr="00F73C06">
        <w:rPr>
          <w:rFonts w:asciiTheme="minorHAnsi" w:hAnsiTheme="minorHAnsi" w:cstheme="minorHAnsi"/>
          <w:i/>
          <w:iCs/>
          <w:sz w:val="18"/>
          <w:szCs w:val="18"/>
        </w:rPr>
        <w:t>46695</w:t>
      </w:r>
    </w:p>
    <w:p w:rsidR="003445AD" w:rsidRPr="00FA5087" w:rsidRDefault="003445AD" w:rsidP="00FA5087">
      <w:pPr>
        <w:tabs>
          <w:tab w:val="left" w:pos="2340"/>
        </w:tabs>
        <w:jc w:val="both"/>
        <w:rPr>
          <w:rFonts w:asciiTheme="minorHAnsi" w:hAnsiTheme="minorHAnsi" w:cstheme="minorHAnsi"/>
          <w:sz w:val="22"/>
          <w:szCs w:val="22"/>
        </w:rPr>
      </w:pPr>
      <w:r w:rsidRPr="00FA5087">
        <w:rPr>
          <w:rFonts w:asciiTheme="minorHAnsi" w:hAnsiTheme="minorHAnsi" w:cstheme="minorHAnsi"/>
          <w:sz w:val="22"/>
          <w:szCs w:val="22"/>
        </w:rPr>
        <w:t>tel.:</w:t>
      </w:r>
      <w:r w:rsidR="00BE2AE1">
        <w:rPr>
          <w:rFonts w:asciiTheme="minorHAnsi" w:hAnsiTheme="minorHAnsi" w:cstheme="minorHAnsi"/>
          <w:sz w:val="22"/>
          <w:szCs w:val="22"/>
        </w:rPr>
        <w:t xml:space="preserve"> </w:t>
      </w:r>
      <w:proofErr w:type="spellStart"/>
      <w:r w:rsidR="00164955">
        <w:rPr>
          <w:rFonts w:asciiTheme="minorHAnsi" w:hAnsiTheme="minorHAnsi" w:cstheme="minorHAnsi"/>
          <w:sz w:val="22"/>
          <w:szCs w:val="22"/>
        </w:rPr>
        <w:t>xxxxxxxxxxxxxxxxxxxx</w:t>
      </w:r>
      <w:proofErr w:type="spellEnd"/>
      <w:r w:rsidRPr="00FA5087">
        <w:rPr>
          <w:rFonts w:asciiTheme="minorHAnsi" w:hAnsiTheme="minorHAnsi" w:cstheme="minorHAnsi"/>
          <w:sz w:val="22"/>
          <w:szCs w:val="22"/>
        </w:rPr>
        <w:tab/>
      </w:r>
    </w:p>
    <w:p w:rsidR="003445AD" w:rsidRPr="00FA5087" w:rsidRDefault="003445AD" w:rsidP="00FA5087">
      <w:pPr>
        <w:tabs>
          <w:tab w:val="left" w:pos="2340"/>
        </w:tabs>
        <w:jc w:val="both"/>
        <w:rPr>
          <w:rFonts w:asciiTheme="minorHAnsi" w:hAnsiTheme="minorHAnsi" w:cstheme="minorHAnsi"/>
          <w:sz w:val="22"/>
          <w:szCs w:val="22"/>
        </w:rPr>
      </w:pPr>
      <w:r w:rsidRPr="00FA5087">
        <w:rPr>
          <w:rFonts w:asciiTheme="minorHAnsi" w:hAnsiTheme="minorHAnsi" w:cstheme="minorHAnsi"/>
          <w:sz w:val="22"/>
          <w:szCs w:val="22"/>
        </w:rPr>
        <w:t>e-mail:</w:t>
      </w:r>
      <w:r w:rsidR="00BE2AE1">
        <w:rPr>
          <w:rFonts w:asciiTheme="minorHAnsi" w:hAnsiTheme="minorHAnsi" w:cstheme="minorHAnsi"/>
          <w:sz w:val="22"/>
          <w:szCs w:val="22"/>
        </w:rPr>
        <w:t xml:space="preserve"> </w:t>
      </w:r>
      <w:proofErr w:type="spellStart"/>
      <w:r w:rsidR="00164955">
        <w:rPr>
          <w:rFonts w:asciiTheme="minorHAnsi" w:hAnsiTheme="minorHAnsi" w:cstheme="minorHAnsi"/>
          <w:sz w:val="22"/>
          <w:szCs w:val="22"/>
        </w:rPr>
        <w:t>xxxxxxxxxxxxxxxxxxxxxxxx</w:t>
      </w:r>
      <w:proofErr w:type="spellEnd"/>
      <w:r w:rsidRPr="00FA5087">
        <w:rPr>
          <w:rFonts w:asciiTheme="minorHAnsi" w:hAnsiTheme="minorHAnsi" w:cstheme="minorHAnsi"/>
          <w:sz w:val="22"/>
          <w:szCs w:val="22"/>
        </w:rPr>
        <w:tab/>
      </w:r>
    </w:p>
    <w:p w:rsidR="003445AD" w:rsidRPr="00FA5087" w:rsidRDefault="003445AD" w:rsidP="00FA5087">
      <w:pPr>
        <w:tabs>
          <w:tab w:val="left" w:pos="2340"/>
        </w:tabs>
        <w:jc w:val="both"/>
        <w:rPr>
          <w:rFonts w:asciiTheme="minorHAnsi" w:hAnsiTheme="minorHAnsi" w:cstheme="minorHAnsi"/>
          <w:sz w:val="22"/>
          <w:szCs w:val="22"/>
        </w:rPr>
      </w:pPr>
      <w:r w:rsidRPr="00FA5087">
        <w:rPr>
          <w:rFonts w:asciiTheme="minorHAnsi" w:hAnsiTheme="minorHAnsi" w:cstheme="minorHAnsi"/>
          <w:sz w:val="22"/>
          <w:szCs w:val="22"/>
        </w:rPr>
        <w:t>Bank</w:t>
      </w:r>
      <w:r w:rsidR="00BE2AE1">
        <w:rPr>
          <w:rFonts w:asciiTheme="minorHAnsi" w:hAnsiTheme="minorHAnsi" w:cstheme="minorHAnsi"/>
          <w:sz w:val="22"/>
          <w:szCs w:val="22"/>
        </w:rPr>
        <w:t xml:space="preserve">ovní </w:t>
      </w:r>
      <w:r w:rsidRPr="00FA5087">
        <w:rPr>
          <w:rFonts w:asciiTheme="minorHAnsi" w:hAnsiTheme="minorHAnsi" w:cstheme="minorHAnsi"/>
          <w:sz w:val="22"/>
          <w:szCs w:val="22"/>
        </w:rPr>
        <w:t>spojení:</w:t>
      </w:r>
      <w:r w:rsidR="00BE2AE1">
        <w:rPr>
          <w:rFonts w:asciiTheme="minorHAnsi" w:hAnsiTheme="minorHAnsi" w:cstheme="minorHAnsi"/>
          <w:sz w:val="22"/>
          <w:szCs w:val="22"/>
        </w:rPr>
        <w:t xml:space="preserve"> </w:t>
      </w:r>
      <w:proofErr w:type="spellStart"/>
      <w:r w:rsidR="00164955">
        <w:rPr>
          <w:rFonts w:asciiTheme="minorHAnsi" w:hAnsiTheme="minorHAnsi" w:cstheme="minorHAnsi"/>
          <w:sz w:val="22"/>
          <w:szCs w:val="22"/>
        </w:rPr>
        <w:t>xxxxxxxxxxxxxxxxxxxxxxxxxxxxx</w:t>
      </w:r>
      <w:proofErr w:type="spellEnd"/>
    </w:p>
    <w:p w:rsidR="003445AD" w:rsidRPr="00FA5087" w:rsidRDefault="003445AD" w:rsidP="00FA5087">
      <w:pPr>
        <w:tabs>
          <w:tab w:val="left" w:pos="2340"/>
        </w:tabs>
        <w:jc w:val="both"/>
        <w:rPr>
          <w:rFonts w:asciiTheme="minorHAnsi" w:hAnsiTheme="minorHAnsi" w:cstheme="minorHAnsi"/>
          <w:sz w:val="22"/>
          <w:szCs w:val="22"/>
        </w:rPr>
      </w:pPr>
      <w:r w:rsidRPr="00FA5087">
        <w:rPr>
          <w:rFonts w:asciiTheme="minorHAnsi" w:hAnsiTheme="minorHAnsi" w:cstheme="minorHAnsi"/>
          <w:sz w:val="22"/>
          <w:szCs w:val="22"/>
        </w:rPr>
        <w:t xml:space="preserve">osoba oprávněná k jednání </w:t>
      </w:r>
    </w:p>
    <w:p w:rsidR="003445AD" w:rsidRPr="00FA5087" w:rsidRDefault="003445AD" w:rsidP="00FA5087">
      <w:pPr>
        <w:tabs>
          <w:tab w:val="left" w:pos="2340"/>
        </w:tabs>
        <w:jc w:val="both"/>
        <w:rPr>
          <w:rFonts w:asciiTheme="minorHAnsi" w:hAnsiTheme="minorHAnsi" w:cstheme="minorHAnsi"/>
          <w:sz w:val="22"/>
          <w:szCs w:val="22"/>
        </w:rPr>
      </w:pPr>
      <w:r w:rsidRPr="00FA5087">
        <w:rPr>
          <w:rFonts w:asciiTheme="minorHAnsi" w:hAnsiTheme="minorHAnsi" w:cstheme="minorHAnsi"/>
          <w:sz w:val="22"/>
          <w:szCs w:val="22"/>
        </w:rPr>
        <w:t xml:space="preserve">ve věcech technických: </w:t>
      </w:r>
      <w:r w:rsidR="00BE2AE1">
        <w:rPr>
          <w:rFonts w:asciiTheme="minorHAnsi" w:hAnsiTheme="minorHAnsi" w:cstheme="minorHAnsi"/>
          <w:sz w:val="22"/>
          <w:szCs w:val="22"/>
        </w:rPr>
        <w:t>Ing. Dušan Němeček</w:t>
      </w:r>
    </w:p>
    <w:p w:rsidR="003445AD" w:rsidRPr="00FA5087" w:rsidRDefault="00BE2AE1" w:rsidP="00FA5087">
      <w:pPr>
        <w:tabs>
          <w:tab w:val="left" w:pos="2340"/>
        </w:tabs>
        <w:jc w:val="both"/>
        <w:rPr>
          <w:rFonts w:asciiTheme="minorHAnsi" w:hAnsiTheme="minorHAnsi" w:cstheme="minorHAnsi"/>
          <w:sz w:val="22"/>
          <w:szCs w:val="22"/>
        </w:rPr>
      </w:pPr>
      <w:proofErr w:type="spellStart"/>
      <w:r>
        <w:rPr>
          <w:rFonts w:asciiTheme="minorHAnsi" w:hAnsiTheme="minorHAnsi" w:cstheme="minorHAnsi"/>
          <w:sz w:val="22"/>
          <w:szCs w:val="22"/>
        </w:rPr>
        <w:t>t</w:t>
      </w:r>
      <w:r w:rsidR="003445AD" w:rsidRPr="00FA5087">
        <w:rPr>
          <w:rFonts w:asciiTheme="minorHAnsi" w:hAnsiTheme="minorHAnsi" w:cstheme="minorHAnsi"/>
          <w:sz w:val="22"/>
          <w:szCs w:val="22"/>
        </w:rPr>
        <w:t>elefon:</w:t>
      </w:r>
      <w:r w:rsidR="00164955">
        <w:rPr>
          <w:rFonts w:asciiTheme="minorHAnsi" w:hAnsiTheme="minorHAnsi" w:cstheme="minorHAnsi"/>
          <w:sz w:val="22"/>
          <w:szCs w:val="22"/>
        </w:rPr>
        <w:t>xxxxxxxxxxxxxxxxxxx</w:t>
      </w:r>
      <w:proofErr w:type="spellEnd"/>
      <w:r w:rsidR="003445AD" w:rsidRPr="00FA5087">
        <w:rPr>
          <w:rFonts w:asciiTheme="minorHAnsi" w:hAnsiTheme="minorHAnsi" w:cstheme="minorHAnsi"/>
          <w:sz w:val="22"/>
          <w:szCs w:val="22"/>
        </w:rPr>
        <w:tab/>
      </w:r>
      <w:r w:rsidR="003445AD" w:rsidRPr="00FA5087">
        <w:rPr>
          <w:rFonts w:asciiTheme="minorHAnsi" w:hAnsiTheme="minorHAnsi" w:cstheme="minorHAnsi"/>
          <w:sz w:val="22"/>
          <w:szCs w:val="22"/>
        </w:rPr>
        <w:tab/>
      </w:r>
    </w:p>
    <w:p w:rsidR="003445AD" w:rsidRPr="00FA5087" w:rsidRDefault="003445AD" w:rsidP="00FA5087">
      <w:pPr>
        <w:jc w:val="both"/>
        <w:rPr>
          <w:rFonts w:asciiTheme="minorHAnsi" w:hAnsiTheme="minorHAnsi" w:cstheme="minorHAnsi"/>
          <w:sz w:val="22"/>
          <w:szCs w:val="22"/>
        </w:rPr>
      </w:pPr>
      <w:r w:rsidRPr="00FA5087">
        <w:rPr>
          <w:rFonts w:asciiTheme="minorHAnsi" w:hAnsiTheme="minorHAnsi" w:cstheme="minorHAnsi"/>
          <w:sz w:val="22"/>
          <w:szCs w:val="22"/>
        </w:rPr>
        <w:t xml:space="preserve"> e-mail: </w:t>
      </w:r>
      <w:r w:rsidR="00164955">
        <w:rPr>
          <w:rFonts w:asciiTheme="minorHAnsi" w:hAnsiTheme="minorHAnsi" w:cstheme="minorHAnsi"/>
          <w:sz w:val="22"/>
          <w:szCs w:val="22"/>
        </w:rPr>
        <w:t>xxxxxxxxxxxxxxxxxxxxx</w:t>
      </w:r>
      <w:bookmarkStart w:id="0" w:name="_GoBack"/>
      <w:bookmarkEnd w:id="0"/>
      <w:r w:rsidRPr="00FA5087">
        <w:rPr>
          <w:rFonts w:asciiTheme="minorHAnsi" w:hAnsiTheme="minorHAnsi" w:cstheme="minorHAnsi"/>
          <w:sz w:val="22"/>
          <w:szCs w:val="22"/>
        </w:rPr>
        <w:t xml:space="preserve">  </w:t>
      </w:r>
    </w:p>
    <w:p w:rsidR="003445AD" w:rsidRPr="00FA5087" w:rsidRDefault="003445AD" w:rsidP="00FA5087">
      <w:pPr>
        <w:jc w:val="both"/>
        <w:rPr>
          <w:rFonts w:asciiTheme="minorHAnsi" w:hAnsiTheme="minorHAnsi" w:cstheme="minorHAnsi"/>
          <w:sz w:val="22"/>
          <w:szCs w:val="22"/>
        </w:rPr>
      </w:pPr>
      <w:r w:rsidRPr="00FA5087">
        <w:rPr>
          <w:rFonts w:asciiTheme="minorHAnsi" w:hAnsiTheme="minorHAnsi" w:cstheme="minorHAnsi"/>
          <w:sz w:val="22"/>
          <w:szCs w:val="22"/>
        </w:rPr>
        <w:t xml:space="preserve"> (dále jen v textu smlouvy „</w:t>
      </w:r>
      <w:r w:rsidR="005B197B">
        <w:rPr>
          <w:rFonts w:asciiTheme="minorHAnsi" w:hAnsiTheme="minorHAnsi" w:cstheme="minorHAnsi"/>
          <w:sz w:val="22"/>
          <w:szCs w:val="22"/>
        </w:rPr>
        <w:t>ZHOTOVITEL</w:t>
      </w:r>
      <w:r w:rsidRPr="00FA5087">
        <w:rPr>
          <w:rFonts w:asciiTheme="minorHAnsi" w:hAnsiTheme="minorHAnsi" w:cstheme="minorHAnsi"/>
          <w:sz w:val="22"/>
          <w:szCs w:val="22"/>
        </w:rPr>
        <w:t>“)</w:t>
      </w:r>
    </w:p>
    <w:p w:rsidR="003445AD" w:rsidRPr="00FA5087" w:rsidRDefault="003445AD" w:rsidP="00FA5087">
      <w:pPr>
        <w:jc w:val="both"/>
        <w:rPr>
          <w:rFonts w:asciiTheme="minorHAnsi" w:hAnsiTheme="minorHAnsi" w:cstheme="minorHAnsi"/>
          <w:sz w:val="22"/>
          <w:szCs w:val="22"/>
        </w:rPr>
      </w:pPr>
    </w:p>
    <w:p w:rsidR="00915B35" w:rsidRDefault="00915B35" w:rsidP="00FA5087">
      <w:pPr>
        <w:jc w:val="both"/>
        <w:rPr>
          <w:rFonts w:asciiTheme="minorHAnsi" w:hAnsiTheme="minorHAnsi" w:cstheme="minorHAnsi"/>
          <w:b/>
          <w:sz w:val="22"/>
          <w:szCs w:val="22"/>
        </w:rPr>
      </w:pPr>
      <w:r w:rsidRPr="00FA5087">
        <w:rPr>
          <w:rFonts w:asciiTheme="minorHAnsi" w:hAnsiTheme="minorHAnsi" w:cstheme="minorHAnsi"/>
          <w:sz w:val="22"/>
          <w:szCs w:val="22"/>
        </w:rPr>
        <w:t>Smluvní strany uzavřely níže uvedeného dne, měsíce a roku dle </w:t>
      </w:r>
      <w:proofErr w:type="spellStart"/>
      <w:r w:rsidRPr="00FA5087">
        <w:rPr>
          <w:rFonts w:asciiTheme="minorHAnsi" w:hAnsiTheme="minorHAnsi" w:cstheme="minorHAnsi"/>
          <w:sz w:val="22"/>
          <w:szCs w:val="22"/>
        </w:rPr>
        <w:t>ust</w:t>
      </w:r>
      <w:proofErr w:type="spellEnd"/>
      <w:r w:rsidRPr="00FA5087">
        <w:rPr>
          <w:rFonts w:asciiTheme="minorHAnsi" w:hAnsiTheme="minorHAnsi" w:cstheme="minorHAnsi"/>
          <w:sz w:val="22"/>
          <w:szCs w:val="22"/>
        </w:rPr>
        <w:t xml:space="preserve">. </w:t>
      </w:r>
      <w:r w:rsidRPr="00FA5087">
        <w:rPr>
          <w:rFonts w:asciiTheme="minorHAnsi" w:hAnsiTheme="minorHAnsi" w:cstheme="minorHAnsi"/>
          <w:iCs/>
          <w:sz w:val="22"/>
          <w:szCs w:val="22"/>
        </w:rPr>
        <w:t xml:space="preserve">§ 2586 a násl. a § 2358 a násl. zákona č. 89/2012 Sb., občanského zákoníku (dále jen „občanský zákoník“), § 61 zákona č. 121/2000 Sb., o právu autorském, o právech souvisejících s právem autorským a o změně některých zákonů, ve znění pozdějších předpisů (dále jen „autorský zákon“) </w:t>
      </w:r>
      <w:r w:rsidRPr="00FA5087">
        <w:rPr>
          <w:rFonts w:asciiTheme="minorHAnsi" w:hAnsiTheme="minorHAnsi" w:cstheme="minorHAnsi"/>
          <w:sz w:val="22"/>
          <w:szCs w:val="22"/>
        </w:rPr>
        <w:t xml:space="preserve">smlouvu o vytvoření a správě webových stránek v projektu Národního muzea v přírodě (dále jen „smlouva“). Smlouva je uzavřena na základě výsledku zadávacího řízení k veřejné zakázce s názvem </w:t>
      </w:r>
      <w:r w:rsidRPr="00FA5087">
        <w:rPr>
          <w:rFonts w:asciiTheme="minorHAnsi" w:hAnsiTheme="minorHAnsi" w:cstheme="minorHAnsi"/>
          <w:b/>
          <w:sz w:val="22"/>
          <w:szCs w:val="22"/>
        </w:rPr>
        <w:t xml:space="preserve">Tvorba </w:t>
      </w:r>
      <w:r w:rsidR="006204FD" w:rsidRPr="00FA5087">
        <w:rPr>
          <w:rFonts w:asciiTheme="minorHAnsi" w:hAnsiTheme="minorHAnsi" w:cstheme="minorHAnsi"/>
          <w:b/>
          <w:sz w:val="22"/>
          <w:szCs w:val="22"/>
        </w:rPr>
        <w:t>jednotného vizuálního stylu</w:t>
      </w:r>
      <w:r w:rsidRPr="00FA5087">
        <w:rPr>
          <w:rFonts w:asciiTheme="minorHAnsi" w:hAnsiTheme="minorHAnsi" w:cstheme="minorHAnsi"/>
          <w:b/>
          <w:sz w:val="22"/>
          <w:szCs w:val="22"/>
        </w:rPr>
        <w:t xml:space="preserve"> pro projekt Národního muzea v</w:t>
      </w:r>
      <w:r w:rsidR="00FA5087">
        <w:rPr>
          <w:rFonts w:asciiTheme="minorHAnsi" w:hAnsiTheme="minorHAnsi" w:cstheme="minorHAnsi"/>
          <w:b/>
          <w:sz w:val="22"/>
          <w:szCs w:val="22"/>
        </w:rPr>
        <w:t> </w:t>
      </w:r>
      <w:r w:rsidRPr="00FA5087">
        <w:rPr>
          <w:rFonts w:asciiTheme="minorHAnsi" w:hAnsiTheme="minorHAnsi" w:cstheme="minorHAnsi"/>
          <w:b/>
          <w:sz w:val="22"/>
          <w:szCs w:val="22"/>
        </w:rPr>
        <w:t>přírodě</w:t>
      </w:r>
      <w:r w:rsidR="00FA5087">
        <w:rPr>
          <w:rFonts w:asciiTheme="minorHAnsi" w:hAnsiTheme="minorHAnsi" w:cstheme="minorHAnsi"/>
          <w:b/>
          <w:sz w:val="22"/>
          <w:szCs w:val="22"/>
        </w:rPr>
        <w:t>.</w:t>
      </w:r>
    </w:p>
    <w:p w:rsidR="00FA5087" w:rsidRPr="00FA5087" w:rsidRDefault="00FA5087" w:rsidP="00FA5087">
      <w:pPr>
        <w:jc w:val="both"/>
        <w:rPr>
          <w:rFonts w:asciiTheme="minorHAnsi" w:hAnsiTheme="minorHAnsi" w:cstheme="minorHAnsi"/>
          <w:sz w:val="22"/>
          <w:szCs w:val="22"/>
        </w:rPr>
      </w:pPr>
    </w:p>
    <w:p w:rsidR="00915B35" w:rsidRPr="00FA5087" w:rsidRDefault="00915B35" w:rsidP="00B02A19">
      <w:pPr>
        <w:pStyle w:val="Poditul1"/>
        <w:numPr>
          <w:ilvl w:val="0"/>
          <w:numId w:val="4"/>
        </w:numPr>
        <w:shd w:val="clear" w:color="auto" w:fill="F2DBDB" w:themeFill="accent2" w:themeFillTint="33"/>
        <w:spacing w:before="0" w:after="0" w:line="240" w:lineRule="auto"/>
        <w:ind w:left="567" w:hanging="567"/>
        <w:rPr>
          <w:rFonts w:asciiTheme="minorHAnsi" w:hAnsiTheme="minorHAnsi" w:cstheme="minorHAnsi"/>
          <w:sz w:val="22"/>
          <w:szCs w:val="22"/>
        </w:rPr>
      </w:pPr>
      <w:r w:rsidRPr="00FA5087">
        <w:rPr>
          <w:rFonts w:asciiTheme="minorHAnsi" w:hAnsiTheme="minorHAnsi" w:cstheme="minorHAnsi"/>
          <w:sz w:val="22"/>
          <w:szCs w:val="22"/>
        </w:rPr>
        <w:t>úČEL A PŘEDMĚT SMLOUVY</w:t>
      </w:r>
    </w:p>
    <w:p w:rsidR="00915B35" w:rsidRPr="00FA5087" w:rsidRDefault="00915B35" w:rsidP="00FA5087">
      <w:pPr>
        <w:pStyle w:val="Podtitul11"/>
        <w:spacing w:after="0" w:line="240" w:lineRule="auto"/>
        <w:ind w:hanging="9"/>
        <w:rPr>
          <w:rFonts w:asciiTheme="minorHAnsi" w:hAnsiTheme="minorHAnsi" w:cstheme="minorHAnsi"/>
          <w:sz w:val="22"/>
          <w:szCs w:val="22"/>
        </w:rPr>
      </w:pPr>
      <w:r w:rsidRPr="00FA5087">
        <w:rPr>
          <w:rFonts w:asciiTheme="minorHAnsi" w:hAnsiTheme="minorHAnsi" w:cstheme="minorHAnsi"/>
          <w:sz w:val="22"/>
          <w:szCs w:val="22"/>
        </w:rPr>
        <w:t xml:space="preserve">Tato smlouva se uzavírá za účelem vytvoření </w:t>
      </w:r>
      <w:r w:rsidR="00344771" w:rsidRPr="00FA5087">
        <w:rPr>
          <w:rFonts w:asciiTheme="minorHAnsi" w:hAnsiTheme="minorHAnsi" w:cstheme="minorHAnsi"/>
          <w:sz w:val="22"/>
          <w:szCs w:val="22"/>
        </w:rPr>
        <w:t xml:space="preserve">jednotného vizuálního stylu </w:t>
      </w:r>
      <w:r w:rsidRPr="00FA5087">
        <w:rPr>
          <w:rFonts w:asciiTheme="minorHAnsi" w:hAnsiTheme="minorHAnsi" w:cstheme="minorHAnsi"/>
          <w:sz w:val="22"/>
          <w:szCs w:val="22"/>
        </w:rPr>
        <w:t xml:space="preserve">v projektu Národního muzea v přírodě, včetně </w:t>
      </w:r>
      <w:r w:rsidR="00344771" w:rsidRPr="00FA5087">
        <w:rPr>
          <w:rFonts w:asciiTheme="minorHAnsi" w:hAnsiTheme="minorHAnsi" w:cstheme="minorHAnsi"/>
          <w:sz w:val="22"/>
          <w:szCs w:val="22"/>
        </w:rPr>
        <w:t xml:space="preserve">zpracování </w:t>
      </w:r>
      <w:proofErr w:type="spellStart"/>
      <w:r w:rsidR="00344771" w:rsidRPr="00FA5087">
        <w:rPr>
          <w:rFonts w:asciiTheme="minorHAnsi" w:hAnsiTheme="minorHAnsi" w:cstheme="minorHAnsi"/>
          <w:sz w:val="22"/>
          <w:szCs w:val="22"/>
        </w:rPr>
        <w:t>logomanuálu</w:t>
      </w:r>
      <w:proofErr w:type="spellEnd"/>
      <w:r w:rsidRPr="00FA5087">
        <w:rPr>
          <w:rFonts w:asciiTheme="minorHAnsi" w:hAnsiTheme="minorHAnsi" w:cstheme="minorHAnsi"/>
          <w:sz w:val="22"/>
          <w:szCs w:val="22"/>
        </w:rPr>
        <w:t>.</w:t>
      </w:r>
      <w:r w:rsidR="00FA5087" w:rsidRPr="00FA5087">
        <w:rPr>
          <w:rFonts w:asciiTheme="minorHAnsi" w:hAnsiTheme="minorHAnsi" w:cstheme="minorHAnsi"/>
          <w:sz w:val="22"/>
          <w:szCs w:val="22"/>
        </w:rPr>
        <w:t xml:space="preserve"> </w:t>
      </w:r>
      <w:r w:rsidR="00287412" w:rsidRPr="00FA5087">
        <w:rPr>
          <w:rFonts w:asciiTheme="minorHAnsi" w:hAnsiTheme="minorHAnsi" w:cstheme="minorHAnsi"/>
          <w:sz w:val="22"/>
          <w:szCs w:val="22"/>
        </w:rPr>
        <w:t>Vizuální styl bude sloužit</w:t>
      </w:r>
      <w:r w:rsidRPr="00FA5087">
        <w:rPr>
          <w:rFonts w:asciiTheme="minorHAnsi" w:hAnsiTheme="minorHAnsi" w:cstheme="minorHAnsi"/>
          <w:sz w:val="22"/>
          <w:szCs w:val="22"/>
        </w:rPr>
        <w:t xml:space="preserve"> k</w:t>
      </w:r>
      <w:r w:rsidR="00287412" w:rsidRPr="00FA5087">
        <w:rPr>
          <w:rFonts w:asciiTheme="minorHAnsi" w:hAnsiTheme="minorHAnsi" w:cstheme="minorHAnsi"/>
          <w:sz w:val="22"/>
          <w:szCs w:val="22"/>
        </w:rPr>
        <w:t xml:space="preserve"> realizaci grafických a designových činností v rámci firemní image a </w:t>
      </w:r>
      <w:r w:rsidR="008D1574" w:rsidRPr="00FA5087">
        <w:rPr>
          <w:rFonts w:asciiTheme="minorHAnsi" w:hAnsiTheme="minorHAnsi" w:cstheme="minorHAnsi"/>
          <w:sz w:val="22"/>
          <w:szCs w:val="22"/>
        </w:rPr>
        <w:t>prezentace</w:t>
      </w:r>
      <w:r w:rsidRPr="00FA5087">
        <w:rPr>
          <w:rFonts w:asciiTheme="minorHAnsi" w:hAnsiTheme="minorHAnsi" w:cstheme="minorHAnsi"/>
          <w:sz w:val="22"/>
          <w:szCs w:val="22"/>
        </w:rPr>
        <w:t xml:space="preserve"> Národního muzea </w:t>
      </w:r>
      <w:r w:rsidR="00F826A3">
        <w:rPr>
          <w:rFonts w:asciiTheme="minorHAnsi" w:hAnsiTheme="minorHAnsi" w:cstheme="minorHAnsi"/>
          <w:sz w:val="22"/>
          <w:szCs w:val="22"/>
        </w:rPr>
        <w:br/>
      </w:r>
      <w:r w:rsidRPr="00FA5087">
        <w:rPr>
          <w:rFonts w:asciiTheme="minorHAnsi" w:hAnsiTheme="minorHAnsi" w:cstheme="minorHAnsi"/>
          <w:sz w:val="22"/>
          <w:szCs w:val="22"/>
        </w:rPr>
        <w:t xml:space="preserve">v přírodě. Projekt Národního muzea v přírodě zastřešuje tyto subjekty: Valašské muzeum </w:t>
      </w:r>
      <w:r w:rsidR="00F826A3">
        <w:rPr>
          <w:rFonts w:asciiTheme="minorHAnsi" w:hAnsiTheme="minorHAnsi" w:cstheme="minorHAnsi"/>
          <w:sz w:val="22"/>
          <w:szCs w:val="22"/>
        </w:rPr>
        <w:br/>
      </w:r>
      <w:r w:rsidRPr="00FA5087">
        <w:rPr>
          <w:rFonts w:asciiTheme="minorHAnsi" w:hAnsiTheme="minorHAnsi" w:cstheme="minorHAnsi"/>
          <w:sz w:val="22"/>
          <w:szCs w:val="22"/>
        </w:rPr>
        <w:t>v přírodě, Muzeum v přírodě Zubrnice, Hanácké muzeum v přírodě a Muzeum v přírodě Vysočina.</w:t>
      </w:r>
    </w:p>
    <w:p w:rsidR="00915B35" w:rsidRPr="00FA5087" w:rsidRDefault="00915B35" w:rsidP="00FA5087">
      <w:pPr>
        <w:pStyle w:val="Podtitul11"/>
        <w:numPr>
          <w:ilvl w:val="1"/>
          <w:numId w:val="4"/>
        </w:numPr>
        <w:spacing w:after="0" w:line="240" w:lineRule="auto"/>
        <w:ind w:left="578" w:hanging="578"/>
        <w:rPr>
          <w:rFonts w:asciiTheme="minorHAnsi" w:hAnsiTheme="minorHAnsi" w:cstheme="minorHAnsi"/>
          <w:sz w:val="22"/>
          <w:szCs w:val="22"/>
        </w:rPr>
      </w:pPr>
      <w:r w:rsidRPr="00FA5087">
        <w:rPr>
          <w:rFonts w:asciiTheme="minorHAnsi" w:hAnsiTheme="minorHAnsi" w:cstheme="minorHAnsi"/>
          <w:sz w:val="22"/>
          <w:szCs w:val="22"/>
        </w:rPr>
        <w:lastRenderedPageBreak/>
        <w:t>Předmětem této smlouvy je závazek zhotovitele vytvořit a zajistit pro</w:t>
      </w:r>
      <w:r w:rsidR="00FA5087">
        <w:rPr>
          <w:rFonts w:asciiTheme="minorHAnsi" w:hAnsiTheme="minorHAnsi" w:cstheme="minorHAnsi"/>
          <w:sz w:val="22"/>
          <w:szCs w:val="22"/>
        </w:rPr>
        <w:t xml:space="preserve"> objednatele následující plnění. </w:t>
      </w:r>
      <w:r w:rsidR="00FA5087" w:rsidRPr="00FA5087">
        <w:rPr>
          <w:rFonts w:asciiTheme="minorHAnsi" w:hAnsiTheme="minorHAnsi" w:cstheme="minorHAnsi"/>
          <w:sz w:val="22"/>
          <w:szCs w:val="22"/>
        </w:rPr>
        <w:t xml:space="preserve">Bližší </w:t>
      </w:r>
      <w:r w:rsidRPr="00FA5087">
        <w:rPr>
          <w:rFonts w:asciiTheme="minorHAnsi" w:hAnsiTheme="minorHAnsi" w:cstheme="minorHAnsi"/>
          <w:sz w:val="22"/>
          <w:szCs w:val="22"/>
        </w:rPr>
        <w:t xml:space="preserve">specifikace </w:t>
      </w:r>
      <w:r w:rsidR="00FA5087" w:rsidRPr="00FA5087">
        <w:rPr>
          <w:rFonts w:asciiTheme="minorHAnsi" w:hAnsiTheme="minorHAnsi" w:cstheme="minorHAnsi"/>
          <w:sz w:val="22"/>
          <w:szCs w:val="22"/>
        </w:rPr>
        <w:t>p</w:t>
      </w:r>
      <w:r w:rsidRPr="00FA5087">
        <w:rPr>
          <w:rFonts w:asciiTheme="minorHAnsi" w:hAnsiTheme="minorHAnsi" w:cstheme="minorHAnsi"/>
          <w:sz w:val="22"/>
          <w:szCs w:val="22"/>
        </w:rPr>
        <w:t xml:space="preserve">lnění </w:t>
      </w:r>
      <w:r w:rsidR="00FA5087" w:rsidRPr="00FA5087">
        <w:rPr>
          <w:rFonts w:asciiTheme="minorHAnsi" w:hAnsiTheme="minorHAnsi" w:cstheme="minorHAnsi"/>
          <w:sz w:val="22"/>
          <w:szCs w:val="22"/>
        </w:rPr>
        <w:t xml:space="preserve">předmětu smlouvy </w:t>
      </w:r>
      <w:r w:rsidRPr="00FA5087">
        <w:rPr>
          <w:rFonts w:asciiTheme="minorHAnsi" w:hAnsiTheme="minorHAnsi" w:cstheme="minorHAnsi"/>
          <w:sz w:val="22"/>
          <w:szCs w:val="22"/>
        </w:rPr>
        <w:t>je uvedena v příloze č. 1</w:t>
      </w:r>
      <w:r w:rsidR="00F277D5" w:rsidRPr="00FA5087">
        <w:rPr>
          <w:rFonts w:asciiTheme="minorHAnsi" w:hAnsiTheme="minorHAnsi" w:cstheme="minorHAnsi"/>
          <w:sz w:val="22"/>
          <w:szCs w:val="22"/>
        </w:rPr>
        <w:t xml:space="preserve"> této smlouvy</w:t>
      </w:r>
      <w:r w:rsidRPr="00FA5087">
        <w:rPr>
          <w:rFonts w:asciiTheme="minorHAnsi" w:hAnsiTheme="minorHAnsi" w:cstheme="minorHAnsi"/>
          <w:sz w:val="22"/>
          <w:szCs w:val="22"/>
        </w:rPr>
        <w:t>, kter</w:t>
      </w:r>
      <w:r w:rsidR="00F277D5" w:rsidRPr="00FA5087">
        <w:rPr>
          <w:rFonts w:asciiTheme="minorHAnsi" w:hAnsiTheme="minorHAnsi" w:cstheme="minorHAnsi"/>
          <w:sz w:val="22"/>
          <w:szCs w:val="22"/>
        </w:rPr>
        <w:t>á</w:t>
      </w:r>
      <w:r w:rsidRPr="00FA5087">
        <w:rPr>
          <w:rFonts w:asciiTheme="minorHAnsi" w:hAnsiTheme="minorHAnsi" w:cstheme="minorHAnsi"/>
          <w:sz w:val="22"/>
          <w:szCs w:val="22"/>
        </w:rPr>
        <w:t xml:space="preserve"> j</w:t>
      </w:r>
      <w:r w:rsidR="00FA5087" w:rsidRPr="00FA5087">
        <w:rPr>
          <w:rFonts w:asciiTheme="minorHAnsi" w:hAnsiTheme="minorHAnsi" w:cstheme="minorHAnsi"/>
          <w:sz w:val="22"/>
          <w:szCs w:val="22"/>
        </w:rPr>
        <w:t>e</w:t>
      </w:r>
      <w:r w:rsidRPr="00FA5087">
        <w:rPr>
          <w:rFonts w:asciiTheme="minorHAnsi" w:hAnsiTheme="minorHAnsi" w:cstheme="minorHAnsi"/>
          <w:sz w:val="22"/>
          <w:szCs w:val="22"/>
        </w:rPr>
        <w:t xml:space="preserve"> nedílnou součástí této smlouvy (to vše dále také „dílo“).</w:t>
      </w:r>
    </w:p>
    <w:p w:rsidR="00F277D5" w:rsidRPr="00FA5087" w:rsidRDefault="00F277D5" w:rsidP="00FA5087">
      <w:pPr>
        <w:pStyle w:val="Podtitul11"/>
        <w:numPr>
          <w:ilvl w:val="2"/>
          <w:numId w:val="5"/>
        </w:numPr>
        <w:spacing w:after="0" w:line="240" w:lineRule="auto"/>
        <w:rPr>
          <w:rFonts w:asciiTheme="minorHAnsi" w:hAnsiTheme="minorHAnsi" w:cstheme="minorHAnsi"/>
          <w:bCs/>
          <w:sz w:val="22"/>
          <w:szCs w:val="22"/>
        </w:rPr>
      </w:pPr>
      <w:r w:rsidRPr="00FA5087">
        <w:rPr>
          <w:rFonts w:asciiTheme="minorHAnsi" w:hAnsiTheme="minorHAnsi" w:cstheme="minorHAnsi"/>
          <w:bCs/>
          <w:sz w:val="22"/>
          <w:szCs w:val="22"/>
        </w:rPr>
        <w:t xml:space="preserve">Vytvoření </w:t>
      </w:r>
      <w:r w:rsidR="00FA5087">
        <w:rPr>
          <w:rFonts w:asciiTheme="minorHAnsi" w:hAnsiTheme="minorHAnsi" w:cstheme="minorHAnsi"/>
          <w:bCs/>
          <w:sz w:val="22"/>
          <w:szCs w:val="22"/>
        </w:rPr>
        <w:t>pěti (</w:t>
      </w:r>
      <w:r w:rsidR="00344771" w:rsidRPr="00FA5087">
        <w:rPr>
          <w:rFonts w:asciiTheme="minorHAnsi" w:hAnsiTheme="minorHAnsi" w:cstheme="minorHAnsi"/>
          <w:bCs/>
          <w:sz w:val="22"/>
          <w:szCs w:val="22"/>
        </w:rPr>
        <w:t>5</w:t>
      </w:r>
      <w:r w:rsidR="00FA5087">
        <w:rPr>
          <w:rFonts w:asciiTheme="minorHAnsi" w:hAnsiTheme="minorHAnsi" w:cstheme="minorHAnsi"/>
          <w:bCs/>
          <w:sz w:val="22"/>
          <w:szCs w:val="22"/>
        </w:rPr>
        <w:t>)</w:t>
      </w:r>
      <w:r w:rsidR="00344771" w:rsidRPr="00FA5087">
        <w:rPr>
          <w:rFonts w:asciiTheme="minorHAnsi" w:hAnsiTheme="minorHAnsi" w:cstheme="minorHAnsi"/>
          <w:bCs/>
          <w:sz w:val="22"/>
          <w:szCs w:val="22"/>
        </w:rPr>
        <w:t xml:space="preserve"> značek</w:t>
      </w:r>
      <w:r w:rsidR="00FA5087">
        <w:rPr>
          <w:rFonts w:asciiTheme="minorHAnsi" w:hAnsiTheme="minorHAnsi" w:cstheme="minorHAnsi"/>
          <w:bCs/>
          <w:sz w:val="22"/>
          <w:szCs w:val="22"/>
        </w:rPr>
        <w:t>, a to:</w:t>
      </w:r>
    </w:p>
    <w:p w:rsidR="00344771" w:rsidRPr="00FA5087" w:rsidRDefault="00FA5087" w:rsidP="00FA5087">
      <w:pPr>
        <w:pStyle w:val="Podtitul11"/>
        <w:spacing w:after="0" w:line="240" w:lineRule="auto"/>
        <w:ind w:firstLine="700"/>
        <w:rPr>
          <w:rFonts w:asciiTheme="minorHAnsi" w:hAnsiTheme="minorHAnsi" w:cstheme="minorHAnsi"/>
          <w:bCs/>
          <w:sz w:val="22"/>
          <w:szCs w:val="22"/>
        </w:rPr>
      </w:pPr>
      <w:r>
        <w:rPr>
          <w:rFonts w:asciiTheme="minorHAnsi" w:hAnsiTheme="minorHAnsi" w:cstheme="minorHAnsi"/>
          <w:bCs/>
          <w:sz w:val="22"/>
          <w:szCs w:val="22"/>
        </w:rPr>
        <w:t>Národní muzeum v přírodě</w:t>
      </w:r>
    </w:p>
    <w:p w:rsidR="00344771" w:rsidRPr="00FA5087" w:rsidRDefault="00F277D5" w:rsidP="00FA5087">
      <w:pPr>
        <w:pStyle w:val="Podtitul11"/>
        <w:spacing w:after="0" w:line="240" w:lineRule="auto"/>
        <w:ind w:firstLine="700"/>
        <w:rPr>
          <w:rFonts w:asciiTheme="minorHAnsi" w:hAnsiTheme="minorHAnsi" w:cstheme="minorHAnsi"/>
          <w:bCs/>
          <w:sz w:val="22"/>
          <w:szCs w:val="22"/>
        </w:rPr>
      </w:pPr>
      <w:r w:rsidRPr="00FA5087">
        <w:rPr>
          <w:rFonts w:asciiTheme="minorHAnsi" w:hAnsiTheme="minorHAnsi" w:cstheme="minorHAnsi"/>
          <w:bCs/>
          <w:sz w:val="22"/>
          <w:szCs w:val="22"/>
        </w:rPr>
        <w:t xml:space="preserve">Valašské muzeum v přírodě </w:t>
      </w:r>
    </w:p>
    <w:p w:rsidR="00344771" w:rsidRPr="00FA5087" w:rsidRDefault="00F277D5" w:rsidP="00FA5087">
      <w:pPr>
        <w:pStyle w:val="Podtitul11"/>
        <w:spacing w:after="0" w:line="240" w:lineRule="auto"/>
        <w:ind w:firstLine="700"/>
        <w:rPr>
          <w:rFonts w:asciiTheme="minorHAnsi" w:hAnsiTheme="minorHAnsi" w:cstheme="minorHAnsi"/>
          <w:bCs/>
          <w:sz w:val="22"/>
          <w:szCs w:val="22"/>
        </w:rPr>
      </w:pPr>
      <w:r w:rsidRPr="00FA5087">
        <w:rPr>
          <w:rFonts w:asciiTheme="minorHAnsi" w:hAnsiTheme="minorHAnsi" w:cstheme="minorHAnsi"/>
          <w:bCs/>
          <w:sz w:val="22"/>
          <w:szCs w:val="22"/>
        </w:rPr>
        <w:t xml:space="preserve">Muzeum v přírodě Zubrnice </w:t>
      </w:r>
    </w:p>
    <w:p w:rsidR="00F277D5" w:rsidRPr="00FA5087" w:rsidRDefault="00F277D5" w:rsidP="00FA5087">
      <w:pPr>
        <w:pStyle w:val="Podtitul11"/>
        <w:spacing w:after="0" w:line="240" w:lineRule="auto"/>
        <w:ind w:firstLine="700"/>
        <w:rPr>
          <w:rFonts w:asciiTheme="minorHAnsi" w:hAnsiTheme="minorHAnsi" w:cstheme="minorHAnsi"/>
          <w:bCs/>
          <w:sz w:val="22"/>
          <w:szCs w:val="22"/>
        </w:rPr>
      </w:pPr>
      <w:r w:rsidRPr="00FA5087">
        <w:rPr>
          <w:rFonts w:asciiTheme="minorHAnsi" w:hAnsiTheme="minorHAnsi" w:cstheme="minorHAnsi"/>
          <w:bCs/>
          <w:sz w:val="22"/>
          <w:szCs w:val="22"/>
        </w:rPr>
        <w:t xml:space="preserve">Hanácké muzeum v přírodě </w:t>
      </w:r>
    </w:p>
    <w:p w:rsidR="00F277D5" w:rsidRPr="00FA5087" w:rsidRDefault="00F277D5" w:rsidP="00FA5087">
      <w:pPr>
        <w:pStyle w:val="Podtitul11"/>
        <w:spacing w:after="0" w:line="240" w:lineRule="auto"/>
        <w:ind w:firstLine="700"/>
        <w:rPr>
          <w:rFonts w:asciiTheme="minorHAnsi" w:hAnsiTheme="minorHAnsi" w:cstheme="minorHAnsi"/>
          <w:bCs/>
          <w:sz w:val="22"/>
          <w:szCs w:val="22"/>
        </w:rPr>
      </w:pPr>
      <w:r w:rsidRPr="00FA5087">
        <w:rPr>
          <w:rFonts w:asciiTheme="minorHAnsi" w:hAnsiTheme="minorHAnsi" w:cstheme="minorHAnsi"/>
          <w:bCs/>
          <w:sz w:val="22"/>
          <w:szCs w:val="22"/>
        </w:rPr>
        <w:t xml:space="preserve">Muzeum v přírodě Vysočina  </w:t>
      </w:r>
    </w:p>
    <w:p w:rsidR="00F277D5" w:rsidRPr="00FA5087" w:rsidRDefault="00B715D4" w:rsidP="00FA5087">
      <w:pPr>
        <w:pStyle w:val="Podtitul11"/>
        <w:numPr>
          <w:ilvl w:val="2"/>
          <w:numId w:val="5"/>
        </w:numPr>
        <w:spacing w:after="0" w:line="240" w:lineRule="auto"/>
        <w:rPr>
          <w:rFonts w:asciiTheme="minorHAnsi" w:hAnsiTheme="minorHAnsi" w:cstheme="minorHAnsi"/>
          <w:bCs/>
          <w:sz w:val="22"/>
          <w:szCs w:val="22"/>
        </w:rPr>
      </w:pPr>
      <w:r w:rsidRPr="00FA5087">
        <w:rPr>
          <w:rFonts w:asciiTheme="minorHAnsi" w:hAnsiTheme="minorHAnsi" w:cstheme="minorHAnsi"/>
          <w:bCs/>
          <w:sz w:val="22"/>
          <w:szCs w:val="22"/>
        </w:rPr>
        <w:t xml:space="preserve">Zpracování </w:t>
      </w:r>
      <w:proofErr w:type="spellStart"/>
      <w:r w:rsidRPr="00FA5087">
        <w:rPr>
          <w:rFonts w:asciiTheme="minorHAnsi" w:hAnsiTheme="minorHAnsi" w:cstheme="minorHAnsi"/>
          <w:bCs/>
          <w:sz w:val="22"/>
          <w:szCs w:val="22"/>
        </w:rPr>
        <w:t>logomanuálu</w:t>
      </w:r>
      <w:proofErr w:type="spellEnd"/>
      <w:r w:rsidRPr="00FA5087">
        <w:rPr>
          <w:rFonts w:asciiTheme="minorHAnsi" w:hAnsiTheme="minorHAnsi" w:cstheme="minorHAnsi"/>
          <w:bCs/>
          <w:sz w:val="22"/>
          <w:szCs w:val="22"/>
        </w:rPr>
        <w:t xml:space="preserve"> Národního muzea v přírodě</w:t>
      </w:r>
    </w:p>
    <w:p w:rsidR="00B715D4" w:rsidRPr="00FA5087" w:rsidRDefault="00B715D4" w:rsidP="00FA5087">
      <w:pPr>
        <w:pStyle w:val="Podtitul11"/>
        <w:numPr>
          <w:ilvl w:val="2"/>
          <w:numId w:val="5"/>
        </w:numPr>
        <w:spacing w:after="0" w:line="240" w:lineRule="auto"/>
        <w:rPr>
          <w:rFonts w:asciiTheme="minorHAnsi" w:hAnsiTheme="minorHAnsi" w:cstheme="minorHAnsi"/>
          <w:bCs/>
          <w:sz w:val="22"/>
          <w:szCs w:val="22"/>
        </w:rPr>
      </w:pPr>
      <w:r w:rsidRPr="00FA5087">
        <w:rPr>
          <w:rFonts w:asciiTheme="minorHAnsi" w:hAnsiTheme="minorHAnsi" w:cstheme="minorHAnsi"/>
          <w:bCs/>
          <w:sz w:val="22"/>
          <w:szCs w:val="22"/>
        </w:rPr>
        <w:t xml:space="preserve">Rozpracování </w:t>
      </w:r>
      <w:proofErr w:type="spellStart"/>
      <w:r w:rsidRPr="00FA5087">
        <w:rPr>
          <w:rFonts w:asciiTheme="minorHAnsi" w:hAnsiTheme="minorHAnsi" w:cstheme="minorHAnsi"/>
          <w:bCs/>
          <w:sz w:val="22"/>
          <w:szCs w:val="22"/>
        </w:rPr>
        <w:t>logomanuálu</w:t>
      </w:r>
      <w:proofErr w:type="spellEnd"/>
      <w:r w:rsidRPr="00FA5087">
        <w:rPr>
          <w:rFonts w:asciiTheme="minorHAnsi" w:hAnsiTheme="minorHAnsi" w:cstheme="minorHAnsi"/>
          <w:bCs/>
          <w:sz w:val="22"/>
          <w:szCs w:val="22"/>
        </w:rPr>
        <w:t xml:space="preserve"> pro jednotlivá muzea:</w:t>
      </w:r>
    </w:p>
    <w:p w:rsidR="00FA5087" w:rsidRDefault="00B715D4" w:rsidP="00FA5087">
      <w:pPr>
        <w:pStyle w:val="Podtitul11"/>
        <w:numPr>
          <w:ilvl w:val="0"/>
          <w:numId w:val="0"/>
        </w:numPr>
        <w:spacing w:after="0" w:line="240" w:lineRule="auto"/>
        <w:ind w:left="576" w:firstLine="700"/>
        <w:rPr>
          <w:rFonts w:asciiTheme="minorHAnsi" w:hAnsiTheme="minorHAnsi" w:cstheme="minorHAnsi"/>
          <w:bCs/>
          <w:sz w:val="22"/>
          <w:szCs w:val="22"/>
        </w:rPr>
      </w:pPr>
      <w:r w:rsidRPr="00FA5087">
        <w:rPr>
          <w:rFonts w:asciiTheme="minorHAnsi" w:hAnsiTheme="minorHAnsi" w:cstheme="minorHAnsi"/>
          <w:bCs/>
          <w:sz w:val="22"/>
          <w:szCs w:val="22"/>
        </w:rPr>
        <w:t xml:space="preserve">Valašské muzeum v přírodě </w:t>
      </w:r>
    </w:p>
    <w:p w:rsidR="00FA5087" w:rsidRDefault="00B715D4" w:rsidP="00FA5087">
      <w:pPr>
        <w:pStyle w:val="Podtitul11"/>
        <w:numPr>
          <w:ilvl w:val="0"/>
          <w:numId w:val="0"/>
        </w:numPr>
        <w:spacing w:after="0" w:line="240" w:lineRule="auto"/>
        <w:ind w:left="576" w:firstLine="700"/>
        <w:rPr>
          <w:rFonts w:asciiTheme="minorHAnsi" w:hAnsiTheme="minorHAnsi" w:cstheme="minorHAnsi"/>
          <w:bCs/>
          <w:sz w:val="22"/>
          <w:szCs w:val="22"/>
        </w:rPr>
      </w:pPr>
      <w:r w:rsidRPr="00FA5087">
        <w:rPr>
          <w:rFonts w:asciiTheme="minorHAnsi" w:hAnsiTheme="minorHAnsi" w:cstheme="minorHAnsi"/>
          <w:bCs/>
          <w:sz w:val="22"/>
          <w:szCs w:val="22"/>
        </w:rPr>
        <w:t xml:space="preserve">Muzeum v přírodě Zubrnice </w:t>
      </w:r>
    </w:p>
    <w:p w:rsidR="00FA5087" w:rsidRDefault="00B715D4" w:rsidP="00FA5087">
      <w:pPr>
        <w:pStyle w:val="Podtitul11"/>
        <w:numPr>
          <w:ilvl w:val="0"/>
          <w:numId w:val="0"/>
        </w:numPr>
        <w:spacing w:after="0" w:line="240" w:lineRule="auto"/>
        <w:ind w:left="576" w:firstLine="700"/>
        <w:rPr>
          <w:rFonts w:asciiTheme="minorHAnsi" w:hAnsiTheme="minorHAnsi" w:cstheme="minorHAnsi"/>
          <w:bCs/>
          <w:sz w:val="22"/>
          <w:szCs w:val="22"/>
        </w:rPr>
      </w:pPr>
      <w:r w:rsidRPr="00FA5087">
        <w:rPr>
          <w:rFonts w:asciiTheme="minorHAnsi" w:hAnsiTheme="minorHAnsi" w:cstheme="minorHAnsi"/>
          <w:bCs/>
          <w:sz w:val="22"/>
          <w:szCs w:val="22"/>
        </w:rPr>
        <w:t xml:space="preserve">Hanácké muzeum v přírodě </w:t>
      </w:r>
    </w:p>
    <w:p w:rsidR="00B715D4" w:rsidRPr="00FA5087" w:rsidRDefault="00B715D4" w:rsidP="00FA5087">
      <w:pPr>
        <w:pStyle w:val="Podtitul11"/>
        <w:numPr>
          <w:ilvl w:val="0"/>
          <w:numId w:val="0"/>
        </w:numPr>
        <w:spacing w:after="0" w:line="240" w:lineRule="auto"/>
        <w:ind w:left="576" w:firstLine="700"/>
        <w:rPr>
          <w:rFonts w:asciiTheme="minorHAnsi" w:hAnsiTheme="minorHAnsi" w:cstheme="minorHAnsi"/>
          <w:bCs/>
          <w:sz w:val="22"/>
          <w:szCs w:val="22"/>
        </w:rPr>
      </w:pPr>
      <w:r w:rsidRPr="00FA5087">
        <w:rPr>
          <w:rFonts w:asciiTheme="minorHAnsi" w:hAnsiTheme="minorHAnsi" w:cstheme="minorHAnsi"/>
          <w:bCs/>
          <w:sz w:val="22"/>
          <w:szCs w:val="22"/>
        </w:rPr>
        <w:t xml:space="preserve">Muzeum v přírodě Vysočina  </w:t>
      </w:r>
    </w:p>
    <w:p w:rsidR="00915B35" w:rsidRDefault="00F277D5" w:rsidP="00FA5087">
      <w:pPr>
        <w:pStyle w:val="Podtitul11"/>
        <w:spacing w:after="0" w:line="240" w:lineRule="auto"/>
        <w:rPr>
          <w:rFonts w:asciiTheme="minorHAnsi" w:hAnsiTheme="minorHAnsi" w:cstheme="minorHAnsi"/>
          <w:sz w:val="22"/>
          <w:szCs w:val="22"/>
        </w:rPr>
      </w:pPr>
      <w:r w:rsidRPr="00FA5087">
        <w:rPr>
          <w:rFonts w:asciiTheme="minorHAnsi" w:hAnsiTheme="minorHAnsi" w:cstheme="minorHAnsi"/>
          <w:sz w:val="22"/>
          <w:szCs w:val="22"/>
        </w:rPr>
        <w:t>1.</w:t>
      </w:r>
      <w:r w:rsidR="00FA5087">
        <w:rPr>
          <w:rFonts w:asciiTheme="minorHAnsi" w:hAnsiTheme="minorHAnsi" w:cstheme="minorHAnsi"/>
          <w:sz w:val="22"/>
          <w:szCs w:val="22"/>
        </w:rPr>
        <w:t>2</w:t>
      </w:r>
      <w:r w:rsidRPr="00FA5087">
        <w:rPr>
          <w:rFonts w:asciiTheme="minorHAnsi" w:hAnsiTheme="minorHAnsi" w:cstheme="minorHAnsi"/>
          <w:sz w:val="22"/>
          <w:szCs w:val="22"/>
        </w:rPr>
        <w:tab/>
      </w:r>
      <w:r w:rsidR="00915B35" w:rsidRPr="00FA5087">
        <w:rPr>
          <w:rFonts w:asciiTheme="minorHAnsi" w:hAnsiTheme="minorHAnsi" w:cstheme="minorHAnsi"/>
          <w:sz w:val="22"/>
          <w:szCs w:val="22"/>
        </w:rPr>
        <w:t xml:space="preserve">Objednatel se zavazuje zaplatit zhotoviteli cenu sjednanou v části </w:t>
      </w:r>
      <w:r w:rsidR="00664911" w:rsidRPr="00FA5087">
        <w:rPr>
          <w:rFonts w:asciiTheme="minorHAnsi" w:hAnsiTheme="minorHAnsi" w:cstheme="minorHAnsi"/>
          <w:sz w:val="22"/>
          <w:szCs w:val="22"/>
        </w:rPr>
        <w:t>5</w:t>
      </w:r>
      <w:r w:rsidR="00915B35" w:rsidRPr="00FA5087">
        <w:rPr>
          <w:rFonts w:asciiTheme="minorHAnsi" w:hAnsiTheme="minorHAnsi" w:cstheme="minorHAnsi"/>
          <w:sz w:val="22"/>
          <w:szCs w:val="22"/>
        </w:rPr>
        <w:t xml:space="preserve"> této smlouvy.</w:t>
      </w:r>
    </w:p>
    <w:p w:rsidR="00915B35" w:rsidRDefault="00FA5087" w:rsidP="00FA5087">
      <w:pPr>
        <w:pStyle w:val="Podtitul11"/>
        <w:spacing w:after="0" w:line="240" w:lineRule="auto"/>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00915B35" w:rsidRPr="00FA5087">
        <w:rPr>
          <w:rFonts w:asciiTheme="minorHAnsi" w:hAnsiTheme="minorHAnsi" w:cstheme="minorHAnsi"/>
          <w:sz w:val="22"/>
          <w:szCs w:val="22"/>
        </w:rPr>
        <w:t xml:space="preserve">Zhotovitel prohlašuje, že se náležitě seznámil se všemi podklady, které byly součástí zadávací dokumentace veřejné zakázky a které stanovují požadavky na předmět plnění této smlouvy, </w:t>
      </w:r>
      <w:r w:rsidR="00F826A3">
        <w:rPr>
          <w:rFonts w:asciiTheme="minorHAnsi" w:hAnsiTheme="minorHAnsi" w:cstheme="minorHAnsi"/>
          <w:sz w:val="22"/>
          <w:szCs w:val="22"/>
        </w:rPr>
        <w:br/>
      </w:r>
      <w:r w:rsidR="00915B35" w:rsidRPr="00FA5087">
        <w:rPr>
          <w:rFonts w:asciiTheme="minorHAnsi" w:hAnsiTheme="minorHAnsi" w:cstheme="minorHAnsi"/>
          <w:sz w:val="22"/>
          <w:szCs w:val="22"/>
        </w:rPr>
        <w:t>a že je odborně způsobilý ke splnění všech závazků podle této smlouvy. Zhotovitel dále prohlašuje, že disponuje veškerým potřebným softwarem, který je potřebný k zajištění jeho povinností uvedených v této smlouvě, zejména k zajištění vypracování díla.</w:t>
      </w:r>
    </w:p>
    <w:p w:rsidR="00FA5087" w:rsidRPr="00FA5087" w:rsidRDefault="00FA5087" w:rsidP="00FA5087">
      <w:pPr>
        <w:pStyle w:val="Podtitul11"/>
        <w:spacing w:after="0" w:line="240" w:lineRule="auto"/>
        <w:rPr>
          <w:rFonts w:asciiTheme="minorHAnsi" w:hAnsiTheme="minorHAnsi" w:cstheme="minorHAnsi"/>
          <w:sz w:val="22"/>
          <w:szCs w:val="22"/>
        </w:rPr>
      </w:pPr>
    </w:p>
    <w:p w:rsidR="00915B35" w:rsidRPr="00FA5087" w:rsidRDefault="00A26BB5" w:rsidP="00B02A19">
      <w:pPr>
        <w:pStyle w:val="Poditul1"/>
        <w:numPr>
          <w:ilvl w:val="0"/>
          <w:numId w:val="4"/>
        </w:numPr>
        <w:shd w:val="clear" w:color="auto" w:fill="F2DBDB" w:themeFill="accent2" w:themeFillTint="33"/>
        <w:spacing w:before="0" w:after="0" w:line="240" w:lineRule="auto"/>
        <w:ind w:left="567" w:hanging="567"/>
        <w:rPr>
          <w:rFonts w:asciiTheme="minorHAnsi" w:hAnsiTheme="minorHAnsi" w:cstheme="minorHAnsi"/>
          <w:sz w:val="22"/>
          <w:szCs w:val="22"/>
        </w:rPr>
      </w:pPr>
      <w:r w:rsidRPr="00FA5087">
        <w:rPr>
          <w:rFonts w:asciiTheme="minorHAnsi" w:hAnsiTheme="minorHAnsi" w:cstheme="minorHAnsi"/>
          <w:sz w:val="22"/>
          <w:szCs w:val="22"/>
        </w:rPr>
        <w:t>TERMÍ</w:t>
      </w:r>
      <w:r w:rsidR="00F277D5" w:rsidRPr="00FA5087">
        <w:rPr>
          <w:rFonts w:asciiTheme="minorHAnsi" w:hAnsiTheme="minorHAnsi" w:cstheme="minorHAnsi"/>
          <w:sz w:val="22"/>
          <w:szCs w:val="22"/>
        </w:rPr>
        <w:t>N PLNĚNÍ</w:t>
      </w:r>
    </w:p>
    <w:p w:rsidR="00915B35" w:rsidRPr="00FA5087" w:rsidRDefault="00853EB4" w:rsidP="00FA5087">
      <w:pPr>
        <w:pStyle w:val="Podtitul11"/>
        <w:numPr>
          <w:ilvl w:val="1"/>
          <w:numId w:val="4"/>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Grafické zpracování </w:t>
      </w:r>
      <w:r w:rsidR="00B715D4" w:rsidRPr="00FA5087">
        <w:rPr>
          <w:rFonts w:asciiTheme="minorHAnsi" w:hAnsiTheme="minorHAnsi" w:cstheme="minorHAnsi"/>
          <w:sz w:val="22"/>
          <w:szCs w:val="22"/>
        </w:rPr>
        <w:t>5 značek</w:t>
      </w:r>
      <w:r>
        <w:rPr>
          <w:rFonts w:asciiTheme="minorHAnsi" w:hAnsiTheme="minorHAnsi" w:cstheme="minorHAnsi"/>
          <w:sz w:val="22"/>
          <w:szCs w:val="22"/>
        </w:rPr>
        <w:t xml:space="preserve"> Národní</w:t>
      </w:r>
      <w:r w:rsidR="00592E1C">
        <w:rPr>
          <w:rFonts w:asciiTheme="minorHAnsi" w:hAnsiTheme="minorHAnsi" w:cstheme="minorHAnsi"/>
          <w:sz w:val="22"/>
          <w:szCs w:val="22"/>
        </w:rPr>
        <w:t>ho</w:t>
      </w:r>
      <w:r>
        <w:rPr>
          <w:rFonts w:asciiTheme="minorHAnsi" w:hAnsiTheme="minorHAnsi" w:cstheme="minorHAnsi"/>
          <w:sz w:val="22"/>
          <w:szCs w:val="22"/>
        </w:rPr>
        <w:t xml:space="preserve"> muze</w:t>
      </w:r>
      <w:r w:rsidR="00592E1C">
        <w:rPr>
          <w:rFonts w:asciiTheme="minorHAnsi" w:hAnsiTheme="minorHAnsi" w:cstheme="minorHAnsi"/>
          <w:sz w:val="22"/>
          <w:szCs w:val="22"/>
        </w:rPr>
        <w:t>a</w:t>
      </w:r>
      <w:r w:rsidR="00863A5C" w:rsidRPr="00FA5087">
        <w:rPr>
          <w:rFonts w:asciiTheme="minorHAnsi" w:hAnsiTheme="minorHAnsi" w:cstheme="minorHAnsi"/>
          <w:sz w:val="22"/>
          <w:szCs w:val="22"/>
        </w:rPr>
        <w:t xml:space="preserve"> v</w:t>
      </w:r>
      <w:r w:rsidR="00592E1C">
        <w:rPr>
          <w:rFonts w:asciiTheme="minorHAnsi" w:hAnsiTheme="minorHAnsi" w:cstheme="minorHAnsi"/>
          <w:sz w:val="22"/>
          <w:szCs w:val="22"/>
        </w:rPr>
        <w:t> </w:t>
      </w:r>
      <w:r w:rsidR="00863A5C" w:rsidRPr="00FA5087">
        <w:rPr>
          <w:rFonts w:asciiTheme="minorHAnsi" w:hAnsiTheme="minorHAnsi" w:cstheme="minorHAnsi"/>
          <w:sz w:val="22"/>
          <w:szCs w:val="22"/>
        </w:rPr>
        <w:t>přírodě</w:t>
      </w:r>
      <w:r w:rsidR="00592E1C">
        <w:rPr>
          <w:rFonts w:asciiTheme="minorHAnsi" w:hAnsiTheme="minorHAnsi" w:cstheme="minorHAnsi"/>
          <w:sz w:val="22"/>
          <w:szCs w:val="22"/>
        </w:rPr>
        <w:t xml:space="preserve">, </w:t>
      </w:r>
      <w:r w:rsidR="00BC7E22">
        <w:rPr>
          <w:rFonts w:asciiTheme="minorHAnsi" w:hAnsiTheme="minorHAnsi" w:cstheme="minorHAnsi"/>
          <w:sz w:val="22"/>
          <w:szCs w:val="22"/>
        </w:rPr>
        <w:t>viz čl. 1</w:t>
      </w:r>
      <w:r w:rsidR="00592E1C">
        <w:rPr>
          <w:rFonts w:asciiTheme="minorHAnsi" w:hAnsiTheme="minorHAnsi" w:cstheme="minorHAnsi"/>
          <w:sz w:val="22"/>
          <w:szCs w:val="22"/>
        </w:rPr>
        <w:t>.1.1</w:t>
      </w:r>
      <w:r w:rsidR="00915B35" w:rsidRPr="00FA5087">
        <w:rPr>
          <w:rFonts w:asciiTheme="minorHAnsi" w:hAnsiTheme="minorHAnsi" w:cstheme="minorHAnsi"/>
          <w:sz w:val="22"/>
          <w:szCs w:val="22"/>
        </w:rPr>
        <w:t xml:space="preserve"> </w:t>
      </w:r>
      <w:r>
        <w:rPr>
          <w:rFonts w:asciiTheme="minorHAnsi" w:hAnsiTheme="minorHAnsi" w:cstheme="minorHAnsi"/>
          <w:sz w:val="22"/>
          <w:szCs w:val="22"/>
        </w:rPr>
        <w:t>a grafi</w:t>
      </w:r>
      <w:r w:rsidR="00592E1C">
        <w:rPr>
          <w:rFonts w:asciiTheme="minorHAnsi" w:hAnsiTheme="minorHAnsi" w:cstheme="minorHAnsi"/>
          <w:sz w:val="22"/>
          <w:szCs w:val="22"/>
        </w:rPr>
        <w:t xml:space="preserve">ckých prvků </w:t>
      </w:r>
      <w:r w:rsidR="00F826A3">
        <w:rPr>
          <w:rFonts w:asciiTheme="minorHAnsi" w:hAnsiTheme="minorHAnsi" w:cstheme="minorHAnsi"/>
          <w:sz w:val="22"/>
          <w:szCs w:val="22"/>
        </w:rPr>
        <w:br/>
      </w:r>
      <w:r w:rsidR="00572634">
        <w:rPr>
          <w:rFonts w:asciiTheme="minorHAnsi" w:hAnsiTheme="minorHAnsi" w:cstheme="minorHAnsi"/>
          <w:sz w:val="22"/>
          <w:szCs w:val="22"/>
        </w:rPr>
        <w:t>na webové stránky, viz příloha č.</w:t>
      </w:r>
      <w:r w:rsidR="00BE2AE1">
        <w:rPr>
          <w:rFonts w:asciiTheme="minorHAnsi" w:hAnsiTheme="minorHAnsi" w:cstheme="minorHAnsi"/>
          <w:sz w:val="22"/>
          <w:szCs w:val="22"/>
        </w:rPr>
        <w:t xml:space="preserve"> </w:t>
      </w:r>
      <w:r w:rsidR="00572634">
        <w:rPr>
          <w:rFonts w:asciiTheme="minorHAnsi" w:hAnsiTheme="minorHAnsi" w:cstheme="minorHAnsi"/>
          <w:sz w:val="22"/>
          <w:szCs w:val="22"/>
        </w:rPr>
        <w:t>1</w:t>
      </w:r>
      <w:r w:rsidR="00BE2AE1">
        <w:rPr>
          <w:rFonts w:asciiTheme="minorHAnsi" w:hAnsiTheme="minorHAnsi" w:cstheme="minorHAnsi"/>
          <w:sz w:val="22"/>
          <w:szCs w:val="22"/>
        </w:rPr>
        <w:t xml:space="preserve"> </w:t>
      </w:r>
      <w:r w:rsidR="00572634">
        <w:rPr>
          <w:rFonts w:asciiTheme="minorHAnsi" w:hAnsiTheme="minorHAnsi" w:cstheme="minorHAnsi"/>
          <w:sz w:val="22"/>
          <w:szCs w:val="22"/>
        </w:rPr>
        <w:t xml:space="preserve">bod 4 </w:t>
      </w:r>
      <w:r w:rsidR="00592E1C">
        <w:rPr>
          <w:rFonts w:asciiTheme="minorHAnsi" w:hAnsiTheme="minorHAnsi" w:cstheme="minorHAnsi"/>
          <w:sz w:val="22"/>
          <w:szCs w:val="22"/>
        </w:rPr>
        <w:t>v</w:t>
      </w:r>
      <w:r w:rsidR="00FF25D1" w:rsidRPr="00FA5087">
        <w:rPr>
          <w:rFonts w:asciiTheme="minorHAnsi" w:hAnsiTheme="minorHAnsi" w:cstheme="minorHAnsi"/>
          <w:sz w:val="22"/>
          <w:szCs w:val="22"/>
        </w:rPr>
        <w:t xml:space="preserve"> termínu do </w:t>
      </w:r>
      <w:r w:rsidR="00BC7E22">
        <w:rPr>
          <w:rFonts w:asciiTheme="minorHAnsi" w:hAnsiTheme="minorHAnsi" w:cstheme="minorHAnsi"/>
          <w:sz w:val="22"/>
          <w:szCs w:val="22"/>
        </w:rPr>
        <w:t>dvou</w:t>
      </w:r>
      <w:r w:rsidR="005B197B">
        <w:rPr>
          <w:rFonts w:asciiTheme="minorHAnsi" w:hAnsiTheme="minorHAnsi" w:cstheme="minorHAnsi"/>
          <w:sz w:val="22"/>
          <w:szCs w:val="22"/>
        </w:rPr>
        <w:t xml:space="preserve"> (</w:t>
      </w:r>
      <w:r w:rsidR="00BC7E22">
        <w:rPr>
          <w:rFonts w:asciiTheme="minorHAnsi" w:hAnsiTheme="minorHAnsi" w:cstheme="minorHAnsi"/>
          <w:sz w:val="22"/>
          <w:szCs w:val="22"/>
        </w:rPr>
        <w:t>2</w:t>
      </w:r>
      <w:r w:rsidR="005B197B">
        <w:rPr>
          <w:rFonts w:asciiTheme="minorHAnsi" w:hAnsiTheme="minorHAnsi" w:cstheme="minorHAnsi"/>
          <w:sz w:val="22"/>
          <w:szCs w:val="22"/>
        </w:rPr>
        <w:t>)</w:t>
      </w:r>
      <w:r w:rsidR="00863A5C" w:rsidRPr="00FA5087">
        <w:rPr>
          <w:rFonts w:asciiTheme="minorHAnsi" w:hAnsiTheme="minorHAnsi" w:cstheme="minorHAnsi"/>
          <w:sz w:val="22"/>
          <w:szCs w:val="22"/>
        </w:rPr>
        <w:t xml:space="preserve"> měsíc</w:t>
      </w:r>
      <w:r w:rsidR="00BC7E22">
        <w:rPr>
          <w:rFonts w:asciiTheme="minorHAnsi" w:hAnsiTheme="minorHAnsi" w:cstheme="minorHAnsi"/>
          <w:sz w:val="22"/>
          <w:szCs w:val="22"/>
        </w:rPr>
        <w:t>ů</w:t>
      </w:r>
      <w:r w:rsidR="00863A5C" w:rsidRPr="00FA5087">
        <w:rPr>
          <w:rFonts w:asciiTheme="minorHAnsi" w:hAnsiTheme="minorHAnsi" w:cstheme="minorHAnsi"/>
          <w:sz w:val="22"/>
          <w:szCs w:val="22"/>
        </w:rPr>
        <w:t xml:space="preserve"> od uzavření této smlouvy.</w:t>
      </w:r>
    </w:p>
    <w:p w:rsidR="00FA5087" w:rsidRPr="00B342A0" w:rsidRDefault="00B715D4" w:rsidP="00B342A0">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 xml:space="preserve">Zpracování </w:t>
      </w:r>
      <w:proofErr w:type="spellStart"/>
      <w:r w:rsidRPr="00FA5087">
        <w:rPr>
          <w:rFonts w:asciiTheme="minorHAnsi" w:hAnsiTheme="minorHAnsi" w:cstheme="minorHAnsi"/>
          <w:sz w:val="22"/>
          <w:szCs w:val="22"/>
        </w:rPr>
        <w:t>logomanuálu</w:t>
      </w:r>
      <w:proofErr w:type="spellEnd"/>
      <w:r w:rsidRPr="00FA5087">
        <w:rPr>
          <w:rFonts w:asciiTheme="minorHAnsi" w:hAnsiTheme="minorHAnsi" w:cstheme="minorHAnsi"/>
          <w:sz w:val="22"/>
          <w:szCs w:val="22"/>
        </w:rPr>
        <w:t xml:space="preserve"> Národního muzea v přírodě </w:t>
      </w:r>
      <w:r w:rsidR="00572634">
        <w:rPr>
          <w:rFonts w:asciiTheme="minorHAnsi" w:hAnsiTheme="minorHAnsi" w:cstheme="minorHAnsi"/>
          <w:sz w:val="22"/>
          <w:szCs w:val="22"/>
        </w:rPr>
        <w:t xml:space="preserve">dle čl. 1.1.2. </w:t>
      </w:r>
      <w:r w:rsidRPr="00FA5087">
        <w:rPr>
          <w:rFonts w:asciiTheme="minorHAnsi" w:hAnsiTheme="minorHAnsi" w:cstheme="minorHAnsi"/>
          <w:sz w:val="22"/>
          <w:szCs w:val="22"/>
        </w:rPr>
        <w:t xml:space="preserve">a jeho rozpracování pro jednotlivá muzea </w:t>
      </w:r>
      <w:r w:rsidR="00572634">
        <w:rPr>
          <w:rFonts w:asciiTheme="minorHAnsi" w:hAnsiTheme="minorHAnsi" w:cstheme="minorHAnsi"/>
          <w:sz w:val="22"/>
          <w:szCs w:val="22"/>
        </w:rPr>
        <w:t xml:space="preserve">dle čl. 1.1.3. </w:t>
      </w:r>
      <w:r w:rsidRPr="00FA5087">
        <w:rPr>
          <w:rFonts w:asciiTheme="minorHAnsi" w:hAnsiTheme="minorHAnsi" w:cstheme="minorHAnsi"/>
          <w:sz w:val="22"/>
          <w:szCs w:val="22"/>
        </w:rPr>
        <w:t xml:space="preserve">do </w:t>
      </w:r>
      <w:r w:rsidR="00592E1C">
        <w:rPr>
          <w:rFonts w:asciiTheme="minorHAnsi" w:hAnsiTheme="minorHAnsi" w:cstheme="minorHAnsi"/>
          <w:sz w:val="22"/>
          <w:szCs w:val="22"/>
        </w:rPr>
        <w:t>čtyř</w:t>
      </w:r>
      <w:r w:rsidR="005B197B">
        <w:rPr>
          <w:rFonts w:asciiTheme="minorHAnsi" w:hAnsiTheme="minorHAnsi" w:cstheme="minorHAnsi"/>
          <w:sz w:val="22"/>
          <w:szCs w:val="22"/>
        </w:rPr>
        <w:t xml:space="preserve"> (</w:t>
      </w:r>
      <w:r w:rsidR="00BC7E22">
        <w:rPr>
          <w:rFonts w:asciiTheme="minorHAnsi" w:hAnsiTheme="minorHAnsi" w:cstheme="minorHAnsi"/>
          <w:sz w:val="22"/>
          <w:szCs w:val="22"/>
        </w:rPr>
        <w:t>4</w:t>
      </w:r>
      <w:r w:rsidR="005B197B">
        <w:rPr>
          <w:rFonts w:asciiTheme="minorHAnsi" w:hAnsiTheme="minorHAnsi" w:cstheme="minorHAnsi"/>
          <w:sz w:val="22"/>
          <w:szCs w:val="22"/>
        </w:rPr>
        <w:t>)</w:t>
      </w:r>
      <w:r w:rsidRPr="00FA5087">
        <w:rPr>
          <w:rFonts w:asciiTheme="minorHAnsi" w:hAnsiTheme="minorHAnsi" w:cstheme="minorHAnsi"/>
          <w:sz w:val="22"/>
          <w:szCs w:val="22"/>
        </w:rPr>
        <w:t xml:space="preserve"> měsíců od uzavření této smlouvy</w:t>
      </w:r>
      <w:r w:rsidR="00915B35" w:rsidRPr="00FA5087">
        <w:rPr>
          <w:rFonts w:asciiTheme="minorHAnsi" w:hAnsiTheme="minorHAnsi" w:cstheme="minorHAnsi"/>
          <w:sz w:val="22"/>
          <w:szCs w:val="22"/>
        </w:rPr>
        <w:t>.</w:t>
      </w:r>
      <w:r w:rsidR="00BE2AE1" w:rsidRPr="00B342A0">
        <w:rPr>
          <w:rFonts w:asciiTheme="minorHAnsi" w:hAnsiTheme="minorHAnsi" w:cstheme="minorHAnsi"/>
          <w:sz w:val="22"/>
          <w:szCs w:val="22"/>
          <w:highlight w:val="yellow"/>
        </w:rPr>
        <w:t xml:space="preserve"> </w:t>
      </w:r>
    </w:p>
    <w:p w:rsidR="00FA5087" w:rsidRPr="00FA5087" w:rsidRDefault="00FA5087" w:rsidP="00FA5087">
      <w:pPr>
        <w:pStyle w:val="Podtitul11"/>
        <w:numPr>
          <w:ilvl w:val="0"/>
          <w:numId w:val="0"/>
        </w:numPr>
        <w:spacing w:after="0" w:line="240" w:lineRule="auto"/>
        <w:ind w:left="576"/>
        <w:rPr>
          <w:rFonts w:asciiTheme="minorHAnsi" w:hAnsiTheme="minorHAnsi" w:cstheme="minorHAnsi"/>
          <w:sz w:val="22"/>
          <w:szCs w:val="22"/>
          <w:highlight w:val="yellow"/>
        </w:rPr>
      </w:pPr>
    </w:p>
    <w:p w:rsidR="00915B35" w:rsidRPr="00FA5087" w:rsidRDefault="00915B35" w:rsidP="00B02A19">
      <w:pPr>
        <w:pStyle w:val="Poditul1"/>
        <w:numPr>
          <w:ilvl w:val="0"/>
          <w:numId w:val="4"/>
        </w:numPr>
        <w:shd w:val="clear" w:color="auto" w:fill="F2DBDB" w:themeFill="accent2" w:themeFillTint="33"/>
        <w:spacing w:before="0" w:after="0" w:line="240" w:lineRule="auto"/>
        <w:ind w:left="567" w:hanging="567"/>
        <w:rPr>
          <w:rFonts w:asciiTheme="minorHAnsi" w:hAnsiTheme="minorHAnsi" w:cstheme="minorHAnsi"/>
          <w:sz w:val="22"/>
          <w:szCs w:val="22"/>
        </w:rPr>
      </w:pPr>
      <w:r w:rsidRPr="00FA5087">
        <w:rPr>
          <w:rFonts w:asciiTheme="minorHAnsi" w:hAnsiTheme="minorHAnsi" w:cstheme="minorHAnsi"/>
          <w:sz w:val="22"/>
          <w:szCs w:val="22"/>
        </w:rPr>
        <w:t>Licence</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Zhotovitel prohlašuje, že je oprávněn poskytnout objednateli na základě této smlouvy oprávnění k výkonu práva dílo užít, tj. licenci. Zhotovitel touto smlouvou poskytuje objednateli licenci k užití díla nebo jeho částí všemi způsoby užití, zejména, nikoliv však výlučně, k účelu, ke kterému bylo takové dílo zhotovitelem vytvořeno v souladu s touto smlouvou, a to v neomezeném rozsahu.</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Licence dle této smlouvy je udělována na dobu neurčitou. Licence dle této smlouvy je dále udělována jako neomezená územním či množstevním rozsahem, a rovněž tak neomezená způsobem nebo rozsahem užití, zejména je objednatel oprávněn (zhotovitel uděluje objednateli souhlas) dílo rozmnožovat, rozšiřovat, sdělovat veřejnosti, upravovat, zpracovávat, překládat, či měnit jeho název a též je oprávněn jej spojovat s jiným dílem, zařazovat do souborného díla a uvádět dílo pod svým jménem.</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 xml:space="preserve">Zhotovitel poskytuje licenci objednateli jako výhradní a neodvolatelnou, zhotovitel tedy není oprávněn toto dílo sám užít ani poskytnout licenci jakékoli třetí osobě. Odměna za poskytnutí licence k užití díla zhotovitelem objednateli je již zahrnuta v ceně uvedené v čl. </w:t>
      </w:r>
      <w:proofErr w:type="gramStart"/>
      <w:r w:rsidR="00F43FC3" w:rsidRPr="00FA5087">
        <w:rPr>
          <w:rFonts w:asciiTheme="minorHAnsi" w:hAnsiTheme="minorHAnsi" w:cstheme="minorHAnsi"/>
          <w:sz w:val="22"/>
          <w:szCs w:val="22"/>
        </w:rPr>
        <w:t>5.</w:t>
      </w:r>
      <w:r w:rsidRPr="00FA5087">
        <w:rPr>
          <w:rFonts w:asciiTheme="minorHAnsi" w:hAnsiTheme="minorHAnsi" w:cstheme="minorHAnsi"/>
          <w:sz w:val="22"/>
          <w:szCs w:val="22"/>
        </w:rPr>
        <w:t>1</w:t>
      </w:r>
      <w:proofErr w:type="gramEnd"/>
      <w:r w:rsidR="00F43FC3" w:rsidRPr="00FA5087">
        <w:rPr>
          <w:rFonts w:asciiTheme="minorHAnsi" w:hAnsiTheme="minorHAnsi" w:cstheme="minorHAnsi"/>
          <w:sz w:val="22"/>
          <w:szCs w:val="22"/>
        </w:rPr>
        <w:t>.</w:t>
      </w:r>
      <w:proofErr w:type="gramStart"/>
      <w:r w:rsidRPr="00FA5087">
        <w:rPr>
          <w:rFonts w:asciiTheme="minorHAnsi" w:hAnsiTheme="minorHAnsi" w:cstheme="minorHAnsi"/>
          <w:sz w:val="22"/>
          <w:szCs w:val="22"/>
        </w:rPr>
        <w:t>této</w:t>
      </w:r>
      <w:proofErr w:type="gramEnd"/>
      <w:r w:rsidRPr="00FA5087">
        <w:rPr>
          <w:rFonts w:asciiTheme="minorHAnsi" w:hAnsiTheme="minorHAnsi" w:cstheme="minorHAnsi"/>
          <w:sz w:val="22"/>
          <w:szCs w:val="22"/>
        </w:rPr>
        <w:t xml:space="preserve"> smlouvy.</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Licence poskytnutá dle této smlouvy je převoditelná a postupitelná, tj. je udělena s právem udělení sublicence či postoupení jakékoliv třetí osobě objednatelem. Objednatel současně není povinen licenci využít.</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lastRenderedPageBreak/>
        <w:t>Povinnost týkající se licence platí pro zhotovitele i v případě zhotovení části takového díla subdodavatelem.</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Zhotovitel garantuje, že žádná část díla nebo její používání v souladu s touto smlouvou, jejím účelem a příslušnou dokumentací nebude porušovat autorská práva nebo jiné právo duševního vlastnictví zhotovitele či jiné osoby. Zhotovitel nahradí objednateli veškeré škody a náklady související s takovým porušením práv duševního vlastnictví třetích osob. Toto ustanovení se nepoužije, jsou-li nároky uplatněny z důvodu, že objednatel nebo třetí osoba, které objednatel zpřístupnil předmět práv duševního vlastnictví, jej užíval</w:t>
      </w:r>
      <w:r w:rsidR="00BE2AE1">
        <w:rPr>
          <w:rFonts w:asciiTheme="minorHAnsi" w:hAnsiTheme="minorHAnsi" w:cstheme="minorHAnsi"/>
          <w:sz w:val="22"/>
          <w:szCs w:val="22"/>
        </w:rPr>
        <w:t xml:space="preserve"> </w:t>
      </w:r>
      <w:r w:rsidRPr="00FA5087">
        <w:rPr>
          <w:rFonts w:asciiTheme="minorHAnsi" w:hAnsiTheme="minorHAnsi" w:cstheme="minorHAnsi"/>
          <w:sz w:val="22"/>
          <w:szCs w:val="22"/>
        </w:rPr>
        <w:t>(a) v rozporu s touto smlouvou, jejím účelem a příslušnou dokumentací.</w:t>
      </w:r>
    </w:p>
    <w:p w:rsidR="00915B35"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 xml:space="preserve">Zhotovitel výslovně prohlašuje, že udělení veškerých práv uvedených v této části </w:t>
      </w:r>
      <w:r w:rsidR="00572634">
        <w:rPr>
          <w:rFonts w:asciiTheme="minorHAnsi" w:hAnsiTheme="minorHAnsi" w:cstheme="minorHAnsi"/>
          <w:sz w:val="22"/>
          <w:szCs w:val="22"/>
        </w:rPr>
        <w:t>3</w:t>
      </w:r>
      <w:r w:rsidRPr="00FA5087">
        <w:rPr>
          <w:rFonts w:asciiTheme="minorHAnsi" w:hAnsiTheme="minorHAnsi" w:cstheme="minorHAnsi"/>
          <w:sz w:val="22"/>
          <w:szCs w:val="22"/>
        </w:rPr>
        <w:t xml:space="preserve"> smlouvy nelze ze strany zhotovitele vypovědět a že na udělení těchto práv nemá vliv ani ukončení platnosti smlouvy.</w:t>
      </w:r>
    </w:p>
    <w:p w:rsidR="005B197B" w:rsidRPr="00FA5087" w:rsidRDefault="005B197B" w:rsidP="005B197B">
      <w:pPr>
        <w:pStyle w:val="Podtitul11"/>
        <w:numPr>
          <w:ilvl w:val="0"/>
          <w:numId w:val="0"/>
        </w:numPr>
        <w:spacing w:after="0" w:line="240" w:lineRule="auto"/>
        <w:ind w:left="576"/>
        <w:rPr>
          <w:rFonts w:asciiTheme="minorHAnsi" w:hAnsiTheme="minorHAnsi" w:cstheme="minorHAnsi"/>
          <w:sz w:val="22"/>
          <w:szCs w:val="22"/>
        </w:rPr>
      </w:pPr>
    </w:p>
    <w:p w:rsidR="00915B35" w:rsidRPr="00FA5087" w:rsidRDefault="00915B35" w:rsidP="00B02A19">
      <w:pPr>
        <w:pStyle w:val="Poditul1"/>
        <w:numPr>
          <w:ilvl w:val="0"/>
          <w:numId w:val="4"/>
        </w:numPr>
        <w:shd w:val="clear" w:color="auto" w:fill="F2DBDB" w:themeFill="accent2" w:themeFillTint="33"/>
        <w:spacing w:before="0" w:after="0" w:line="240" w:lineRule="auto"/>
        <w:ind w:left="567" w:hanging="567"/>
        <w:rPr>
          <w:rFonts w:asciiTheme="minorHAnsi" w:hAnsiTheme="minorHAnsi" w:cstheme="minorHAnsi"/>
          <w:sz w:val="22"/>
          <w:szCs w:val="22"/>
        </w:rPr>
      </w:pPr>
      <w:r w:rsidRPr="00FA5087">
        <w:rPr>
          <w:rFonts w:asciiTheme="minorHAnsi" w:hAnsiTheme="minorHAnsi" w:cstheme="minorHAnsi"/>
          <w:sz w:val="22"/>
          <w:szCs w:val="22"/>
        </w:rPr>
        <w:t>MÍSTO PLNĚNÍ</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M</w:t>
      </w:r>
      <w:r w:rsidR="005B197B">
        <w:rPr>
          <w:rFonts w:asciiTheme="minorHAnsi" w:hAnsiTheme="minorHAnsi" w:cstheme="minorHAnsi"/>
          <w:sz w:val="22"/>
          <w:szCs w:val="22"/>
        </w:rPr>
        <w:t>ístem plnění je Česká republika.</w:t>
      </w:r>
    </w:p>
    <w:p w:rsidR="00915B35"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Veškerá komunikace bude probíhat v českém jazyce a veškeré výstupy, u nichž to jejich povaha připouští, budou vyhotoveny a/nebo poskytnuty v českém jazyce.</w:t>
      </w:r>
    </w:p>
    <w:p w:rsidR="005B197B" w:rsidRPr="00FA5087" w:rsidRDefault="005B197B" w:rsidP="005B197B">
      <w:pPr>
        <w:pStyle w:val="Podtitul11"/>
        <w:numPr>
          <w:ilvl w:val="0"/>
          <w:numId w:val="0"/>
        </w:numPr>
        <w:spacing w:after="0" w:line="240" w:lineRule="auto"/>
        <w:ind w:left="576"/>
        <w:rPr>
          <w:rFonts w:asciiTheme="minorHAnsi" w:hAnsiTheme="minorHAnsi" w:cstheme="minorHAnsi"/>
          <w:sz w:val="22"/>
          <w:szCs w:val="22"/>
        </w:rPr>
      </w:pPr>
    </w:p>
    <w:p w:rsidR="00915B35" w:rsidRPr="00FA5087" w:rsidRDefault="00915B35" w:rsidP="00B02A19">
      <w:pPr>
        <w:pStyle w:val="Poditul1"/>
        <w:numPr>
          <w:ilvl w:val="0"/>
          <w:numId w:val="4"/>
        </w:numPr>
        <w:shd w:val="clear" w:color="auto" w:fill="F2DBDB" w:themeFill="accent2" w:themeFillTint="33"/>
        <w:spacing w:before="0" w:after="0" w:line="240" w:lineRule="auto"/>
        <w:ind w:left="567" w:hanging="567"/>
        <w:rPr>
          <w:rFonts w:asciiTheme="minorHAnsi" w:hAnsiTheme="minorHAnsi" w:cstheme="minorHAnsi"/>
          <w:sz w:val="22"/>
          <w:szCs w:val="22"/>
        </w:rPr>
      </w:pPr>
      <w:r w:rsidRPr="00FA5087">
        <w:rPr>
          <w:rFonts w:asciiTheme="minorHAnsi" w:hAnsiTheme="minorHAnsi" w:cstheme="minorHAnsi"/>
          <w:sz w:val="22"/>
          <w:szCs w:val="22"/>
        </w:rPr>
        <w:t>Cena a platební podmínky</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Smluvní strany se dohodly na následující cen</w:t>
      </w:r>
      <w:r w:rsidR="00054004">
        <w:rPr>
          <w:rFonts w:asciiTheme="minorHAnsi" w:hAnsiTheme="minorHAnsi" w:cstheme="minorHAnsi"/>
          <w:sz w:val="22"/>
          <w:szCs w:val="22"/>
        </w:rPr>
        <w:t>ě za dílo</w:t>
      </w:r>
      <w:r w:rsidRPr="00FA5087">
        <w:rPr>
          <w:rFonts w:asciiTheme="minorHAnsi" w:hAnsiTheme="minorHAnsi" w:cstheme="minorHAnsi"/>
          <w:sz w:val="22"/>
          <w:szCs w:val="22"/>
        </w:rPr>
        <w:t>:</w:t>
      </w:r>
    </w:p>
    <w:p w:rsidR="00915B35" w:rsidRPr="00FA5087" w:rsidRDefault="00915B35" w:rsidP="00167754">
      <w:pPr>
        <w:pStyle w:val="Podtitu111"/>
        <w:numPr>
          <w:ilvl w:val="0"/>
          <w:numId w:val="0"/>
        </w:numPr>
        <w:spacing w:after="0" w:line="240" w:lineRule="auto"/>
        <w:ind w:left="1134"/>
        <w:rPr>
          <w:rFonts w:asciiTheme="minorHAnsi" w:hAnsiTheme="minorHAnsi" w:cstheme="minorHAnsi"/>
          <w:sz w:val="22"/>
          <w:szCs w:val="22"/>
        </w:rPr>
      </w:pPr>
      <w:r w:rsidRPr="00FA5087">
        <w:rPr>
          <w:rFonts w:asciiTheme="minorHAnsi" w:hAnsiTheme="minorHAnsi" w:cstheme="minorHAnsi"/>
          <w:sz w:val="22"/>
          <w:szCs w:val="22"/>
        </w:rPr>
        <w:t xml:space="preserve">Cena za </w:t>
      </w:r>
      <w:r w:rsidR="004C16DA">
        <w:rPr>
          <w:rFonts w:asciiTheme="minorHAnsi" w:hAnsiTheme="minorHAnsi" w:cstheme="minorHAnsi"/>
          <w:sz w:val="22"/>
          <w:szCs w:val="22"/>
        </w:rPr>
        <w:t>dílo</w:t>
      </w:r>
      <w:r w:rsidRPr="00FA5087">
        <w:rPr>
          <w:rFonts w:asciiTheme="minorHAnsi" w:hAnsiTheme="minorHAnsi" w:cstheme="minorHAnsi"/>
          <w:sz w:val="22"/>
          <w:szCs w:val="22"/>
        </w:rPr>
        <w:t xml:space="preserve"> (</w:t>
      </w:r>
      <w:r w:rsidR="00F826A3">
        <w:rPr>
          <w:rFonts w:asciiTheme="minorHAnsi" w:hAnsiTheme="minorHAnsi" w:cstheme="minorHAnsi"/>
          <w:sz w:val="22"/>
          <w:szCs w:val="22"/>
        </w:rPr>
        <w:t>článek 1.</w:t>
      </w:r>
      <w:r w:rsidR="00BE2AE1">
        <w:rPr>
          <w:rFonts w:asciiTheme="minorHAnsi" w:hAnsiTheme="minorHAnsi" w:cstheme="minorHAnsi"/>
          <w:sz w:val="22"/>
          <w:szCs w:val="22"/>
        </w:rPr>
        <w:t xml:space="preserve"> </w:t>
      </w:r>
      <w:r w:rsidR="00F826A3">
        <w:rPr>
          <w:rFonts w:asciiTheme="minorHAnsi" w:hAnsiTheme="minorHAnsi" w:cstheme="minorHAnsi"/>
          <w:sz w:val="22"/>
          <w:szCs w:val="22"/>
        </w:rPr>
        <w:t>1.</w:t>
      </w:r>
      <w:r w:rsidR="00F43FC3" w:rsidRPr="00FA5087">
        <w:rPr>
          <w:rFonts w:asciiTheme="minorHAnsi" w:hAnsiTheme="minorHAnsi" w:cstheme="minorHAnsi"/>
          <w:sz w:val="22"/>
          <w:szCs w:val="22"/>
        </w:rPr>
        <w:t xml:space="preserve"> smlouvy</w:t>
      </w:r>
      <w:r w:rsidRPr="00FA5087">
        <w:rPr>
          <w:rFonts w:asciiTheme="minorHAnsi" w:hAnsiTheme="minorHAnsi" w:cstheme="minorHAnsi"/>
          <w:sz w:val="22"/>
          <w:szCs w:val="22"/>
        </w:rPr>
        <w:t>):</w:t>
      </w:r>
    </w:p>
    <w:p w:rsidR="00915B35" w:rsidRPr="00FA5087" w:rsidRDefault="00915B35" w:rsidP="00FA5087">
      <w:pPr>
        <w:pStyle w:val="Cislovaniabc"/>
        <w:tabs>
          <w:tab w:val="left" w:pos="5103"/>
        </w:tabs>
        <w:spacing w:before="0" w:after="0"/>
        <w:ind w:left="1134"/>
        <w:rPr>
          <w:rFonts w:asciiTheme="minorHAnsi" w:hAnsiTheme="minorHAnsi" w:cstheme="minorHAnsi"/>
          <w:sz w:val="22"/>
          <w:szCs w:val="22"/>
        </w:rPr>
      </w:pPr>
      <w:r w:rsidRPr="00FA5087">
        <w:rPr>
          <w:rFonts w:asciiTheme="minorHAnsi" w:hAnsiTheme="minorHAnsi" w:cstheme="minorHAnsi"/>
          <w:sz w:val="22"/>
          <w:szCs w:val="22"/>
        </w:rPr>
        <w:t>částka bez DPH:</w:t>
      </w:r>
      <w:r w:rsidRPr="00FA5087">
        <w:rPr>
          <w:rFonts w:asciiTheme="minorHAnsi" w:hAnsiTheme="minorHAnsi" w:cstheme="minorHAnsi"/>
          <w:sz w:val="22"/>
          <w:szCs w:val="22"/>
        </w:rPr>
        <w:tab/>
      </w:r>
      <w:r w:rsidR="00BE2AE1">
        <w:rPr>
          <w:rFonts w:asciiTheme="minorHAnsi" w:hAnsiTheme="minorHAnsi" w:cstheme="minorHAnsi"/>
          <w:sz w:val="22"/>
          <w:szCs w:val="22"/>
        </w:rPr>
        <w:t xml:space="preserve">485 000,00 </w:t>
      </w:r>
      <w:r w:rsidRPr="00FA5087">
        <w:rPr>
          <w:rFonts w:asciiTheme="minorHAnsi" w:hAnsiTheme="minorHAnsi" w:cstheme="minorHAnsi"/>
          <w:sz w:val="22"/>
          <w:szCs w:val="22"/>
        </w:rPr>
        <w:t>Kč</w:t>
      </w:r>
    </w:p>
    <w:p w:rsidR="00915B35" w:rsidRPr="00FA5087" w:rsidRDefault="00915B35" w:rsidP="00FA5087">
      <w:pPr>
        <w:pStyle w:val="Cislovaniabc"/>
        <w:tabs>
          <w:tab w:val="left" w:pos="5103"/>
        </w:tabs>
        <w:spacing w:before="0" w:after="0"/>
        <w:ind w:left="1134"/>
        <w:rPr>
          <w:rFonts w:asciiTheme="minorHAnsi" w:hAnsiTheme="minorHAnsi" w:cstheme="minorHAnsi"/>
          <w:sz w:val="22"/>
          <w:szCs w:val="22"/>
        </w:rPr>
      </w:pPr>
      <w:r w:rsidRPr="00FA5087">
        <w:rPr>
          <w:rFonts w:asciiTheme="minorHAnsi" w:hAnsiTheme="minorHAnsi" w:cstheme="minorHAnsi"/>
          <w:sz w:val="22"/>
          <w:szCs w:val="22"/>
        </w:rPr>
        <w:t xml:space="preserve">částka DPH ve výši </w:t>
      </w:r>
      <w:r w:rsidR="00BE2AE1">
        <w:rPr>
          <w:rFonts w:asciiTheme="minorHAnsi" w:hAnsiTheme="minorHAnsi" w:cstheme="minorHAnsi"/>
          <w:sz w:val="22"/>
          <w:szCs w:val="22"/>
        </w:rPr>
        <w:t xml:space="preserve">21 </w:t>
      </w:r>
      <w:r w:rsidRPr="00FA5087">
        <w:rPr>
          <w:rFonts w:asciiTheme="minorHAnsi" w:hAnsiTheme="minorHAnsi" w:cstheme="minorHAnsi"/>
          <w:sz w:val="22"/>
          <w:szCs w:val="22"/>
        </w:rPr>
        <w:t>%:</w:t>
      </w:r>
      <w:r w:rsidRPr="00FA5087">
        <w:rPr>
          <w:rFonts w:asciiTheme="minorHAnsi" w:hAnsiTheme="minorHAnsi" w:cstheme="minorHAnsi"/>
          <w:sz w:val="22"/>
          <w:szCs w:val="22"/>
        </w:rPr>
        <w:tab/>
      </w:r>
      <w:r w:rsidR="00BE2AE1">
        <w:rPr>
          <w:rFonts w:asciiTheme="minorHAnsi" w:hAnsiTheme="minorHAnsi" w:cstheme="minorHAnsi"/>
          <w:sz w:val="22"/>
          <w:szCs w:val="22"/>
        </w:rPr>
        <w:t xml:space="preserve">101 850,00 </w:t>
      </w:r>
      <w:r w:rsidRPr="00FA5087">
        <w:rPr>
          <w:rFonts w:asciiTheme="minorHAnsi" w:hAnsiTheme="minorHAnsi" w:cstheme="minorHAnsi"/>
          <w:sz w:val="22"/>
          <w:szCs w:val="22"/>
        </w:rPr>
        <w:t>Kč</w:t>
      </w:r>
    </w:p>
    <w:p w:rsidR="00915B35" w:rsidRPr="00FA5087" w:rsidRDefault="00915B35" w:rsidP="00FA5087">
      <w:pPr>
        <w:pStyle w:val="Cislovaniabc"/>
        <w:tabs>
          <w:tab w:val="left" w:pos="5103"/>
        </w:tabs>
        <w:spacing w:before="0" w:after="0"/>
        <w:ind w:left="1134"/>
        <w:rPr>
          <w:rFonts w:asciiTheme="minorHAnsi" w:hAnsiTheme="minorHAnsi" w:cstheme="minorHAnsi"/>
          <w:sz w:val="22"/>
          <w:szCs w:val="22"/>
        </w:rPr>
      </w:pPr>
      <w:r w:rsidRPr="00FA5087">
        <w:rPr>
          <w:rFonts w:asciiTheme="minorHAnsi" w:hAnsiTheme="minorHAnsi" w:cstheme="minorHAnsi"/>
          <w:sz w:val="22"/>
          <w:szCs w:val="22"/>
        </w:rPr>
        <w:t>částka včetně DPH:</w:t>
      </w:r>
      <w:r w:rsidRPr="00FA5087">
        <w:rPr>
          <w:rFonts w:asciiTheme="minorHAnsi" w:hAnsiTheme="minorHAnsi" w:cstheme="minorHAnsi"/>
          <w:sz w:val="22"/>
          <w:szCs w:val="22"/>
        </w:rPr>
        <w:tab/>
      </w:r>
      <w:r w:rsidR="00BE2AE1">
        <w:rPr>
          <w:rFonts w:asciiTheme="minorHAnsi" w:hAnsiTheme="minorHAnsi" w:cstheme="minorHAnsi"/>
          <w:sz w:val="22"/>
          <w:szCs w:val="22"/>
        </w:rPr>
        <w:t xml:space="preserve">586 850,00 </w:t>
      </w:r>
      <w:r w:rsidRPr="00FA5087">
        <w:rPr>
          <w:rFonts w:asciiTheme="minorHAnsi" w:hAnsiTheme="minorHAnsi" w:cstheme="minorHAnsi"/>
          <w:sz w:val="22"/>
          <w:szCs w:val="22"/>
        </w:rPr>
        <w:t>Kč</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Cen</w:t>
      </w:r>
      <w:r w:rsidR="004C16DA">
        <w:rPr>
          <w:rFonts w:asciiTheme="minorHAnsi" w:hAnsiTheme="minorHAnsi" w:cstheme="minorHAnsi"/>
          <w:sz w:val="22"/>
          <w:szCs w:val="22"/>
        </w:rPr>
        <w:t>a</w:t>
      </w:r>
      <w:r w:rsidRPr="00FA5087">
        <w:rPr>
          <w:rFonts w:asciiTheme="minorHAnsi" w:hAnsiTheme="minorHAnsi" w:cstheme="minorHAnsi"/>
          <w:sz w:val="22"/>
          <w:szCs w:val="22"/>
        </w:rPr>
        <w:t xml:space="preserve"> uveden</w:t>
      </w:r>
      <w:r w:rsidR="004C16DA">
        <w:rPr>
          <w:rFonts w:asciiTheme="minorHAnsi" w:hAnsiTheme="minorHAnsi" w:cstheme="minorHAnsi"/>
          <w:sz w:val="22"/>
          <w:szCs w:val="22"/>
        </w:rPr>
        <w:t>á</w:t>
      </w:r>
      <w:r w:rsidRPr="00FA5087">
        <w:rPr>
          <w:rFonts w:asciiTheme="minorHAnsi" w:hAnsiTheme="minorHAnsi" w:cstheme="minorHAnsi"/>
          <w:sz w:val="22"/>
          <w:szCs w:val="22"/>
        </w:rPr>
        <w:t xml:space="preserve"> v čl. </w:t>
      </w:r>
      <w:r w:rsidR="00F43FC3" w:rsidRPr="00FA5087">
        <w:rPr>
          <w:rFonts w:asciiTheme="minorHAnsi" w:hAnsiTheme="minorHAnsi" w:cstheme="minorHAnsi"/>
          <w:sz w:val="22"/>
          <w:szCs w:val="22"/>
        </w:rPr>
        <w:t>5</w:t>
      </w:r>
      <w:r w:rsidRPr="00FA5087">
        <w:rPr>
          <w:rFonts w:asciiTheme="minorHAnsi" w:hAnsiTheme="minorHAnsi" w:cstheme="minorHAnsi"/>
          <w:sz w:val="22"/>
          <w:szCs w:val="22"/>
        </w:rPr>
        <w:t>.1 této smlouvy vychází z nabídky zhotovitele podané v rámci zadávacího řízení a zahrnuj</w:t>
      </w:r>
      <w:r w:rsidR="004C16DA">
        <w:rPr>
          <w:rFonts w:asciiTheme="minorHAnsi" w:hAnsiTheme="minorHAnsi" w:cstheme="minorHAnsi"/>
          <w:sz w:val="22"/>
          <w:szCs w:val="22"/>
        </w:rPr>
        <w:t>e</w:t>
      </w:r>
      <w:r w:rsidRPr="00FA5087">
        <w:rPr>
          <w:rFonts w:asciiTheme="minorHAnsi" w:hAnsiTheme="minorHAnsi" w:cstheme="minorHAnsi"/>
          <w:sz w:val="22"/>
          <w:szCs w:val="22"/>
        </w:rPr>
        <w:t xml:space="preserve"> veškeré náklady zhotovitele související s předmětem plnění, včetně odměny za licenci; žádné další práce, dodávky, služby ani činnosti nebudou samostatně fakturovány. Změna dohodnuté ceny je možná pouze v případě, že v průběhu plnění této smlouvy dojde ke změně sazby DPH; v takovém případě bude zhotovitel účtovat k ceně plnění DPH v procentní sazbě odpovídající zákonné úpravě účinné k datu uskutečněného zdanitelného plnění.</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Cen</w:t>
      </w:r>
      <w:r w:rsidR="00054004">
        <w:rPr>
          <w:rFonts w:asciiTheme="minorHAnsi" w:hAnsiTheme="minorHAnsi" w:cstheme="minorHAnsi"/>
          <w:sz w:val="22"/>
          <w:szCs w:val="22"/>
        </w:rPr>
        <w:t>a za dílo</w:t>
      </w:r>
      <w:r w:rsidRPr="00FA5087">
        <w:rPr>
          <w:rFonts w:asciiTheme="minorHAnsi" w:hAnsiTheme="minorHAnsi" w:cstheme="minorHAnsi"/>
          <w:sz w:val="22"/>
          <w:szCs w:val="22"/>
        </w:rPr>
        <w:t xml:space="preserve"> j</w:t>
      </w:r>
      <w:r w:rsidR="00054004">
        <w:rPr>
          <w:rFonts w:asciiTheme="minorHAnsi" w:hAnsiTheme="minorHAnsi" w:cstheme="minorHAnsi"/>
          <w:sz w:val="22"/>
          <w:szCs w:val="22"/>
        </w:rPr>
        <w:t>e splatná</w:t>
      </w:r>
      <w:r w:rsidRPr="00FA5087">
        <w:rPr>
          <w:rFonts w:asciiTheme="minorHAnsi" w:hAnsiTheme="minorHAnsi" w:cstheme="minorHAnsi"/>
          <w:sz w:val="22"/>
          <w:szCs w:val="22"/>
        </w:rPr>
        <w:t xml:space="preserve"> na základě vystavených daňových dokladů, které musí splňovat náležitosti dle § 29 zákona č. 235/2004 Sb., o dani z přidané hodnoty, ve znění pozdějších předpisů. </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Cen</w:t>
      </w:r>
      <w:r w:rsidR="00054004">
        <w:rPr>
          <w:rFonts w:asciiTheme="minorHAnsi" w:hAnsiTheme="minorHAnsi" w:cstheme="minorHAnsi"/>
          <w:sz w:val="22"/>
          <w:szCs w:val="22"/>
        </w:rPr>
        <w:t xml:space="preserve"> a za dílo</w:t>
      </w:r>
      <w:r w:rsidRPr="00FA5087">
        <w:rPr>
          <w:rFonts w:asciiTheme="minorHAnsi" w:hAnsiTheme="minorHAnsi" w:cstheme="minorHAnsi"/>
          <w:sz w:val="22"/>
          <w:szCs w:val="22"/>
        </w:rPr>
        <w:t xml:space="preserve"> dle čl. </w:t>
      </w:r>
      <w:r w:rsidR="00F43FC3" w:rsidRPr="00FA5087">
        <w:rPr>
          <w:rFonts w:asciiTheme="minorHAnsi" w:hAnsiTheme="minorHAnsi" w:cstheme="minorHAnsi"/>
          <w:sz w:val="22"/>
          <w:szCs w:val="22"/>
        </w:rPr>
        <w:t>5</w:t>
      </w:r>
      <w:r w:rsidRPr="00FA5087">
        <w:rPr>
          <w:rFonts w:asciiTheme="minorHAnsi" w:hAnsiTheme="minorHAnsi" w:cstheme="minorHAnsi"/>
          <w:sz w:val="22"/>
          <w:szCs w:val="22"/>
        </w:rPr>
        <w:t>.1 této smlouvy bud</w:t>
      </w:r>
      <w:r w:rsidR="00054004">
        <w:rPr>
          <w:rFonts w:asciiTheme="minorHAnsi" w:hAnsiTheme="minorHAnsi" w:cstheme="minorHAnsi"/>
          <w:sz w:val="22"/>
          <w:szCs w:val="22"/>
        </w:rPr>
        <w:t>e hrazena</w:t>
      </w:r>
      <w:r w:rsidRPr="00FA5087">
        <w:rPr>
          <w:rFonts w:asciiTheme="minorHAnsi" w:hAnsiTheme="minorHAnsi" w:cstheme="minorHAnsi"/>
          <w:sz w:val="22"/>
          <w:szCs w:val="22"/>
        </w:rPr>
        <w:t xml:space="preserve"> následovně:</w:t>
      </w:r>
    </w:p>
    <w:p w:rsidR="00915B35" w:rsidRPr="00FA5087" w:rsidRDefault="00F43FC3" w:rsidP="00FA5087">
      <w:pPr>
        <w:pStyle w:val="Podtitu111"/>
        <w:numPr>
          <w:ilvl w:val="2"/>
          <w:numId w:val="4"/>
        </w:numPr>
        <w:spacing w:after="0" w:line="240" w:lineRule="auto"/>
        <w:ind w:left="1134" w:hanging="567"/>
        <w:rPr>
          <w:rFonts w:asciiTheme="minorHAnsi" w:hAnsiTheme="minorHAnsi" w:cstheme="minorHAnsi"/>
          <w:sz w:val="22"/>
          <w:szCs w:val="22"/>
        </w:rPr>
      </w:pPr>
      <w:r w:rsidRPr="00FA5087">
        <w:rPr>
          <w:rFonts w:asciiTheme="minorHAnsi" w:hAnsiTheme="minorHAnsi" w:cstheme="minorHAnsi"/>
          <w:sz w:val="22"/>
          <w:szCs w:val="22"/>
        </w:rPr>
        <w:t xml:space="preserve">Za vytvoření 5 </w:t>
      </w:r>
      <w:r w:rsidR="00B715D4" w:rsidRPr="00FA5087">
        <w:rPr>
          <w:rFonts w:asciiTheme="minorHAnsi" w:hAnsiTheme="minorHAnsi" w:cstheme="minorHAnsi"/>
          <w:sz w:val="22"/>
          <w:szCs w:val="22"/>
        </w:rPr>
        <w:t>grafických návrhů značek</w:t>
      </w:r>
      <w:r w:rsidR="006848E7" w:rsidRPr="00FA5087">
        <w:rPr>
          <w:rFonts w:asciiTheme="minorHAnsi" w:hAnsiTheme="minorHAnsi" w:cstheme="minorHAnsi"/>
          <w:sz w:val="22"/>
          <w:szCs w:val="22"/>
        </w:rPr>
        <w:t xml:space="preserve"> dle čl. 1.1.1</w:t>
      </w:r>
      <w:r w:rsidRPr="00FA5087">
        <w:rPr>
          <w:rFonts w:asciiTheme="minorHAnsi" w:hAnsiTheme="minorHAnsi" w:cstheme="minorHAnsi"/>
          <w:sz w:val="22"/>
          <w:szCs w:val="22"/>
        </w:rPr>
        <w:t xml:space="preserve"> </w:t>
      </w:r>
      <w:r w:rsidR="006848E7" w:rsidRPr="00FA5087">
        <w:rPr>
          <w:rFonts w:asciiTheme="minorHAnsi" w:hAnsiTheme="minorHAnsi" w:cstheme="minorHAnsi"/>
          <w:sz w:val="22"/>
          <w:szCs w:val="22"/>
        </w:rPr>
        <w:t xml:space="preserve">vystaví zhotovitel objednateli daňový doklad </w:t>
      </w:r>
      <w:r w:rsidR="00167754">
        <w:rPr>
          <w:rFonts w:asciiTheme="minorHAnsi" w:hAnsiTheme="minorHAnsi" w:cstheme="minorHAnsi"/>
          <w:sz w:val="22"/>
          <w:szCs w:val="22"/>
        </w:rPr>
        <w:t>ve výši 30% z ceny díla dle čl. 5.</w:t>
      </w:r>
      <w:r w:rsidR="00BE2AE1">
        <w:rPr>
          <w:rFonts w:asciiTheme="minorHAnsi" w:hAnsiTheme="minorHAnsi" w:cstheme="minorHAnsi"/>
          <w:sz w:val="22"/>
          <w:szCs w:val="22"/>
        </w:rPr>
        <w:t xml:space="preserve"> </w:t>
      </w:r>
      <w:r w:rsidR="00167754">
        <w:rPr>
          <w:rFonts w:asciiTheme="minorHAnsi" w:hAnsiTheme="minorHAnsi" w:cstheme="minorHAnsi"/>
          <w:sz w:val="22"/>
          <w:szCs w:val="22"/>
        </w:rPr>
        <w:t xml:space="preserve">1. smlouvy </w:t>
      </w:r>
      <w:r w:rsidRPr="00FA5087">
        <w:rPr>
          <w:rFonts w:asciiTheme="minorHAnsi" w:hAnsiTheme="minorHAnsi" w:cstheme="minorHAnsi"/>
          <w:sz w:val="22"/>
          <w:szCs w:val="22"/>
        </w:rPr>
        <w:t xml:space="preserve">po předání a převzetí </w:t>
      </w:r>
      <w:r w:rsidR="00167754">
        <w:rPr>
          <w:rFonts w:asciiTheme="minorHAnsi" w:hAnsiTheme="minorHAnsi" w:cstheme="minorHAnsi"/>
          <w:sz w:val="22"/>
          <w:szCs w:val="22"/>
        </w:rPr>
        <w:t xml:space="preserve">části </w:t>
      </w:r>
      <w:r w:rsidRPr="00FA5087">
        <w:rPr>
          <w:rFonts w:asciiTheme="minorHAnsi" w:hAnsiTheme="minorHAnsi" w:cstheme="minorHAnsi"/>
          <w:sz w:val="22"/>
          <w:szCs w:val="22"/>
        </w:rPr>
        <w:t>díla</w:t>
      </w:r>
      <w:r w:rsidR="006848E7" w:rsidRPr="00FA5087">
        <w:rPr>
          <w:rFonts w:asciiTheme="minorHAnsi" w:hAnsiTheme="minorHAnsi" w:cstheme="minorHAnsi"/>
          <w:sz w:val="22"/>
          <w:szCs w:val="22"/>
        </w:rPr>
        <w:t xml:space="preserve"> dle</w:t>
      </w:r>
      <w:r w:rsidRPr="00FA5087">
        <w:rPr>
          <w:rFonts w:asciiTheme="minorHAnsi" w:hAnsiTheme="minorHAnsi" w:cstheme="minorHAnsi"/>
          <w:sz w:val="22"/>
          <w:szCs w:val="22"/>
        </w:rPr>
        <w:t xml:space="preserve"> této smlouvy bez vad a nedodělků</w:t>
      </w:r>
      <w:r w:rsidR="006848E7" w:rsidRPr="00FA5087">
        <w:rPr>
          <w:rFonts w:asciiTheme="minorHAnsi" w:hAnsiTheme="minorHAnsi" w:cstheme="minorHAnsi"/>
          <w:sz w:val="22"/>
          <w:szCs w:val="22"/>
        </w:rPr>
        <w:t>.</w:t>
      </w:r>
      <w:r w:rsidRPr="00FA5087">
        <w:rPr>
          <w:rFonts w:asciiTheme="minorHAnsi" w:hAnsiTheme="minorHAnsi" w:cstheme="minorHAnsi"/>
          <w:sz w:val="22"/>
          <w:szCs w:val="22"/>
        </w:rPr>
        <w:t xml:space="preserve"> </w:t>
      </w:r>
    </w:p>
    <w:p w:rsidR="00B715D4" w:rsidRPr="00FA5087" w:rsidRDefault="00915B35" w:rsidP="00FA5087">
      <w:pPr>
        <w:pStyle w:val="Podtitu111"/>
        <w:numPr>
          <w:ilvl w:val="2"/>
          <w:numId w:val="4"/>
        </w:numPr>
        <w:spacing w:after="0" w:line="240" w:lineRule="auto"/>
        <w:ind w:left="1134" w:hanging="567"/>
        <w:rPr>
          <w:rFonts w:asciiTheme="minorHAnsi" w:hAnsiTheme="minorHAnsi" w:cstheme="minorHAnsi"/>
          <w:sz w:val="22"/>
          <w:szCs w:val="22"/>
        </w:rPr>
      </w:pPr>
      <w:r w:rsidRPr="00FA5087">
        <w:rPr>
          <w:rFonts w:asciiTheme="minorHAnsi" w:hAnsiTheme="minorHAnsi" w:cstheme="minorHAnsi"/>
          <w:sz w:val="22"/>
          <w:szCs w:val="22"/>
        </w:rPr>
        <w:t xml:space="preserve">Za </w:t>
      </w:r>
      <w:r w:rsidR="00B715D4" w:rsidRPr="00FA5087">
        <w:rPr>
          <w:rFonts w:asciiTheme="minorHAnsi" w:hAnsiTheme="minorHAnsi" w:cstheme="minorHAnsi"/>
          <w:sz w:val="22"/>
          <w:szCs w:val="22"/>
        </w:rPr>
        <w:t xml:space="preserve">zpracování </w:t>
      </w:r>
      <w:proofErr w:type="spellStart"/>
      <w:r w:rsidR="00B715D4" w:rsidRPr="00FA5087">
        <w:rPr>
          <w:rFonts w:asciiTheme="minorHAnsi" w:hAnsiTheme="minorHAnsi" w:cstheme="minorHAnsi"/>
          <w:sz w:val="22"/>
          <w:szCs w:val="22"/>
        </w:rPr>
        <w:t>logomanuálu</w:t>
      </w:r>
      <w:proofErr w:type="spellEnd"/>
      <w:r w:rsidR="00B715D4" w:rsidRPr="00FA5087">
        <w:rPr>
          <w:rFonts w:asciiTheme="minorHAnsi" w:hAnsiTheme="minorHAnsi" w:cstheme="minorHAnsi"/>
          <w:sz w:val="22"/>
          <w:szCs w:val="22"/>
        </w:rPr>
        <w:t xml:space="preserve"> pro všechny subjekty </w:t>
      </w:r>
      <w:r w:rsidR="00572634">
        <w:rPr>
          <w:rFonts w:asciiTheme="minorHAnsi" w:hAnsiTheme="minorHAnsi" w:cstheme="minorHAnsi"/>
          <w:sz w:val="22"/>
          <w:szCs w:val="22"/>
        </w:rPr>
        <w:t xml:space="preserve">dle č. 1.1.2 a 1.1.3 </w:t>
      </w:r>
      <w:r w:rsidR="00572634" w:rsidRPr="00FA5087">
        <w:rPr>
          <w:rFonts w:asciiTheme="minorHAnsi" w:hAnsiTheme="minorHAnsi" w:cstheme="minorHAnsi"/>
          <w:sz w:val="22"/>
          <w:szCs w:val="22"/>
        </w:rPr>
        <w:t xml:space="preserve">vystaví zhotovitel objednateli daňový doklad </w:t>
      </w:r>
      <w:r w:rsidR="00167754">
        <w:rPr>
          <w:rFonts w:asciiTheme="minorHAnsi" w:hAnsiTheme="minorHAnsi" w:cstheme="minorHAnsi"/>
          <w:sz w:val="22"/>
          <w:szCs w:val="22"/>
        </w:rPr>
        <w:t>ve výši 70% z ceny díla dle čl. 5.</w:t>
      </w:r>
      <w:r w:rsidR="00BE2AE1">
        <w:rPr>
          <w:rFonts w:asciiTheme="minorHAnsi" w:hAnsiTheme="minorHAnsi" w:cstheme="minorHAnsi"/>
          <w:sz w:val="22"/>
          <w:szCs w:val="22"/>
        </w:rPr>
        <w:t xml:space="preserve"> </w:t>
      </w:r>
      <w:r w:rsidR="00167754">
        <w:rPr>
          <w:rFonts w:asciiTheme="minorHAnsi" w:hAnsiTheme="minorHAnsi" w:cstheme="minorHAnsi"/>
          <w:sz w:val="22"/>
          <w:szCs w:val="22"/>
        </w:rPr>
        <w:t xml:space="preserve">1. smlouvy </w:t>
      </w:r>
      <w:r w:rsidR="00572634" w:rsidRPr="00FA5087">
        <w:rPr>
          <w:rFonts w:asciiTheme="minorHAnsi" w:hAnsiTheme="minorHAnsi" w:cstheme="minorHAnsi"/>
          <w:sz w:val="22"/>
          <w:szCs w:val="22"/>
        </w:rPr>
        <w:t>po předání a převzetí díla dle této smlouvy bez vad a nedodělků.</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 xml:space="preserve">Objednatel se zavazuje uhradit cenu na základě vystaveného daňového dokladu vždy do </w:t>
      </w:r>
      <w:r w:rsidR="005B197B">
        <w:rPr>
          <w:rFonts w:asciiTheme="minorHAnsi" w:hAnsiTheme="minorHAnsi" w:cstheme="minorHAnsi"/>
          <w:sz w:val="22"/>
          <w:szCs w:val="22"/>
        </w:rPr>
        <w:t xml:space="preserve">30 </w:t>
      </w:r>
      <w:r w:rsidRPr="00FA5087">
        <w:rPr>
          <w:rFonts w:asciiTheme="minorHAnsi" w:hAnsiTheme="minorHAnsi" w:cstheme="minorHAnsi"/>
          <w:sz w:val="22"/>
          <w:szCs w:val="22"/>
        </w:rPr>
        <w:t>kalendářních dnů od jeho doručení objednateli, a to bankovním převodem na účet zhotovitele uvedený na daňovém dokladu. Zaplacením se rozumí připsání příslušné částky na účet zhotovitele.</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Objednatel je oprávněn vrátit daňový doklad ve lhůtě jeho splatnosti zhotoviteli k opravě nebo doplnění. Dnem vrácení daňového dokladu se staví běh lhůty jeho splatnosti a objednatel tak není v prodlení s úhradou. Nová lhůta počíná běžet od počátku dnem, kdy je objednateli vrácen doplněný a/nebo opravený daňový doklad.</w:t>
      </w:r>
    </w:p>
    <w:p w:rsidR="00915B35"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Objednatel nebude poskytovat zálohy.</w:t>
      </w:r>
    </w:p>
    <w:p w:rsidR="005B197B" w:rsidRPr="00FA5087" w:rsidRDefault="005B197B" w:rsidP="005B197B">
      <w:pPr>
        <w:pStyle w:val="Podtitul11"/>
        <w:numPr>
          <w:ilvl w:val="0"/>
          <w:numId w:val="0"/>
        </w:numPr>
        <w:spacing w:after="0" w:line="240" w:lineRule="auto"/>
        <w:ind w:left="576"/>
        <w:rPr>
          <w:rFonts w:asciiTheme="minorHAnsi" w:hAnsiTheme="minorHAnsi" w:cstheme="minorHAnsi"/>
          <w:sz w:val="22"/>
          <w:szCs w:val="22"/>
        </w:rPr>
      </w:pPr>
    </w:p>
    <w:p w:rsidR="00915B35" w:rsidRPr="00FA5087" w:rsidRDefault="00915B35" w:rsidP="00B02A19">
      <w:pPr>
        <w:pStyle w:val="Poditul1"/>
        <w:numPr>
          <w:ilvl w:val="0"/>
          <w:numId w:val="4"/>
        </w:numPr>
        <w:shd w:val="clear" w:color="auto" w:fill="F2DBDB" w:themeFill="accent2" w:themeFillTint="33"/>
        <w:spacing w:before="0" w:after="0" w:line="240" w:lineRule="auto"/>
        <w:ind w:left="567" w:hanging="567"/>
        <w:rPr>
          <w:rFonts w:asciiTheme="minorHAnsi" w:hAnsiTheme="minorHAnsi" w:cstheme="minorHAnsi"/>
          <w:sz w:val="22"/>
          <w:szCs w:val="22"/>
        </w:rPr>
      </w:pPr>
      <w:r w:rsidRPr="00FA5087">
        <w:rPr>
          <w:rFonts w:asciiTheme="minorHAnsi" w:hAnsiTheme="minorHAnsi" w:cstheme="minorHAnsi"/>
          <w:sz w:val="22"/>
          <w:szCs w:val="22"/>
        </w:rPr>
        <w:t>Ostatní práva a povinnosti smluvních stran</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 xml:space="preserve">Zhotovitel je povinen provést dílo na svůj náklad a na své nebezpečí ve sjednané době. Vlastnické právo k </w:t>
      </w:r>
      <w:r w:rsidR="00664911" w:rsidRPr="00FA5087">
        <w:rPr>
          <w:rFonts w:asciiTheme="minorHAnsi" w:hAnsiTheme="minorHAnsi" w:cstheme="minorHAnsi"/>
          <w:sz w:val="22"/>
          <w:szCs w:val="22"/>
        </w:rPr>
        <w:t>dílu</w:t>
      </w:r>
      <w:r w:rsidRPr="00FA5087">
        <w:rPr>
          <w:rFonts w:asciiTheme="minorHAnsi" w:hAnsiTheme="minorHAnsi" w:cstheme="minorHAnsi"/>
          <w:sz w:val="22"/>
          <w:szCs w:val="22"/>
        </w:rPr>
        <w:t xml:space="preserve"> a nebezpečí škody na nich přechází na objednatele dnem převzetí díla objednatelem za podmínek uvedených v této smlouvě. Tím však není dotčeno právo objednatele uplatňovat vady díla.</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 xml:space="preserve">Zhotovitel se zavazuje, že bude mít po celou dobu trvání této smlouvy sjednáno platné pojištění odpovědnosti za škodu způsobenou třetím osobám minimálně ve výši odpovídající pojistné částce </w:t>
      </w:r>
      <w:r w:rsidR="00664911" w:rsidRPr="00FA5087">
        <w:rPr>
          <w:rFonts w:asciiTheme="minorHAnsi" w:hAnsiTheme="minorHAnsi" w:cstheme="minorHAnsi"/>
          <w:sz w:val="22"/>
          <w:szCs w:val="22"/>
        </w:rPr>
        <w:t>1</w:t>
      </w:r>
      <w:r w:rsidRPr="00FA5087">
        <w:rPr>
          <w:rFonts w:asciiTheme="minorHAnsi" w:hAnsiTheme="minorHAnsi" w:cstheme="minorHAnsi"/>
          <w:sz w:val="22"/>
          <w:szCs w:val="22"/>
        </w:rPr>
        <w:t>.000.000 Kč. V případě, že pojistná smlouva o pojištění odpovědnosti zhotovitele za škodu způsobenou třetím osobám předložená před uzavřením této smlouvy bude sjednána na dobu kratší, než je trvání této smlouvy, je zhotovitel povinen před ukončením platnosti pojistné smlouvy vždy předložit novou pojistnou smlouvu tak, aby pojistné doby na sebe navazovaly, a to až do ukončení doby trvání této smlouvy.</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Zhotovitel je povinen poskytnout objednateli součinnost při případném výkonu finanční kontroly prováděné dle zákona č. 320/2001 Sb., o finanční kontrole ve veřejné správě a o změně některých zákonů (zákon o finanční kontrole), ve znění pozdějších předpisů.</w:t>
      </w:r>
    </w:p>
    <w:p w:rsidR="00915B35"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Žádná ze smluvních stran není oprávněna převést nebo postoupit třetí osobě tuto smlouvu nebo její část nebo práva a povinnosti z ní vyplývající bez předchozího písemného souhlasu druhé smluvní strany.</w:t>
      </w:r>
    </w:p>
    <w:p w:rsidR="005B197B" w:rsidRPr="00FA5087" w:rsidRDefault="005B197B" w:rsidP="005B197B">
      <w:pPr>
        <w:pStyle w:val="Podtitul11"/>
        <w:numPr>
          <w:ilvl w:val="0"/>
          <w:numId w:val="0"/>
        </w:numPr>
        <w:spacing w:after="0" w:line="240" w:lineRule="auto"/>
        <w:ind w:left="576"/>
        <w:rPr>
          <w:rFonts w:asciiTheme="minorHAnsi" w:hAnsiTheme="minorHAnsi" w:cstheme="minorHAnsi"/>
          <w:sz w:val="22"/>
          <w:szCs w:val="22"/>
        </w:rPr>
      </w:pPr>
    </w:p>
    <w:p w:rsidR="00915B35" w:rsidRPr="00FA5087" w:rsidRDefault="00915B35" w:rsidP="00B02A19">
      <w:pPr>
        <w:pStyle w:val="Poditul1"/>
        <w:numPr>
          <w:ilvl w:val="0"/>
          <w:numId w:val="4"/>
        </w:numPr>
        <w:shd w:val="clear" w:color="auto" w:fill="F2DBDB" w:themeFill="accent2" w:themeFillTint="33"/>
        <w:spacing w:before="0" w:after="0" w:line="240" w:lineRule="auto"/>
        <w:ind w:left="567" w:hanging="567"/>
        <w:rPr>
          <w:rFonts w:asciiTheme="minorHAnsi" w:hAnsiTheme="minorHAnsi" w:cstheme="minorHAnsi"/>
          <w:sz w:val="22"/>
          <w:szCs w:val="22"/>
        </w:rPr>
      </w:pPr>
      <w:r w:rsidRPr="00FA5087">
        <w:rPr>
          <w:rFonts w:asciiTheme="minorHAnsi" w:hAnsiTheme="minorHAnsi" w:cstheme="minorHAnsi"/>
          <w:sz w:val="22"/>
          <w:szCs w:val="22"/>
        </w:rPr>
        <w:t>Odpovědnost za vady, záruka</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Zhotovitel je odpovědný za vady, které bude mít dílo nebo jeho dílčí část v době předání objednateli, a dále za vady, které se vyskytnou v průběhu záruční doby.</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 xml:space="preserve">Zhotovitel poskytuje objednateli záruku za každou jednotlivou část díla v délce trvání 24 měsíců, počínaje dnem předání </w:t>
      </w:r>
      <w:r w:rsidR="00664911" w:rsidRPr="00FA5087">
        <w:rPr>
          <w:rFonts w:asciiTheme="minorHAnsi" w:hAnsiTheme="minorHAnsi" w:cstheme="minorHAnsi"/>
          <w:sz w:val="22"/>
          <w:szCs w:val="22"/>
        </w:rPr>
        <w:t>a převzetí díla na zák</w:t>
      </w:r>
      <w:r w:rsidR="004C2F81" w:rsidRPr="00FA5087">
        <w:rPr>
          <w:rFonts w:asciiTheme="minorHAnsi" w:hAnsiTheme="minorHAnsi" w:cstheme="minorHAnsi"/>
          <w:sz w:val="22"/>
          <w:szCs w:val="22"/>
        </w:rPr>
        <w:t>l</w:t>
      </w:r>
      <w:r w:rsidR="00664911" w:rsidRPr="00FA5087">
        <w:rPr>
          <w:rFonts w:asciiTheme="minorHAnsi" w:hAnsiTheme="minorHAnsi" w:cstheme="minorHAnsi"/>
          <w:sz w:val="22"/>
          <w:szCs w:val="22"/>
        </w:rPr>
        <w:t>adě písemného protokolu</w:t>
      </w:r>
      <w:r w:rsidRPr="00FA5087">
        <w:rPr>
          <w:rFonts w:asciiTheme="minorHAnsi" w:hAnsiTheme="minorHAnsi" w:cstheme="minorHAnsi"/>
          <w:sz w:val="22"/>
          <w:szCs w:val="22"/>
        </w:rPr>
        <w:t>.</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V případě, že předané dílo vykazuje vady, musí tyto vady objednatel písemně u zhotovitele reklamovat. V reklamaci musí objednatel uvést, jak se zjištěné vady projevují, včetně konkrétní specifikace vady.</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 xml:space="preserve">V případě, že se jedná o vadu, kterou lze odstranit opravou, má objednatel právo na bezplatné odstranění vady a na úhradu vzniklé škody. </w:t>
      </w:r>
    </w:p>
    <w:p w:rsidR="00572634" w:rsidRPr="00B342A0" w:rsidRDefault="00915B35" w:rsidP="00B342A0">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Záruční doba neběží od okamžiku doručení písemného oznámení o vadě díla zhotoviteli do odstranění takové vady.</w:t>
      </w:r>
    </w:p>
    <w:p w:rsidR="005B197B" w:rsidRPr="00FA5087" w:rsidRDefault="005B197B" w:rsidP="005B197B">
      <w:pPr>
        <w:pStyle w:val="Podtitul11"/>
        <w:numPr>
          <w:ilvl w:val="0"/>
          <w:numId w:val="0"/>
        </w:numPr>
        <w:spacing w:after="0" w:line="240" w:lineRule="auto"/>
        <w:ind w:left="576"/>
        <w:rPr>
          <w:rFonts w:asciiTheme="minorHAnsi" w:hAnsiTheme="minorHAnsi" w:cstheme="minorHAnsi"/>
          <w:sz w:val="22"/>
          <w:szCs w:val="22"/>
        </w:rPr>
      </w:pPr>
    </w:p>
    <w:p w:rsidR="00915B35" w:rsidRPr="00FA5087" w:rsidRDefault="00915B35" w:rsidP="00B02A19">
      <w:pPr>
        <w:pStyle w:val="Poditul1"/>
        <w:numPr>
          <w:ilvl w:val="0"/>
          <w:numId w:val="4"/>
        </w:numPr>
        <w:shd w:val="clear" w:color="auto" w:fill="F2DBDB" w:themeFill="accent2" w:themeFillTint="33"/>
        <w:spacing w:before="0" w:after="0" w:line="240" w:lineRule="auto"/>
        <w:ind w:left="567" w:hanging="567"/>
        <w:rPr>
          <w:rFonts w:asciiTheme="minorHAnsi" w:hAnsiTheme="minorHAnsi" w:cstheme="minorHAnsi"/>
          <w:sz w:val="22"/>
          <w:szCs w:val="22"/>
        </w:rPr>
      </w:pPr>
      <w:r w:rsidRPr="00FA5087">
        <w:rPr>
          <w:rFonts w:asciiTheme="minorHAnsi" w:hAnsiTheme="minorHAnsi" w:cstheme="minorHAnsi"/>
          <w:sz w:val="22"/>
          <w:szCs w:val="22"/>
        </w:rPr>
        <w:t>Náhrada škody a smluvní pokuty</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Každá ze smluvních stran nese odpovědnost za prodlení, za vady a za způsobenou škodu plynoucí z této smlouvy a z obecně závazných právních předpisů.</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Smluvní strany neodpovídají za prodlení či škodu způsobenou druhé smluvní straně, pokud tyto byly způsobeny okolnostmi uvedenými v ustanovení § 2913 odst. 2 občanského zákoníku, a pokud příslušná smluvní strana bez zbytečného odkladu písemně oznámí druhé smluvní straně, že nastala některá z takových okolností a učiní veškeré přiměřené kroky a opatření ke zmírnění či odstranění škodlivých následků.</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 xml:space="preserve">V případě prodlení objednatele s úhradou jakékoli finanční částky dle této smlouvy je zhotovitel oprávněn požadovat po objednateli úrok z prodlení ve výši dle předpisů práva občanského. </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 xml:space="preserve">V případě prodlení zhotovitele s řádným plněním povinností v termínech uvedených v čl. </w:t>
      </w:r>
      <w:r w:rsidR="004C2F81" w:rsidRPr="00FA5087">
        <w:rPr>
          <w:rFonts w:asciiTheme="minorHAnsi" w:hAnsiTheme="minorHAnsi" w:cstheme="minorHAnsi"/>
          <w:sz w:val="22"/>
          <w:szCs w:val="22"/>
        </w:rPr>
        <w:t>2.1</w:t>
      </w:r>
      <w:r w:rsidRPr="00FA5087">
        <w:rPr>
          <w:rFonts w:asciiTheme="minorHAnsi" w:hAnsiTheme="minorHAnsi" w:cstheme="minorHAnsi"/>
          <w:sz w:val="22"/>
          <w:szCs w:val="22"/>
        </w:rPr>
        <w:t xml:space="preserve"> </w:t>
      </w:r>
      <w:r w:rsidR="00572634">
        <w:rPr>
          <w:rFonts w:asciiTheme="minorHAnsi" w:hAnsiTheme="minorHAnsi" w:cstheme="minorHAnsi"/>
          <w:sz w:val="22"/>
          <w:szCs w:val="22"/>
        </w:rPr>
        <w:t>a 2.</w:t>
      </w:r>
      <w:r w:rsidR="00BE2AE1">
        <w:rPr>
          <w:rFonts w:asciiTheme="minorHAnsi" w:hAnsiTheme="minorHAnsi" w:cstheme="minorHAnsi"/>
          <w:sz w:val="22"/>
          <w:szCs w:val="22"/>
        </w:rPr>
        <w:t xml:space="preserve"> </w:t>
      </w:r>
      <w:r w:rsidR="00572634">
        <w:rPr>
          <w:rFonts w:asciiTheme="minorHAnsi" w:hAnsiTheme="minorHAnsi" w:cstheme="minorHAnsi"/>
          <w:sz w:val="22"/>
          <w:szCs w:val="22"/>
        </w:rPr>
        <w:t xml:space="preserve">2. </w:t>
      </w:r>
      <w:r w:rsidRPr="00FA5087">
        <w:rPr>
          <w:rFonts w:asciiTheme="minorHAnsi" w:hAnsiTheme="minorHAnsi" w:cstheme="minorHAnsi"/>
          <w:sz w:val="22"/>
          <w:szCs w:val="22"/>
        </w:rPr>
        <w:t>této smlouvy, je objednatel oprávněn požadovat po zhotoviteli smluvní pokutu ve výši 0,</w:t>
      </w:r>
      <w:r w:rsidR="004C2F81" w:rsidRPr="00FA5087">
        <w:rPr>
          <w:rFonts w:asciiTheme="minorHAnsi" w:hAnsiTheme="minorHAnsi" w:cstheme="minorHAnsi"/>
          <w:sz w:val="22"/>
          <w:szCs w:val="22"/>
        </w:rPr>
        <w:t>1</w:t>
      </w:r>
      <w:r w:rsidRPr="00FA5087">
        <w:rPr>
          <w:rFonts w:asciiTheme="minorHAnsi" w:hAnsiTheme="minorHAnsi" w:cstheme="minorHAnsi"/>
          <w:sz w:val="22"/>
          <w:szCs w:val="22"/>
        </w:rPr>
        <w:t xml:space="preserve"> % z ceny díla uvedené v čl. </w:t>
      </w:r>
      <w:r w:rsidR="004C2F81" w:rsidRPr="00FA5087">
        <w:rPr>
          <w:rFonts w:asciiTheme="minorHAnsi" w:hAnsiTheme="minorHAnsi" w:cstheme="minorHAnsi"/>
          <w:sz w:val="22"/>
          <w:szCs w:val="22"/>
        </w:rPr>
        <w:t>5</w:t>
      </w:r>
      <w:r w:rsidRPr="00FA5087">
        <w:rPr>
          <w:rFonts w:asciiTheme="minorHAnsi" w:hAnsiTheme="minorHAnsi" w:cstheme="minorHAnsi"/>
          <w:sz w:val="22"/>
          <w:szCs w:val="22"/>
        </w:rPr>
        <w:t>.</w:t>
      </w:r>
      <w:r w:rsidR="00BE2AE1">
        <w:rPr>
          <w:rFonts w:asciiTheme="minorHAnsi" w:hAnsiTheme="minorHAnsi" w:cstheme="minorHAnsi"/>
          <w:sz w:val="22"/>
          <w:szCs w:val="22"/>
        </w:rPr>
        <w:t xml:space="preserve"> </w:t>
      </w:r>
      <w:r w:rsidRPr="00FA5087">
        <w:rPr>
          <w:rFonts w:asciiTheme="minorHAnsi" w:hAnsiTheme="minorHAnsi" w:cstheme="minorHAnsi"/>
          <w:sz w:val="22"/>
          <w:szCs w:val="22"/>
        </w:rPr>
        <w:t>1. této smlouvy za každý i započatý den prodlení.</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lastRenderedPageBreak/>
        <w:t>Uplatněním nároku na smluvní pokutu ani jejím zaplacením nezaniká právo objednatele požadovat náhradu škody vzniklé porušením smluvní povinnosti zhotovitele. Rovněž tím není dotčeno splnění povinnosti zhotovitele, která je smluvní pokutou zajištěna.</w:t>
      </w:r>
    </w:p>
    <w:p w:rsidR="00915B35"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V případě, že zhotovitel bude určitou část plnění dle této smlouvy zajišťovat prostřednictvím subdodavatelů, přebírá za tyto subdodavatele odpovědnost za škodu způsobenou objednateli ve všech případech porušení smluvních povinností, včetně závazků k zaplacení smluvní pokuty a náhrady škody.</w:t>
      </w:r>
    </w:p>
    <w:p w:rsidR="005B197B" w:rsidRPr="00FA5087" w:rsidRDefault="005B197B" w:rsidP="005B197B">
      <w:pPr>
        <w:pStyle w:val="Podtitul11"/>
        <w:numPr>
          <w:ilvl w:val="0"/>
          <w:numId w:val="0"/>
        </w:numPr>
        <w:spacing w:after="0" w:line="240" w:lineRule="auto"/>
        <w:ind w:left="576"/>
        <w:rPr>
          <w:rFonts w:asciiTheme="minorHAnsi" w:hAnsiTheme="minorHAnsi" w:cstheme="minorHAnsi"/>
          <w:sz w:val="22"/>
          <w:szCs w:val="22"/>
        </w:rPr>
      </w:pPr>
    </w:p>
    <w:p w:rsidR="00915B35" w:rsidRPr="00FA5087" w:rsidRDefault="00915B35" w:rsidP="00B02A19">
      <w:pPr>
        <w:pStyle w:val="Poditul1"/>
        <w:numPr>
          <w:ilvl w:val="0"/>
          <w:numId w:val="4"/>
        </w:numPr>
        <w:shd w:val="clear" w:color="auto" w:fill="F2DBDB" w:themeFill="accent2" w:themeFillTint="33"/>
        <w:spacing w:before="0" w:after="0" w:line="240" w:lineRule="auto"/>
        <w:ind w:left="567" w:hanging="567"/>
        <w:rPr>
          <w:rFonts w:asciiTheme="minorHAnsi" w:hAnsiTheme="minorHAnsi" w:cstheme="minorHAnsi"/>
          <w:sz w:val="22"/>
          <w:szCs w:val="22"/>
        </w:rPr>
      </w:pPr>
      <w:r w:rsidRPr="00FA5087">
        <w:rPr>
          <w:rFonts w:asciiTheme="minorHAnsi" w:hAnsiTheme="minorHAnsi" w:cstheme="minorHAnsi"/>
          <w:sz w:val="22"/>
          <w:szCs w:val="22"/>
        </w:rPr>
        <w:t>Ukončení smlouvy</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Smluvní strany mohou tuto smlouvu ukončit písemnou dohodou podepsanou oběma smluvními stranami.</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Kterákoliv ze smluvních stran může tuto smlouvu písemně vypovědět, a to i bez uvedení důvodu, přičemž výpovědní doba činí 6 měsíců a začíná běžet prvním dnem kalendářního měsíce následujícího po měsíci, ve kterém byla výpověď prokazatelným způsobem doručena druhé smluvní straně.</w:t>
      </w:r>
    </w:p>
    <w:p w:rsidR="00915B35" w:rsidRPr="00FA5087" w:rsidRDefault="00915B35" w:rsidP="00FA5087">
      <w:pPr>
        <w:pStyle w:val="Podtitul11"/>
        <w:numPr>
          <w:ilvl w:val="1"/>
          <w:numId w:val="4"/>
        </w:numPr>
        <w:spacing w:after="0" w:line="240" w:lineRule="auto"/>
        <w:ind w:left="578" w:hanging="578"/>
        <w:rPr>
          <w:rFonts w:asciiTheme="minorHAnsi" w:hAnsiTheme="minorHAnsi" w:cstheme="minorHAnsi"/>
          <w:sz w:val="22"/>
          <w:szCs w:val="22"/>
        </w:rPr>
      </w:pPr>
      <w:r w:rsidRPr="00FA5087">
        <w:rPr>
          <w:rFonts w:asciiTheme="minorHAnsi" w:hAnsiTheme="minorHAnsi" w:cstheme="minorHAnsi"/>
          <w:sz w:val="22"/>
          <w:szCs w:val="22"/>
        </w:rPr>
        <w:t>Zhotovitel je oprávněn od této smlouvy odstoupit v případě, že:</w:t>
      </w:r>
    </w:p>
    <w:p w:rsidR="00915B35" w:rsidRPr="00FA5087" w:rsidRDefault="00915B35" w:rsidP="00FA5087">
      <w:pPr>
        <w:pStyle w:val="Podtitu111"/>
        <w:numPr>
          <w:ilvl w:val="2"/>
          <w:numId w:val="4"/>
        </w:numPr>
        <w:spacing w:after="0" w:line="240" w:lineRule="auto"/>
        <w:ind w:left="1134" w:hanging="567"/>
        <w:rPr>
          <w:rFonts w:asciiTheme="minorHAnsi" w:hAnsiTheme="minorHAnsi" w:cstheme="minorHAnsi"/>
          <w:sz w:val="22"/>
          <w:szCs w:val="22"/>
        </w:rPr>
      </w:pPr>
      <w:r w:rsidRPr="00FA5087">
        <w:rPr>
          <w:rFonts w:asciiTheme="minorHAnsi" w:hAnsiTheme="minorHAnsi" w:cstheme="minorHAnsi"/>
          <w:sz w:val="22"/>
          <w:szCs w:val="22"/>
        </w:rPr>
        <w:t>objednatel je v prodlení s placením faktur nebo jejich částí, pokud objednatel nesjedná nápravu ani ve lhůtě 30 kalendářních dnů ode dne doručení písemného upozornění zhotovitele na toto prodlení;</w:t>
      </w:r>
    </w:p>
    <w:p w:rsidR="00915B35" w:rsidRPr="00FA5087" w:rsidRDefault="00915B35" w:rsidP="00FA5087">
      <w:pPr>
        <w:pStyle w:val="Podtitu111"/>
        <w:numPr>
          <w:ilvl w:val="2"/>
          <w:numId w:val="4"/>
        </w:numPr>
        <w:spacing w:after="0" w:line="240" w:lineRule="auto"/>
        <w:ind w:left="1134" w:hanging="567"/>
        <w:rPr>
          <w:rFonts w:asciiTheme="minorHAnsi" w:hAnsiTheme="minorHAnsi" w:cstheme="minorHAnsi"/>
          <w:sz w:val="22"/>
          <w:szCs w:val="22"/>
        </w:rPr>
      </w:pPr>
      <w:r w:rsidRPr="00FA5087">
        <w:rPr>
          <w:rFonts w:asciiTheme="minorHAnsi" w:hAnsiTheme="minorHAnsi" w:cstheme="minorHAnsi"/>
          <w:sz w:val="22"/>
          <w:szCs w:val="22"/>
        </w:rPr>
        <w:t>objednatel neposkytne zhotoviteli součinnost nutnou k provedení díla, a to ani po předchozím písemném upozornění zhotovitele a přiměřené lhůtě, kterou mu zhotovitel poskytne.</w:t>
      </w:r>
    </w:p>
    <w:p w:rsidR="00915B35" w:rsidRPr="00FA5087" w:rsidRDefault="00915B35" w:rsidP="00FA5087">
      <w:pPr>
        <w:pStyle w:val="Podtitul11"/>
        <w:numPr>
          <w:ilvl w:val="1"/>
          <w:numId w:val="4"/>
        </w:numPr>
        <w:spacing w:after="0" w:line="240" w:lineRule="auto"/>
        <w:ind w:left="578" w:hanging="578"/>
        <w:rPr>
          <w:rFonts w:asciiTheme="minorHAnsi" w:hAnsiTheme="minorHAnsi" w:cstheme="minorHAnsi"/>
          <w:sz w:val="22"/>
          <w:szCs w:val="22"/>
        </w:rPr>
      </w:pPr>
      <w:r w:rsidRPr="00FA5087">
        <w:rPr>
          <w:rFonts w:asciiTheme="minorHAnsi" w:hAnsiTheme="minorHAnsi" w:cstheme="minorHAnsi"/>
          <w:sz w:val="22"/>
          <w:szCs w:val="22"/>
        </w:rPr>
        <w:t>Objednatel je oprávněn od této smlouvy odstoupit z důvodu podstatného porušení této smlouvy zhotovitelem, přičemž za podstatné porušení smlouvy se považuje zejména, nikoliv výlučně:</w:t>
      </w:r>
    </w:p>
    <w:p w:rsidR="00915B35" w:rsidRPr="00FA5087" w:rsidRDefault="00915B35" w:rsidP="00FA5087">
      <w:pPr>
        <w:pStyle w:val="Podtitu111"/>
        <w:numPr>
          <w:ilvl w:val="2"/>
          <w:numId w:val="4"/>
        </w:numPr>
        <w:spacing w:after="0" w:line="240" w:lineRule="auto"/>
        <w:ind w:left="1134" w:hanging="567"/>
        <w:rPr>
          <w:rFonts w:asciiTheme="minorHAnsi" w:hAnsiTheme="minorHAnsi" w:cstheme="minorHAnsi"/>
          <w:sz w:val="22"/>
          <w:szCs w:val="22"/>
        </w:rPr>
      </w:pPr>
      <w:r w:rsidRPr="00FA5087">
        <w:rPr>
          <w:rFonts w:asciiTheme="minorHAnsi" w:hAnsiTheme="minorHAnsi" w:cstheme="minorHAnsi"/>
          <w:sz w:val="22"/>
          <w:szCs w:val="22"/>
        </w:rPr>
        <w:t>provádění díla v rozporu s touto smlouvou a jejími přílohami bez předchozího písemného souhlasu objednatele;</w:t>
      </w:r>
    </w:p>
    <w:p w:rsidR="00915B35" w:rsidRDefault="00915B35" w:rsidP="00FA5087">
      <w:pPr>
        <w:pStyle w:val="Podtitul11"/>
        <w:numPr>
          <w:ilvl w:val="1"/>
          <w:numId w:val="4"/>
        </w:numPr>
        <w:spacing w:after="0" w:line="240" w:lineRule="auto"/>
        <w:ind w:left="578" w:hanging="578"/>
        <w:rPr>
          <w:rFonts w:asciiTheme="minorHAnsi" w:hAnsiTheme="minorHAnsi" w:cstheme="minorHAnsi"/>
          <w:sz w:val="22"/>
          <w:szCs w:val="22"/>
        </w:rPr>
      </w:pPr>
      <w:r w:rsidRPr="00FA5087">
        <w:rPr>
          <w:rFonts w:asciiTheme="minorHAnsi" w:hAnsiTheme="minorHAnsi" w:cstheme="minorHAnsi"/>
          <w:sz w:val="22"/>
          <w:szCs w:val="22"/>
        </w:rPr>
        <w:t>Odstoupení od smlouvy kterékoliv ze smluvních stran musí být písemné a je účinné ode dne, kdy bylo prokazatelně doručeno druhé smluvní straně.</w:t>
      </w:r>
    </w:p>
    <w:p w:rsidR="005B197B" w:rsidRPr="00FA5087" w:rsidRDefault="005B197B" w:rsidP="005B197B">
      <w:pPr>
        <w:pStyle w:val="Podtitul11"/>
        <w:numPr>
          <w:ilvl w:val="0"/>
          <w:numId w:val="0"/>
        </w:numPr>
        <w:spacing w:after="0" w:line="240" w:lineRule="auto"/>
        <w:ind w:left="578"/>
        <w:rPr>
          <w:rFonts w:asciiTheme="minorHAnsi" w:hAnsiTheme="minorHAnsi" w:cstheme="minorHAnsi"/>
          <w:sz w:val="22"/>
          <w:szCs w:val="22"/>
        </w:rPr>
      </w:pPr>
    </w:p>
    <w:p w:rsidR="00915B35" w:rsidRPr="00FA5087" w:rsidRDefault="00915B35" w:rsidP="00B02A19">
      <w:pPr>
        <w:pStyle w:val="Poditul1"/>
        <w:numPr>
          <w:ilvl w:val="0"/>
          <w:numId w:val="4"/>
        </w:numPr>
        <w:shd w:val="clear" w:color="auto" w:fill="F2DBDB" w:themeFill="accent2" w:themeFillTint="33"/>
        <w:spacing w:before="0" w:after="0" w:line="240" w:lineRule="auto"/>
        <w:ind w:left="567" w:hanging="567"/>
        <w:rPr>
          <w:rFonts w:asciiTheme="minorHAnsi" w:hAnsiTheme="minorHAnsi" w:cstheme="minorHAnsi"/>
          <w:sz w:val="22"/>
          <w:szCs w:val="22"/>
        </w:rPr>
      </w:pPr>
      <w:r w:rsidRPr="00FA5087">
        <w:rPr>
          <w:rFonts w:asciiTheme="minorHAnsi" w:hAnsiTheme="minorHAnsi" w:cstheme="minorHAnsi"/>
          <w:sz w:val="22"/>
          <w:szCs w:val="22"/>
        </w:rPr>
        <w:t>Závěrečná ustanovení</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Tato smlouva se řídí platnými právními předpisy práva českého, zejména pak ustanoveními občanského zákoníku.</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Případná neplatnost některého ustanovení této smlouvy nezakládá neplatnost celé smlouvy. Pro případ neplatnosti některého ustanovení této smlouvy se smluvní strany zavazují nahradit neplatné ustanovení ustanovením platným, které nejlépe odpovídá obsahu a účelu neplatného ustanovení.</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Smluvní strany se dohodly, že veškeré případné spory vzniklé na základě této smlouvy budou řešeny primárně smírně, v případě přetrvávající neshody pak před soudy České republiky.</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Zhotovitel bere na vědomí, že tato smlouva bude uveřejněna v registru smluv dle zákona č. 340/2015 Sb., o zvláštních podmínkách účinnosti některých smluv, uveřejňování těchto smluv a o registru smluv (dále jen „zákon o registru smluv“) a na profilu zadavatele. Uveřejnění smlouvy v registru smluv zajistí objednatel a zhotovitel bude o uveřejnění smlouvy bezodkladně informován.</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 xml:space="preserve">Tato smlouva je vyhotovena </w:t>
      </w:r>
      <w:r w:rsidR="006848E7" w:rsidRPr="00FA5087">
        <w:rPr>
          <w:rFonts w:asciiTheme="minorHAnsi" w:hAnsiTheme="minorHAnsi" w:cstheme="minorHAnsi"/>
          <w:sz w:val="22"/>
          <w:szCs w:val="22"/>
        </w:rPr>
        <w:t xml:space="preserve">ve 3 </w:t>
      </w:r>
      <w:r w:rsidRPr="00FA5087">
        <w:rPr>
          <w:rFonts w:asciiTheme="minorHAnsi" w:hAnsiTheme="minorHAnsi" w:cstheme="minorHAnsi"/>
          <w:sz w:val="22"/>
          <w:szCs w:val="22"/>
        </w:rPr>
        <w:t xml:space="preserve">stejnopisech se stejnou právní sílou, z nichž objednatel obdrží dva stejnopisy a zhotovitel </w:t>
      </w:r>
      <w:r w:rsidR="006848E7" w:rsidRPr="00FA5087">
        <w:rPr>
          <w:rFonts w:asciiTheme="minorHAnsi" w:hAnsiTheme="minorHAnsi" w:cstheme="minorHAnsi"/>
          <w:sz w:val="22"/>
          <w:szCs w:val="22"/>
        </w:rPr>
        <w:t>jeden stejnopis.</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 xml:space="preserve">Nedílnou součástí této smlouvy je příloha č. 1 – </w:t>
      </w:r>
      <w:r w:rsidR="006848E7" w:rsidRPr="00FA5087">
        <w:rPr>
          <w:rFonts w:asciiTheme="minorHAnsi" w:hAnsiTheme="minorHAnsi" w:cstheme="minorHAnsi"/>
          <w:sz w:val="22"/>
          <w:szCs w:val="22"/>
        </w:rPr>
        <w:t>Bli</w:t>
      </w:r>
      <w:r w:rsidR="00161229">
        <w:rPr>
          <w:rFonts w:asciiTheme="minorHAnsi" w:hAnsiTheme="minorHAnsi" w:cstheme="minorHAnsi"/>
          <w:sz w:val="22"/>
          <w:szCs w:val="22"/>
        </w:rPr>
        <w:t>žší specifikace předmětu plnění</w:t>
      </w:r>
      <w:r w:rsidR="00824449">
        <w:rPr>
          <w:rFonts w:asciiTheme="minorHAnsi" w:hAnsiTheme="minorHAnsi" w:cstheme="minorHAnsi"/>
          <w:sz w:val="22"/>
          <w:szCs w:val="22"/>
        </w:rPr>
        <w:t>.</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t>Jakékoliv změny nebo doplňky této smlouvy je možné činit pouze formou písemných, vzestupně číslovaných dodatků podepsaných oprávněnými osobami za každou smluvní stranu.</w:t>
      </w:r>
    </w:p>
    <w:p w:rsidR="00915B35" w:rsidRPr="00FA5087" w:rsidRDefault="00915B35" w:rsidP="00FA5087">
      <w:pPr>
        <w:pStyle w:val="Podtitul11"/>
        <w:numPr>
          <w:ilvl w:val="1"/>
          <w:numId w:val="4"/>
        </w:numPr>
        <w:spacing w:after="0" w:line="240" w:lineRule="auto"/>
        <w:rPr>
          <w:rFonts w:asciiTheme="minorHAnsi" w:hAnsiTheme="minorHAnsi" w:cstheme="minorHAnsi"/>
          <w:sz w:val="22"/>
          <w:szCs w:val="22"/>
        </w:rPr>
      </w:pPr>
      <w:r w:rsidRPr="00FA5087">
        <w:rPr>
          <w:rFonts w:asciiTheme="minorHAnsi" w:hAnsiTheme="minorHAnsi" w:cstheme="minorHAnsi"/>
          <w:sz w:val="22"/>
          <w:szCs w:val="22"/>
        </w:rPr>
        <w:lastRenderedPageBreak/>
        <w:t>Tato smlouva nabývá platnosti a účinnosti dnem jejího podpisu poslední smluvní stranou.</w:t>
      </w:r>
    </w:p>
    <w:p w:rsidR="00915B35" w:rsidRPr="00FA5087" w:rsidRDefault="00915B35" w:rsidP="00FA5087">
      <w:pPr>
        <w:pStyle w:val="Podtitul11"/>
        <w:keepNext/>
        <w:numPr>
          <w:ilvl w:val="1"/>
          <w:numId w:val="4"/>
        </w:numPr>
        <w:spacing w:after="0" w:line="240" w:lineRule="auto"/>
        <w:ind w:left="578" w:hanging="578"/>
        <w:rPr>
          <w:rFonts w:asciiTheme="minorHAnsi" w:hAnsiTheme="minorHAnsi" w:cstheme="minorHAnsi"/>
          <w:sz w:val="22"/>
          <w:szCs w:val="22"/>
        </w:rPr>
      </w:pPr>
      <w:r w:rsidRPr="00FA5087">
        <w:rPr>
          <w:rFonts w:asciiTheme="minorHAnsi" w:hAnsiTheme="minorHAnsi" w:cstheme="minorHAnsi"/>
          <w:sz w:val="22"/>
          <w:szCs w:val="22"/>
        </w:rPr>
        <w:t>Smluvní strany prohlašují, že se s obsahem této smlouvy seznámily, a že tuto smlouvu uzavřely na základě své pravé, svobodné, vážné a omylu prosté vůle. Na důkaz toho připojují své podpisy.</w:t>
      </w:r>
    </w:p>
    <w:p w:rsidR="005B197B" w:rsidRDefault="005B197B" w:rsidP="00FA5087">
      <w:pPr>
        <w:pStyle w:val="Odstavecseseznamem"/>
        <w:keepNext/>
        <w:tabs>
          <w:tab w:val="left" w:leader="dot" w:pos="3969"/>
          <w:tab w:val="left" w:pos="4962"/>
          <w:tab w:val="right" w:leader="dot" w:pos="9072"/>
        </w:tabs>
        <w:ind w:left="0"/>
        <w:contextualSpacing w:val="0"/>
        <w:rPr>
          <w:rFonts w:asciiTheme="minorHAnsi" w:hAnsiTheme="minorHAnsi" w:cstheme="minorHAnsi"/>
          <w:sz w:val="22"/>
          <w:szCs w:val="22"/>
        </w:rPr>
      </w:pPr>
    </w:p>
    <w:p w:rsidR="005B197B" w:rsidRDefault="005B197B" w:rsidP="00FA5087">
      <w:pPr>
        <w:pStyle w:val="Odstavecseseznamem"/>
        <w:keepNext/>
        <w:tabs>
          <w:tab w:val="left" w:leader="dot" w:pos="3969"/>
          <w:tab w:val="left" w:pos="4962"/>
          <w:tab w:val="right" w:leader="dot" w:pos="9072"/>
        </w:tabs>
        <w:ind w:left="0"/>
        <w:contextualSpacing w:val="0"/>
        <w:rPr>
          <w:rFonts w:asciiTheme="minorHAnsi" w:hAnsiTheme="minorHAnsi" w:cstheme="minorHAnsi"/>
          <w:sz w:val="22"/>
          <w:szCs w:val="22"/>
        </w:rPr>
      </w:pPr>
    </w:p>
    <w:p w:rsidR="00915B35" w:rsidRPr="00824449" w:rsidRDefault="00824449" w:rsidP="00FA5087">
      <w:pPr>
        <w:pStyle w:val="Odstavecseseznamem"/>
        <w:keepNext/>
        <w:tabs>
          <w:tab w:val="left" w:leader="dot" w:pos="3969"/>
          <w:tab w:val="left" w:pos="4962"/>
          <w:tab w:val="right" w:leader="dot" w:pos="9072"/>
        </w:tabs>
        <w:ind w:left="0"/>
        <w:contextualSpacing w:val="0"/>
        <w:rPr>
          <w:rFonts w:asciiTheme="minorHAnsi" w:hAnsiTheme="minorHAnsi" w:cstheme="minorHAnsi"/>
          <w:sz w:val="22"/>
          <w:szCs w:val="22"/>
        </w:rPr>
      </w:pPr>
      <w:r w:rsidRPr="00824449">
        <w:rPr>
          <w:rStyle w:val="ZkladntextChar1"/>
          <w:rFonts w:asciiTheme="minorHAnsi" w:hAnsiTheme="minorHAnsi" w:cstheme="minorHAnsi"/>
          <w:sz w:val="22"/>
          <w:szCs w:val="22"/>
        </w:rPr>
        <w:t>V Rožnově p. R.</w:t>
      </w:r>
      <w:r w:rsidR="00915B35" w:rsidRPr="00824449">
        <w:rPr>
          <w:rFonts w:asciiTheme="minorHAnsi" w:hAnsiTheme="minorHAnsi" w:cstheme="minorHAnsi"/>
          <w:sz w:val="22"/>
          <w:szCs w:val="22"/>
        </w:rPr>
        <w:t xml:space="preserve"> dne </w:t>
      </w:r>
      <w:r w:rsidR="00915B35" w:rsidRPr="00824449">
        <w:rPr>
          <w:rFonts w:asciiTheme="minorHAnsi" w:hAnsiTheme="minorHAnsi" w:cstheme="minorHAnsi"/>
          <w:sz w:val="22"/>
          <w:szCs w:val="22"/>
        </w:rPr>
        <w:tab/>
      </w:r>
      <w:r w:rsidR="00915B35" w:rsidRPr="00824449">
        <w:rPr>
          <w:rFonts w:asciiTheme="minorHAnsi" w:hAnsiTheme="minorHAnsi" w:cstheme="minorHAnsi"/>
          <w:sz w:val="22"/>
          <w:szCs w:val="22"/>
        </w:rPr>
        <w:tab/>
        <w:t>V</w:t>
      </w:r>
      <w:r w:rsidRPr="00824449">
        <w:rPr>
          <w:rFonts w:asciiTheme="minorHAnsi" w:hAnsiTheme="minorHAnsi" w:cstheme="minorHAnsi"/>
          <w:sz w:val="22"/>
          <w:szCs w:val="22"/>
        </w:rPr>
        <w:t>e Zlíně</w:t>
      </w:r>
      <w:r w:rsidR="00915B35" w:rsidRPr="00824449">
        <w:rPr>
          <w:rFonts w:asciiTheme="minorHAnsi" w:hAnsiTheme="minorHAnsi" w:cstheme="minorHAnsi"/>
          <w:sz w:val="22"/>
          <w:szCs w:val="22"/>
        </w:rPr>
        <w:t xml:space="preserve"> dne</w:t>
      </w:r>
      <w:r w:rsidR="00915B35" w:rsidRPr="00824449">
        <w:rPr>
          <w:rFonts w:asciiTheme="minorHAnsi" w:hAnsiTheme="minorHAnsi" w:cstheme="minorHAnsi"/>
          <w:sz w:val="22"/>
          <w:szCs w:val="22"/>
        </w:rPr>
        <w:tab/>
      </w:r>
    </w:p>
    <w:p w:rsidR="005B197B" w:rsidRDefault="005B197B" w:rsidP="00FA5087">
      <w:pPr>
        <w:pStyle w:val="Odstavecseseznamem"/>
        <w:tabs>
          <w:tab w:val="left" w:leader="dot" w:pos="3969"/>
          <w:tab w:val="left" w:pos="4962"/>
          <w:tab w:val="right" w:leader="dot" w:pos="9072"/>
        </w:tabs>
        <w:ind w:left="0"/>
        <w:contextualSpacing w:val="0"/>
        <w:rPr>
          <w:rFonts w:asciiTheme="minorHAnsi" w:hAnsiTheme="minorHAnsi" w:cstheme="minorHAnsi"/>
          <w:sz w:val="22"/>
          <w:szCs w:val="22"/>
        </w:rPr>
      </w:pPr>
    </w:p>
    <w:p w:rsidR="005B197B" w:rsidRDefault="005B197B" w:rsidP="00FA5087">
      <w:pPr>
        <w:pStyle w:val="Odstavecseseznamem"/>
        <w:tabs>
          <w:tab w:val="left" w:leader="dot" w:pos="3969"/>
          <w:tab w:val="left" w:pos="4962"/>
          <w:tab w:val="right" w:leader="dot" w:pos="9072"/>
        </w:tabs>
        <w:ind w:left="0"/>
        <w:contextualSpacing w:val="0"/>
        <w:rPr>
          <w:rFonts w:asciiTheme="minorHAnsi" w:hAnsiTheme="minorHAnsi" w:cstheme="minorHAnsi"/>
          <w:sz w:val="22"/>
          <w:szCs w:val="22"/>
        </w:rPr>
      </w:pPr>
    </w:p>
    <w:p w:rsidR="005B197B" w:rsidRDefault="005B197B" w:rsidP="00FA5087">
      <w:pPr>
        <w:pStyle w:val="Odstavecseseznamem"/>
        <w:tabs>
          <w:tab w:val="left" w:leader="dot" w:pos="3969"/>
          <w:tab w:val="left" w:pos="4962"/>
          <w:tab w:val="right" w:leader="dot" w:pos="9072"/>
        </w:tabs>
        <w:ind w:left="0"/>
        <w:contextualSpacing w:val="0"/>
        <w:rPr>
          <w:rFonts w:asciiTheme="minorHAnsi" w:hAnsiTheme="minorHAnsi" w:cstheme="minorHAnsi"/>
          <w:sz w:val="22"/>
          <w:szCs w:val="22"/>
        </w:rPr>
      </w:pPr>
    </w:p>
    <w:p w:rsidR="005B197B" w:rsidRDefault="005B197B" w:rsidP="00FA5087">
      <w:pPr>
        <w:pStyle w:val="Odstavecseseznamem"/>
        <w:tabs>
          <w:tab w:val="left" w:leader="dot" w:pos="3969"/>
          <w:tab w:val="left" w:pos="4962"/>
          <w:tab w:val="right" w:leader="dot" w:pos="9072"/>
        </w:tabs>
        <w:ind w:left="0"/>
        <w:contextualSpacing w:val="0"/>
        <w:rPr>
          <w:rFonts w:asciiTheme="minorHAnsi" w:hAnsiTheme="minorHAnsi" w:cstheme="minorHAnsi"/>
          <w:sz w:val="22"/>
          <w:szCs w:val="22"/>
        </w:rPr>
      </w:pPr>
    </w:p>
    <w:p w:rsidR="005B197B" w:rsidRDefault="005B197B" w:rsidP="00FA5087">
      <w:pPr>
        <w:pStyle w:val="Odstavecseseznamem"/>
        <w:tabs>
          <w:tab w:val="left" w:leader="dot" w:pos="3969"/>
          <w:tab w:val="left" w:pos="4962"/>
          <w:tab w:val="right" w:leader="dot" w:pos="9072"/>
        </w:tabs>
        <w:ind w:left="0"/>
        <w:contextualSpacing w:val="0"/>
        <w:rPr>
          <w:rFonts w:asciiTheme="minorHAnsi" w:hAnsiTheme="minorHAnsi" w:cstheme="minorHAnsi"/>
          <w:sz w:val="22"/>
          <w:szCs w:val="22"/>
        </w:rPr>
      </w:pPr>
    </w:p>
    <w:p w:rsidR="00915B35" w:rsidRPr="00FA5087" w:rsidRDefault="00915B35" w:rsidP="00FA5087">
      <w:pPr>
        <w:pStyle w:val="Odstavecseseznamem"/>
        <w:tabs>
          <w:tab w:val="left" w:leader="dot" w:pos="3969"/>
          <w:tab w:val="left" w:pos="4962"/>
          <w:tab w:val="right" w:leader="dot" w:pos="9072"/>
        </w:tabs>
        <w:ind w:left="0"/>
        <w:contextualSpacing w:val="0"/>
        <w:rPr>
          <w:rFonts w:asciiTheme="minorHAnsi" w:hAnsiTheme="minorHAnsi" w:cstheme="minorHAnsi"/>
          <w:sz w:val="22"/>
          <w:szCs w:val="22"/>
        </w:rPr>
      </w:pPr>
      <w:r w:rsidRPr="00FA5087">
        <w:rPr>
          <w:rFonts w:asciiTheme="minorHAnsi" w:hAnsiTheme="minorHAnsi" w:cstheme="minorHAnsi"/>
          <w:sz w:val="22"/>
          <w:szCs w:val="22"/>
        </w:rPr>
        <w:tab/>
      </w:r>
      <w:r w:rsidRPr="00FA5087">
        <w:rPr>
          <w:rFonts w:asciiTheme="minorHAnsi" w:hAnsiTheme="minorHAnsi" w:cstheme="minorHAnsi"/>
          <w:sz w:val="22"/>
          <w:szCs w:val="22"/>
        </w:rPr>
        <w:tab/>
      </w:r>
      <w:r w:rsidRPr="00FA5087">
        <w:rPr>
          <w:rFonts w:asciiTheme="minorHAnsi" w:hAnsiTheme="minorHAnsi" w:cstheme="minorHAnsi"/>
          <w:sz w:val="22"/>
          <w:szCs w:val="22"/>
        </w:rPr>
        <w:tab/>
      </w:r>
    </w:p>
    <w:p w:rsidR="00915B35" w:rsidRPr="00FA5087" w:rsidRDefault="00915B35" w:rsidP="00FA5087">
      <w:pPr>
        <w:pStyle w:val="Podpis-tabulator9"/>
        <w:tabs>
          <w:tab w:val="clear" w:pos="5103"/>
          <w:tab w:val="left" w:pos="4962"/>
        </w:tabs>
        <w:spacing w:line="240" w:lineRule="auto"/>
        <w:rPr>
          <w:rFonts w:asciiTheme="minorHAnsi" w:hAnsiTheme="minorHAnsi" w:cstheme="minorHAnsi"/>
          <w:b/>
          <w:sz w:val="22"/>
          <w:szCs w:val="22"/>
        </w:rPr>
      </w:pPr>
      <w:r w:rsidRPr="00FA5087">
        <w:rPr>
          <w:rFonts w:asciiTheme="minorHAnsi" w:hAnsiTheme="minorHAnsi" w:cstheme="minorHAnsi"/>
          <w:i/>
          <w:sz w:val="22"/>
          <w:szCs w:val="22"/>
        </w:rPr>
        <w:t xml:space="preserve">za </w:t>
      </w:r>
      <w:r w:rsidR="00933BCB">
        <w:rPr>
          <w:rFonts w:asciiTheme="minorHAnsi" w:hAnsiTheme="minorHAnsi" w:cstheme="minorHAnsi"/>
          <w:i/>
          <w:sz w:val="22"/>
          <w:szCs w:val="22"/>
        </w:rPr>
        <w:t>objednatele</w:t>
      </w:r>
      <w:r w:rsidRPr="00FA5087">
        <w:rPr>
          <w:rFonts w:asciiTheme="minorHAnsi" w:hAnsiTheme="minorHAnsi" w:cstheme="minorHAnsi"/>
          <w:sz w:val="22"/>
          <w:szCs w:val="22"/>
        </w:rPr>
        <w:tab/>
      </w:r>
      <w:r w:rsidRPr="00FA5087">
        <w:rPr>
          <w:rFonts w:asciiTheme="minorHAnsi" w:hAnsiTheme="minorHAnsi" w:cstheme="minorHAnsi"/>
          <w:i/>
          <w:sz w:val="22"/>
          <w:szCs w:val="22"/>
        </w:rPr>
        <w:t xml:space="preserve">za </w:t>
      </w:r>
      <w:r w:rsidR="00933BCB">
        <w:rPr>
          <w:rFonts w:asciiTheme="minorHAnsi" w:hAnsiTheme="minorHAnsi" w:cstheme="minorHAnsi"/>
          <w:i/>
          <w:sz w:val="22"/>
          <w:szCs w:val="22"/>
        </w:rPr>
        <w:t>zhotovitele</w:t>
      </w:r>
    </w:p>
    <w:p w:rsidR="00915B35" w:rsidRPr="00FA5087" w:rsidRDefault="00933BCB"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r>
        <w:rPr>
          <w:rFonts w:asciiTheme="minorHAnsi" w:hAnsiTheme="minorHAnsi" w:cstheme="minorHAnsi"/>
          <w:b/>
          <w:iCs/>
          <w:sz w:val="22"/>
          <w:szCs w:val="22"/>
        </w:rPr>
        <w:t>Ing. Jindřich Ondruš, ředitel</w:t>
      </w:r>
      <w:r w:rsidR="00915B35" w:rsidRPr="00FA5087">
        <w:rPr>
          <w:rFonts w:asciiTheme="minorHAnsi" w:hAnsiTheme="minorHAnsi" w:cstheme="minorHAnsi"/>
          <w:sz w:val="22"/>
          <w:szCs w:val="22"/>
        </w:rPr>
        <w:tab/>
      </w:r>
      <w:r w:rsidR="00824449" w:rsidRPr="00824449">
        <w:rPr>
          <w:rFonts w:asciiTheme="minorHAnsi" w:hAnsiTheme="minorHAnsi" w:cstheme="minorHAnsi"/>
          <w:b/>
          <w:sz w:val="22"/>
          <w:szCs w:val="22"/>
        </w:rPr>
        <w:t>Ing. Dušan Němeček</w:t>
      </w:r>
    </w:p>
    <w:p w:rsidR="00915B35" w:rsidRDefault="00933BCB" w:rsidP="00FA5087">
      <w:pPr>
        <w:pStyle w:val="Normalnicslovnabc"/>
        <w:numPr>
          <w:ilvl w:val="0"/>
          <w:numId w:val="0"/>
        </w:numPr>
        <w:tabs>
          <w:tab w:val="left" w:pos="4962"/>
        </w:tabs>
        <w:spacing w:line="240" w:lineRule="auto"/>
        <w:ind w:left="357" w:hanging="357"/>
        <w:rPr>
          <w:rFonts w:asciiTheme="minorHAnsi" w:hAnsiTheme="minorHAnsi" w:cstheme="minorHAnsi"/>
          <w:iCs/>
          <w:sz w:val="22"/>
          <w:szCs w:val="22"/>
        </w:rPr>
      </w:pPr>
      <w:r>
        <w:rPr>
          <w:rFonts w:asciiTheme="minorHAnsi" w:hAnsiTheme="minorHAnsi" w:cstheme="minorHAnsi"/>
          <w:iCs/>
          <w:sz w:val="22"/>
          <w:szCs w:val="22"/>
        </w:rPr>
        <w:t>ředitel</w:t>
      </w:r>
      <w:r w:rsidR="00915B35" w:rsidRPr="00FA5087">
        <w:rPr>
          <w:rFonts w:asciiTheme="minorHAnsi" w:hAnsiTheme="minorHAnsi" w:cstheme="minorHAnsi"/>
          <w:sz w:val="22"/>
          <w:szCs w:val="22"/>
        </w:rPr>
        <w:tab/>
      </w:r>
      <w:r w:rsidR="00824449">
        <w:rPr>
          <w:rFonts w:asciiTheme="minorHAnsi" w:hAnsiTheme="minorHAnsi" w:cstheme="minorHAnsi"/>
          <w:sz w:val="22"/>
          <w:szCs w:val="22"/>
        </w:rPr>
        <w:t>jednatel</w:t>
      </w: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iCs/>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iCs/>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iCs/>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iCs/>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iCs/>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iCs/>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iCs/>
          <w:sz w:val="22"/>
          <w:szCs w:val="22"/>
        </w:rPr>
      </w:pPr>
    </w:p>
    <w:tbl>
      <w:tblPr>
        <w:tblpPr w:leftFromText="141" w:rightFromText="141"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tblGrid>
      <w:tr w:rsidR="00B02A19" w:rsidRPr="001B4494" w:rsidTr="00BE2AE1">
        <w:trPr>
          <w:trHeight w:val="3959"/>
        </w:trPr>
        <w:tc>
          <w:tcPr>
            <w:tcW w:w="4111" w:type="dxa"/>
          </w:tcPr>
          <w:p w:rsidR="00B02A19" w:rsidRPr="001B4494" w:rsidRDefault="00B02A19" w:rsidP="00BE2AE1">
            <w:pPr>
              <w:ind w:left="4209" w:hanging="4209"/>
              <w:jc w:val="both"/>
              <w:rPr>
                <w:rFonts w:ascii="Calibri" w:hAnsi="Calibri" w:cs="Calibri"/>
                <w:sz w:val="20"/>
                <w:szCs w:val="20"/>
              </w:rPr>
            </w:pPr>
            <w:r w:rsidRPr="001B4494">
              <w:rPr>
                <w:rFonts w:ascii="Calibri" w:hAnsi="Calibri" w:cs="Calibri"/>
                <w:sz w:val="20"/>
                <w:szCs w:val="20"/>
              </w:rPr>
              <w:t xml:space="preserve">Doložka </w:t>
            </w:r>
            <w:r>
              <w:rPr>
                <w:rFonts w:ascii="Calibri" w:hAnsi="Calibri" w:cs="Calibri"/>
                <w:sz w:val="20"/>
                <w:szCs w:val="20"/>
              </w:rPr>
              <w:t>Objednatele</w:t>
            </w:r>
            <w:r w:rsidRPr="001B4494">
              <w:rPr>
                <w:rFonts w:ascii="Calibri" w:hAnsi="Calibri" w:cs="Calibri"/>
                <w:sz w:val="20"/>
                <w:szCs w:val="20"/>
              </w:rPr>
              <w:t xml:space="preserve">: </w:t>
            </w:r>
          </w:p>
          <w:p w:rsidR="00B02A19" w:rsidRPr="001B4494" w:rsidRDefault="00B02A19" w:rsidP="00BE2AE1">
            <w:pPr>
              <w:tabs>
                <w:tab w:val="left" w:pos="2254"/>
              </w:tabs>
              <w:jc w:val="both"/>
              <w:rPr>
                <w:rFonts w:ascii="Calibri" w:hAnsi="Calibri" w:cs="Calibri"/>
                <w:sz w:val="20"/>
                <w:szCs w:val="20"/>
              </w:rPr>
            </w:pPr>
          </w:p>
          <w:p w:rsidR="00B02A19" w:rsidRPr="001B4494" w:rsidRDefault="00B02A19" w:rsidP="00BE2AE1">
            <w:pPr>
              <w:tabs>
                <w:tab w:val="left" w:pos="2254"/>
              </w:tabs>
              <w:jc w:val="both"/>
              <w:rPr>
                <w:rFonts w:ascii="Calibri" w:hAnsi="Calibri" w:cs="Calibri"/>
                <w:sz w:val="20"/>
                <w:szCs w:val="20"/>
              </w:rPr>
            </w:pPr>
            <w:r w:rsidRPr="001B4494">
              <w:rPr>
                <w:rFonts w:ascii="Calibri" w:hAnsi="Calibri" w:cs="Calibri"/>
                <w:sz w:val="20"/>
                <w:szCs w:val="20"/>
              </w:rPr>
              <w:t xml:space="preserve">Předběžnou řídící kontrolu dle ustanovení § 10, §11, §13 </w:t>
            </w:r>
            <w:proofErr w:type="spellStart"/>
            <w:r w:rsidRPr="001B4494">
              <w:rPr>
                <w:rFonts w:ascii="Calibri" w:hAnsi="Calibri" w:cs="Calibri"/>
                <w:sz w:val="20"/>
                <w:szCs w:val="20"/>
              </w:rPr>
              <w:t>vyhl</w:t>
            </w:r>
            <w:proofErr w:type="spellEnd"/>
            <w:r w:rsidRPr="001B4494">
              <w:rPr>
                <w:rFonts w:ascii="Calibri" w:hAnsi="Calibri" w:cs="Calibri"/>
                <w:sz w:val="20"/>
                <w:szCs w:val="20"/>
              </w:rPr>
              <w:t>. č. 416/2004 Sb., kterou se provádí zákon č. 320/2001 Sb.,</w:t>
            </w:r>
            <w:r>
              <w:rPr>
                <w:rFonts w:ascii="Calibri" w:hAnsi="Calibri" w:cs="Calibri"/>
                <w:sz w:val="20"/>
                <w:szCs w:val="20"/>
              </w:rPr>
              <w:t xml:space="preserve"> </w:t>
            </w:r>
            <w:r w:rsidRPr="001B4494">
              <w:rPr>
                <w:rFonts w:ascii="Calibri" w:hAnsi="Calibri" w:cs="Calibri"/>
                <w:sz w:val="20"/>
                <w:szCs w:val="20"/>
              </w:rPr>
              <w:t xml:space="preserve">o finanční kontrole, v platném znění   </w:t>
            </w:r>
          </w:p>
          <w:p w:rsidR="00B02A19" w:rsidRPr="001B4494" w:rsidRDefault="00B02A19" w:rsidP="00BE2AE1">
            <w:pPr>
              <w:pStyle w:val="Export0"/>
              <w:tabs>
                <w:tab w:val="left" w:pos="2254"/>
              </w:tabs>
              <w:jc w:val="both"/>
              <w:rPr>
                <w:rFonts w:ascii="Calibri" w:hAnsi="Calibri" w:cs="Calibri"/>
                <w:sz w:val="20"/>
              </w:rPr>
            </w:pPr>
          </w:p>
          <w:p w:rsidR="00B02A19" w:rsidRPr="001B4494" w:rsidRDefault="00B02A19" w:rsidP="00BE2AE1">
            <w:pPr>
              <w:pStyle w:val="Export0"/>
              <w:tabs>
                <w:tab w:val="left" w:pos="2254"/>
              </w:tabs>
              <w:jc w:val="both"/>
              <w:rPr>
                <w:rFonts w:ascii="Calibri" w:hAnsi="Calibri" w:cs="Calibri"/>
                <w:sz w:val="20"/>
              </w:rPr>
            </w:pPr>
            <w:r w:rsidRPr="001B4494">
              <w:rPr>
                <w:rFonts w:ascii="Calibri" w:hAnsi="Calibri" w:cs="Calibri"/>
                <w:sz w:val="20"/>
              </w:rPr>
              <w:t xml:space="preserve">Provedl příkazce operace: </w:t>
            </w:r>
          </w:p>
          <w:p w:rsidR="00B02A19" w:rsidRDefault="00B02A19" w:rsidP="00BE2AE1">
            <w:pPr>
              <w:pStyle w:val="Export0"/>
              <w:tabs>
                <w:tab w:val="left" w:pos="2254"/>
              </w:tabs>
              <w:jc w:val="both"/>
              <w:rPr>
                <w:rFonts w:ascii="Calibri" w:hAnsi="Calibri" w:cs="Calibri"/>
                <w:sz w:val="20"/>
              </w:rPr>
            </w:pPr>
            <w:r>
              <w:rPr>
                <w:rFonts w:ascii="Calibri" w:hAnsi="Calibri" w:cs="Calibri"/>
                <w:sz w:val="20"/>
              </w:rPr>
              <w:t>Dne : ……</w:t>
            </w:r>
            <w:proofErr w:type="gramStart"/>
            <w:r>
              <w:rPr>
                <w:rFonts w:ascii="Calibri" w:hAnsi="Calibri" w:cs="Calibri"/>
                <w:sz w:val="20"/>
              </w:rPr>
              <w:t>….. 2018</w:t>
            </w:r>
            <w:proofErr w:type="gramEnd"/>
          </w:p>
          <w:p w:rsidR="00B02A19" w:rsidRPr="001B4494" w:rsidRDefault="00B02A19" w:rsidP="00BE2AE1">
            <w:pPr>
              <w:pStyle w:val="Export0"/>
              <w:tabs>
                <w:tab w:val="left" w:pos="2254"/>
              </w:tabs>
              <w:jc w:val="both"/>
              <w:rPr>
                <w:rFonts w:ascii="Calibri" w:hAnsi="Calibri" w:cs="Calibri"/>
                <w:sz w:val="20"/>
              </w:rPr>
            </w:pPr>
          </w:p>
          <w:p w:rsidR="00B02A19" w:rsidRPr="001B4494" w:rsidRDefault="00B02A19" w:rsidP="00BE2AE1">
            <w:pPr>
              <w:pStyle w:val="Export0"/>
              <w:tabs>
                <w:tab w:val="left" w:pos="2254"/>
              </w:tabs>
              <w:ind w:hanging="709"/>
              <w:jc w:val="both"/>
              <w:rPr>
                <w:rFonts w:ascii="Calibri" w:hAnsi="Calibri" w:cs="Calibri"/>
                <w:sz w:val="20"/>
              </w:rPr>
            </w:pPr>
            <w:proofErr w:type="spellStart"/>
            <w:r w:rsidRPr="001B4494">
              <w:rPr>
                <w:rFonts w:ascii="Calibri" w:hAnsi="Calibri" w:cs="Calibri"/>
                <w:sz w:val="20"/>
              </w:rPr>
              <w:t>Předklá</w:t>
            </w:r>
            <w:proofErr w:type="spellEnd"/>
            <w:r w:rsidRPr="001B4494">
              <w:rPr>
                <w:rFonts w:ascii="Calibri" w:hAnsi="Calibri" w:cs="Calibri"/>
                <w:sz w:val="20"/>
              </w:rPr>
              <w:t xml:space="preserve">  Předkládá správce rozpočtu: </w:t>
            </w:r>
          </w:p>
          <w:p w:rsidR="00B02A19" w:rsidRDefault="00B02A19" w:rsidP="00BE2AE1">
            <w:pPr>
              <w:pStyle w:val="Export0"/>
              <w:tabs>
                <w:tab w:val="left" w:pos="2254"/>
              </w:tabs>
              <w:jc w:val="both"/>
              <w:rPr>
                <w:rFonts w:ascii="Calibri" w:hAnsi="Calibri" w:cs="Calibri"/>
                <w:sz w:val="20"/>
              </w:rPr>
            </w:pPr>
            <w:r>
              <w:rPr>
                <w:rFonts w:ascii="Calibri" w:hAnsi="Calibri" w:cs="Calibri"/>
                <w:sz w:val="20"/>
              </w:rPr>
              <w:t>Dne : ……</w:t>
            </w:r>
            <w:proofErr w:type="gramStart"/>
            <w:r>
              <w:rPr>
                <w:rFonts w:ascii="Calibri" w:hAnsi="Calibri" w:cs="Calibri"/>
                <w:sz w:val="20"/>
              </w:rPr>
              <w:t>….. 2018</w:t>
            </w:r>
            <w:proofErr w:type="gramEnd"/>
          </w:p>
          <w:p w:rsidR="00B02A19" w:rsidRPr="001B4494" w:rsidRDefault="00B02A19" w:rsidP="00BE2AE1">
            <w:pPr>
              <w:jc w:val="both"/>
              <w:rPr>
                <w:rFonts w:ascii="Calibri" w:hAnsi="Calibri" w:cs="Calibri"/>
                <w:sz w:val="20"/>
                <w:szCs w:val="20"/>
              </w:rPr>
            </w:pPr>
          </w:p>
          <w:p w:rsidR="00B02A19" w:rsidRPr="001B4494" w:rsidRDefault="00B02A19" w:rsidP="00BE2AE1">
            <w:pPr>
              <w:jc w:val="both"/>
              <w:rPr>
                <w:rFonts w:ascii="Calibri" w:hAnsi="Calibri" w:cs="Calibri"/>
                <w:sz w:val="20"/>
                <w:szCs w:val="20"/>
              </w:rPr>
            </w:pPr>
            <w:r w:rsidRPr="001B4494">
              <w:rPr>
                <w:rFonts w:ascii="Calibri" w:hAnsi="Calibri" w:cs="Calibri"/>
                <w:sz w:val="20"/>
                <w:szCs w:val="20"/>
              </w:rPr>
              <w:t xml:space="preserve">Náležitosti smlouvy kontroloval: </w:t>
            </w:r>
          </w:p>
          <w:p w:rsidR="00B02A19" w:rsidRDefault="00B02A19" w:rsidP="00BE2AE1">
            <w:pPr>
              <w:pStyle w:val="Export0"/>
              <w:tabs>
                <w:tab w:val="left" w:pos="2254"/>
              </w:tabs>
              <w:jc w:val="both"/>
              <w:rPr>
                <w:rFonts w:ascii="Calibri" w:hAnsi="Calibri" w:cs="Calibri"/>
                <w:sz w:val="20"/>
              </w:rPr>
            </w:pPr>
            <w:r>
              <w:rPr>
                <w:rFonts w:ascii="Calibri" w:hAnsi="Calibri" w:cs="Calibri"/>
                <w:sz w:val="20"/>
              </w:rPr>
              <w:t>Dne : ……</w:t>
            </w:r>
            <w:proofErr w:type="gramStart"/>
            <w:r>
              <w:rPr>
                <w:rFonts w:ascii="Calibri" w:hAnsi="Calibri" w:cs="Calibri"/>
                <w:sz w:val="20"/>
              </w:rPr>
              <w:t>….. 2018</w:t>
            </w:r>
            <w:proofErr w:type="gramEnd"/>
          </w:p>
          <w:p w:rsidR="00B02A19" w:rsidRPr="001B4494" w:rsidRDefault="00B02A19" w:rsidP="00BE2AE1">
            <w:pPr>
              <w:pStyle w:val="Export0"/>
              <w:tabs>
                <w:tab w:val="left" w:pos="2254"/>
              </w:tabs>
              <w:jc w:val="both"/>
              <w:rPr>
                <w:rFonts w:ascii="Calibri" w:hAnsi="Calibri" w:cs="Calibri"/>
                <w:sz w:val="18"/>
                <w:szCs w:val="18"/>
              </w:rPr>
            </w:pPr>
          </w:p>
        </w:tc>
      </w:tr>
    </w:tbl>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Default="00B02A19" w:rsidP="006A2289">
      <w:pPr>
        <w:pStyle w:val="Normalnicslovnabc"/>
        <w:numPr>
          <w:ilvl w:val="0"/>
          <w:numId w:val="0"/>
        </w:numPr>
        <w:tabs>
          <w:tab w:val="left" w:pos="4962"/>
        </w:tabs>
        <w:spacing w:line="240" w:lineRule="auto"/>
        <w:rPr>
          <w:rFonts w:asciiTheme="minorHAnsi" w:hAnsiTheme="minorHAnsi" w:cstheme="minorHAnsi"/>
          <w:sz w:val="22"/>
          <w:szCs w:val="22"/>
        </w:rPr>
      </w:pPr>
    </w:p>
    <w:p w:rsidR="00B02A19" w:rsidRDefault="00B02A19"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A4478B" w:rsidRDefault="00A4478B"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A4478B" w:rsidRDefault="00A4478B"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A4478B" w:rsidRDefault="00A4478B"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A4478B" w:rsidRDefault="00A4478B"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A4478B" w:rsidRDefault="00A4478B"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342A0" w:rsidRDefault="00B342A0"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342A0" w:rsidRDefault="00B342A0"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342A0" w:rsidRDefault="00B342A0"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A4478B" w:rsidRDefault="00A4478B" w:rsidP="00FA5087">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B02A19" w:rsidRPr="00161229" w:rsidRDefault="00B02A19" w:rsidP="00161229">
      <w:pPr>
        <w:pStyle w:val="Normalnicslovnabc"/>
        <w:numPr>
          <w:ilvl w:val="0"/>
          <w:numId w:val="0"/>
        </w:numPr>
        <w:tabs>
          <w:tab w:val="left" w:pos="4962"/>
        </w:tabs>
        <w:spacing w:line="240" w:lineRule="auto"/>
        <w:ind w:left="357" w:hanging="357"/>
        <w:rPr>
          <w:rFonts w:asciiTheme="minorHAnsi" w:hAnsiTheme="minorHAnsi" w:cstheme="minorHAnsi"/>
          <w:sz w:val="22"/>
          <w:szCs w:val="22"/>
        </w:rPr>
      </w:pPr>
      <w:r w:rsidRPr="00161229">
        <w:rPr>
          <w:rFonts w:asciiTheme="minorHAnsi" w:hAnsiTheme="minorHAnsi" w:cstheme="minorHAnsi"/>
          <w:sz w:val="22"/>
          <w:szCs w:val="22"/>
        </w:rPr>
        <w:lastRenderedPageBreak/>
        <w:t>Příloha č. 1 – Technická specifikace předmětu smlouvy</w:t>
      </w:r>
    </w:p>
    <w:p w:rsidR="00A4478B" w:rsidRPr="00161229" w:rsidRDefault="00A4478B" w:rsidP="00161229">
      <w:pPr>
        <w:pStyle w:val="Normalnicslovnabc"/>
        <w:numPr>
          <w:ilvl w:val="0"/>
          <w:numId w:val="0"/>
        </w:numPr>
        <w:tabs>
          <w:tab w:val="left" w:pos="4962"/>
        </w:tabs>
        <w:spacing w:line="240" w:lineRule="auto"/>
        <w:ind w:left="357" w:hanging="357"/>
        <w:rPr>
          <w:rFonts w:asciiTheme="minorHAnsi" w:hAnsiTheme="minorHAnsi" w:cstheme="minorHAnsi"/>
          <w:sz w:val="22"/>
          <w:szCs w:val="22"/>
        </w:rPr>
      </w:pPr>
    </w:p>
    <w:p w:rsidR="00A4478B" w:rsidRPr="00161229" w:rsidRDefault="00A4478B" w:rsidP="00161229">
      <w:pPr>
        <w:shd w:val="clear" w:color="auto" w:fill="F2DBDB" w:themeFill="accent2" w:themeFillTint="33"/>
        <w:tabs>
          <w:tab w:val="left" w:pos="2977"/>
          <w:tab w:val="left" w:pos="3544"/>
        </w:tabs>
        <w:jc w:val="both"/>
        <w:rPr>
          <w:rFonts w:asciiTheme="minorHAnsi" w:hAnsiTheme="minorHAnsi" w:cstheme="minorHAnsi"/>
          <w:b/>
          <w:bCs/>
        </w:rPr>
      </w:pPr>
      <w:r w:rsidRPr="00161229">
        <w:rPr>
          <w:rFonts w:asciiTheme="minorHAnsi" w:hAnsiTheme="minorHAnsi" w:cstheme="minorHAnsi"/>
          <w:b/>
          <w:bCs/>
        </w:rPr>
        <w:t>Tvorba jednotného vizuálního stylu pro projekt Národního muzea v přírodě</w:t>
      </w:r>
    </w:p>
    <w:p w:rsidR="00A4478B" w:rsidRPr="00161229" w:rsidRDefault="00A4478B" w:rsidP="00161229">
      <w:pPr>
        <w:pStyle w:val="Nzev"/>
        <w:rPr>
          <w:rFonts w:asciiTheme="minorHAnsi" w:hAnsiTheme="minorHAnsi" w:cstheme="minorHAnsi"/>
          <w:sz w:val="22"/>
          <w:szCs w:val="22"/>
        </w:rPr>
      </w:pPr>
    </w:p>
    <w:p w:rsidR="00A4478B" w:rsidRPr="00161229" w:rsidRDefault="00A4478B" w:rsidP="00161229">
      <w:pPr>
        <w:pStyle w:val="Odstavecseseznamem"/>
        <w:numPr>
          <w:ilvl w:val="0"/>
          <w:numId w:val="7"/>
        </w:numPr>
        <w:shd w:val="clear" w:color="auto" w:fill="F2DBDB" w:themeFill="accent2" w:themeFillTint="33"/>
        <w:contextualSpacing w:val="0"/>
        <w:jc w:val="both"/>
        <w:rPr>
          <w:rFonts w:asciiTheme="minorHAnsi" w:hAnsiTheme="minorHAnsi" w:cstheme="minorHAnsi"/>
          <w:b/>
          <w:bCs/>
        </w:rPr>
      </w:pPr>
      <w:r w:rsidRPr="00161229">
        <w:rPr>
          <w:rFonts w:asciiTheme="minorHAnsi" w:hAnsiTheme="minorHAnsi" w:cstheme="minorHAnsi"/>
          <w:b/>
          <w:bCs/>
        </w:rPr>
        <w:t>Grafické návrhy značek</w:t>
      </w:r>
    </w:p>
    <w:p w:rsidR="00A4478B" w:rsidRPr="00161229" w:rsidRDefault="00A4478B" w:rsidP="00161229">
      <w:pPr>
        <w:jc w:val="both"/>
        <w:rPr>
          <w:rFonts w:asciiTheme="minorHAnsi" w:hAnsiTheme="minorHAnsi" w:cstheme="minorHAnsi"/>
          <w:bCs/>
        </w:rPr>
      </w:pPr>
      <w:r w:rsidRPr="00161229">
        <w:rPr>
          <w:rFonts w:asciiTheme="minorHAnsi" w:hAnsiTheme="minorHAnsi" w:cstheme="minorHAnsi"/>
          <w:bCs/>
        </w:rPr>
        <w:t xml:space="preserve">Budou předloženy 3 návrhy značky „Národní muzeum v přírodě“. Na základě výběru bude návrh rozpracován do podob 5 značek, ze kterých dodavatel vypracuje </w:t>
      </w:r>
      <w:proofErr w:type="spellStart"/>
      <w:r w:rsidRPr="00161229">
        <w:rPr>
          <w:rFonts w:asciiTheme="minorHAnsi" w:hAnsiTheme="minorHAnsi" w:cstheme="minorHAnsi"/>
          <w:bCs/>
        </w:rPr>
        <w:t>logomanuál</w:t>
      </w:r>
      <w:proofErr w:type="spellEnd"/>
      <w:r w:rsidRPr="00161229">
        <w:rPr>
          <w:rFonts w:asciiTheme="minorHAnsi" w:hAnsiTheme="minorHAnsi" w:cstheme="minorHAnsi"/>
          <w:bCs/>
        </w:rPr>
        <w:t>.</w:t>
      </w:r>
    </w:p>
    <w:p w:rsidR="00A4478B" w:rsidRPr="00161229" w:rsidRDefault="00A4478B" w:rsidP="00161229">
      <w:pPr>
        <w:jc w:val="both"/>
        <w:rPr>
          <w:rFonts w:asciiTheme="minorHAnsi" w:hAnsiTheme="minorHAnsi" w:cstheme="minorHAnsi"/>
          <w:bCs/>
        </w:rPr>
      </w:pPr>
    </w:p>
    <w:p w:rsidR="00A4478B" w:rsidRPr="00161229" w:rsidRDefault="00A4478B" w:rsidP="00161229">
      <w:pPr>
        <w:pStyle w:val="Odstavecseseznamem"/>
        <w:numPr>
          <w:ilvl w:val="0"/>
          <w:numId w:val="7"/>
        </w:numPr>
        <w:shd w:val="clear" w:color="auto" w:fill="F2DBDB" w:themeFill="accent2" w:themeFillTint="33"/>
        <w:contextualSpacing w:val="0"/>
        <w:jc w:val="both"/>
        <w:rPr>
          <w:rFonts w:asciiTheme="minorHAnsi" w:hAnsiTheme="minorHAnsi" w:cstheme="minorHAnsi"/>
          <w:b/>
          <w:bCs/>
        </w:rPr>
      </w:pPr>
      <w:proofErr w:type="spellStart"/>
      <w:r w:rsidRPr="00161229">
        <w:rPr>
          <w:rFonts w:asciiTheme="minorHAnsi" w:hAnsiTheme="minorHAnsi" w:cstheme="minorHAnsi"/>
          <w:b/>
          <w:bCs/>
        </w:rPr>
        <w:t>Logomanuál</w:t>
      </w:r>
      <w:proofErr w:type="spellEnd"/>
    </w:p>
    <w:p w:rsidR="00A4478B" w:rsidRPr="00161229" w:rsidRDefault="00A4478B" w:rsidP="00161229">
      <w:pPr>
        <w:jc w:val="both"/>
        <w:rPr>
          <w:rFonts w:asciiTheme="minorHAnsi" w:hAnsiTheme="minorHAnsi" w:cstheme="minorHAnsi"/>
          <w:bCs/>
        </w:rPr>
      </w:pPr>
      <w:r w:rsidRPr="00161229">
        <w:rPr>
          <w:rFonts w:asciiTheme="minorHAnsi" w:hAnsiTheme="minorHAnsi" w:cstheme="minorHAnsi"/>
          <w:bCs/>
        </w:rPr>
        <w:t xml:space="preserve">Logo Národního muzea v přírodě by mělo být srozumitelné, jednoduché a zapamatovatelné. Musí nést kreativní sdělení a mít zřetelnou ideu, kterou bude reprezentovat vizi projektu: Národní muzeum v přírodě.  Cílem je vytvořit koncept jednotné vizuální komunikace, který zaujme a osloví návštěvníky.  </w:t>
      </w:r>
    </w:p>
    <w:p w:rsidR="00A4478B" w:rsidRPr="00161229" w:rsidRDefault="00A4478B" w:rsidP="00161229">
      <w:pPr>
        <w:jc w:val="both"/>
        <w:rPr>
          <w:rFonts w:asciiTheme="minorHAnsi" w:hAnsiTheme="minorHAnsi" w:cstheme="minorHAnsi"/>
          <w:bCs/>
        </w:rPr>
      </w:pPr>
    </w:p>
    <w:p w:rsidR="00A4478B" w:rsidRPr="00161229" w:rsidRDefault="00A4478B" w:rsidP="00161229">
      <w:pPr>
        <w:jc w:val="both"/>
        <w:rPr>
          <w:rFonts w:asciiTheme="minorHAnsi" w:hAnsiTheme="minorHAnsi" w:cstheme="minorHAnsi"/>
        </w:rPr>
      </w:pPr>
      <w:r w:rsidRPr="00161229">
        <w:rPr>
          <w:rFonts w:asciiTheme="minorHAnsi" w:hAnsiTheme="minorHAnsi" w:cstheme="minorHAnsi"/>
          <w:bCs/>
        </w:rPr>
        <w:t xml:space="preserve">Nejprve bude vytvořen </w:t>
      </w:r>
      <w:proofErr w:type="spellStart"/>
      <w:r w:rsidRPr="00161229">
        <w:rPr>
          <w:rFonts w:asciiTheme="minorHAnsi" w:hAnsiTheme="minorHAnsi" w:cstheme="minorHAnsi"/>
          <w:bCs/>
        </w:rPr>
        <w:t>logomanuál</w:t>
      </w:r>
      <w:proofErr w:type="spellEnd"/>
      <w:r w:rsidRPr="00161229">
        <w:rPr>
          <w:rFonts w:asciiTheme="minorHAnsi" w:hAnsiTheme="minorHAnsi" w:cstheme="minorHAnsi"/>
          <w:bCs/>
        </w:rPr>
        <w:t xml:space="preserve"> pro N     </w:t>
      </w:r>
      <w:proofErr w:type="spellStart"/>
      <w:r w:rsidRPr="00161229">
        <w:rPr>
          <w:rFonts w:asciiTheme="minorHAnsi" w:hAnsiTheme="minorHAnsi" w:cstheme="minorHAnsi"/>
          <w:bCs/>
        </w:rPr>
        <w:t>árodní</w:t>
      </w:r>
      <w:proofErr w:type="spellEnd"/>
      <w:r w:rsidRPr="00161229">
        <w:rPr>
          <w:rFonts w:asciiTheme="minorHAnsi" w:hAnsiTheme="minorHAnsi" w:cstheme="minorHAnsi"/>
          <w:bCs/>
        </w:rPr>
        <w:t xml:space="preserve"> muzeum v přírodě</w:t>
      </w:r>
      <w:r w:rsidRPr="00161229">
        <w:rPr>
          <w:rFonts w:asciiTheme="minorHAnsi" w:hAnsiTheme="minorHAnsi" w:cstheme="minorHAnsi"/>
        </w:rPr>
        <w:t xml:space="preserve">. Následně se tento „hlavní“ </w:t>
      </w:r>
      <w:proofErr w:type="spellStart"/>
      <w:r w:rsidRPr="00161229">
        <w:rPr>
          <w:rFonts w:asciiTheme="minorHAnsi" w:hAnsiTheme="minorHAnsi" w:cstheme="minorHAnsi"/>
        </w:rPr>
        <w:t>logomanuál</w:t>
      </w:r>
      <w:proofErr w:type="spellEnd"/>
      <w:r w:rsidRPr="00161229">
        <w:rPr>
          <w:rFonts w:asciiTheme="minorHAnsi" w:hAnsiTheme="minorHAnsi" w:cstheme="minorHAnsi"/>
        </w:rPr>
        <w:t xml:space="preserve"> rozpracuje do jednotlivých </w:t>
      </w:r>
      <w:proofErr w:type="spellStart"/>
      <w:r w:rsidRPr="00161229">
        <w:rPr>
          <w:rFonts w:asciiTheme="minorHAnsi" w:hAnsiTheme="minorHAnsi" w:cstheme="minorHAnsi"/>
        </w:rPr>
        <w:t>logomanuálu</w:t>
      </w:r>
      <w:proofErr w:type="spellEnd"/>
      <w:r w:rsidRPr="00161229">
        <w:rPr>
          <w:rFonts w:asciiTheme="minorHAnsi" w:hAnsiTheme="minorHAnsi" w:cstheme="minorHAnsi"/>
        </w:rPr>
        <w:t xml:space="preserve"> zbývajících značek. </w:t>
      </w:r>
    </w:p>
    <w:p w:rsidR="00A4478B" w:rsidRPr="00161229" w:rsidRDefault="00A4478B" w:rsidP="00161229">
      <w:pPr>
        <w:jc w:val="both"/>
        <w:rPr>
          <w:rFonts w:asciiTheme="minorHAnsi" w:hAnsiTheme="minorHAnsi" w:cstheme="minorHAnsi"/>
        </w:rPr>
      </w:pPr>
      <w:r w:rsidRPr="00161229">
        <w:rPr>
          <w:rFonts w:asciiTheme="minorHAnsi" w:hAnsiTheme="minorHAnsi" w:cstheme="minorHAnsi"/>
        </w:rPr>
        <w:t xml:space="preserve">Jednotlivé </w:t>
      </w:r>
      <w:proofErr w:type="spellStart"/>
      <w:r w:rsidRPr="00161229">
        <w:rPr>
          <w:rFonts w:asciiTheme="minorHAnsi" w:hAnsiTheme="minorHAnsi" w:cstheme="minorHAnsi"/>
        </w:rPr>
        <w:t>logomanály</w:t>
      </w:r>
      <w:proofErr w:type="spellEnd"/>
      <w:r w:rsidRPr="00161229">
        <w:rPr>
          <w:rFonts w:asciiTheme="minorHAnsi" w:hAnsiTheme="minorHAnsi" w:cstheme="minorHAnsi"/>
        </w:rPr>
        <w:t xml:space="preserve"> budou obsahovat následující položky:</w:t>
      </w:r>
    </w:p>
    <w:p w:rsidR="00A4478B" w:rsidRPr="00161229" w:rsidRDefault="00A4478B" w:rsidP="00161229">
      <w:pPr>
        <w:jc w:val="both"/>
        <w:rPr>
          <w:rFonts w:asciiTheme="minorHAnsi" w:hAnsiTheme="minorHAnsi" w:cstheme="minorHAnsi"/>
          <w:bCs/>
        </w:rPr>
      </w:pPr>
    </w:p>
    <w:p w:rsidR="00A4478B" w:rsidRPr="00161229" w:rsidRDefault="00A4478B" w:rsidP="00161229">
      <w:pPr>
        <w:pStyle w:val="Nadpis1"/>
        <w:keepNext/>
        <w:numPr>
          <w:ilvl w:val="1"/>
          <w:numId w:val="7"/>
        </w:numPr>
        <w:spacing w:before="0" w:after="0" w:line="240" w:lineRule="auto"/>
        <w:rPr>
          <w:rFonts w:asciiTheme="minorHAnsi" w:hAnsiTheme="minorHAnsi" w:cstheme="minorHAnsi"/>
          <w:szCs w:val="22"/>
        </w:rPr>
      </w:pPr>
      <w:r w:rsidRPr="00161229">
        <w:rPr>
          <w:rFonts w:asciiTheme="minorHAnsi" w:hAnsiTheme="minorHAnsi" w:cstheme="minorHAnsi"/>
          <w:szCs w:val="22"/>
        </w:rPr>
        <w:t>Značka</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Obchodní jméno</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Základní provedení značky</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Barevné provedení značky</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Černobílé provedení značky</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proofErr w:type="spellStart"/>
      <w:r w:rsidRPr="00161229">
        <w:rPr>
          <w:rFonts w:asciiTheme="minorHAnsi" w:hAnsiTheme="minorHAnsi" w:cstheme="minorHAnsi"/>
        </w:rPr>
        <w:t>Rozkres</w:t>
      </w:r>
      <w:proofErr w:type="spellEnd"/>
      <w:r w:rsidRPr="00161229">
        <w:rPr>
          <w:rFonts w:asciiTheme="minorHAnsi" w:hAnsiTheme="minorHAnsi" w:cstheme="minorHAnsi"/>
        </w:rPr>
        <w:t xml:space="preserve"> značky ve čtvercové síti</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Ochranná zóna</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Rozměrová řada</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Značka na podkladové ploše</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Značka na barevné podkladové ploše</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Značka na barevné fotografii</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Značka na černobílé fotografii</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 xml:space="preserve">Zakázané varianty </w:t>
      </w:r>
    </w:p>
    <w:p w:rsidR="00A4478B" w:rsidRPr="00161229" w:rsidRDefault="00A4478B" w:rsidP="00161229">
      <w:pPr>
        <w:jc w:val="both"/>
        <w:rPr>
          <w:rFonts w:asciiTheme="minorHAnsi" w:hAnsiTheme="minorHAnsi" w:cstheme="minorHAnsi"/>
          <w:i/>
        </w:rPr>
      </w:pPr>
    </w:p>
    <w:p w:rsidR="00A4478B" w:rsidRPr="00161229" w:rsidRDefault="00A4478B" w:rsidP="00161229">
      <w:pPr>
        <w:pStyle w:val="Nadpis1"/>
        <w:keepNext/>
        <w:numPr>
          <w:ilvl w:val="1"/>
          <w:numId w:val="7"/>
        </w:numPr>
        <w:spacing w:before="0" w:after="0" w:line="240" w:lineRule="auto"/>
        <w:rPr>
          <w:rFonts w:asciiTheme="minorHAnsi" w:hAnsiTheme="minorHAnsi" w:cstheme="minorHAnsi"/>
          <w:szCs w:val="22"/>
        </w:rPr>
      </w:pPr>
      <w:r w:rsidRPr="00161229">
        <w:rPr>
          <w:rFonts w:asciiTheme="minorHAnsi" w:hAnsiTheme="minorHAnsi" w:cstheme="minorHAnsi"/>
          <w:szCs w:val="22"/>
        </w:rPr>
        <w:t>Písmo</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 xml:space="preserve">Firemní písmo základní </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Firemní písmo základní - vzorník</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Firemní písmo základní - sazba</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 xml:space="preserve">Firemní písmo doplňkové </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Firemní písmo doplňkové - vzorník</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Firemní písmo doplňkové - sazba</w:t>
      </w:r>
    </w:p>
    <w:p w:rsidR="00A4478B" w:rsidRPr="00161229" w:rsidRDefault="00A4478B" w:rsidP="00161229">
      <w:pPr>
        <w:pStyle w:val="Nadpis1"/>
        <w:rPr>
          <w:rFonts w:asciiTheme="minorHAnsi" w:hAnsiTheme="minorHAnsi" w:cstheme="minorHAnsi"/>
          <w:b w:val="0"/>
          <w:szCs w:val="22"/>
        </w:rPr>
      </w:pPr>
    </w:p>
    <w:p w:rsidR="00A4478B" w:rsidRPr="00161229" w:rsidRDefault="00A4478B" w:rsidP="00161229">
      <w:pPr>
        <w:pStyle w:val="Nadpis1"/>
        <w:keepNext/>
        <w:numPr>
          <w:ilvl w:val="1"/>
          <w:numId w:val="7"/>
        </w:numPr>
        <w:spacing w:before="0" w:after="0" w:line="240" w:lineRule="auto"/>
        <w:rPr>
          <w:rFonts w:asciiTheme="minorHAnsi" w:hAnsiTheme="minorHAnsi" w:cstheme="minorHAnsi"/>
          <w:szCs w:val="22"/>
        </w:rPr>
      </w:pPr>
      <w:r w:rsidRPr="00161229">
        <w:rPr>
          <w:rFonts w:asciiTheme="minorHAnsi" w:hAnsiTheme="minorHAnsi" w:cstheme="minorHAnsi"/>
          <w:szCs w:val="22"/>
        </w:rPr>
        <w:t>Barevnost</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Firemní barvy - základní definice dle vzorníků PANTONE, RAL, RGB, HTML atd.</w:t>
      </w:r>
    </w:p>
    <w:p w:rsidR="00A4478B" w:rsidRPr="00161229" w:rsidRDefault="00A4478B" w:rsidP="00161229">
      <w:pPr>
        <w:pStyle w:val="Nadpis1"/>
        <w:rPr>
          <w:rFonts w:asciiTheme="minorHAnsi" w:hAnsiTheme="minorHAnsi" w:cstheme="minorHAnsi"/>
          <w:b w:val="0"/>
          <w:szCs w:val="22"/>
        </w:rPr>
      </w:pPr>
    </w:p>
    <w:p w:rsidR="00A4478B" w:rsidRPr="00161229" w:rsidRDefault="00A4478B" w:rsidP="00161229">
      <w:pPr>
        <w:pStyle w:val="Nadpis1"/>
        <w:keepNext/>
        <w:numPr>
          <w:ilvl w:val="1"/>
          <w:numId w:val="7"/>
        </w:numPr>
        <w:spacing w:before="0" w:after="0" w:line="240" w:lineRule="auto"/>
        <w:rPr>
          <w:rFonts w:asciiTheme="minorHAnsi" w:hAnsiTheme="minorHAnsi" w:cstheme="minorHAnsi"/>
          <w:bCs/>
          <w:szCs w:val="22"/>
        </w:rPr>
      </w:pPr>
      <w:r w:rsidRPr="00161229">
        <w:rPr>
          <w:rFonts w:asciiTheme="minorHAnsi" w:hAnsiTheme="minorHAnsi" w:cstheme="minorHAnsi"/>
          <w:szCs w:val="22"/>
        </w:rPr>
        <w:lastRenderedPageBreak/>
        <w:t>Vizuální styl</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Prvky vizuálního stylu</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proofErr w:type="spellStart"/>
      <w:r w:rsidRPr="00161229">
        <w:rPr>
          <w:rFonts w:asciiTheme="minorHAnsi" w:hAnsiTheme="minorHAnsi" w:cstheme="minorHAnsi"/>
        </w:rPr>
        <w:t>Rozkres</w:t>
      </w:r>
      <w:proofErr w:type="spellEnd"/>
      <w:r w:rsidRPr="00161229">
        <w:rPr>
          <w:rFonts w:asciiTheme="minorHAnsi" w:hAnsiTheme="minorHAnsi" w:cstheme="minorHAnsi"/>
        </w:rPr>
        <w:t xml:space="preserve"> prvků vizuálního stylu</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Povolené barevné varianty</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Povolené černobílé varianty</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Příklady aplikací na tištěných materiálech</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Příklady prostorových aplikací</w:t>
      </w:r>
    </w:p>
    <w:p w:rsidR="00A4478B" w:rsidRPr="00161229" w:rsidRDefault="00A4478B" w:rsidP="00161229">
      <w:pPr>
        <w:pStyle w:val="Odstavecseseznamem"/>
        <w:ind w:left="1080"/>
        <w:jc w:val="both"/>
        <w:rPr>
          <w:rFonts w:asciiTheme="minorHAnsi" w:hAnsiTheme="minorHAnsi" w:cstheme="minorHAnsi"/>
        </w:rPr>
      </w:pPr>
    </w:p>
    <w:p w:rsidR="00A4478B" w:rsidRPr="00161229" w:rsidRDefault="00A4478B" w:rsidP="00161229">
      <w:pPr>
        <w:pStyle w:val="Odstavecseseznamem"/>
        <w:numPr>
          <w:ilvl w:val="0"/>
          <w:numId w:val="7"/>
        </w:numPr>
        <w:shd w:val="clear" w:color="auto" w:fill="F2DBDB" w:themeFill="accent2" w:themeFillTint="33"/>
        <w:contextualSpacing w:val="0"/>
        <w:jc w:val="both"/>
        <w:rPr>
          <w:rFonts w:asciiTheme="minorHAnsi" w:hAnsiTheme="minorHAnsi" w:cstheme="minorHAnsi"/>
          <w:b/>
          <w:bCs/>
        </w:rPr>
      </w:pPr>
      <w:r w:rsidRPr="00161229">
        <w:rPr>
          <w:rFonts w:asciiTheme="minorHAnsi" w:hAnsiTheme="minorHAnsi" w:cstheme="minorHAnsi"/>
          <w:b/>
          <w:bCs/>
        </w:rPr>
        <w:t>Grafický manuál</w:t>
      </w:r>
    </w:p>
    <w:p w:rsidR="00A4478B" w:rsidRPr="00161229" w:rsidRDefault="00A4478B" w:rsidP="00161229">
      <w:pPr>
        <w:jc w:val="both"/>
        <w:rPr>
          <w:rFonts w:asciiTheme="minorHAnsi" w:hAnsiTheme="minorHAnsi" w:cstheme="minorHAnsi"/>
        </w:rPr>
      </w:pPr>
    </w:p>
    <w:p w:rsidR="00A4478B" w:rsidRPr="00161229" w:rsidRDefault="00A4478B" w:rsidP="00161229">
      <w:pPr>
        <w:pStyle w:val="Nadpis1"/>
        <w:keepNext/>
        <w:numPr>
          <w:ilvl w:val="1"/>
          <w:numId w:val="7"/>
        </w:numPr>
        <w:spacing w:before="0" w:after="0" w:line="240" w:lineRule="auto"/>
        <w:rPr>
          <w:rFonts w:asciiTheme="minorHAnsi" w:hAnsiTheme="minorHAnsi" w:cstheme="minorHAnsi"/>
          <w:bCs/>
          <w:szCs w:val="22"/>
        </w:rPr>
      </w:pPr>
      <w:r w:rsidRPr="00161229">
        <w:rPr>
          <w:rFonts w:asciiTheme="minorHAnsi" w:hAnsiTheme="minorHAnsi" w:cstheme="minorHAnsi"/>
          <w:szCs w:val="22"/>
        </w:rPr>
        <w:t>Administrativní tiskoviny</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Hlavičkový papír – administrativní</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Poštovní obálka</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Vizitky</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Firemní razítko</w:t>
      </w:r>
    </w:p>
    <w:p w:rsidR="00A4478B" w:rsidRPr="00161229" w:rsidRDefault="00A4478B" w:rsidP="00161229">
      <w:pPr>
        <w:jc w:val="both"/>
        <w:rPr>
          <w:rFonts w:asciiTheme="minorHAnsi" w:hAnsiTheme="minorHAnsi" w:cstheme="minorHAnsi"/>
        </w:rPr>
      </w:pPr>
    </w:p>
    <w:p w:rsidR="00A4478B" w:rsidRPr="00161229" w:rsidRDefault="00A4478B" w:rsidP="00161229">
      <w:pPr>
        <w:pStyle w:val="Odstavecseseznamem"/>
        <w:numPr>
          <w:ilvl w:val="1"/>
          <w:numId w:val="7"/>
        </w:numPr>
        <w:contextualSpacing w:val="0"/>
        <w:jc w:val="both"/>
        <w:rPr>
          <w:rFonts w:asciiTheme="minorHAnsi" w:hAnsiTheme="minorHAnsi" w:cstheme="minorHAnsi"/>
          <w:b/>
        </w:rPr>
      </w:pPr>
      <w:r w:rsidRPr="00161229">
        <w:rPr>
          <w:rFonts w:asciiTheme="minorHAnsi" w:hAnsiTheme="minorHAnsi" w:cstheme="minorHAnsi"/>
          <w:b/>
        </w:rPr>
        <w:t>Propagační tiskoviny</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Firemní složka</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Interní časopis</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Plakát obecný</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Plakát programový</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Plakát na výstavu</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Brožura</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Katalog (obálka, blok)</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Pozvánka</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Pohlednice</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CLV</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Billboard</w:t>
      </w:r>
    </w:p>
    <w:p w:rsidR="00A4478B" w:rsidRPr="00161229" w:rsidRDefault="00A4478B" w:rsidP="00161229">
      <w:pPr>
        <w:jc w:val="both"/>
        <w:rPr>
          <w:rFonts w:asciiTheme="minorHAnsi" w:hAnsiTheme="minorHAnsi" w:cstheme="minorHAnsi"/>
        </w:rPr>
      </w:pPr>
    </w:p>
    <w:p w:rsidR="00A4478B" w:rsidRPr="00161229" w:rsidRDefault="00A4478B" w:rsidP="00161229">
      <w:pPr>
        <w:pStyle w:val="Odstavecseseznamem"/>
        <w:numPr>
          <w:ilvl w:val="1"/>
          <w:numId w:val="7"/>
        </w:numPr>
        <w:contextualSpacing w:val="0"/>
        <w:jc w:val="both"/>
        <w:rPr>
          <w:rFonts w:asciiTheme="minorHAnsi" w:hAnsiTheme="minorHAnsi" w:cstheme="minorHAnsi"/>
          <w:b/>
        </w:rPr>
      </w:pPr>
      <w:r w:rsidRPr="00161229">
        <w:rPr>
          <w:rFonts w:asciiTheme="minorHAnsi" w:hAnsiTheme="minorHAnsi" w:cstheme="minorHAnsi"/>
          <w:b/>
        </w:rPr>
        <w:t>Obaly a etikety</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Samolepka</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Visačka</w:t>
      </w:r>
    </w:p>
    <w:p w:rsidR="00A4478B" w:rsidRPr="00161229" w:rsidRDefault="00A4478B" w:rsidP="00161229">
      <w:pPr>
        <w:jc w:val="both"/>
        <w:rPr>
          <w:rFonts w:asciiTheme="minorHAnsi" w:hAnsiTheme="minorHAnsi" w:cstheme="minorHAnsi"/>
        </w:rPr>
      </w:pPr>
    </w:p>
    <w:p w:rsidR="00A4478B" w:rsidRPr="00161229" w:rsidRDefault="00A4478B" w:rsidP="00161229">
      <w:pPr>
        <w:pStyle w:val="Nadpis1"/>
        <w:keepNext/>
        <w:numPr>
          <w:ilvl w:val="1"/>
          <w:numId w:val="7"/>
        </w:numPr>
        <w:spacing w:before="0" w:after="0" w:line="240" w:lineRule="auto"/>
        <w:rPr>
          <w:rFonts w:asciiTheme="minorHAnsi" w:hAnsiTheme="minorHAnsi" w:cstheme="minorHAnsi"/>
          <w:bCs/>
          <w:szCs w:val="22"/>
        </w:rPr>
      </w:pPr>
      <w:r w:rsidRPr="00161229">
        <w:rPr>
          <w:rFonts w:asciiTheme="minorHAnsi" w:hAnsiTheme="minorHAnsi" w:cstheme="minorHAnsi"/>
          <w:szCs w:val="22"/>
        </w:rPr>
        <w:t>Označení vozidel</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Osobní vozidla</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Nákladní vozidla</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bookmarkStart w:id="1" w:name="OLE_LINK4"/>
      <w:r w:rsidRPr="00161229">
        <w:rPr>
          <w:rFonts w:asciiTheme="minorHAnsi" w:hAnsiTheme="minorHAnsi" w:cstheme="minorHAnsi"/>
        </w:rPr>
        <w:t>Mechanizační prostředky</w:t>
      </w:r>
    </w:p>
    <w:bookmarkEnd w:id="1"/>
    <w:p w:rsidR="00A4478B" w:rsidRPr="00161229" w:rsidRDefault="00A4478B" w:rsidP="00161229">
      <w:pPr>
        <w:pStyle w:val="Nadpis1"/>
        <w:rPr>
          <w:rFonts w:asciiTheme="minorHAnsi" w:hAnsiTheme="minorHAnsi" w:cstheme="minorHAnsi"/>
          <w:b w:val="0"/>
          <w:szCs w:val="22"/>
        </w:rPr>
      </w:pPr>
    </w:p>
    <w:p w:rsidR="00A4478B" w:rsidRPr="00161229" w:rsidRDefault="00A4478B" w:rsidP="00161229">
      <w:pPr>
        <w:pStyle w:val="Nadpis1"/>
        <w:keepNext/>
        <w:numPr>
          <w:ilvl w:val="1"/>
          <w:numId w:val="7"/>
        </w:numPr>
        <w:spacing w:before="0" w:after="0" w:line="240" w:lineRule="auto"/>
        <w:rPr>
          <w:rFonts w:asciiTheme="minorHAnsi" w:hAnsiTheme="minorHAnsi" w:cstheme="minorHAnsi"/>
          <w:szCs w:val="22"/>
        </w:rPr>
      </w:pPr>
      <w:r w:rsidRPr="00161229">
        <w:rPr>
          <w:rFonts w:asciiTheme="minorHAnsi" w:hAnsiTheme="minorHAnsi" w:cstheme="minorHAnsi"/>
          <w:szCs w:val="22"/>
        </w:rPr>
        <w:t>Digitální média</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Šablona do mailu</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Prezentace pro PowerPoint (titulní strana, obsah, 1. strana vlastní prezentace, závěrečná strana)</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Internetové bannery</w:t>
      </w:r>
    </w:p>
    <w:p w:rsidR="00A4478B" w:rsidRPr="00161229" w:rsidRDefault="00A4478B" w:rsidP="00161229">
      <w:pPr>
        <w:pStyle w:val="Nadpis1"/>
        <w:rPr>
          <w:rFonts w:asciiTheme="minorHAnsi" w:hAnsiTheme="minorHAnsi" w:cstheme="minorHAnsi"/>
          <w:b w:val="0"/>
          <w:szCs w:val="22"/>
        </w:rPr>
      </w:pPr>
    </w:p>
    <w:p w:rsidR="00A4478B" w:rsidRPr="00161229" w:rsidRDefault="00A4478B" w:rsidP="00161229">
      <w:pPr>
        <w:pStyle w:val="Nadpis1"/>
        <w:keepNext/>
        <w:numPr>
          <w:ilvl w:val="1"/>
          <w:numId w:val="7"/>
        </w:numPr>
        <w:spacing w:before="0" w:after="0" w:line="240" w:lineRule="auto"/>
        <w:rPr>
          <w:rFonts w:asciiTheme="minorHAnsi" w:hAnsiTheme="minorHAnsi" w:cstheme="minorHAnsi"/>
          <w:bCs/>
          <w:szCs w:val="22"/>
        </w:rPr>
      </w:pPr>
      <w:r w:rsidRPr="00161229">
        <w:rPr>
          <w:rFonts w:asciiTheme="minorHAnsi" w:hAnsiTheme="minorHAnsi" w:cstheme="minorHAnsi"/>
          <w:szCs w:val="22"/>
        </w:rPr>
        <w:t>Pracovní oděvy</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Oblečení – administrativní pracovníci ženy, muži</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Techničtí pracovníci</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Ochranné pracovní pomůcky</w:t>
      </w:r>
    </w:p>
    <w:p w:rsidR="00A4478B" w:rsidRPr="00161229" w:rsidRDefault="00A4478B" w:rsidP="00161229">
      <w:pPr>
        <w:jc w:val="both"/>
        <w:rPr>
          <w:rFonts w:asciiTheme="minorHAnsi" w:hAnsiTheme="minorHAnsi" w:cstheme="minorHAnsi"/>
        </w:rPr>
      </w:pPr>
    </w:p>
    <w:p w:rsidR="00A4478B" w:rsidRPr="00161229" w:rsidRDefault="00A4478B" w:rsidP="00161229">
      <w:pPr>
        <w:pStyle w:val="Odstavecseseznamem"/>
        <w:numPr>
          <w:ilvl w:val="1"/>
          <w:numId w:val="7"/>
        </w:numPr>
        <w:contextualSpacing w:val="0"/>
        <w:jc w:val="both"/>
        <w:rPr>
          <w:rFonts w:asciiTheme="minorHAnsi" w:hAnsiTheme="minorHAnsi" w:cstheme="minorHAnsi"/>
          <w:b/>
        </w:rPr>
      </w:pPr>
      <w:r w:rsidRPr="00161229">
        <w:rPr>
          <w:rFonts w:asciiTheme="minorHAnsi" w:hAnsiTheme="minorHAnsi" w:cstheme="minorHAnsi"/>
          <w:b/>
        </w:rPr>
        <w:t xml:space="preserve">Orientační systém </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Princip orientačního systému</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Piktogramy</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Princip tvorby orientačních tabulí</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Označování budov</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Vnější orientační systém</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Vnitřní orientační systém budov</w:t>
      </w:r>
    </w:p>
    <w:p w:rsidR="00A4478B" w:rsidRPr="00161229" w:rsidRDefault="00A4478B" w:rsidP="00161229">
      <w:pPr>
        <w:jc w:val="both"/>
        <w:rPr>
          <w:rFonts w:asciiTheme="minorHAnsi" w:hAnsiTheme="minorHAnsi" w:cstheme="minorHAnsi"/>
          <w:b/>
        </w:rPr>
      </w:pPr>
    </w:p>
    <w:p w:rsidR="00A4478B" w:rsidRPr="00161229" w:rsidRDefault="00A4478B" w:rsidP="00161229">
      <w:pPr>
        <w:pStyle w:val="Odstavecseseznamem"/>
        <w:numPr>
          <w:ilvl w:val="1"/>
          <w:numId w:val="7"/>
        </w:numPr>
        <w:contextualSpacing w:val="0"/>
        <w:jc w:val="both"/>
        <w:rPr>
          <w:rFonts w:asciiTheme="minorHAnsi" w:hAnsiTheme="minorHAnsi" w:cstheme="minorHAnsi"/>
          <w:b/>
        </w:rPr>
      </w:pPr>
      <w:r w:rsidRPr="00161229">
        <w:rPr>
          <w:rFonts w:asciiTheme="minorHAnsi" w:hAnsiTheme="minorHAnsi" w:cstheme="minorHAnsi"/>
          <w:b/>
        </w:rPr>
        <w:t>Ostatní</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Firemní vlajky</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Atypické reklamní poutače</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proofErr w:type="spellStart"/>
      <w:r w:rsidRPr="00161229">
        <w:rPr>
          <w:rFonts w:asciiTheme="minorHAnsi" w:hAnsiTheme="minorHAnsi" w:cstheme="minorHAnsi"/>
        </w:rPr>
        <w:t>Roll</w:t>
      </w:r>
      <w:proofErr w:type="spellEnd"/>
      <w:r w:rsidRPr="00161229">
        <w:rPr>
          <w:rFonts w:asciiTheme="minorHAnsi" w:hAnsiTheme="minorHAnsi" w:cstheme="minorHAnsi"/>
        </w:rPr>
        <w:t>-Up (výška 200 cm, šířka 80 cm)</w:t>
      </w:r>
    </w:p>
    <w:p w:rsidR="00A4478B" w:rsidRPr="00161229" w:rsidRDefault="00A4478B" w:rsidP="00161229">
      <w:pPr>
        <w:pStyle w:val="Odstavecseseznamem"/>
        <w:numPr>
          <w:ilvl w:val="2"/>
          <w:numId w:val="7"/>
        </w:numPr>
        <w:contextualSpacing w:val="0"/>
        <w:jc w:val="both"/>
        <w:rPr>
          <w:rFonts w:asciiTheme="minorHAnsi" w:hAnsiTheme="minorHAnsi" w:cstheme="minorHAnsi"/>
        </w:rPr>
      </w:pPr>
      <w:r w:rsidRPr="00161229">
        <w:rPr>
          <w:rFonts w:asciiTheme="minorHAnsi" w:hAnsiTheme="minorHAnsi" w:cstheme="minorHAnsi"/>
        </w:rPr>
        <w:t xml:space="preserve">Inspirativní ukázka použití na několik </w:t>
      </w:r>
      <w:proofErr w:type="gramStart"/>
      <w:r w:rsidRPr="00161229">
        <w:rPr>
          <w:rFonts w:asciiTheme="minorHAnsi" w:hAnsiTheme="minorHAnsi" w:cstheme="minorHAnsi"/>
        </w:rPr>
        <w:t>typech</w:t>
      </w:r>
      <w:proofErr w:type="gramEnd"/>
      <w:r w:rsidRPr="00161229">
        <w:rPr>
          <w:rFonts w:asciiTheme="minorHAnsi" w:hAnsiTheme="minorHAnsi" w:cstheme="minorHAnsi"/>
        </w:rPr>
        <w:t xml:space="preserve"> prezentačních a dárkových předmětů (taška, tričko, hrnek, propiska)</w:t>
      </w:r>
    </w:p>
    <w:p w:rsidR="00A4478B" w:rsidRPr="00161229" w:rsidRDefault="00A4478B" w:rsidP="00161229">
      <w:pPr>
        <w:jc w:val="both"/>
        <w:rPr>
          <w:rFonts w:asciiTheme="minorHAnsi" w:hAnsiTheme="minorHAnsi" w:cstheme="minorHAnsi"/>
        </w:rPr>
      </w:pPr>
    </w:p>
    <w:p w:rsidR="00A4478B" w:rsidRPr="00161229" w:rsidRDefault="00A4478B" w:rsidP="00161229">
      <w:pPr>
        <w:pStyle w:val="Odstavecseseznamem"/>
        <w:numPr>
          <w:ilvl w:val="0"/>
          <w:numId w:val="7"/>
        </w:numPr>
        <w:shd w:val="clear" w:color="auto" w:fill="F2DBDB" w:themeFill="accent2" w:themeFillTint="33"/>
        <w:contextualSpacing w:val="0"/>
        <w:jc w:val="both"/>
        <w:rPr>
          <w:rFonts w:asciiTheme="minorHAnsi" w:hAnsiTheme="minorHAnsi" w:cstheme="minorHAnsi"/>
          <w:b/>
        </w:rPr>
      </w:pPr>
      <w:r w:rsidRPr="00161229">
        <w:rPr>
          <w:rFonts w:asciiTheme="minorHAnsi" w:hAnsiTheme="minorHAnsi" w:cstheme="minorHAnsi"/>
          <w:b/>
        </w:rPr>
        <w:t>Internetové stránky</w:t>
      </w:r>
    </w:p>
    <w:p w:rsidR="00A4478B" w:rsidRPr="00161229" w:rsidRDefault="00A4478B" w:rsidP="00161229">
      <w:pPr>
        <w:ind w:left="360"/>
        <w:jc w:val="both"/>
        <w:rPr>
          <w:rFonts w:asciiTheme="minorHAnsi" w:hAnsiTheme="minorHAnsi" w:cstheme="minorHAnsi"/>
          <w:b/>
        </w:rPr>
      </w:pPr>
      <w:r w:rsidRPr="00161229">
        <w:rPr>
          <w:rFonts w:asciiTheme="minorHAnsi" w:hAnsiTheme="minorHAnsi" w:cstheme="minorHAnsi"/>
        </w:rPr>
        <w:t xml:space="preserve">Součástí </w:t>
      </w:r>
      <w:proofErr w:type="spellStart"/>
      <w:r w:rsidRPr="00161229">
        <w:rPr>
          <w:rFonts w:asciiTheme="minorHAnsi" w:hAnsiTheme="minorHAnsi" w:cstheme="minorHAnsi"/>
        </w:rPr>
        <w:t>logomanuálu</w:t>
      </w:r>
      <w:proofErr w:type="spellEnd"/>
      <w:r w:rsidRPr="00161229">
        <w:rPr>
          <w:rFonts w:asciiTheme="minorHAnsi" w:hAnsiTheme="minorHAnsi" w:cstheme="minorHAnsi"/>
        </w:rPr>
        <w:t xml:space="preserve"> je návrh řešení grafických prvků, které budou sloužit jako podklad pro tvorbu webových stránek Národního muzea v přírodě a z něj odvozených podstránek muzeí.</w:t>
      </w:r>
    </w:p>
    <w:p w:rsidR="00A4478B" w:rsidRPr="00161229" w:rsidRDefault="00A4478B" w:rsidP="00161229">
      <w:pPr>
        <w:pStyle w:val="Odstavecseseznamem"/>
        <w:numPr>
          <w:ilvl w:val="0"/>
          <w:numId w:val="7"/>
        </w:numPr>
        <w:shd w:val="clear" w:color="auto" w:fill="F2DBDB" w:themeFill="accent2" w:themeFillTint="33"/>
        <w:contextualSpacing w:val="0"/>
        <w:jc w:val="both"/>
        <w:rPr>
          <w:rFonts w:asciiTheme="minorHAnsi" w:hAnsiTheme="minorHAnsi" w:cstheme="minorHAnsi"/>
          <w:b/>
        </w:rPr>
      </w:pPr>
      <w:r w:rsidRPr="00161229">
        <w:rPr>
          <w:rFonts w:asciiTheme="minorHAnsi" w:hAnsiTheme="minorHAnsi" w:cstheme="minorHAnsi"/>
          <w:b/>
        </w:rPr>
        <w:t xml:space="preserve">Výstupem bude definitivní manuál jednotného vizuálního stylu. </w:t>
      </w:r>
    </w:p>
    <w:p w:rsidR="003B3AF7" w:rsidRPr="00161229" w:rsidRDefault="00A4478B" w:rsidP="00161229">
      <w:pPr>
        <w:tabs>
          <w:tab w:val="left" w:pos="2977"/>
          <w:tab w:val="left" w:pos="3544"/>
        </w:tabs>
        <w:jc w:val="both"/>
        <w:rPr>
          <w:rFonts w:asciiTheme="minorHAnsi" w:hAnsiTheme="minorHAnsi" w:cstheme="minorHAnsi"/>
          <w:b/>
          <w:sz w:val="18"/>
          <w:szCs w:val="18"/>
        </w:rPr>
      </w:pPr>
      <w:r w:rsidRPr="00161229">
        <w:rPr>
          <w:rFonts w:asciiTheme="minorHAnsi" w:hAnsiTheme="minorHAnsi" w:cstheme="minorHAnsi"/>
        </w:rPr>
        <w:t>Manuál bude v elektronické podobě předán jako 5 ks CD s manuálem jednotného vizuálního stylu ve formátech PDF včetně zdrojových dat + 2 ks budou dodány jako tištěný barevný dokument.</w:t>
      </w:r>
    </w:p>
    <w:sectPr w:rsidR="003B3AF7" w:rsidRPr="00161229" w:rsidSect="0090123D">
      <w:headerReference w:type="default" r:id="rId9"/>
      <w:footerReference w:type="default" r:id="rId10"/>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A86" w:rsidRDefault="00850A86" w:rsidP="00CC51BB">
      <w:r>
        <w:separator/>
      </w:r>
    </w:p>
  </w:endnote>
  <w:endnote w:type="continuationSeparator" w:id="0">
    <w:p w:rsidR="00850A86" w:rsidRDefault="00850A86" w:rsidP="00CC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vinion">
    <w:altName w:val="Arial"/>
    <w:panose1 w:val="00000000000000000000"/>
    <w:charset w:val="00"/>
    <w:family w:val="swiss"/>
    <w:notTrueType/>
    <w:pitch w:val="variable"/>
    <w:sig w:usb0="00000003" w:usb1="00000000" w:usb2="00000000" w:usb3="00000000" w:csb0="00000001" w:csb1="00000000"/>
  </w:font>
  <w:font w:name="JohnSans Text Pro">
    <w:panose1 w:val="00000000000000000000"/>
    <w:charset w:val="00"/>
    <w:family w:val="modern"/>
    <w:notTrueType/>
    <w:pitch w:val="variable"/>
    <w:sig w:usb0="800000AF" w:usb1="5000206A" w:usb2="00000000" w:usb3="00000000" w:csb0="0000019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AE1" w:rsidRPr="00EB7A86" w:rsidRDefault="000109DE">
    <w:pPr>
      <w:pStyle w:val="Zpat"/>
      <w:pBdr>
        <w:top w:val="single" w:sz="4" w:space="1" w:color="D9D9D9" w:themeColor="background1" w:themeShade="D9"/>
      </w:pBdr>
      <w:jc w:val="right"/>
      <w:rPr>
        <w:rFonts w:ascii="Arial Narrow" w:hAnsi="Arial Narrow"/>
        <w:b/>
        <w:sz w:val="18"/>
        <w:szCs w:val="18"/>
      </w:rPr>
    </w:pPr>
    <w:r w:rsidRPr="00EB7A86">
      <w:rPr>
        <w:rFonts w:ascii="Arial Narrow" w:hAnsi="Arial Narrow"/>
        <w:b/>
        <w:sz w:val="18"/>
        <w:szCs w:val="18"/>
      </w:rPr>
      <w:fldChar w:fldCharType="begin"/>
    </w:r>
    <w:r w:rsidR="00BE2AE1" w:rsidRPr="00EB7A86">
      <w:rPr>
        <w:rFonts w:ascii="Arial Narrow" w:hAnsi="Arial Narrow"/>
        <w:b/>
        <w:sz w:val="18"/>
        <w:szCs w:val="18"/>
      </w:rPr>
      <w:instrText xml:space="preserve"> PAGE   \* MERGEFORMAT </w:instrText>
    </w:r>
    <w:r w:rsidRPr="00EB7A86">
      <w:rPr>
        <w:rFonts w:ascii="Arial Narrow" w:hAnsi="Arial Narrow"/>
        <w:b/>
        <w:sz w:val="18"/>
        <w:szCs w:val="18"/>
      </w:rPr>
      <w:fldChar w:fldCharType="separate"/>
    </w:r>
    <w:r w:rsidR="00164955">
      <w:rPr>
        <w:rFonts w:ascii="Arial Narrow" w:hAnsi="Arial Narrow"/>
        <w:b/>
        <w:noProof/>
        <w:sz w:val="18"/>
        <w:szCs w:val="18"/>
      </w:rPr>
      <w:t>1</w:t>
    </w:r>
    <w:r w:rsidRPr="00EB7A86">
      <w:rPr>
        <w:rFonts w:ascii="Arial Narrow" w:hAnsi="Arial Narrow"/>
        <w:b/>
        <w:sz w:val="18"/>
        <w:szCs w:val="18"/>
      </w:rPr>
      <w:fldChar w:fldCharType="end"/>
    </w:r>
    <w:r w:rsidR="00BE2AE1" w:rsidRPr="00EB7A86">
      <w:rPr>
        <w:rFonts w:ascii="Arial Narrow" w:hAnsi="Arial Narrow"/>
        <w:b/>
        <w:sz w:val="18"/>
        <w:szCs w:val="18"/>
      </w:rPr>
      <w:t xml:space="preserve"> | </w:t>
    </w:r>
    <w:r w:rsidR="00BE2AE1" w:rsidRPr="00EB7A86">
      <w:rPr>
        <w:rFonts w:ascii="Arial Narrow" w:hAnsi="Arial Narrow"/>
        <w:b/>
        <w:color w:val="7F7F7F" w:themeColor="background1" w:themeShade="7F"/>
        <w:spacing w:val="60"/>
        <w:sz w:val="18"/>
        <w:szCs w:val="18"/>
      </w:rPr>
      <w:t>Stránka</w:t>
    </w:r>
  </w:p>
  <w:p w:rsidR="00BE2AE1" w:rsidRDefault="00BE2A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A86" w:rsidRDefault="00850A86" w:rsidP="00CC51BB">
      <w:r>
        <w:separator/>
      </w:r>
    </w:p>
  </w:footnote>
  <w:footnote w:type="continuationSeparator" w:id="0">
    <w:p w:rsidR="00850A86" w:rsidRDefault="00850A86" w:rsidP="00CC5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AE1" w:rsidRDefault="00BE2AE1" w:rsidP="0026069C">
    <w:pPr>
      <w:pStyle w:val="Zhlav"/>
      <w:jc w:val="right"/>
    </w:pPr>
    <w:r w:rsidRPr="00040B4D">
      <w:rPr>
        <w:noProof/>
      </w:rPr>
      <w:drawing>
        <wp:inline distT="0" distB="0" distL="0" distR="0">
          <wp:extent cx="5705475" cy="863600"/>
          <wp:effectExtent l="19050" t="0" r="9525" b="0"/>
          <wp:docPr id="1" name="obrázek 1" descr="hlavička logo"/>
          <wp:cNvGraphicFramePr/>
          <a:graphic xmlns:a="http://schemas.openxmlformats.org/drawingml/2006/main">
            <a:graphicData uri="http://schemas.openxmlformats.org/drawingml/2006/picture">
              <pic:pic xmlns:pic="http://schemas.openxmlformats.org/drawingml/2006/picture">
                <pic:nvPicPr>
                  <pic:cNvPr id="0" name="obrázek 3" descr="hlavička logo"/>
                  <pic:cNvPicPr>
                    <a:picLocks noChangeAspect="1" noChangeArrowheads="1"/>
                  </pic:cNvPicPr>
                </pic:nvPicPr>
                <pic:blipFill>
                  <a:blip r:embed="rId1"/>
                  <a:srcRect/>
                  <a:stretch>
                    <a:fillRect/>
                  </a:stretch>
                </pic:blipFill>
                <pic:spPr bwMode="auto">
                  <a:xfrm>
                    <a:off x="0" y="0"/>
                    <a:ext cx="5705475" cy="863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4D1EF5"/>
    <w:multiLevelType w:val="multilevel"/>
    <w:tmpl w:val="FEB4CF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03F6556"/>
    <w:multiLevelType w:val="multilevel"/>
    <w:tmpl w:val="A65493A0"/>
    <w:lvl w:ilvl="0">
      <w:start w:val="1"/>
      <w:numFmt w:val="decimal"/>
      <w:lvlText w:val="%1."/>
      <w:lvlJc w:val="left"/>
      <w:pPr>
        <w:ind w:left="450" w:hanging="450"/>
      </w:pPr>
      <w:rPr>
        <w:rFonts w:hint="default"/>
      </w:rPr>
    </w:lvl>
    <w:lvl w:ilvl="1">
      <w:start w:val="1"/>
      <w:numFmt w:val="decimal"/>
      <w:lvlText w:val="%1.%2."/>
      <w:lvlJc w:val="left"/>
      <w:pPr>
        <w:ind w:left="738" w:hanging="45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3">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4">
    <w:nsid w:val="58AA280A"/>
    <w:multiLevelType w:val="multilevel"/>
    <w:tmpl w:val="95DCA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3"/>
  </w:num>
  <w:num w:numId="2">
    <w:abstractNumId w:val="5"/>
  </w:num>
  <w:num w:numId="3">
    <w:abstractNumId w:val="0"/>
  </w:num>
  <w:num w:numId="4">
    <w:abstractNumId w:val="4"/>
  </w:num>
  <w:num w:numId="5">
    <w:abstractNumId w:val="2"/>
  </w:num>
  <w:num w:numId="6">
    <w:abstractNumId w:val="4"/>
    <w:lvlOverride w:ilvl="0">
      <w:startOverride w:val="1"/>
    </w:lvlOverride>
    <w:lvlOverride w:ilvl="1">
      <w:startOverride w:val="3"/>
    </w:lvlOverride>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2E"/>
    <w:rsid w:val="000053FE"/>
    <w:rsid w:val="000109DE"/>
    <w:rsid w:val="000114E6"/>
    <w:rsid w:val="0001156D"/>
    <w:rsid w:val="000124FE"/>
    <w:rsid w:val="00016DC8"/>
    <w:rsid w:val="000241F2"/>
    <w:rsid w:val="00031AE3"/>
    <w:rsid w:val="000336FC"/>
    <w:rsid w:val="00033ABD"/>
    <w:rsid w:val="00036415"/>
    <w:rsid w:val="00040B4D"/>
    <w:rsid w:val="00052C4C"/>
    <w:rsid w:val="00053B66"/>
    <w:rsid w:val="00054004"/>
    <w:rsid w:val="00054412"/>
    <w:rsid w:val="00072A7D"/>
    <w:rsid w:val="0007682C"/>
    <w:rsid w:val="000A644C"/>
    <w:rsid w:val="000B4604"/>
    <w:rsid w:val="000C47FE"/>
    <w:rsid w:val="000D7CFC"/>
    <w:rsid w:val="001039C7"/>
    <w:rsid w:val="00112775"/>
    <w:rsid w:val="00115720"/>
    <w:rsid w:val="001158E1"/>
    <w:rsid w:val="001212DC"/>
    <w:rsid w:val="0013734D"/>
    <w:rsid w:val="00137C28"/>
    <w:rsid w:val="00137D0A"/>
    <w:rsid w:val="00142937"/>
    <w:rsid w:val="001536D5"/>
    <w:rsid w:val="00154832"/>
    <w:rsid w:val="00154A87"/>
    <w:rsid w:val="00161229"/>
    <w:rsid w:val="00164955"/>
    <w:rsid w:val="00167754"/>
    <w:rsid w:val="0017657E"/>
    <w:rsid w:val="00183CFC"/>
    <w:rsid w:val="00186150"/>
    <w:rsid w:val="00196AF9"/>
    <w:rsid w:val="001A52C8"/>
    <w:rsid w:val="001B1C27"/>
    <w:rsid w:val="001B52C5"/>
    <w:rsid w:val="001D37AD"/>
    <w:rsid w:val="001D5CB1"/>
    <w:rsid w:val="001D643A"/>
    <w:rsid w:val="001E299A"/>
    <w:rsid w:val="00204E1F"/>
    <w:rsid w:val="0022184A"/>
    <w:rsid w:val="002225F8"/>
    <w:rsid w:val="00242C9B"/>
    <w:rsid w:val="00252D39"/>
    <w:rsid w:val="0026069C"/>
    <w:rsid w:val="002658ED"/>
    <w:rsid w:val="002671C6"/>
    <w:rsid w:val="0027483E"/>
    <w:rsid w:val="00274D37"/>
    <w:rsid w:val="00276C3D"/>
    <w:rsid w:val="00277121"/>
    <w:rsid w:val="00283E5D"/>
    <w:rsid w:val="002856D4"/>
    <w:rsid w:val="00285836"/>
    <w:rsid w:val="00287412"/>
    <w:rsid w:val="0029579C"/>
    <w:rsid w:val="002A3BE6"/>
    <w:rsid w:val="002A5D24"/>
    <w:rsid w:val="002C7DE1"/>
    <w:rsid w:val="002D2B33"/>
    <w:rsid w:val="002D78C6"/>
    <w:rsid w:val="002E2751"/>
    <w:rsid w:val="002E4BB0"/>
    <w:rsid w:val="00303FAC"/>
    <w:rsid w:val="00314539"/>
    <w:rsid w:val="003265AA"/>
    <w:rsid w:val="00326D0A"/>
    <w:rsid w:val="00334DF0"/>
    <w:rsid w:val="00342519"/>
    <w:rsid w:val="003445AD"/>
    <w:rsid w:val="00344771"/>
    <w:rsid w:val="003451A2"/>
    <w:rsid w:val="00347CA7"/>
    <w:rsid w:val="0035084B"/>
    <w:rsid w:val="00351C48"/>
    <w:rsid w:val="00352BEA"/>
    <w:rsid w:val="003552E1"/>
    <w:rsid w:val="00357101"/>
    <w:rsid w:val="00370F3C"/>
    <w:rsid w:val="003769AD"/>
    <w:rsid w:val="00386F35"/>
    <w:rsid w:val="00386F3F"/>
    <w:rsid w:val="003919A8"/>
    <w:rsid w:val="00392849"/>
    <w:rsid w:val="003B124A"/>
    <w:rsid w:val="003B2F6F"/>
    <w:rsid w:val="003B3AF7"/>
    <w:rsid w:val="003B3D45"/>
    <w:rsid w:val="003B70EF"/>
    <w:rsid w:val="003C78AE"/>
    <w:rsid w:val="003D5BCD"/>
    <w:rsid w:val="003E5434"/>
    <w:rsid w:val="003F0CF8"/>
    <w:rsid w:val="004042A9"/>
    <w:rsid w:val="00415C25"/>
    <w:rsid w:val="00416C50"/>
    <w:rsid w:val="004179B1"/>
    <w:rsid w:val="0042150F"/>
    <w:rsid w:val="00426840"/>
    <w:rsid w:val="00427716"/>
    <w:rsid w:val="0044266A"/>
    <w:rsid w:val="004429A1"/>
    <w:rsid w:val="004437D1"/>
    <w:rsid w:val="00444E46"/>
    <w:rsid w:val="00450CD8"/>
    <w:rsid w:val="0045509D"/>
    <w:rsid w:val="0046055A"/>
    <w:rsid w:val="00472666"/>
    <w:rsid w:val="00476D43"/>
    <w:rsid w:val="0049438F"/>
    <w:rsid w:val="00496A01"/>
    <w:rsid w:val="004A07B2"/>
    <w:rsid w:val="004A0C99"/>
    <w:rsid w:val="004A6E50"/>
    <w:rsid w:val="004B4E6E"/>
    <w:rsid w:val="004B7212"/>
    <w:rsid w:val="004C16DA"/>
    <w:rsid w:val="004C280E"/>
    <w:rsid w:val="004C2F81"/>
    <w:rsid w:val="004D3B59"/>
    <w:rsid w:val="004E449D"/>
    <w:rsid w:val="004E5B93"/>
    <w:rsid w:val="004E69E2"/>
    <w:rsid w:val="004F0EED"/>
    <w:rsid w:val="005203F6"/>
    <w:rsid w:val="0053099B"/>
    <w:rsid w:val="00533487"/>
    <w:rsid w:val="00533533"/>
    <w:rsid w:val="00534B24"/>
    <w:rsid w:val="00540176"/>
    <w:rsid w:val="00543E7C"/>
    <w:rsid w:val="005529E3"/>
    <w:rsid w:val="0055583D"/>
    <w:rsid w:val="005622C2"/>
    <w:rsid w:val="00565232"/>
    <w:rsid w:val="00572634"/>
    <w:rsid w:val="005764BD"/>
    <w:rsid w:val="0058147E"/>
    <w:rsid w:val="00583C14"/>
    <w:rsid w:val="0058651D"/>
    <w:rsid w:val="00592E1C"/>
    <w:rsid w:val="00593C80"/>
    <w:rsid w:val="005B197B"/>
    <w:rsid w:val="005C4B0F"/>
    <w:rsid w:val="005C6DA6"/>
    <w:rsid w:val="005E14AA"/>
    <w:rsid w:val="005F0EBA"/>
    <w:rsid w:val="005F0F30"/>
    <w:rsid w:val="00601BCD"/>
    <w:rsid w:val="006130FE"/>
    <w:rsid w:val="00617E87"/>
    <w:rsid w:val="006204FD"/>
    <w:rsid w:val="00621609"/>
    <w:rsid w:val="00631637"/>
    <w:rsid w:val="00636697"/>
    <w:rsid w:val="0064491B"/>
    <w:rsid w:val="00646BA0"/>
    <w:rsid w:val="00656C03"/>
    <w:rsid w:val="006607D8"/>
    <w:rsid w:val="00661F34"/>
    <w:rsid w:val="00664744"/>
    <w:rsid w:val="00664911"/>
    <w:rsid w:val="00667027"/>
    <w:rsid w:val="006704DD"/>
    <w:rsid w:val="006766F7"/>
    <w:rsid w:val="00680829"/>
    <w:rsid w:val="006848E7"/>
    <w:rsid w:val="00690A64"/>
    <w:rsid w:val="00693562"/>
    <w:rsid w:val="00695F93"/>
    <w:rsid w:val="0069624B"/>
    <w:rsid w:val="006A2289"/>
    <w:rsid w:val="006A61FF"/>
    <w:rsid w:val="006B08DA"/>
    <w:rsid w:val="006B0D61"/>
    <w:rsid w:val="006B20B7"/>
    <w:rsid w:val="006B4C4E"/>
    <w:rsid w:val="006B4E21"/>
    <w:rsid w:val="006B61F8"/>
    <w:rsid w:val="006C1163"/>
    <w:rsid w:val="006C4AC2"/>
    <w:rsid w:val="006D2046"/>
    <w:rsid w:val="006D3B95"/>
    <w:rsid w:val="006D7975"/>
    <w:rsid w:val="006E5B9D"/>
    <w:rsid w:val="006F20F9"/>
    <w:rsid w:val="006F21AC"/>
    <w:rsid w:val="00716194"/>
    <w:rsid w:val="007323FC"/>
    <w:rsid w:val="007505DF"/>
    <w:rsid w:val="007518E0"/>
    <w:rsid w:val="00767E65"/>
    <w:rsid w:val="0077451A"/>
    <w:rsid w:val="007761BE"/>
    <w:rsid w:val="00777F83"/>
    <w:rsid w:val="00780F68"/>
    <w:rsid w:val="007816BC"/>
    <w:rsid w:val="00786D4D"/>
    <w:rsid w:val="00790D87"/>
    <w:rsid w:val="007922A0"/>
    <w:rsid w:val="0079359D"/>
    <w:rsid w:val="0079469D"/>
    <w:rsid w:val="00795784"/>
    <w:rsid w:val="00795FC1"/>
    <w:rsid w:val="007A2CC5"/>
    <w:rsid w:val="007A539E"/>
    <w:rsid w:val="007A7427"/>
    <w:rsid w:val="007B1FE0"/>
    <w:rsid w:val="007B4158"/>
    <w:rsid w:val="007B6F01"/>
    <w:rsid w:val="007C0C60"/>
    <w:rsid w:val="007C3394"/>
    <w:rsid w:val="007D1B0E"/>
    <w:rsid w:val="007D420B"/>
    <w:rsid w:val="007D4F57"/>
    <w:rsid w:val="007D717E"/>
    <w:rsid w:val="007D7EC0"/>
    <w:rsid w:val="007E5676"/>
    <w:rsid w:val="007E7710"/>
    <w:rsid w:val="007E7C56"/>
    <w:rsid w:val="007F2787"/>
    <w:rsid w:val="00801296"/>
    <w:rsid w:val="00804331"/>
    <w:rsid w:val="008156E6"/>
    <w:rsid w:val="00824449"/>
    <w:rsid w:val="00826BEA"/>
    <w:rsid w:val="00827D11"/>
    <w:rsid w:val="00836916"/>
    <w:rsid w:val="00843E29"/>
    <w:rsid w:val="00850A86"/>
    <w:rsid w:val="00853539"/>
    <w:rsid w:val="00853EB4"/>
    <w:rsid w:val="00863A5C"/>
    <w:rsid w:val="00864EFC"/>
    <w:rsid w:val="0086725E"/>
    <w:rsid w:val="008717B7"/>
    <w:rsid w:val="00871C61"/>
    <w:rsid w:val="008760FD"/>
    <w:rsid w:val="008844C9"/>
    <w:rsid w:val="008903FB"/>
    <w:rsid w:val="00892FC9"/>
    <w:rsid w:val="0089442E"/>
    <w:rsid w:val="008B38A6"/>
    <w:rsid w:val="008B416E"/>
    <w:rsid w:val="008B601E"/>
    <w:rsid w:val="008C1177"/>
    <w:rsid w:val="008C2D8A"/>
    <w:rsid w:val="008C303E"/>
    <w:rsid w:val="008C72D9"/>
    <w:rsid w:val="008D1574"/>
    <w:rsid w:val="008D1A45"/>
    <w:rsid w:val="008D4CFA"/>
    <w:rsid w:val="008E158A"/>
    <w:rsid w:val="008F54CB"/>
    <w:rsid w:val="00900AF9"/>
    <w:rsid w:val="0090123D"/>
    <w:rsid w:val="0090666F"/>
    <w:rsid w:val="0090681A"/>
    <w:rsid w:val="00914993"/>
    <w:rsid w:val="00915B35"/>
    <w:rsid w:val="00933BCB"/>
    <w:rsid w:val="00940A63"/>
    <w:rsid w:val="00947EA3"/>
    <w:rsid w:val="00982A9F"/>
    <w:rsid w:val="009858DF"/>
    <w:rsid w:val="00995199"/>
    <w:rsid w:val="009A52B6"/>
    <w:rsid w:val="009A6712"/>
    <w:rsid w:val="009C2EC3"/>
    <w:rsid w:val="009C5058"/>
    <w:rsid w:val="009C614B"/>
    <w:rsid w:val="009D5DB2"/>
    <w:rsid w:val="009D6FBB"/>
    <w:rsid w:val="009D7DED"/>
    <w:rsid w:val="009E7BB6"/>
    <w:rsid w:val="00A03418"/>
    <w:rsid w:val="00A0416D"/>
    <w:rsid w:val="00A05E9A"/>
    <w:rsid w:val="00A11B1A"/>
    <w:rsid w:val="00A132B3"/>
    <w:rsid w:val="00A16039"/>
    <w:rsid w:val="00A2545E"/>
    <w:rsid w:val="00A26BB5"/>
    <w:rsid w:val="00A3075B"/>
    <w:rsid w:val="00A327B9"/>
    <w:rsid w:val="00A41F3C"/>
    <w:rsid w:val="00A4478B"/>
    <w:rsid w:val="00A45330"/>
    <w:rsid w:val="00A55574"/>
    <w:rsid w:val="00A712E0"/>
    <w:rsid w:val="00A76F6C"/>
    <w:rsid w:val="00A80DD9"/>
    <w:rsid w:val="00A81469"/>
    <w:rsid w:val="00A8444A"/>
    <w:rsid w:val="00A873C5"/>
    <w:rsid w:val="00AA0BB4"/>
    <w:rsid w:val="00AB1965"/>
    <w:rsid w:val="00AE0D55"/>
    <w:rsid w:val="00AE1340"/>
    <w:rsid w:val="00B0000F"/>
    <w:rsid w:val="00B026FF"/>
    <w:rsid w:val="00B02A19"/>
    <w:rsid w:val="00B04823"/>
    <w:rsid w:val="00B05CBB"/>
    <w:rsid w:val="00B072AB"/>
    <w:rsid w:val="00B10F6C"/>
    <w:rsid w:val="00B132BC"/>
    <w:rsid w:val="00B15148"/>
    <w:rsid w:val="00B2425F"/>
    <w:rsid w:val="00B25060"/>
    <w:rsid w:val="00B33E51"/>
    <w:rsid w:val="00B342A0"/>
    <w:rsid w:val="00B342F4"/>
    <w:rsid w:val="00B37D04"/>
    <w:rsid w:val="00B43030"/>
    <w:rsid w:val="00B44639"/>
    <w:rsid w:val="00B57136"/>
    <w:rsid w:val="00B62310"/>
    <w:rsid w:val="00B6290B"/>
    <w:rsid w:val="00B715D4"/>
    <w:rsid w:val="00B81617"/>
    <w:rsid w:val="00B865DB"/>
    <w:rsid w:val="00B87B86"/>
    <w:rsid w:val="00BA2B4D"/>
    <w:rsid w:val="00BA5030"/>
    <w:rsid w:val="00BB3619"/>
    <w:rsid w:val="00BB57DE"/>
    <w:rsid w:val="00BC7E22"/>
    <w:rsid w:val="00BD6664"/>
    <w:rsid w:val="00BE29BC"/>
    <w:rsid w:val="00BE2AE1"/>
    <w:rsid w:val="00BF6262"/>
    <w:rsid w:val="00BF6822"/>
    <w:rsid w:val="00C068D9"/>
    <w:rsid w:val="00C150DD"/>
    <w:rsid w:val="00C16C9C"/>
    <w:rsid w:val="00C22A0E"/>
    <w:rsid w:val="00C31C8E"/>
    <w:rsid w:val="00C44DDC"/>
    <w:rsid w:val="00C503B9"/>
    <w:rsid w:val="00C6283F"/>
    <w:rsid w:val="00C6611A"/>
    <w:rsid w:val="00C77E3B"/>
    <w:rsid w:val="00C8104F"/>
    <w:rsid w:val="00C96F7D"/>
    <w:rsid w:val="00C974B6"/>
    <w:rsid w:val="00CA379A"/>
    <w:rsid w:val="00CB0F20"/>
    <w:rsid w:val="00CB4CE6"/>
    <w:rsid w:val="00CC360D"/>
    <w:rsid w:val="00CC3691"/>
    <w:rsid w:val="00CC51BB"/>
    <w:rsid w:val="00CC67F0"/>
    <w:rsid w:val="00CC7E71"/>
    <w:rsid w:val="00CE114D"/>
    <w:rsid w:val="00CF00DB"/>
    <w:rsid w:val="00CF27EC"/>
    <w:rsid w:val="00CF49DF"/>
    <w:rsid w:val="00CF6FF1"/>
    <w:rsid w:val="00D06842"/>
    <w:rsid w:val="00D1117F"/>
    <w:rsid w:val="00D15AFA"/>
    <w:rsid w:val="00D16FF6"/>
    <w:rsid w:val="00D17ADB"/>
    <w:rsid w:val="00D2194A"/>
    <w:rsid w:val="00D23CDC"/>
    <w:rsid w:val="00D3176C"/>
    <w:rsid w:val="00D446B0"/>
    <w:rsid w:val="00D523A0"/>
    <w:rsid w:val="00D56360"/>
    <w:rsid w:val="00D566A9"/>
    <w:rsid w:val="00D56EDD"/>
    <w:rsid w:val="00D60919"/>
    <w:rsid w:val="00D62065"/>
    <w:rsid w:val="00D731B9"/>
    <w:rsid w:val="00D74B18"/>
    <w:rsid w:val="00D771A6"/>
    <w:rsid w:val="00D90677"/>
    <w:rsid w:val="00D9083D"/>
    <w:rsid w:val="00DA2C61"/>
    <w:rsid w:val="00DD0F04"/>
    <w:rsid w:val="00DD27A5"/>
    <w:rsid w:val="00DD37E5"/>
    <w:rsid w:val="00DD6741"/>
    <w:rsid w:val="00DE0DD0"/>
    <w:rsid w:val="00DE53A2"/>
    <w:rsid w:val="00DE591E"/>
    <w:rsid w:val="00E00C1E"/>
    <w:rsid w:val="00E02052"/>
    <w:rsid w:val="00E07904"/>
    <w:rsid w:val="00E11CC6"/>
    <w:rsid w:val="00E13FFF"/>
    <w:rsid w:val="00E25F90"/>
    <w:rsid w:val="00E45C0F"/>
    <w:rsid w:val="00E46C3F"/>
    <w:rsid w:val="00E47773"/>
    <w:rsid w:val="00E50540"/>
    <w:rsid w:val="00E52DB3"/>
    <w:rsid w:val="00E52EE0"/>
    <w:rsid w:val="00E56761"/>
    <w:rsid w:val="00E67335"/>
    <w:rsid w:val="00E67735"/>
    <w:rsid w:val="00E71D89"/>
    <w:rsid w:val="00EA01BE"/>
    <w:rsid w:val="00EA728C"/>
    <w:rsid w:val="00EB11C6"/>
    <w:rsid w:val="00EB128B"/>
    <w:rsid w:val="00EB599B"/>
    <w:rsid w:val="00EB7A86"/>
    <w:rsid w:val="00EC2D86"/>
    <w:rsid w:val="00EE6DC1"/>
    <w:rsid w:val="00EE7785"/>
    <w:rsid w:val="00F058E8"/>
    <w:rsid w:val="00F105B3"/>
    <w:rsid w:val="00F277D5"/>
    <w:rsid w:val="00F43FC3"/>
    <w:rsid w:val="00F4532F"/>
    <w:rsid w:val="00F64E5F"/>
    <w:rsid w:val="00F73C06"/>
    <w:rsid w:val="00F826A3"/>
    <w:rsid w:val="00FA5087"/>
    <w:rsid w:val="00FA7AFF"/>
    <w:rsid w:val="00FB54D3"/>
    <w:rsid w:val="00FB6684"/>
    <w:rsid w:val="00FC705F"/>
    <w:rsid w:val="00FC7C5C"/>
    <w:rsid w:val="00FD11A6"/>
    <w:rsid w:val="00FD202D"/>
    <w:rsid w:val="00FF1684"/>
    <w:rsid w:val="00FF2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442E"/>
    <w:rPr>
      <w:rFonts w:ascii="Times New Roman" w:eastAsia="Times New Roman" w:hAnsi="Times New Roman"/>
      <w:sz w:val="24"/>
      <w:szCs w:val="24"/>
    </w:rPr>
  </w:style>
  <w:style w:type="paragraph" w:styleId="Nadpis1">
    <w:name w:val="heading 1"/>
    <w:basedOn w:val="Normln"/>
    <w:next w:val="Normln"/>
    <w:link w:val="Nadpis1Char"/>
    <w:locked/>
    <w:rsid w:val="00915B35"/>
    <w:pPr>
      <w:spacing w:before="240" w:after="60" w:line="288" w:lineRule="auto"/>
      <w:ind w:left="432" w:hanging="432"/>
      <w:jc w:val="both"/>
      <w:outlineLvl w:val="0"/>
    </w:pPr>
    <w:rPr>
      <w:rFonts w:ascii="Segoe UI" w:hAnsi="Segoe UI"/>
      <w:b/>
      <w:caps/>
      <w:szCs w:val="20"/>
    </w:rPr>
  </w:style>
  <w:style w:type="paragraph" w:styleId="Nadpis2">
    <w:name w:val="heading 2"/>
    <w:basedOn w:val="Normln"/>
    <w:next w:val="Normln"/>
    <w:link w:val="Nadpis2Char"/>
    <w:locked/>
    <w:rsid w:val="00915B35"/>
    <w:pPr>
      <w:spacing w:before="240" w:after="60" w:line="288" w:lineRule="auto"/>
      <w:ind w:left="576" w:hanging="576"/>
      <w:jc w:val="both"/>
      <w:outlineLvl w:val="1"/>
    </w:pPr>
    <w:rPr>
      <w:rFonts w:ascii="Segoe UI" w:hAnsi="Segoe UI"/>
      <w:b/>
      <w:szCs w:val="20"/>
    </w:rPr>
  </w:style>
  <w:style w:type="paragraph" w:styleId="Nadpis3">
    <w:name w:val="heading 3"/>
    <w:basedOn w:val="Normln"/>
    <w:next w:val="Normln"/>
    <w:link w:val="Nadpis3Char"/>
    <w:locked/>
    <w:rsid w:val="00915B35"/>
    <w:pPr>
      <w:keepNext/>
      <w:pBdr>
        <w:bottom w:val="single" w:sz="8" w:space="1" w:color="auto"/>
      </w:pBdr>
      <w:spacing w:before="240" w:after="60" w:line="288" w:lineRule="auto"/>
      <w:ind w:left="720" w:hanging="720"/>
      <w:outlineLvl w:val="2"/>
    </w:pPr>
    <w:rPr>
      <w:rFonts w:ascii="Segoe UI" w:hAnsi="Segoe UI" w:cs="Arial"/>
      <w:b/>
      <w:bCs/>
      <w:sz w:val="20"/>
      <w:szCs w:val="26"/>
    </w:rPr>
  </w:style>
  <w:style w:type="paragraph" w:styleId="Nadpis4">
    <w:name w:val="heading 4"/>
    <w:basedOn w:val="Normln"/>
    <w:next w:val="Normln"/>
    <w:link w:val="Nadpis4Char"/>
    <w:semiHidden/>
    <w:unhideWhenUsed/>
    <w:locked/>
    <w:rsid w:val="00915B35"/>
    <w:pPr>
      <w:keepNext/>
      <w:keepLines/>
      <w:spacing w:before="200" w:line="288" w:lineRule="auto"/>
      <w:ind w:left="864" w:hanging="864"/>
      <w:jc w:val="both"/>
      <w:outlineLvl w:val="3"/>
    </w:pPr>
    <w:rPr>
      <w:rFonts w:asciiTheme="majorHAnsi" w:eastAsiaTheme="majorEastAsia" w:hAnsiTheme="majorHAnsi" w:cstheme="majorBidi"/>
      <w:b/>
      <w:bCs/>
      <w:i/>
      <w:iCs/>
      <w:color w:val="4F81BD" w:themeColor="accent1"/>
      <w:sz w:val="20"/>
      <w:szCs w:val="20"/>
    </w:rPr>
  </w:style>
  <w:style w:type="paragraph" w:styleId="Nadpis5">
    <w:name w:val="heading 5"/>
    <w:basedOn w:val="Normln"/>
    <w:next w:val="Normln"/>
    <w:link w:val="Nadpis5Char"/>
    <w:semiHidden/>
    <w:unhideWhenUsed/>
    <w:qFormat/>
    <w:locked/>
    <w:rsid w:val="00915B35"/>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 w:val="20"/>
      <w:szCs w:val="20"/>
    </w:rPr>
  </w:style>
  <w:style w:type="paragraph" w:styleId="Nadpis6">
    <w:name w:val="heading 6"/>
    <w:basedOn w:val="Normln"/>
    <w:next w:val="Normln"/>
    <w:link w:val="Nadpis6Char"/>
    <w:semiHidden/>
    <w:unhideWhenUsed/>
    <w:qFormat/>
    <w:locked/>
    <w:rsid w:val="00915B35"/>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 w:val="20"/>
      <w:szCs w:val="20"/>
    </w:rPr>
  </w:style>
  <w:style w:type="paragraph" w:styleId="Nadpis7">
    <w:name w:val="heading 7"/>
    <w:basedOn w:val="Normln"/>
    <w:next w:val="Normln"/>
    <w:link w:val="Nadpis7Char"/>
    <w:qFormat/>
    <w:rsid w:val="0089442E"/>
    <w:pPr>
      <w:spacing w:before="240" w:after="60"/>
      <w:outlineLvl w:val="6"/>
    </w:pPr>
    <w:rPr>
      <w:rFonts w:ascii="Calibri" w:eastAsia="Calibri" w:hAnsi="Calibri"/>
    </w:rPr>
  </w:style>
  <w:style w:type="paragraph" w:styleId="Nadpis8">
    <w:name w:val="heading 8"/>
    <w:basedOn w:val="Normln"/>
    <w:next w:val="Normln"/>
    <w:link w:val="Nadpis8Char"/>
    <w:semiHidden/>
    <w:unhideWhenUsed/>
    <w:qFormat/>
    <w:locked/>
    <w:rsid w:val="00915B35"/>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locked/>
    <w:rsid w:val="00915B35"/>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9"/>
    <w:locked/>
    <w:rsid w:val="0089442E"/>
    <w:rPr>
      <w:rFonts w:ascii="Calibri" w:hAnsi="Calibri" w:cs="Times New Roman"/>
      <w:sz w:val="24"/>
      <w:szCs w:val="24"/>
      <w:lang w:eastAsia="cs-CZ"/>
    </w:rPr>
  </w:style>
  <w:style w:type="paragraph" w:styleId="Zkladntextodsazen3">
    <w:name w:val="Body Text Indent 3"/>
    <w:basedOn w:val="Normln"/>
    <w:link w:val="Zkladntextodsazen3Char"/>
    <w:uiPriority w:val="99"/>
    <w:rsid w:val="0089442E"/>
    <w:pPr>
      <w:ind w:firstLine="16"/>
      <w:jc w:val="both"/>
    </w:pPr>
    <w:rPr>
      <w:rFonts w:ascii="Arial" w:eastAsia="Calibri" w:hAnsi="Arial"/>
      <w:sz w:val="20"/>
      <w:szCs w:val="20"/>
    </w:rPr>
  </w:style>
  <w:style w:type="character" w:customStyle="1" w:styleId="Zkladntextodsazen3Char">
    <w:name w:val="Základní text odsazený 3 Char"/>
    <w:link w:val="Zkladntextodsazen3"/>
    <w:uiPriority w:val="99"/>
    <w:locked/>
    <w:rsid w:val="0089442E"/>
    <w:rPr>
      <w:rFonts w:ascii="Arial" w:hAnsi="Arial" w:cs="Arial"/>
      <w:sz w:val="20"/>
      <w:szCs w:val="20"/>
      <w:lang w:eastAsia="cs-CZ"/>
    </w:rPr>
  </w:style>
  <w:style w:type="paragraph" w:styleId="Zkladntext">
    <w:name w:val="Body Text"/>
    <w:basedOn w:val="Normln"/>
    <w:link w:val="ZkladntextChar"/>
    <w:rsid w:val="0089442E"/>
    <w:pPr>
      <w:spacing w:after="120"/>
    </w:pPr>
    <w:rPr>
      <w:rFonts w:eastAsia="Calibri"/>
    </w:rPr>
  </w:style>
  <w:style w:type="character" w:customStyle="1" w:styleId="ZkladntextChar">
    <w:name w:val="Základní text Char"/>
    <w:link w:val="Zkladntext"/>
    <w:locked/>
    <w:rsid w:val="0089442E"/>
    <w:rPr>
      <w:rFonts w:ascii="Times New Roman" w:hAnsi="Times New Roman" w:cs="Times New Roman"/>
      <w:sz w:val="24"/>
      <w:szCs w:val="24"/>
      <w:lang w:eastAsia="cs-CZ"/>
    </w:rPr>
  </w:style>
  <w:style w:type="paragraph" w:customStyle="1" w:styleId="Smlouva-slo">
    <w:name w:val="Smlouva-èíslo"/>
    <w:basedOn w:val="Normln"/>
    <w:uiPriority w:val="99"/>
    <w:rsid w:val="0089442E"/>
    <w:pPr>
      <w:spacing w:before="120" w:line="240" w:lineRule="atLeast"/>
      <w:jc w:val="both"/>
    </w:pPr>
  </w:style>
  <w:style w:type="paragraph" w:customStyle="1" w:styleId="Smlouva2">
    <w:name w:val="Smlouva2"/>
    <w:basedOn w:val="Normln"/>
    <w:uiPriority w:val="99"/>
    <w:rsid w:val="0089442E"/>
    <w:pPr>
      <w:jc w:val="center"/>
    </w:pPr>
    <w:rPr>
      <w:b/>
      <w:bCs/>
    </w:rPr>
  </w:style>
  <w:style w:type="paragraph" w:customStyle="1" w:styleId="Smlouva-slo0">
    <w:name w:val="Smlouva-číslo"/>
    <w:basedOn w:val="Normln"/>
    <w:rsid w:val="0089442E"/>
    <w:pPr>
      <w:spacing w:before="120" w:line="240" w:lineRule="atLeast"/>
      <w:jc w:val="both"/>
    </w:pPr>
  </w:style>
  <w:style w:type="paragraph" w:customStyle="1" w:styleId="slovnvSOD">
    <w:name w:val="číslování v SOD"/>
    <w:basedOn w:val="Zkladntext"/>
    <w:uiPriority w:val="99"/>
    <w:rsid w:val="0089442E"/>
    <w:pPr>
      <w:widowControl w:val="0"/>
      <w:numPr>
        <w:numId w:val="1"/>
      </w:numPr>
      <w:jc w:val="both"/>
    </w:pPr>
    <w:rPr>
      <w:rFonts w:ascii="Arial" w:hAnsi="Arial"/>
      <w:sz w:val="22"/>
      <w:szCs w:val="20"/>
    </w:rPr>
  </w:style>
  <w:style w:type="paragraph" w:customStyle="1" w:styleId="OdstavecSmlouvy">
    <w:name w:val="OdstavecSmlouvy"/>
    <w:basedOn w:val="Normln"/>
    <w:uiPriority w:val="99"/>
    <w:rsid w:val="0089442E"/>
    <w:pPr>
      <w:keepLines/>
      <w:numPr>
        <w:numId w:val="2"/>
      </w:numPr>
      <w:tabs>
        <w:tab w:val="left" w:pos="426"/>
        <w:tab w:val="left" w:pos="1701"/>
      </w:tabs>
      <w:spacing w:after="120"/>
      <w:jc w:val="both"/>
    </w:pPr>
    <w:rPr>
      <w:szCs w:val="20"/>
    </w:rPr>
  </w:style>
  <w:style w:type="table" w:styleId="Mkatabulky">
    <w:name w:val="Table Grid"/>
    <w:aliases w:val="Tabulka"/>
    <w:basedOn w:val="Normlntabulka"/>
    <w:rsid w:val="0035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76D43"/>
    <w:pPr>
      <w:ind w:left="720"/>
      <w:contextualSpacing/>
    </w:pPr>
  </w:style>
  <w:style w:type="character" w:styleId="Hypertextovodkaz">
    <w:name w:val="Hyperlink"/>
    <w:unhideWhenUsed/>
    <w:rsid w:val="00661F34"/>
    <w:rPr>
      <w:color w:val="0000FF"/>
      <w:u w:val="single"/>
    </w:rPr>
  </w:style>
  <w:style w:type="character" w:customStyle="1" w:styleId="Internetlink">
    <w:name w:val="Internet link"/>
    <w:rsid w:val="0090123D"/>
    <w:rPr>
      <w:rFonts w:cs="Times New Roman"/>
      <w:color w:val="0000FF"/>
      <w:u w:val="single"/>
    </w:rPr>
  </w:style>
  <w:style w:type="paragraph" w:styleId="Zhlav">
    <w:name w:val="header"/>
    <w:basedOn w:val="Normln"/>
    <w:link w:val="ZhlavChar"/>
    <w:uiPriority w:val="99"/>
    <w:semiHidden/>
    <w:unhideWhenUsed/>
    <w:rsid w:val="00CC51BB"/>
    <w:pPr>
      <w:tabs>
        <w:tab w:val="center" w:pos="4536"/>
        <w:tab w:val="right" w:pos="9072"/>
      </w:tabs>
    </w:pPr>
  </w:style>
  <w:style w:type="character" w:customStyle="1" w:styleId="ZhlavChar">
    <w:name w:val="Záhlaví Char"/>
    <w:basedOn w:val="Standardnpsmoodstavce"/>
    <w:link w:val="Zhlav"/>
    <w:uiPriority w:val="99"/>
    <w:semiHidden/>
    <w:rsid w:val="00CC51BB"/>
    <w:rPr>
      <w:rFonts w:ascii="Times New Roman" w:eastAsia="Times New Roman" w:hAnsi="Times New Roman"/>
      <w:sz w:val="24"/>
      <w:szCs w:val="24"/>
    </w:rPr>
  </w:style>
  <w:style w:type="paragraph" w:styleId="Zpat">
    <w:name w:val="footer"/>
    <w:basedOn w:val="Normln"/>
    <w:link w:val="ZpatChar"/>
    <w:uiPriority w:val="99"/>
    <w:unhideWhenUsed/>
    <w:rsid w:val="00CC51BB"/>
    <w:pPr>
      <w:tabs>
        <w:tab w:val="center" w:pos="4536"/>
        <w:tab w:val="right" w:pos="9072"/>
      </w:tabs>
    </w:pPr>
  </w:style>
  <w:style w:type="character" w:customStyle="1" w:styleId="ZpatChar">
    <w:name w:val="Zápatí Char"/>
    <w:basedOn w:val="Standardnpsmoodstavce"/>
    <w:link w:val="Zpat"/>
    <w:uiPriority w:val="99"/>
    <w:rsid w:val="00CC51BB"/>
    <w:rPr>
      <w:rFonts w:ascii="Times New Roman" w:eastAsia="Times New Roman" w:hAnsi="Times New Roman"/>
      <w:sz w:val="24"/>
      <w:szCs w:val="24"/>
    </w:rPr>
  </w:style>
  <w:style w:type="paragraph" w:customStyle="1" w:styleId="Seznam21">
    <w:name w:val="Seznam 21"/>
    <w:basedOn w:val="Normln"/>
    <w:rsid w:val="004A0C99"/>
    <w:pPr>
      <w:suppressAutoHyphens/>
      <w:ind w:left="566" w:hanging="283"/>
    </w:pPr>
    <w:rPr>
      <w:sz w:val="20"/>
      <w:szCs w:val="20"/>
      <w:lang w:eastAsia="ar-SA"/>
    </w:rPr>
  </w:style>
  <w:style w:type="paragraph" w:styleId="Textbubliny">
    <w:name w:val="Balloon Text"/>
    <w:basedOn w:val="Normln"/>
    <w:link w:val="TextbublinyChar"/>
    <w:uiPriority w:val="99"/>
    <w:semiHidden/>
    <w:unhideWhenUsed/>
    <w:rsid w:val="004A07B2"/>
    <w:rPr>
      <w:rFonts w:ascii="Tahoma" w:hAnsi="Tahoma" w:cs="Tahoma"/>
      <w:sz w:val="16"/>
      <w:szCs w:val="16"/>
    </w:rPr>
  </w:style>
  <w:style w:type="character" w:customStyle="1" w:styleId="TextbublinyChar">
    <w:name w:val="Text bubliny Char"/>
    <w:basedOn w:val="Standardnpsmoodstavce"/>
    <w:link w:val="Textbubliny"/>
    <w:uiPriority w:val="99"/>
    <w:semiHidden/>
    <w:rsid w:val="004A07B2"/>
    <w:rPr>
      <w:rFonts w:ascii="Tahoma" w:eastAsia="Times New Roman" w:hAnsi="Tahoma" w:cs="Tahoma"/>
      <w:sz w:val="16"/>
      <w:szCs w:val="16"/>
    </w:rPr>
  </w:style>
  <w:style w:type="paragraph" w:customStyle="1" w:styleId="Default">
    <w:name w:val="Default"/>
    <w:rsid w:val="004A07B2"/>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7505DF"/>
    <w:rPr>
      <w:rFonts w:ascii="Courier New" w:eastAsia="Times New Roman" w:hAnsi="Courier New" w:cs="Courier New"/>
    </w:rPr>
  </w:style>
  <w:style w:type="character" w:customStyle="1" w:styleId="contact-name">
    <w:name w:val="contact-name"/>
    <w:basedOn w:val="Standardnpsmoodstavce"/>
    <w:rsid w:val="0079469D"/>
  </w:style>
  <w:style w:type="character" w:customStyle="1" w:styleId="contact-street">
    <w:name w:val="contact-street"/>
    <w:basedOn w:val="Standardnpsmoodstavce"/>
    <w:rsid w:val="0079469D"/>
  </w:style>
  <w:style w:type="character" w:customStyle="1" w:styleId="contact-suburb">
    <w:name w:val="contact-suburb"/>
    <w:basedOn w:val="Standardnpsmoodstavce"/>
    <w:rsid w:val="0079469D"/>
  </w:style>
  <w:style w:type="character" w:customStyle="1" w:styleId="contact-postcode">
    <w:name w:val="contact-postcode"/>
    <w:basedOn w:val="Standardnpsmoodstavce"/>
    <w:rsid w:val="0079469D"/>
  </w:style>
  <w:style w:type="paragraph" w:styleId="Zkladntext2">
    <w:name w:val="Body Text 2"/>
    <w:basedOn w:val="Normln"/>
    <w:link w:val="Zkladntext2Char"/>
    <w:uiPriority w:val="99"/>
    <w:unhideWhenUsed/>
    <w:rsid w:val="00871C61"/>
    <w:pPr>
      <w:spacing w:after="120" w:line="480" w:lineRule="auto"/>
    </w:pPr>
  </w:style>
  <w:style w:type="character" w:customStyle="1" w:styleId="Zkladntext2Char">
    <w:name w:val="Základní text 2 Char"/>
    <w:basedOn w:val="Standardnpsmoodstavce"/>
    <w:link w:val="Zkladntext2"/>
    <w:uiPriority w:val="99"/>
    <w:rsid w:val="00871C61"/>
    <w:rPr>
      <w:rFonts w:ascii="Times New Roman" w:eastAsia="Times New Roman" w:hAnsi="Times New Roman"/>
      <w:sz w:val="24"/>
      <w:szCs w:val="24"/>
    </w:rPr>
  </w:style>
  <w:style w:type="paragraph" w:styleId="Zkladntextodsazen">
    <w:name w:val="Body Text Indent"/>
    <w:basedOn w:val="Normln"/>
    <w:link w:val="ZkladntextodsazenChar"/>
    <w:uiPriority w:val="99"/>
    <w:unhideWhenUsed/>
    <w:rsid w:val="00B072AB"/>
    <w:pPr>
      <w:spacing w:after="120"/>
      <w:ind w:left="283"/>
    </w:pPr>
  </w:style>
  <w:style w:type="character" w:customStyle="1" w:styleId="ZkladntextodsazenChar">
    <w:name w:val="Základní text odsazený Char"/>
    <w:basedOn w:val="Standardnpsmoodstavce"/>
    <w:link w:val="Zkladntextodsazen"/>
    <w:uiPriority w:val="99"/>
    <w:rsid w:val="00B072AB"/>
    <w:rPr>
      <w:rFonts w:ascii="Times New Roman" w:eastAsia="Times New Roman" w:hAnsi="Times New Roman"/>
      <w:sz w:val="24"/>
      <w:szCs w:val="24"/>
    </w:rPr>
  </w:style>
  <w:style w:type="paragraph" w:customStyle="1" w:styleId="Export0">
    <w:name w:val="Export 0"/>
    <w:basedOn w:val="Normln"/>
    <w:rsid w:val="003445AD"/>
    <w:rPr>
      <w:rFonts w:ascii="Avinion" w:hAnsi="Avinion"/>
      <w:szCs w:val="20"/>
    </w:rPr>
  </w:style>
  <w:style w:type="character" w:customStyle="1" w:styleId="Nadpis1Char">
    <w:name w:val="Nadpis 1 Char"/>
    <w:basedOn w:val="Standardnpsmoodstavce"/>
    <w:link w:val="Nadpis1"/>
    <w:rsid w:val="00915B35"/>
    <w:rPr>
      <w:rFonts w:ascii="Segoe UI" w:eastAsia="Times New Roman" w:hAnsi="Segoe UI"/>
      <w:b/>
      <w:caps/>
      <w:sz w:val="24"/>
    </w:rPr>
  </w:style>
  <w:style w:type="character" w:customStyle="1" w:styleId="Nadpis2Char">
    <w:name w:val="Nadpis 2 Char"/>
    <w:basedOn w:val="Standardnpsmoodstavce"/>
    <w:link w:val="Nadpis2"/>
    <w:rsid w:val="00915B35"/>
    <w:rPr>
      <w:rFonts w:ascii="Segoe UI" w:eastAsia="Times New Roman" w:hAnsi="Segoe UI"/>
      <w:b/>
      <w:sz w:val="24"/>
    </w:rPr>
  </w:style>
  <w:style w:type="character" w:customStyle="1" w:styleId="Nadpis3Char">
    <w:name w:val="Nadpis 3 Char"/>
    <w:basedOn w:val="Standardnpsmoodstavce"/>
    <w:link w:val="Nadpis3"/>
    <w:rsid w:val="00915B35"/>
    <w:rPr>
      <w:rFonts w:ascii="Segoe UI" w:eastAsia="Times New Roman" w:hAnsi="Segoe UI" w:cs="Arial"/>
      <w:b/>
      <w:bCs/>
      <w:szCs w:val="26"/>
    </w:rPr>
  </w:style>
  <w:style w:type="character" w:customStyle="1" w:styleId="Nadpis4Char">
    <w:name w:val="Nadpis 4 Char"/>
    <w:basedOn w:val="Standardnpsmoodstavce"/>
    <w:link w:val="Nadpis4"/>
    <w:semiHidden/>
    <w:rsid w:val="00915B3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915B3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915B35"/>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semiHidden/>
    <w:rsid w:val="00915B35"/>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915B35"/>
    <w:rPr>
      <w:rFonts w:asciiTheme="majorHAnsi" w:eastAsiaTheme="majorEastAsia" w:hAnsiTheme="majorHAnsi" w:cstheme="majorBidi"/>
      <w:i/>
      <w:iCs/>
      <w:color w:val="404040" w:themeColor="text1" w:themeTint="BF"/>
    </w:rPr>
  </w:style>
  <w:style w:type="paragraph" w:customStyle="1" w:styleId="Cislovaniabc">
    <w:name w:val="Cislovani_abc"/>
    <w:basedOn w:val="Normln"/>
    <w:qFormat/>
    <w:rsid w:val="00915B35"/>
    <w:pPr>
      <w:spacing w:before="120" w:after="120"/>
      <w:jc w:val="both"/>
    </w:pPr>
    <w:rPr>
      <w:rFonts w:ascii="Segoe UI" w:hAnsi="Segoe UI" w:cs="Segoe UI"/>
      <w:sz w:val="20"/>
      <w:szCs w:val="20"/>
    </w:rPr>
  </w:style>
  <w:style w:type="paragraph" w:customStyle="1" w:styleId="Normalnicslovnabc">
    <w:name w:val="Normalni_císlování_abc"/>
    <w:basedOn w:val="Normln"/>
    <w:qFormat/>
    <w:rsid w:val="00915B35"/>
    <w:pPr>
      <w:numPr>
        <w:numId w:val="3"/>
      </w:numPr>
      <w:spacing w:line="288" w:lineRule="auto"/>
      <w:ind w:left="357" w:hanging="357"/>
      <w:jc w:val="both"/>
    </w:pPr>
    <w:rPr>
      <w:rFonts w:ascii="Segoe UI" w:hAnsi="Segoe UI"/>
      <w:sz w:val="20"/>
      <w:szCs w:val="20"/>
    </w:rPr>
  </w:style>
  <w:style w:type="paragraph" w:customStyle="1" w:styleId="Podtitul11">
    <w:name w:val="Podtitul 1.1"/>
    <w:basedOn w:val="Nadpis2"/>
    <w:link w:val="Podtitul11Char"/>
    <w:qFormat/>
    <w:rsid w:val="00915B35"/>
    <w:pPr>
      <w:numPr>
        <w:ilvl w:val="1"/>
      </w:numPr>
      <w:spacing w:before="0" w:after="120" w:line="264" w:lineRule="auto"/>
      <w:ind w:left="576" w:hanging="576"/>
    </w:pPr>
    <w:rPr>
      <w:b w:val="0"/>
      <w:sz w:val="20"/>
    </w:rPr>
  </w:style>
  <w:style w:type="paragraph" w:customStyle="1" w:styleId="Poditul1">
    <w:name w:val="Poditul 1"/>
    <w:basedOn w:val="Nadpis1"/>
    <w:link w:val="Poditul1Char"/>
    <w:qFormat/>
    <w:rsid w:val="00915B35"/>
    <w:pPr>
      <w:keepNext/>
      <w:spacing w:after="120" w:line="264" w:lineRule="auto"/>
      <w:ind w:left="567" w:hanging="567"/>
    </w:pPr>
    <w:rPr>
      <w:rFonts w:cs="Segoe UI"/>
      <w:sz w:val="20"/>
    </w:rPr>
  </w:style>
  <w:style w:type="character" w:customStyle="1" w:styleId="Podtitul11Char">
    <w:name w:val="Podtitul 1.1 Char"/>
    <w:link w:val="Podtitul11"/>
    <w:rsid w:val="00915B35"/>
    <w:rPr>
      <w:rFonts w:ascii="Segoe UI" w:eastAsia="Times New Roman" w:hAnsi="Segoe UI"/>
    </w:rPr>
  </w:style>
  <w:style w:type="paragraph" w:customStyle="1" w:styleId="Podtitu111">
    <w:name w:val="Podtitu 1.1.1"/>
    <w:basedOn w:val="Nadpis3"/>
    <w:link w:val="Podtitu111Char"/>
    <w:qFormat/>
    <w:rsid w:val="00915B35"/>
    <w:pPr>
      <w:keepNext w:val="0"/>
      <w:numPr>
        <w:ilvl w:val="2"/>
      </w:numPr>
      <w:pBdr>
        <w:bottom w:val="none" w:sz="0" w:space="0" w:color="auto"/>
      </w:pBdr>
      <w:spacing w:before="0" w:after="120" w:line="264" w:lineRule="auto"/>
      <w:ind w:left="1134" w:hanging="567"/>
      <w:jc w:val="both"/>
    </w:pPr>
    <w:rPr>
      <w:b w:val="0"/>
    </w:rPr>
  </w:style>
  <w:style w:type="character" w:customStyle="1" w:styleId="Poditul1Char">
    <w:name w:val="Poditul 1 Char"/>
    <w:link w:val="Poditul1"/>
    <w:rsid w:val="00915B35"/>
    <w:rPr>
      <w:rFonts w:ascii="Segoe UI" w:eastAsia="Times New Roman" w:hAnsi="Segoe UI" w:cs="Segoe UI"/>
      <w:b/>
      <w:caps/>
    </w:rPr>
  </w:style>
  <w:style w:type="character" w:customStyle="1" w:styleId="Podtitu111Char">
    <w:name w:val="Podtitu 1.1.1 Char"/>
    <w:link w:val="Podtitu111"/>
    <w:rsid w:val="00915B35"/>
    <w:rPr>
      <w:rFonts w:ascii="Segoe UI" w:eastAsia="Times New Roman" w:hAnsi="Segoe UI" w:cs="Arial"/>
      <w:bCs/>
      <w:szCs w:val="26"/>
    </w:rPr>
  </w:style>
  <w:style w:type="paragraph" w:customStyle="1" w:styleId="Podpis-tabulator9">
    <w:name w:val="Podpis - tabulator 9"/>
    <w:basedOn w:val="Normln"/>
    <w:next w:val="Normln"/>
    <w:rsid w:val="00915B35"/>
    <w:pPr>
      <w:tabs>
        <w:tab w:val="left" w:pos="5103"/>
      </w:tabs>
      <w:spacing w:line="288" w:lineRule="auto"/>
    </w:pPr>
    <w:rPr>
      <w:rFonts w:ascii="JohnSans Text Pro" w:hAnsi="JohnSans Text Pro"/>
      <w:sz w:val="20"/>
    </w:rPr>
  </w:style>
  <w:style w:type="paragraph" w:styleId="Nzev">
    <w:name w:val="Title"/>
    <w:basedOn w:val="Normln"/>
    <w:next w:val="Normln"/>
    <w:link w:val="NzevChar"/>
    <w:uiPriority w:val="10"/>
    <w:qFormat/>
    <w:locked/>
    <w:rsid w:val="003B3AF7"/>
    <w:pPr>
      <w:contextualSpacing/>
      <w:jc w:val="both"/>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3B3AF7"/>
    <w:rPr>
      <w:rFonts w:asciiTheme="majorHAnsi" w:eastAsiaTheme="majorEastAsia" w:hAnsiTheme="majorHAnsi" w:cstheme="majorBidi"/>
      <w:spacing w:val="-10"/>
      <w:kern w:val="28"/>
      <w:sz w:val="56"/>
      <w:szCs w:val="56"/>
      <w:lang w:eastAsia="en-US"/>
    </w:rPr>
  </w:style>
  <w:style w:type="character" w:customStyle="1" w:styleId="ZkladntextChar1">
    <w:name w:val="Základní text Char1"/>
    <w:locked/>
    <w:rsid w:val="00824449"/>
    <w:rPr>
      <w:rFonts w:ascii="Times New Roman" w:hAnsi="Times New Roman" w:cs="Times New Roman"/>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442E"/>
    <w:rPr>
      <w:rFonts w:ascii="Times New Roman" w:eastAsia="Times New Roman" w:hAnsi="Times New Roman"/>
      <w:sz w:val="24"/>
      <w:szCs w:val="24"/>
    </w:rPr>
  </w:style>
  <w:style w:type="paragraph" w:styleId="Nadpis1">
    <w:name w:val="heading 1"/>
    <w:basedOn w:val="Normln"/>
    <w:next w:val="Normln"/>
    <w:link w:val="Nadpis1Char"/>
    <w:locked/>
    <w:rsid w:val="00915B35"/>
    <w:pPr>
      <w:spacing w:before="240" w:after="60" w:line="288" w:lineRule="auto"/>
      <w:ind w:left="432" w:hanging="432"/>
      <w:jc w:val="both"/>
      <w:outlineLvl w:val="0"/>
    </w:pPr>
    <w:rPr>
      <w:rFonts w:ascii="Segoe UI" w:hAnsi="Segoe UI"/>
      <w:b/>
      <w:caps/>
      <w:szCs w:val="20"/>
    </w:rPr>
  </w:style>
  <w:style w:type="paragraph" w:styleId="Nadpis2">
    <w:name w:val="heading 2"/>
    <w:basedOn w:val="Normln"/>
    <w:next w:val="Normln"/>
    <w:link w:val="Nadpis2Char"/>
    <w:locked/>
    <w:rsid w:val="00915B35"/>
    <w:pPr>
      <w:spacing w:before="240" w:after="60" w:line="288" w:lineRule="auto"/>
      <w:ind w:left="576" w:hanging="576"/>
      <w:jc w:val="both"/>
      <w:outlineLvl w:val="1"/>
    </w:pPr>
    <w:rPr>
      <w:rFonts w:ascii="Segoe UI" w:hAnsi="Segoe UI"/>
      <w:b/>
      <w:szCs w:val="20"/>
    </w:rPr>
  </w:style>
  <w:style w:type="paragraph" w:styleId="Nadpis3">
    <w:name w:val="heading 3"/>
    <w:basedOn w:val="Normln"/>
    <w:next w:val="Normln"/>
    <w:link w:val="Nadpis3Char"/>
    <w:locked/>
    <w:rsid w:val="00915B35"/>
    <w:pPr>
      <w:keepNext/>
      <w:pBdr>
        <w:bottom w:val="single" w:sz="8" w:space="1" w:color="auto"/>
      </w:pBdr>
      <w:spacing w:before="240" w:after="60" w:line="288" w:lineRule="auto"/>
      <w:ind w:left="720" w:hanging="720"/>
      <w:outlineLvl w:val="2"/>
    </w:pPr>
    <w:rPr>
      <w:rFonts w:ascii="Segoe UI" w:hAnsi="Segoe UI" w:cs="Arial"/>
      <w:b/>
      <w:bCs/>
      <w:sz w:val="20"/>
      <w:szCs w:val="26"/>
    </w:rPr>
  </w:style>
  <w:style w:type="paragraph" w:styleId="Nadpis4">
    <w:name w:val="heading 4"/>
    <w:basedOn w:val="Normln"/>
    <w:next w:val="Normln"/>
    <w:link w:val="Nadpis4Char"/>
    <w:semiHidden/>
    <w:unhideWhenUsed/>
    <w:locked/>
    <w:rsid w:val="00915B35"/>
    <w:pPr>
      <w:keepNext/>
      <w:keepLines/>
      <w:spacing w:before="200" w:line="288" w:lineRule="auto"/>
      <w:ind w:left="864" w:hanging="864"/>
      <w:jc w:val="both"/>
      <w:outlineLvl w:val="3"/>
    </w:pPr>
    <w:rPr>
      <w:rFonts w:asciiTheme="majorHAnsi" w:eastAsiaTheme="majorEastAsia" w:hAnsiTheme="majorHAnsi" w:cstheme="majorBidi"/>
      <w:b/>
      <w:bCs/>
      <w:i/>
      <w:iCs/>
      <w:color w:val="4F81BD" w:themeColor="accent1"/>
      <w:sz w:val="20"/>
      <w:szCs w:val="20"/>
    </w:rPr>
  </w:style>
  <w:style w:type="paragraph" w:styleId="Nadpis5">
    <w:name w:val="heading 5"/>
    <w:basedOn w:val="Normln"/>
    <w:next w:val="Normln"/>
    <w:link w:val="Nadpis5Char"/>
    <w:semiHidden/>
    <w:unhideWhenUsed/>
    <w:qFormat/>
    <w:locked/>
    <w:rsid w:val="00915B35"/>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 w:val="20"/>
      <w:szCs w:val="20"/>
    </w:rPr>
  </w:style>
  <w:style w:type="paragraph" w:styleId="Nadpis6">
    <w:name w:val="heading 6"/>
    <w:basedOn w:val="Normln"/>
    <w:next w:val="Normln"/>
    <w:link w:val="Nadpis6Char"/>
    <w:semiHidden/>
    <w:unhideWhenUsed/>
    <w:qFormat/>
    <w:locked/>
    <w:rsid w:val="00915B35"/>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 w:val="20"/>
      <w:szCs w:val="20"/>
    </w:rPr>
  </w:style>
  <w:style w:type="paragraph" w:styleId="Nadpis7">
    <w:name w:val="heading 7"/>
    <w:basedOn w:val="Normln"/>
    <w:next w:val="Normln"/>
    <w:link w:val="Nadpis7Char"/>
    <w:qFormat/>
    <w:rsid w:val="0089442E"/>
    <w:pPr>
      <w:spacing w:before="240" w:after="60"/>
      <w:outlineLvl w:val="6"/>
    </w:pPr>
    <w:rPr>
      <w:rFonts w:ascii="Calibri" w:eastAsia="Calibri" w:hAnsi="Calibri"/>
    </w:rPr>
  </w:style>
  <w:style w:type="paragraph" w:styleId="Nadpis8">
    <w:name w:val="heading 8"/>
    <w:basedOn w:val="Normln"/>
    <w:next w:val="Normln"/>
    <w:link w:val="Nadpis8Char"/>
    <w:semiHidden/>
    <w:unhideWhenUsed/>
    <w:qFormat/>
    <w:locked/>
    <w:rsid w:val="00915B35"/>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locked/>
    <w:rsid w:val="00915B35"/>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uiPriority w:val="99"/>
    <w:locked/>
    <w:rsid w:val="0089442E"/>
    <w:rPr>
      <w:rFonts w:ascii="Calibri" w:hAnsi="Calibri" w:cs="Times New Roman"/>
      <w:sz w:val="24"/>
      <w:szCs w:val="24"/>
      <w:lang w:eastAsia="cs-CZ"/>
    </w:rPr>
  </w:style>
  <w:style w:type="paragraph" w:styleId="Zkladntextodsazen3">
    <w:name w:val="Body Text Indent 3"/>
    <w:basedOn w:val="Normln"/>
    <w:link w:val="Zkladntextodsazen3Char"/>
    <w:uiPriority w:val="99"/>
    <w:rsid w:val="0089442E"/>
    <w:pPr>
      <w:ind w:firstLine="16"/>
      <w:jc w:val="both"/>
    </w:pPr>
    <w:rPr>
      <w:rFonts w:ascii="Arial" w:eastAsia="Calibri" w:hAnsi="Arial"/>
      <w:sz w:val="20"/>
      <w:szCs w:val="20"/>
    </w:rPr>
  </w:style>
  <w:style w:type="character" w:customStyle="1" w:styleId="Zkladntextodsazen3Char">
    <w:name w:val="Základní text odsazený 3 Char"/>
    <w:link w:val="Zkladntextodsazen3"/>
    <w:uiPriority w:val="99"/>
    <w:locked/>
    <w:rsid w:val="0089442E"/>
    <w:rPr>
      <w:rFonts w:ascii="Arial" w:hAnsi="Arial" w:cs="Arial"/>
      <w:sz w:val="20"/>
      <w:szCs w:val="20"/>
      <w:lang w:eastAsia="cs-CZ"/>
    </w:rPr>
  </w:style>
  <w:style w:type="paragraph" w:styleId="Zkladntext">
    <w:name w:val="Body Text"/>
    <w:basedOn w:val="Normln"/>
    <w:link w:val="ZkladntextChar"/>
    <w:rsid w:val="0089442E"/>
    <w:pPr>
      <w:spacing w:after="120"/>
    </w:pPr>
    <w:rPr>
      <w:rFonts w:eastAsia="Calibri"/>
    </w:rPr>
  </w:style>
  <w:style w:type="character" w:customStyle="1" w:styleId="ZkladntextChar">
    <w:name w:val="Základní text Char"/>
    <w:link w:val="Zkladntext"/>
    <w:locked/>
    <w:rsid w:val="0089442E"/>
    <w:rPr>
      <w:rFonts w:ascii="Times New Roman" w:hAnsi="Times New Roman" w:cs="Times New Roman"/>
      <w:sz w:val="24"/>
      <w:szCs w:val="24"/>
      <w:lang w:eastAsia="cs-CZ"/>
    </w:rPr>
  </w:style>
  <w:style w:type="paragraph" w:customStyle="1" w:styleId="Smlouva-slo">
    <w:name w:val="Smlouva-èíslo"/>
    <w:basedOn w:val="Normln"/>
    <w:uiPriority w:val="99"/>
    <w:rsid w:val="0089442E"/>
    <w:pPr>
      <w:spacing w:before="120" w:line="240" w:lineRule="atLeast"/>
      <w:jc w:val="both"/>
    </w:pPr>
  </w:style>
  <w:style w:type="paragraph" w:customStyle="1" w:styleId="Smlouva2">
    <w:name w:val="Smlouva2"/>
    <w:basedOn w:val="Normln"/>
    <w:uiPriority w:val="99"/>
    <w:rsid w:val="0089442E"/>
    <w:pPr>
      <w:jc w:val="center"/>
    </w:pPr>
    <w:rPr>
      <w:b/>
      <w:bCs/>
    </w:rPr>
  </w:style>
  <w:style w:type="paragraph" w:customStyle="1" w:styleId="Smlouva-slo0">
    <w:name w:val="Smlouva-číslo"/>
    <w:basedOn w:val="Normln"/>
    <w:rsid w:val="0089442E"/>
    <w:pPr>
      <w:spacing w:before="120" w:line="240" w:lineRule="atLeast"/>
      <w:jc w:val="both"/>
    </w:pPr>
  </w:style>
  <w:style w:type="paragraph" w:customStyle="1" w:styleId="slovnvSOD">
    <w:name w:val="číslování v SOD"/>
    <w:basedOn w:val="Zkladntext"/>
    <w:uiPriority w:val="99"/>
    <w:rsid w:val="0089442E"/>
    <w:pPr>
      <w:widowControl w:val="0"/>
      <w:numPr>
        <w:numId w:val="1"/>
      </w:numPr>
      <w:jc w:val="both"/>
    </w:pPr>
    <w:rPr>
      <w:rFonts w:ascii="Arial" w:hAnsi="Arial"/>
      <w:sz w:val="22"/>
      <w:szCs w:val="20"/>
    </w:rPr>
  </w:style>
  <w:style w:type="paragraph" w:customStyle="1" w:styleId="OdstavecSmlouvy">
    <w:name w:val="OdstavecSmlouvy"/>
    <w:basedOn w:val="Normln"/>
    <w:uiPriority w:val="99"/>
    <w:rsid w:val="0089442E"/>
    <w:pPr>
      <w:keepLines/>
      <w:numPr>
        <w:numId w:val="2"/>
      </w:numPr>
      <w:tabs>
        <w:tab w:val="left" w:pos="426"/>
        <w:tab w:val="left" w:pos="1701"/>
      </w:tabs>
      <w:spacing w:after="120"/>
      <w:jc w:val="both"/>
    </w:pPr>
    <w:rPr>
      <w:szCs w:val="20"/>
    </w:rPr>
  </w:style>
  <w:style w:type="table" w:styleId="Mkatabulky">
    <w:name w:val="Table Grid"/>
    <w:aliases w:val="Tabulka"/>
    <w:basedOn w:val="Normlntabulka"/>
    <w:rsid w:val="0035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76D43"/>
    <w:pPr>
      <w:ind w:left="720"/>
      <w:contextualSpacing/>
    </w:pPr>
  </w:style>
  <w:style w:type="character" w:styleId="Hypertextovodkaz">
    <w:name w:val="Hyperlink"/>
    <w:unhideWhenUsed/>
    <w:rsid w:val="00661F34"/>
    <w:rPr>
      <w:color w:val="0000FF"/>
      <w:u w:val="single"/>
    </w:rPr>
  </w:style>
  <w:style w:type="character" w:customStyle="1" w:styleId="Internetlink">
    <w:name w:val="Internet link"/>
    <w:rsid w:val="0090123D"/>
    <w:rPr>
      <w:rFonts w:cs="Times New Roman"/>
      <w:color w:val="0000FF"/>
      <w:u w:val="single"/>
    </w:rPr>
  </w:style>
  <w:style w:type="paragraph" w:styleId="Zhlav">
    <w:name w:val="header"/>
    <w:basedOn w:val="Normln"/>
    <w:link w:val="ZhlavChar"/>
    <w:uiPriority w:val="99"/>
    <w:semiHidden/>
    <w:unhideWhenUsed/>
    <w:rsid w:val="00CC51BB"/>
    <w:pPr>
      <w:tabs>
        <w:tab w:val="center" w:pos="4536"/>
        <w:tab w:val="right" w:pos="9072"/>
      </w:tabs>
    </w:pPr>
  </w:style>
  <w:style w:type="character" w:customStyle="1" w:styleId="ZhlavChar">
    <w:name w:val="Záhlaví Char"/>
    <w:basedOn w:val="Standardnpsmoodstavce"/>
    <w:link w:val="Zhlav"/>
    <w:uiPriority w:val="99"/>
    <w:semiHidden/>
    <w:rsid w:val="00CC51BB"/>
    <w:rPr>
      <w:rFonts w:ascii="Times New Roman" w:eastAsia="Times New Roman" w:hAnsi="Times New Roman"/>
      <w:sz w:val="24"/>
      <w:szCs w:val="24"/>
    </w:rPr>
  </w:style>
  <w:style w:type="paragraph" w:styleId="Zpat">
    <w:name w:val="footer"/>
    <w:basedOn w:val="Normln"/>
    <w:link w:val="ZpatChar"/>
    <w:uiPriority w:val="99"/>
    <w:unhideWhenUsed/>
    <w:rsid w:val="00CC51BB"/>
    <w:pPr>
      <w:tabs>
        <w:tab w:val="center" w:pos="4536"/>
        <w:tab w:val="right" w:pos="9072"/>
      </w:tabs>
    </w:pPr>
  </w:style>
  <w:style w:type="character" w:customStyle="1" w:styleId="ZpatChar">
    <w:name w:val="Zápatí Char"/>
    <w:basedOn w:val="Standardnpsmoodstavce"/>
    <w:link w:val="Zpat"/>
    <w:uiPriority w:val="99"/>
    <w:rsid w:val="00CC51BB"/>
    <w:rPr>
      <w:rFonts w:ascii="Times New Roman" w:eastAsia="Times New Roman" w:hAnsi="Times New Roman"/>
      <w:sz w:val="24"/>
      <w:szCs w:val="24"/>
    </w:rPr>
  </w:style>
  <w:style w:type="paragraph" w:customStyle="1" w:styleId="Seznam21">
    <w:name w:val="Seznam 21"/>
    <w:basedOn w:val="Normln"/>
    <w:rsid w:val="004A0C99"/>
    <w:pPr>
      <w:suppressAutoHyphens/>
      <w:ind w:left="566" w:hanging="283"/>
    </w:pPr>
    <w:rPr>
      <w:sz w:val="20"/>
      <w:szCs w:val="20"/>
      <w:lang w:eastAsia="ar-SA"/>
    </w:rPr>
  </w:style>
  <w:style w:type="paragraph" w:styleId="Textbubliny">
    <w:name w:val="Balloon Text"/>
    <w:basedOn w:val="Normln"/>
    <w:link w:val="TextbublinyChar"/>
    <w:uiPriority w:val="99"/>
    <w:semiHidden/>
    <w:unhideWhenUsed/>
    <w:rsid w:val="004A07B2"/>
    <w:rPr>
      <w:rFonts w:ascii="Tahoma" w:hAnsi="Tahoma" w:cs="Tahoma"/>
      <w:sz w:val="16"/>
      <w:szCs w:val="16"/>
    </w:rPr>
  </w:style>
  <w:style w:type="character" w:customStyle="1" w:styleId="TextbublinyChar">
    <w:name w:val="Text bubliny Char"/>
    <w:basedOn w:val="Standardnpsmoodstavce"/>
    <w:link w:val="Textbubliny"/>
    <w:uiPriority w:val="99"/>
    <w:semiHidden/>
    <w:rsid w:val="004A07B2"/>
    <w:rPr>
      <w:rFonts w:ascii="Tahoma" w:eastAsia="Times New Roman" w:hAnsi="Tahoma" w:cs="Tahoma"/>
      <w:sz w:val="16"/>
      <w:szCs w:val="16"/>
    </w:rPr>
  </w:style>
  <w:style w:type="paragraph" w:customStyle="1" w:styleId="Default">
    <w:name w:val="Default"/>
    <w:rsid w:val="004A07B2"/>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7505DF"/>
    <w:rPr>
      <w:rFonts w:ascii="Courier New" w:eastAsia="Times New Roman" w:hAnsi="Courier New" w:cs="Courier New"/>
    </w:rPr>
  </w:style>
  <w:style w:type="character" w:customStyle="1" w:styleId="contact-name">
    <w:name w:val="contact-name"/>
    <w:basedOn w:val="Standardnpsmoodstavce"/>
    <w:rsid w:val="0079469D"/>
  </w:style>
  <w:style w:type="character" w:customStyle="1" w:styleId="contact-street">
    <w:name w:val="contact-street"/>
    <w:basedOn w:val="Standardnpsmoodstavce"/>
    <w:rsid w:val="0079469D"/>
  </w:style>
  <w:style w:type="character" w:customStyle="1" w:styleId="contact-suburb">
    <w:name w:val="contact-suburb"/>
    <w:basedOn w:val="Standardnpsmoodstavce"/>
    <w:rsid w:val="0079469D"/>
  </w:style>
  <w:style w:type="character" w:customStyle="1" w:styleId="contact-postcode">
    <w:name w:val="contact-postcode"/>
    <w:basedOn w:val="Standardnpsmoodstavce"/>
    <w:rsid w:val="0079469D"/>
  </w:style>
  <w:style w:type="paragraph" w:styleId="Zkladntext2">
    <w:name w:val="Body Text 2"/>
    <w:basedOn w:val="Normln"/>
    <w:link w:val="Zkladntext2Char"/>
    <w:uiPriority w:val="99"/>
    <w:unhideWhenUsed/>
    <w:rsid w:val="00871C61"/>
    <w:pPr>
      <w:spacing w:after="120" w:line="480" w:lineRule="auto"/>
    </w:pPr>
  </w:style>
  <w:style w:type="character" w:customStyle="1" w:styleId="Zkladntext2Char">
    <w:name w:val="Základní text 2 Char"/>
    <w:basedOn w:val="Standardnpsmoodstavce"/>
    <w:link w:val="Zkladntext2"/>
    <w:uiPriority w:val="99"/>
    <w:rsid w:val="00871C61"/>
    <w:rPr>
      <w:rFonts w:ascii="Times New Roman" w:eastAsia="Times New Roman" w:hAnsi="Times New Roman"/>
      <w:sz w:val="24"/>
      <w:szCs w:val="24"/>
    </w:rPr>
  </w:style>
  <w:style w:type="paragraph" w:styleId="Zkladntextodsazen">
    <w:name w:val="Body Text Indent"/>
    <w:basedOn w:val="Normln"/>
    <w:link w:val="ZkladntextodsazenChar"/>
    <w:uiPriority w:val="99"/>
    <w:unhideWhenUsed/>
    <w:rsid w:val="00B072AB"/>
    <w:pPr>
      <w:spacing w:after="120"/>
      <w:ind w:left="283"/>
    </w:pPr>
  </w:style>
  <w:style w:type="character" w:customStyle="1" w:styleId="ZkladntextodsazenChar">
    <w:name w:val="Základní text odsazený Char"/>
    <w:basedOn w:val="Standardnpsmoodstavce"/>
    <w:link w:val="Zkladntextodsazen"/>
    <w:uiPriority w:val="99"/>
    <w:rsid w:val="00B072AB"/>
    <w:rPr>
      <w:rFonts w:ascii="Times New Roman" w:eastAsia="Times New Roman" w:hAnsi="Times New Roman"/>
      <w:sz w:val="24"/>
      <w:szCs w:val="24"/>
    </w:rPr>
  </w:style>
  <w:style w:type="paragraph" w:customStyle="1" w:styleId="Export0">
    <w:name w:val="Export 0"/>
    <w:basedOn w:val="Normln"/>
    <w:rsid w:val="003445AD"/>
    <w:rPr>
      <w:rFonts w:ascii="Avinion" w:hAnsi="Avinion"/>
      <w:szCs w:val="20"/>
    </w:rPr>
  </w:style>
  <w:style w:type="character" w:customStyle="1" w:styleId="Nadpis1Char">
    <w:name w:val="Nadpis 1 Char"/>
    <w:basedOn w:val="Standardnpsmoodstavce"/>
    <w:link w:val="Nadpis1"/>
    <w:rsid w:val="00915B35"/>
    <w:rPr>
      <w:rFonts w:ascii="Segoe UI" w:eastAsia="Times New Roman" w:hAnsi="Segoe UI"/>
      <w:b/>
      <w:caps/>
      <w:sz w:val="24"/>
    </w:rPr>
  </w:style>
  <w:style w:type="character" w:customStyle="1" w:styleId="Nadpis2Char">
    <w:name w:val="Nadpis 2 Char"/>
    <w:basedOn w:val="Standardnpsmoodstavce"/>
    <w:link w:val="Nadpis2"/>
    <w:rsid w:val="00915B35"/>
    <w:rPr>
      <w:rFonts w:ascii="Segoe UI" w:eastAsia="Times New Roman" w:hAnsi="Segoe UI"/>
      <w:b/>
      <w:sz w:val="24"/>
    </w:rPr>
  </w:style>
  <w:style w:type="character" w:customStyle="1" w:styleId="Nadpis3Char">
    <w:name w:val="Nadpis 3 Char"/>
    <w:basedOn w:val="Standardnpsmoodstavce"/>
    <w:link w:val="Nadpis3"/>
    <w:rsid w:val="00915B35"/>
    <w:rPr>
      <w:rFonts w:ascii="Segoe UI" w:eastAsia="Times New Roman" w:hAnsi="Segoe UI" w:cs="Arial"/>
      <w:b/>
      <w:bCs/>
      <w:szCs w:val="26"/>
    </w:rPr>
  </w:style>
  <w:style w:type="character" w:customStyle="1" w:styleId="Nadpis4Char">
    <w:name w:val="Nadpis 4 Char"/>
    <w:basedOn w:val="Standardnpsmoodstavce"/>
    <w:link w:val="Nadpis4"/>
    <w:semiHidden/>
    <w:rsid w:val="00915B3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915B3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915B35"/>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semiHidden/>
    <w:rsid w:val="00915B35"/>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semiHidden/>
    <w:rsid w:val="00915B35"/>
    <w:rPr>
      <w:rFonts w:asciiTheme="majorHAnsi" w:eastAsiaTheme="majorEastAsia" w:hAnsiTheme="majorHAnsi" w:cstheme="majorBidi"/>
      <w:i/>
      <w:iCs/>
      <w:color w:val="404040" w:themeColor="text1" w:themeTint="BF"/>
    </w:rPr>
  </w:style>
  <w:style w:type="paragraph" w:customStyle="1" w:styleId="Cislovaniabc">
    <w:name w:val="Cislovani_abc"/>
    <w:basedOn w:val="Normln"/>
    <w:qFormat/>
    <w:rsid w:val="00915B35"/>
    <w:pPr>
      <w:spacing w:before="120" w:after="120"/>
      <w:jc w:val="both"/>
    </w:pPr>
    <w:rPr>
      <w:rFonts w:ascii="Segoe UI" w:hAnsi="Segoe UI" w:cs="Segoe UI"/>
      <w:sz w:val="20"/>
      <w:szCs w:val="20"/>
    </w:rPr>
  </w:style>
  <w:style w:type="paragraph" w:customStyle="1" w:styleId="Normalnicslovnabc">
    <w:name w:val="Normalni_císlování_abc"/>
    <w:basedOn w:val="Normln"/>
    <w:qFormat/>
    <w:rsid w:val="00915B35"/>
    <w:pPr>
      <w:numPr>
        <w:numId w:val="3"/>
      </w:numPr>
      <w:spacing w:line="288" w:lineRule="auto"/>
      <w:ind w:left="357" w:hanging="357"/>
      <w:jc w:val="both"/>
    </w:pPr>
    <w:rPr>
      <w:rFonts w:ascii="Segoe UI" w:hAnsi="Segoe UI"/>
      <w:sz w:val="20"/>
      <w:szCs w:val="20"/>
    </w:rPr>
  </w:style>
  <w:style w:type="paragraph" w:customStyle="1" w:styleId="Podtitul11">
    <w:name w:val="Podtitul 1.1"/>
    <w:basedOn w:val="Nadpis2"/>
    <w:link w:val="Podtitul11Char"/>
    <w:qFormat/>
    <w:rsid w:val="00915B35"/>
    <w:pPr>
      <w:numPr>
        <w:ilvl w:val="1"/>
      </w:numPr>
      <w:spacing w:before="0" w:after="120" w:line="264" w:lineRule="auto"/>
      <w:ind w:left="576" w:hanging="576"/>
    </w:pPr>
    <w:rPr>
      <w:b w:val="0"/>
      <w:sz w:val="20"/>
    </w:rPr>
  </w:style>
  <w:style w:type="paragraph" w:customStyle="1" w:styleId="Poditul1">
    <w:name w:val="Poditul 1"/>
    <w:basedOn w:val="Nadpis1"/>
    <w:link w:val="Poditul1Char"/>
    <w:qFormat/>
    <w:rsid w:val="00915B35"/>
    <w:pPr>
      <w:keepNext/>
      <w:spacing w:after="120" w:line="264" w:lineRule="auto"/>
      <w:ind w:left="567" w:hanging="567"/>
    </w:pPr>
    <w:rPr>
      <w:rFonts w:cs="Segoe UI"/>
      <w:sz w:val="20"/>
    </w:rPr>
  </w:style>
  <w:style w:type="character" w:customStyle="1" w:styleId="Podtitul11Char">
    <w:name w:val="Podtitul 1.1 Char"/>
    <w:link w:val="Podtitul11"/>
    <w:rsid w:val="00915B35"/>
    <w:rPr>
      <w:rFonts w:ascii="Segoe UI" w:eastAsia="Times New Roman" w:hAnsi="Segoe UI"/>
    </w:rPr>
  </w:style>
  <w:style w:type="paragraph" w:customStyle="1" w:styleId="Podtitu111">
    <w:name w:val="Podtitu 1.1.1"/>
    <w:basedOn w:val="Nadpis3"/>
    <w:link w:val="Podtitu111Char"/>
    <w:qFormat/>
    <w:rsid w:val="00915B35"/>
    <w:pPr>
      <w:keepNext w:val="0"/>
      <w:numPr>
        <w:ilvl w:val="2"/>
      </w:numPr>
      <w:pBdr>
        <w:bottom w:val="none" w:sz="0" w:space="0" w:color="auto"/>
      </w:pBdr>
      <w:spacing w:before="0" w:after="120" w:line="264" w:lineRule="auto"/>
      <w:ind w:left="1134" w:hanging="567"/>
      <w:jc w:val="both"/>
    </w:pPr>
    <w:rPr>
      <w:b w:val="0"/>
    </w:rPr>
  </w:style>
  <w:style w:type="character" w:customStyle="1" w:styleId="Poditul1Char">
    <w:name w:val="Poditul 1 Char"/>
    <w:link w:val="Poditul1"/>
    <w:rsid w:val="00915B35"/>
    <w:rPr>
      <w:rFonts w:ascii="Segoe UI" w:eastAsia="Times New Roman" w:hAnsi="Segoe UI" w:cs="Segoe UI"/>
      <w:b/>
      <w:caps/>
    </w:rPr>
  </w:style>
  <w:style w:type="character" w:customStyle="1" w:styleId="Podtitu111Char">
    <w:name w:val="Podtitu 1.1.1 Char"/>
    <w:link w:val="Podtitu111"/>
    <w:rsid w:val="00915B35"/>
    <w:rPr>
      <w:rFonts w:ascii="Segoe UI" w:eastAsia="Times New Roman" w:hAnsi="Segoe UI" w:cs="Arial"/>
      <w:bCs/>
      <w:szCs w:val="26"/>
    </w:rPr>
  </w:style>
  <w:style w:type="paragraph" w:customStyle="1" w:styleId="Podpis-tabulator9">
    <w:name w:val="Podpis - tabulator 9"/>
    <w:basedOn w:val="Normln"/>
    <w:next w:val="Normln"/>
    <w:rsid w:val="00915B35"/>
    <w:pPr>
      <w:tabs>
        <w:tab w:val="left" w:pos="5103"/>
      </w:tabs>
      <w:spacing w:line="288" w:lineRule="auto"/>
    </w:pPr>
    <w:rPr>
      <w:rFonts w:ascii="JohnSans Text Pro" w:hAnsi="JohnSans Text Pro"/>
      <w:sz w:val="20"/>
    </w:rPr>
  </w:style>
  <w:style w:type="paragraph" w:styleId="Nzev">
    <w:name w:val="Title"/>
    <w:basedOn w:val="Normln"/>
    <w:next w:val="Normln"/>
    <w:link w:val="NzevChar"/>
    <w:uiPriority w:val="10"/>
    <w:qFormat/>
    <w:locked/>
    <w:rsid w:val="003B3AF7"/>
    <w:pPr>
      <w:contextualSpacing/>
      <w:jc w:val="both"/>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3B3AF7"/>
    <w:rPr>
      <w:rFonts w:asciiTheme="majorHAnsi" w:eastAsiaTheme="majorEastAsia" w:hAnsiTheme="majorHAnsi" w:cstheme="majorBidi"/>
      <w:spacing w:val="-10"/>
      <w:kern w:val="28"/>
      <w:sz w:val="56"/>
      <w:szCs w:val="56"/>
      <w:lang w:eastAsia="en-US"/>
    </w:rPr>
  </w:style>
  <w:style w:type="character" w:customStyle="1" w:styleId="ZkladntextChar1">
    <w:name w:val="Základní text Char1"/>
    <w:locked/>
    <w:rsid w:val="00824449"/>
    <w:rPr>
      <w:rFonts w:ascii="Times New Roman" w:hAnsi="Times New Roman" w:cs="Times New Roman"/>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828470">
      <w:bodyDiv w:val="1"/>
      <w:marLeft w:val="0"/>
      <w:marRight w:val="0"/>
      <w:marTop w:val="0"/>
      <w:marBottom w:val="0"/>
      <w:divBdr>
        <w:top w:val="none" w:sz="0" w:space="0" w:color="auto"/>
        <w:left w:val="none" w:sz="0" w:space="0" w:color="auto"/>
        <w:bottom w:val="none" w:sz="0" w:space="0" w:color="auto"/>
        <w:right w:val="none" w:sz="0" w:space="0" w:color="auto"/>
      </w:divBdr>
    </w:div>
    <w:div w:id="17594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CE517-1A8B-4F8B-A8E0-BAACB953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2681</Words>
  <Characters>15821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Spokova</cp:lastModifiedBy>
  <cp:revision>4</cp:revision>
  <cp:lastPrinted>2016-07-28T09:01:00Z</cp:lastPrinted>
  <dcterms:created xsi:type="dcterms:W3CDTF">2019-02-06T10:19:00Z</dcterms:created>
  <dcterms:modified xsi:type="dcterms:W3CDTF">2019-02-06T10:22:00Z</dcterms:modified>
</cp:coreProperties>
</file>