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837DC" w:rsidRPr="002837DC">
        <w:rPr>
          <w:rFonts w:cs="Arial"/>
          <w:b/>
          <w:sz w:val="28"/>
          <w:szCs w:val="28"/>
        </w:rPr>
        <w:t>NJA-MN-2/2019</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proj</w:t>
      </w:r>
      <w:r w:rsidR="009229C4" w:rsidRPr="002837DC">
        <w:rPr>
          <w:rFonts w:cs="Arial"/>
          <w:b/>
          <w:sz w:val="28"/>
          <w:szCs w:val="28"/>
        </w:rPr>
        <w:t xml:space="preserve">. </w:t>
      </w:r>
      <w:r w:rsidR="002837DC" w:rsidRPr="002837DC">
        <w:rPr>
          <w:rFonts w:cs="Arial"/>
          <w:b/>
          <w:bCs/>
          <w:sz w:val="28"/>
          <w:szCs w:val="28"/>
        </w:rPr>
        <w:t>CZ.03</w:t>
      </w:r>
      <w:r w:rsidR="002837DC" w:rsidRPr="002837DC">
        <w:rPr>
          <w:b/>
          <w:sz w:val="28"/>
          <w:szCs w:val="28"/>
        </w:rPr>
        <w:t>.1.52/0.0/0.0/15_021/0000053</w:t>
      </w:r>
      <w:r w:rsidR="002115B9" w:rsidRPr="002837DC">
        <w:rPr>
          <w:rFonts w:cs="Arial"/>
          <w:b/>
          <w:sz w:val="32"/>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837DC" w:rsidRPr="002837DC">
        <w:t xml:space="preserve">Ing. </w:t>
      </w:r>
      <w:r w:rsidR="002837DC">
        <w:rPr>
          <w:szCs w:val="20"/>
        </w:rPr>
        <w:t>Bc. Zdislav Zima</w:t>
      </w:r>
      <w:r w:rsidRPr="004521C7">
        <w:rPr>
          <w:rFonts w:cs="Arial"/>
          <w:szCs w:val="20"/>
        </w:rPr>
        <w:t xml:space="preserve">, </w:t>
      </w:r>
      <w:r w:rsidR="002837DC" w:rsidRPr="002837DC">
        <w:t xml:space="preserve">ředitel </w:t>
      </w:r>
      <w:r w:rsidR="002837DC">
        <w:t>K</w:t>
      </w:r>
      <w:r w:rsidR="002837DC" w:rsidRPr="002837DC">
        <w:t>ontaktního</w:t>
      </w:r>
      <w:r w:rsidR="002837DC">
        <w:rPr>
          <w:szCs w:val="20"/>
        </w:rPr>
        <w:t xml:space="preserve"> pracoviště Nový Jičín</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837DC" w:rsidRPr="002837DC">
        <w:t>Dobrovského 1278</w:t>
      </w:r>
      <w:r w:rsidR="002837DC">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37DC" w:rsidRPr="002837DC">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837DC" w:rsidRPr="002837DC">
        <w:t>Úřad práce</w:t>
      </w:r>
      <w:r w:rsidR="002837DC">
        <w:rPr>
          <w:szCs w:val="20"/>
        </w:rPr>
        <w:t xml:space="preserve"> ČR - Kontaktní pracoviště Nový Jičín, Msgr. Šrámka č.p. 1030/8, 741 01 Nový Jičín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0667B">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837DC"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837DC" w:rsidRPr="002837DC">
        <w:t>Flexton ITP</w:t>
      </w:r>
      <w:r w:rsidR="002837DC">
        <w:rPr>
          <w:szCs w:val="20"/>
        </w:rPr>
        <w:t xml:space="preserve"> s.r.o.</w:t>
      </w:r>
    </w:p>
    <w:p w:rsidR="000E23BB" w:rsidRPr="004521C7" w:rsidRDefault="002837DC"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837DC">
        <w:rPr>
          <w:noProof/>
        </w:rPr>
        <w:t>Ing. Jiří</w:t>
      </w:r>
      <w:r w:rsidR="00A04EFE">
        <w:rPr>
          <w:noProof/>
          <w:szCs w:val="20"/>
        </w:rPr>
        <w:t xml:space="preserve"> Ruml</w:t>
      </w:r>
      <w:r w:rsidR="009F0A8D">
        <w:rPr>
          <w:noProof/>
          <w:szCs w:val="20"/>
        </w:rPr>
        <w:t xml:space="preserve">, </w:t>
      </w:r>
      <w:r w:rsidR="00A04EFE">
        <w:rPr>
          <w:noProof/>
          <w:szCs w:val="20"/>
        </w:rPr>
        <w:t xml:space="preserve">EAE, </w:t>
      </w:r>
      <w:r>
        <w:rPr>
          <w:noProof/>
          <w:szCs w:val="20"/>
        </w:rPr>
        <w:t xml:space="preserve">jednatel </w:t>
      </w:r>
    </w:p>
    <w:p w:rsidR="000E23BB" w:rsidRPr="004521C7" w:rsidRDefault="002837DC"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837DC">
        <w:t>Skryjova č</w:t>
      </w:r>
      <w:r>
        <w:rPr>
          <w:szCs w:val="20"/>
        </w:rPr>
        <w:t>.p. 1606/8, Husovice, 614 00 Brno 14</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837DC" w:rsidRPr="002837DC">
        <w:t>03607852</w:t>
      </w:r>
    </w:p>
    <w:p w:rsidR="00C2620A" w:rsidRPr="004521C7" w:rsidRDefault="002837DC"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Pr>
          <w:rFonts w:cs="Arial"/>
          <w:szCs w:val="20"/>
        </w:rPr>
        <w:t xml:space="preserve">Obránců míru 332/40D, 742 21 Kopřivnice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0667B">
        <w:rPr>
          <w:rFonts w:cs="Arial"/>
          <w:szCs w:val="20"/>
        </w:rPr>
        <w:t>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837DC" w:rsidRPr="002837DC">
        <w:rPr>
          <w:bCs/>
        </w:rPr>
        <w:t>Podpora odborného</w:t>
      </w:r>
      <w:r w:rsidR="002837DC">
        <w:rPr>
          <w:szCs w:val="20"/>
        </w:rPr>
        <w:t xml:space="preserve"> vzdělávání zaměstnanců II (POVEZ II)</w:t>
      </w:r>
      <w:r>
        <w:t>“ (dále jen „POVEZ II“),</w:t>
      </w:r>
      <w:r w:rsidRPr="00A21F7C">
        <w:t xml:space="preserve"> r</w:t>
      </w:r>
      <w:r>
        <w:t>eg. </w:t>
      </w:r>
      <w:r w:rsidRPr="00544217">
        <w:t>č.</w:t>
      </w:r>
      <w:r>
        <w:t> </w:t>
      </w:r>
      <w:r w:rsidR="002837DC" w:rsidRPr="002837DC">
        <w:rPr>
          <w:bCs/>
        </w:rPr>
        <w:t>CZ.03</w:t>
      </w:r>
      <w:r w:rsidR="002837DC">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837DC"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837DC" w:rsidRPr="002837DC">
        <w:rPr>
          <w:b/>
        </w:rPr>
        <w:t>Evropský specialista</w:t>
      </w:r>
      <w:r w:rsidR="002837DC" w:rsidRPr="002837DC">
        <w:rPr>
          <w:b/>
          <w:szCs w:val="20"/>
        </w:rPr>
        <w:t xml:space="preserve"> lepení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837DC" w:rsidRPr="002837DC">
        <w:rPr>
          <w:b/>
        </w:rPr>
        <w:t>84,00</w:t>
      </w:r>
      <w:r w:rsidRPr="002837DC">
        <w:rPr>
          <w:b/>
        </w:rPr>
        <w:t xml:space="preserve"> </w:t>
      </w:r>
      <w:r w:rsidRPr="002837DC">
        <w:rPr>
          <w:b/>
        </w:rPr>
        <w:tab/>
      </w:r>
      <w:r w:rsidR="00E53B1B" w:rsidRPr="002837DC">
        <w:rPr>
          <w:b/>
        </w:rPr>
        <w:t>vyuč</w:t>
      </w:r>
      <w:r w:rsidR="002837DC" w:rsidRPr="002837DC">
        <w:rPr>
          <w:b/>
        </w:rPr>
        <w:t>.</w:t>
      </w:r>
      <w:r w:rsidR="00E53B1B" w:rsidRPr="002837DC">
        <w:rPr>
          <w:b/>
        </w:rPr>
        <w:t> </w:t>
      </w:r>
      <w:r w:rsidRPr="002837DC">
        <w:rPr>
          <w:b/>
        </w:rPr>
        <w:t>hodin</w:t>
      </w:r>
      <w:r w:rsidR="002837DC">
        <w:t xml:space="preserve"> (60 min)</w:t>
      </w:r>
      <w:r w:rsidRPr="009218DC">
        <w:br/>
      </w:r>
      <w:r w:rsidRPr="00B75BEF">
        <w:t>z toho:</w:t>
      </w:r>
      <w:r w:rsidRPr="00B75BEF">
        <w:tab/>
        <w:t>- teoretická příprava:</w:t>
      </w:r>
      <w:r w:rsidRPr="009C0145">
        <w:tab/>
      </w:r>
      <w:r w:rsidR="002837DC">
        <w:t>56,00</w:t>
      </w:r>
      <w:r>
        <w:rPr>
          <w:lang w:val="en-US"/>
        </w:rPr>
        <w:tab/>
      </w:r>
      <w:r w:rsidR="00E53B1B" w:rsidRPr="00E53B1B">
        <w:t>vyuč</w:t>
      </w:r>
      <w:r w:rsidR="002837DC">
        <w:t>.</w:t>
      </w:r>
      <w:r w:rsidR="00E53B1B">
        <w:t> </w:t>
      </w:r>
      <w:r w:rsidRPr="00B75BEF">
        <w:t>hodin</w:t>
      </w:r>
      <w:r w:rsidR="002837DC">
        <w:t xml:space="preserve">  (60 min)</w:t>
      </w:r>
      <w:r w:rsidRPr="00B75BEF">
        <w:br/>
      </w:r>
      <w:r w:rsidRPr="00B75BEF">
        <w:tab/>
        <w:t>- praktická příprava:</w:t>
      </w:r>
      <w:r>
        <w:tab/>
      </w:r>
      <w:r w:rsidR="002837DC" w:rsidRPr="002837DC">
        <w:t>24,00</w:t>
      </w:r>
      <w:r>
        <w:tab/>
      </w:r>
      <w:r w:rsidR="00E53B1B" w:rsidRPr="00E53B1B">
        <w:t>vyuč</w:t>
      </w:r>
      <w:r w:rsidR="002837DC">
        <w:t>.hodin   (60 min)</w:t>
      </w:r>
      <w:r w:rsidRPr="00B75BEF">
        <w:br/>
      </w:r>
      <w:r w:rsidRPr="00B75BEF">
        <w:tab/>
        <w:t xml:space="preserve">- ověření </w:t>
      </w:r>
      <w:r w:rsidR="005B0369">
        <w:t xml:space="preserve">získaných </w:t>
      </w:r>
      <w:r w:rsidRPr="00B75BEF">
        <w:t>znalostí a dovedností:</w:t>
      </w:r>
      <w:r>
        <w:tab/>
      </w:r>
      <w:r w:rsidR="002837DC" w:rsidRPr="002837DC">
        <w:t>4,00</w:t>
      </w:r>
      <w:r>
        <w:tab/>
      </w:r>
      <w:r w:rsidR="00E53B1B" w:rsidRPr="00E53B1B">
        <w:t>vyuč</w:t>
      </w:r>
      <w:r w:rsidR="00E53B1B">
        <w:t>. </w:t>
      </w:r>
      <w:r>
        <w:t>hodin</w:t>
      </w:r>
      <w:r w:rsidR="002837DC">
        <w:t xml:space="preserve">   (60 min) </w:t>
      </w:r>
    </w:p>
    <w:p w:rsidR="005E6F04" w:rsidRDefault="005E6F04" w:rsidP="001F74BF">
      <w:pPr>
        <w:pStyle w:val="BoddohodyIII"/>
        <w:tabs>
          <w:tab w:val="left" w:pos="3969"/>
        </w:tabs>
      </w:pPr>
      <w:r>
        <w:lastRenderedPageBreak/>
        <w:t>Dodavatel vzdělávací aktivity:</w:t>
      </w:r>
      <w:r w:rsidR="001F74BF">
        <w:tab/>
      </w:r>
      <w:r w:rsidR="002837DC">
        <w:rPr>
          <w:szCs w:val="20"/>
        </w:rPr>
        <w:t>SVV Praha, s.r.o., IČ: 45808945</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837DC" w:rsidRPr="002837DC">
        <w:t>11.2</w:t>
      </w:r>
      <w:r w:rsidR="002837DC">
        <w:rPr>
          <w:szCs w:val="20"/>
        </w:rPr>
        <w:t>.2019</w:t>
      </w:r>
      <w:r w:rsidR="000E23BB" w:rsidRPr="009218DC">
        <w:br/>
      </w:r>
      <w:r w:rsidRPr="009218DC">
        <w:t xml:space="preserve">Datum </w:t>
      </w:r>
      <w:r w:rsidR="005579D7">
        <w:t>ukončení</w:t>
      </w:r>
      <w:r w:rsidR="00AA5674">
        <w:t>:</w:t>
      </w:r>
      <w:r w:rsidR="00113907">
        <w:tab/>
      </w:r>
      <w:r w:rsidR="00943374" w:rsidRPr="009218DC">
        <w:t xml:space="preserve"> </w:t>
      </w:r>
      <w:r w:rsidR="002837DC" w:rsidRPr="002837DC">
        <w:t>5.4</w:t>
      </w:r>
      <w:r w:rsidR="002837DC">
        <w:rPr>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837DC" w:rsidRPr="002837DC">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837DC" w:rsidRPr="002837DC">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837DC" w:rsidRPr="002837DC">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837DC"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837DC" w:rsidRPr="002837DC">
        <w:rPr>
          <w:b/>
          <w:szCs w:val="20"/>
        </w:rPr>
        <w:t>136 482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837DC">
        <w:rPr>
          <w:szCs w:val="20"/>
        </w:rPr>
        <w:t>16 632</w:t>
      </w:r>
      <w:r w:rsidR="00C13AD5">
        <w:rPr>
          <w:rFonts w:cs="Arial"/>
          <w:szCs w:val="20"/>
        </w:rPr>
        <w:t xml:space="preserve"> </w:t>
      </w:r>
      <w:r w:rsidR="00C13AD5" w:rsidRPr="009E7648">
        <w:t>Kč</w:t>
      </w:r>
      <w:r w:rsidR="00C13AD5" w:rsidRPr="00556278">
        <w:t xml:space="preserve"> a maximální výše příspěvku na vzdělávací aktivity činí </w:t>
      </w:r>
      <w:r w:rsidR="002837DC" w:rsidRPr="002837DC">
        <w:rPr>
          <w:bCs/>
          <w:lang w:val="en-US"/>
        </w:rPr>
        <w:t>119 850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837DC" w:rsidRPr="002837DC">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837DC" w:rsidRPr="002837DC">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837DC" w:rsidP="001C4C77">
      <w:pPr>
        <w:pStyle w:val="BoddohodyII"/>
        <w:keepNext/>
        <w:numPr>
          <w:ilvl w:val="0"/>
          <w:numId w:val="0"/>
        </w:numPr>
      </w:pPr>
      <w:r w:rsidRPr="002837DC">
        <w:t>Úřad práce</w:t>
      </w:r>
      <w:r>
        <w:rPr>
          <w:szCs w:val="20"/>
        </w:rPr>
        <w:t xml:space="preserve"> České republiky - Kontaktní pracoviště Nový Jičín</w:t>
      </w:r>
      <w:r w:rsidR="005D3993">
        <w:t xml:space="preserve"> dne </w:t>
      </w:r>
      <w:r w:rsidRPr="002837DC">
        <w:rPr>
          <w:bCs/>
          <w:lang w:val="en-US"/>
        </w:rPr>
        <w:t>6.2</w:t>
      </w:r>
      <w:r>
        <w:rPr>
          <w:szCs w:val="20"/>
        </w:rPr>
        <w:t>.2019</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837DC" w:rsidP="001C4C77">
      <w:pPr>
        <w:keepNext/>
        <w:keepLines/>
        <w:jc w:val="center"/>
        <w:rPr>
          <w:rFonts w:cs="Arial"/>
          <w:szCs w:val="20"/>
        </w:rPr>
      </w:pPr>
      <w:r w:rsidRPr="002837DC">
        <w:t>Ing. Jiří</w:t>
      </w:r>
      <w:r>
        <w:rPr>
          <w:szCs w:val="20"/>
        </w:rPr>
        <w:t xml:space="preserve"> Ruml, </w:t>
      </w:r>
      <w:r w:rsidR="009F0A8D">
        <w:rPr>
          <w:szCs w:val="20"/>
        </w:rPr>
        <w:t>EAE, j</w:t>
      </w:r>
      <w:r>
        <w:rPr>
          <w:szCs w:val="20"/>
        </w:rPr>
        <w:t xml:space="preserve">ednatel </w:t>
      </w:r>
      <w:r>
        <w:rPr>
          <w:szCs w:val="20"/>
        </w:rPr>
        <w:tab/>
      </w:r>
      <w:r>
        <w:rPr>
          <w:szCs w:val="20"/>
        </w:rPr>
        <w:br/>
        <w:t>Flexton ITP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837DC" w:rsidP="001C4C77">
      <w:pPr>
        <w:keepNext/>
        <w:tabs>
          <w:tab w:val="center" w:pos="1800"/>
          <w:tab w:val="center" w:pos="7200"/>
        </w:tabs>
        <w:jc w:val="center"/>
      </w:pPr>
      <w:r w:rsidRPr="002837DC">
        <w:t xml:space="preserve">Ing. </w:t>
      </w:r>
      <w:r>
        <w:rPr>
          <w:szCs w:val="20"/>
        </w:rPr>
        <w:t>Bc. Zdislav Zima</w:t>
      </w:r>
    </w:p>
    <w:p w:rsidR="00580136" w:rsidRDefault="002837DC" w:rsidP="00580136">
      <w:pPr>
        <w:tabs>
          <w:tab w:val="center" w:pos="1800"/>
          <w:tab w:val="center" w:pos="7200"/>
        </w:tabs>
        <w:jc w:val="center"/>
      </w:pPr>
      <w:r w:rsidRPr="002837DC">
        <w:t xml:space="preserve">ředitel </w:t>
      </w:r>
      <w:r>
        <w:t>K</w:t>
      </w:r>
      <w:r w:rsidRPr="002837DC">
        <w:t>ontaktního</w:t>
      </w:r>
      <w:r>
        <w:rPr>
          <w:szCs w:val="20"/>
        </w:rPr>
        <w:t xml:space="preserve"> pracoviště Nový Jičín</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90667B"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0667B">
        <w:rPr>
          <w:rFonts w:cs="Arial"/>
          <w:szCs w:val="20"/>
        </w:rPr>
        <w:t>XXXXXXXXXXX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0667B">
        <w:t>XXXXXXXXXXX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DC" w:rsidRDefault="002837DC">
      <w:r>
        <w:separator/>
      </w:r>
    </w:p>
  </w:endnote>
  <w:endnote w:type="continuationSeparator" w:id="0">
    <w:p w:rsidR="002837DC" w:rsidRDefault="0028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37DC" w:rsidRPr="002837DC">
      <w:rPr>
        <w:i/>
      </w:rPr>
      <w:t>NJA-MN-2/2019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667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667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837DC" w:rsidRPr="002837DC">
      <w:rPr>
        <w:i/>
      </w:rPr>
      <w:t>NJA-MN-2/2019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667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667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DC" w:rsidRDefault="002837DC">
      <w:r>
        <w:separator/>
      </w:r>
    </w:p>
  </w:footnote>
  <w:footnote w:type="continuationSeparator" w:id="0">
    <w:p w:rsidR="002837DC" w:rsidRDefault="0028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0667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D7D38"/>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37DC"/>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4AF5"/>
    <w:rsid w:val="008B56D5"/>
    <w:rsid w:val="008C0082"/>
    <w:rsid w:val="008C25B6"/>
    <w:rsid w:val="008C5045"/>
    <w:rsid w:val="008C66D6"/>
    <w:rsid w:val="008D2AD5"/>
    <w:rsid w:val="008E1330"/>
    <w:rsid w:val="008E1484"/>
    <w:rsid w:val="008E5759"/>
    <w:rsid w:val="008E6954"/>
    <w:rsid w:val="008E7368"/>
    <w:rsid w:val="008F05F6"/>
    <w:rsid w:val="00903859"/>
    <w:rsid w:val="0090667B"/>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0A8D"/>
    <w:rsid w:val="009F1608"/>
    <w:rsid w:val="009F4D2E"/>
    <w:rsid w:val="009F5B58"/>
    <w:rsid w:val="00A00F54"/>
    <w:rsid w:val="00A04EFE"/>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34CD"/>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9C25-CD9D-49D9-83D2-27733A27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4149</Words>
  <Characters>24481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28573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Hubová Monika (UPT-NJA)</dc:creator>
  <cp:lastModifiedBy>Hubová Monika (UPT-NJA)</cp:lastModifiedBy>
  <cp:revision>2</cp:revision>
  <cp:lastPrinted>2019-02-06T07:58:00Z</cp:lastPrinted>
  <dcterms:created xsi:type="dcterms:W3CDTF">2019-02-06T09:51:00Z</dcterms:created>
  <dcterms:modified xsi:type="dcterms:W3CDTF">2019-02-06T09:51:00Z</dcterms:modified>
</cp:coreProperties>
</file>