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03D11">
        <w:trPr>
          <w:trHeight w:val="100"/>
        </w:trPr>
        <w:tc>
          <w:tcPr>
            <w:tcW w:w="107" w:type="dxa"/>
          </w:tcPr>
          <w:p w:rsidR="00003D11" w:rsidRDefault="00003D11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</w:tr>
      <w:tr w:rsidR="00BF3809" w:rsidTr="00BF3809">
        <w:trPr>
          <w:trHeight w:val="340"/>
        </w:trPr>
        <w:tc>
          <w:tcPr>
            <w:tcW w:w="107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03D11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003D11" w:rsidRDefault="00003D11">
            <w:pPr>
              <w:spacing w:after="0" w:line="240" w:lineRule="auto"/>
            </w:pPr>
          </w:p>
        </w:tc>
        <w:tc>
          <w:tcPr>
            <w:tcW w:w="2422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</w:tr>
      <w:tr w:rsidR="00003D11">
        <w:trPr>
          <w:trHeight w:val="167"/>
        </w:trPr>
        <w:tc>
          <w:tcPr>
            <w:tcW w:w="107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</w:tr>
      <w:tr w:rsidR="00BF3809" w:rsidTr="00BF3809">
        <w:tc>
          <w:tcPr>
            <w:tcW w:w="107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03D1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F3809" w:rsidTr="00BF380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Krásné Loučky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</w:tr>
            <w:tr w:rsidR="00003D1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415,37</w:t>
                  </w:r>
                </w:p>
              </w:tc>
            </w:tr>
            <w:tr w:rsidR="00003D1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1 226,84</w:t>
                  </w:r>
                </w:p>
              </w:tc>
            </w:tr>
            <w:tr w:rsidR="00003D1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1 282,81</w:t>
                  </w:r>
                </w:p>
              </w:tc>
            </w:tr>
            <w:tr w:rsidR="00003D1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233,68</w:t>
                  </w:r>
                </w:p>
              </w:tc>
            </w:tr>
            <w:tr w:rsidR="00003D1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1 591,62</w:t>
                  </w:r>
                </w:p>
              </w:tc>
            </w:tr>
            <w:tr w:rsidR="00003D1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145,46</w:t>
                  </w:r>
                </w:p>
              </w:tc>
            </w:tr>
            <w:tr w:rsidR="00BF3809" w:rsidTr="00BF380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70565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4 895,79</w:t>
                  </w:r>
                </w:p>
              </w:tc>
            </w:tr>
            <w:tr w:rsidR="00BF3809" w:rsidTr="00BF380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70565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4 895,79</w:t>
                  </w:r>
                </w:p>
              </w:tc>
            </w:tr>
          </w:tbl>
          <w:p w:rsidR="00003D11" w:rsidRDefault="00003D11">
            <w:pPr>
              <w:spacing w:after="0" w:line="240" w:lineRule="auto"/>
            </w:pPr>
          </w:p>
        </w:tc>
        <w:tc>
          <w:tcPr>
            <w:tcW w:w="15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</w:tr>
      <w:tr w:rsidR="00003D11">
        <w:trPr>
          <w:trHeight w:val="124"/>
        </w:trPr>
        <w:tc>
          <w:tcPr>
            <w:tcW w:w="107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</w:tr>
      <w:tr w:rsidR="00BF3809" w:rsidTr="00BF3809">
        <w:trPr>
          <w:trHeight w:val="340"/>
        </w:trPr>
        <w:tc>
          <w:tcPr>
            <w:tcW w:w="107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03D11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003D11" w:rsidRDefault="00003D11">
            <w:pPr>
              <w:spacing w:after="0" w:line="240" w:lineRule="auto"/>
            </w:pPr>
          </w:p>
        </w:tc>
        <w:tc>
          <w:tcPr>
            <w:tcW w:w="40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</w:tr>
      <w:tr w:rsidR="00003D11">
        <w:trPr>
          <w:trHeight w:val="225"/>
        </w:trPr>
        <w:tc>
          <w:tcPr>
            <w:tcW w:w="107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</w:tr>
      <w:tr w:rsidR="00BF3809" w:rsidTr="00BF3809">
        <w:tc>
          <w:tcPr>
            <w:tcW w:w="107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03D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F3809" w:rsidTr="00BF380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Krásné Loučky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</w:tr>
            <w:tr w:rsidR="00003D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18,97</w:t>
                  </w:r>
                </w:p>
              </w:tc>
            </w:tr>
            <w:tr w:rsidR="00003D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1 194,52</w:t>
                  </w:r>
                </w:p>
              </w:tc>
            </w:tr>
            <w:tr w:rsidR="00003D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2 785,60</w:t>
                  </w:r>
                </w:p>
              </w:tc>
            </w:tr>
            <w:tr w:rsidR="00003D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77,89</w:t>
                  </w:r>
                </w:p>
              </w:tc>
            </w:tr>
            <w:tr w:rsidR="00003D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276,78</w:t>
                  </w:r>
                </w:p>
              </w:tc>
            </w:tr>
            <w:tr w:rsidR="00003D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1 279,21</w:t>
                  </w:r>
                </w:p>
              </w:tc>
            </w:tr>
            <w:tr w:rsidR="00003D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1 224,34</w:t>
                  </w:r>
                </w:p>
              </w:tc>
            </w:tr>
            <w:tr w:rsidR="00003D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6 590,07</w:t>
                  </w:r>
                </w:p>
              </w:tc>
            </w:tr>
            <w:tr w:rsidR="00003D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9 792,30</w:t>
                  </w:r>
                </w:p>
              </w:tc>
            </w:tr>
            <w:tr w:rsidR="00003D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360,24</w:t>
                  </w:r>
                </w:p>
              </w:tc>
            </w:tr>
            <w:tr w:rsidR="00003D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184,89</w:t>
                  </w:r>
                </w:p>
              </w:tc>
            </w:tr>
            <w:tr w:rsidR="00003D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915,11</w:t>
                  </w:r>
                </w:p>
              </w:tc>
            </w:tr>
            <w:tr w:rsidR="00003D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384,79</w:t>
                  </w:r>
                </w:p>
              </w:tc>
            </w:tr>
            <w:tr w:rsidR="00003D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158,22</w:t>
                  </w:r>
                </w:p>
              </w:tc>
            </w:tr>
            <w:tr w:rsidR="00003D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12 042,21</w:t>
                  </w:r>
                </w:p>
              </w:tc>
            </w:tr>
            <w:tr w:rsidR="00003D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239,55</w:t>
                  </w:r>
                </w:p>
              </w:tc>
            </w:tr>
            <w:tr w:rsidR="00BF3809" w:rsidTr="00BF380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369993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37 524,69</w:t>
                  </w:r>
                </w:p>
              </w:tc>
            </w:tr>
            <w:tr w:rsidR="00BF3809" w:rsidTr="00BF380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369993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003D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37 524,69</w:t>
                  </w:r>
                </w:p>
              </w:tc>
            </w:tr>
          </w:tbl>
          <w:p w:rsidR="00003D11" w:rsidRDefault="00003D11">
            <w:pPr>
              <w:spacing w:after="0" w:line="240" w:lineRule="auto"/>
            </w:pPr>
          </w:p>
        </w:tc>
        <w:tc>
          <w:tcPr>
            <w:tcW w:w="40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</w:tr>
      <w:tr w:rsidR="00003D11">
        <w:trPr>
          <w:trHeight w:val="107"/>
        </w:trPr>
        <w:tc>
          <w:tcPr>
            <w:tcW w:w="107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</w:tr>
      <w:tr w:rsidR="00BF3809" w:rsidTr="00BF3809">
        <w:trPr>
          <w:trHeight w:val="30"/>
        </w:trPr>
        <w:tc>
          <w:tcPr>
            <w:tcW w:w="107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003D11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003D11" w:rsidRDefault="00003D11">
            <w:pPr>
              <w:spacing w:after="0" w:line="240" w:lineRule="auto"/>
            </w:pPr>
          </w:p>
        </w:tc>
        <w:tc>
          <w:tcPr>
            <w:tcW w:w="1869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</w:tr>
      <w:tr w:rsidR="00BF3809" w:rsidTr="00BF3809">
        <w:trPr>
          <w:trHeight w:val="310"/>
        </w:trPr>
        <w:tc>
          <w:tcPr>
            <w:tcW w:w="107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003D11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3D11" w:rsidRDefault="00BF38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42 420</w:t>
                  </w:r>
                </w:p>
              </w:tc>
            </w:tr>
          </w:tbl>
          <w:p w:rsidR="00003D11" w:rsidRDefault="00003D11">
            <w:pPr>
              <w:spacing w:after="0" w:line="240" w:lineRule="auto"/>
            </w:pPr>
          </w:p>
        </w:tc>
        <w:tc>
          <w:tcPr>
            <w:tcW w:w="15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</w:tr>
      <w:tr w:rsidR="00003D11">
        <w:trPr>
          <w:trHeight w:val="137"/>
        </w:trPr>
        <w:tc>
          <w:tcPr>
            <w:tcW w:w="107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03D11" w:rsidRDefault="00003D11">
            <w:pPr>
              <w:pStyle w:val="EmptyCellLayoutStyle"/>
              <w:spacing w:after="0" w:line="240" w:lineRule="auto"/>
            </w:pPr>
          </w:p>
        </w:tc>
      </w:tr>
    </w:tbl>
    <w:p w:rsidR="00003D11" w:rsidRDefault="00003D11">
      <w:pPr>
        <w:spacing w:after="0" w:line="240" w:lineRule="auto"/>
      </w:pPr>
    </w:p>
    <w:sectPr w:rsidR="00003D11">
      <w:headerReference w:type="default" r:id="rId7"/>
      <w:footerReference w:type="default" r:id="rId8"/>
      <w:pgSz w:w="11905" w:h="16837"/>
      <w:pgMar w:top="850" w:right="850" w:bottom="850" w:left="85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F3809">
      <w:pPr>
        <w:spacing w:after="0" w:line="240" w:lineRule="auto"/>
      </w:pPr>
      <w:r>
        <w:separator/>
      </w:r>
    </w:p>
  </w:endnote>
  <w:endnote w:type="continuationSeparator" w:id="0">
    <w:p w:rsidR="00000000" w:rsidRDefault="00BF3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003D11">
      <w:tc>
        <w:tcPr>
          <w:tcW w:w="8570" w:type="dxa"/>
        </w:tcPr>
        <w:p w:rsidR="00003D11" w:rsidRDefault="00003D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03D11" w:rsidRDefault="00003D1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003D11" w:rsidRDefault="00003D11">
          <w:pPr>
            <w:pStyle w:val="EmptyCellLayoutStyle"/>
            <w:spacing w:after="0" w:line="240" w:lineRule="auto"/>
          </w:pPr>
        </w:p>
      </w:tc>
    </w:tr>
    <w:tr w:rsidR="00003D11">
      <w:tc>
        <w:tcPr>
          <w:tcW w:w="8570" w:type="dxa"/>
        </w:tcPr>
        <w:p w:rsidR="00003D11" w:rsidRDefault="00003D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03D11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03D11" w:rsidRDefault="00BF380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003D11" w:rsidRDefault="00003D11">
          <w:pPr>
            <w:spacing w:after="0" w:line="240" w:lineRule="auto"/>
          </w:pPr>
        </w:p>
      </w:tc>
      <w:tc>
        <w:tcPr>
          <w:tcW w:w="55" w:type="dxa"/>
        </w:tcPr>
        <w:p w:rsidR="00003D11" w:rsidRDefault="00003D11">
          <w:pPr>
            <w:pStyle w:val="EmptyCellLayoutStyle"/>
            <w:spacing w:after="0" w:line="240" w:lineRule="auto"/>
          </w:pPr>
        </w:p>
      </w:tc>
    </w:tr>
    <w:tr w:rsidR="00003D11">
      <w:tc>
        <w:tcPr>
          <w:tcW w:w="8570" w:type="dxa"/>
        </w:tcPr>
        <w:p w:rsidR="00003D11" w:rsidRDefault="00003D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03D11" w:rsidRDefault="00003D1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003D11" w:rsidRDefault="00003D1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F3809">
      <w:pPr>
        <w:spacing w:after="0" w:line="240" w:lineRule="auto"/>
      </w:pPr>
      <w:r>
        <w:separator/>
      </w:r>
    </w:p>
  </w:footnote>
  <w:footnote w:type="continuationSeparator" w:id="0">
    <w:p w:rsidR="00000000" w:rsidRDefault="00BF3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003D11">
      <w:tc>
        <w:tcPr>
          <w:tcW w:w="148" w:type="dxa"/>
        </w:tcPr>
        <w:p w:rsidR="00003D11" w:rsidRDefault="00003D1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003D11" w:rsidRDefault="00003D1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003D11" w:rsidRDefault="00003D11">
          <w:pPr>
            <w:pStyle w:val="EmptyCellLayoutStyle"/>
            <w:spacing w:after="0" w:line="240" w:lineRule="auto"/>
          </w:pPr>
        </w:p>
      </w:tc>
    </w:tr>
    <w:tr w:rsidR="00003D11">
      <w:tc>
        <w:tcPr>
          <w:tcW w:w="148" w:type="dxa"/>
        </w:tcPr>
        <w:p w:rsidR="00003D11" w:rsidRDefault="00003D1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003D11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003D11" w:rsidRDefault="0000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003D11" w:rsidRDefault="0000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003D11" w:rsidRDefault="0000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003D11" w:rsidRDefault="0000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003D11" w:rsidRDefault="0000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003D11" w:rsidRDefault="0000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003D11" w:rsidRDefault="0000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003D11" w:rsidRDefault="0000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003D11" w:rsidRDefault="0000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003D11" w:rsidRDefault="00003D11">
                <w:pPr>
                  <w:pStyle w:val="EmptyCellLayoutStyle"/>
                  <w:spacing w:after="0" w:line="240" w:lineRule="auto"/>
                </w:pPr>
              </w:p>
            </w:tc>
          </w:tr>
          <w:tr w:rsidR="00BF3809" w:rsidTr="00BF380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003D11" w:rsidRDefault="0000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003D11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03D11" w:rsidRDefault="00BF38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02 pachtovní smlouvy č. 82N17/26</w:t>
                      </w:r>
                    </w:p>
                  </w:tc>
                </w:tr>
              </w:tbl>
              <w:p w:rsidR="00003D11" w:rsidRDefault="00003D1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003D11" w:rsidRDefault="00003D11">
                <w:pPr>
                  <w:pStyle w:val="EmptyCellLayoutStyle"/>
                  <w:spacing w:after="0" w:line="240" w:lineRule="auto"/>
                </w:pPr>
              </w:p>
            </w:tc>
          </w:tr>
          <w:tr w:rsidR="00003D11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003D11" w:rsidRDefault="0000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003D11" w:rsidRDefault="0000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03D11" w:rsidRDefault="0000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003D11" w:rsidRDefault="0000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003D11" w:rsidRDefault="0000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003D11" w:rsidRDefault="0000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003D11" w:rsidRDefault="0000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003D11" w:rsidRDefault="0000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003D11" w:rsidRDefault="0000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003D11" w:rsidRDefault="00003D11">
                <w:pPr>
                  <w:pStyle w:val="EmptyCellLayoutStyle"/>
                  <w:spacing w:after="0" w:line="240" w:lineRule="auto"/>
                </w:pPr>
              </w:p>
            </w:tc>
          </w:tr>
          <w:tr w:rsidR="00003D1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003D11" w:rsidRDefault="0000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003D11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03D11" w:rsidRDefault="00BF38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003D11" w:rsidRDefault="00003D1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03D11" w:rsidRDefault="0000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003D11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03D11" w:rsidRDefault="00BF38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7.11.2018</w:t>
                      </w:r>
                    </w:p>
                  </w:tc>
                </w:tr>
              </w:tbl>
              <w:p w:rsidR="00003D11" w:rsidRDefault="00003D1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003D11" w:rsidRDefault="0000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003D11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03D11" w:rsidRDefault="00BF38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003D11" w:rsidRDefault="00003D1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003D11" w:rsidRDefault="0000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003D11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03D11" w:rsidRDefault="00BF38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1. 10. 2018</w:t>
                      </w:r>
                    </w:p>
                  </w:tc>
                </w:tr>
              </w:tbl>
              <w:p w:rsidR="00003D11" w:rsidRDefault="00003D1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003D11" w:rsidRDefault="0000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003D11" w:rsidRDefault="00003D11">
                <w:pPr>
                  <w:pStyle w:val="EmptyCellLayoutStyle"/>
                  <w:spacing w:after="0" w:line="240" w:lineRule="auto"/>
                </w:pPr>
              </w:p>
            </w:tc>
          </w:tr>
          <w:tr w:rsidR="00003D11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003D11" w:rsidRDefault="0000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003D11" w:rsidRDefault="0000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003D11" w:rsidRDefault="0000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003D11" w:rsidRDefault="0000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003D11" w:rsidRDefault="0000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003D11" w:rsidRDefault="0000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003D11" w:rsidRDefault="0000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003D11" w:rsidRDefault="0000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003D11" w:rsidRDefault="0000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003D11" w:rsidRDefault="00003D11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003D11" w:rsidRDefault="00003D11">
          <w:pPr>
            <w:spacing w:after="0" w:line="240" w:lineRule="auto"/>
          </w:pPr>
        </w:p>
      </w:tc>
      <w:tc>
        <w:tcPr>
          <w:tcW w:w="40" w:type="dxa"/>
        </w:tcPr>
        <w:p w:rsidR="00003D11" w:rsidRDefault="00003D11">
          <w:pPr>
            <w:pStyle w:val="EmptyCellLayoutStyle"/>
            <w:spacing w:after="0" w:line="240" w:lineRule="auto"/>
          </w:pPr>
        </w:p>
      </w:tc>
    </w:tr>
    <w:tr w:rsidR="00003D11">
      <w:tc>
        <w:tcPr>
          <w:tcW w:w="148" w:type="dxa"/>
        </w:tcPr>
        <w:p w:rsidR="00003D11" w:rsidRDefault="00003D1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003D11" w:rsidRDefault="00003D1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003D11" w:rsidRDefault="00003D1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3D11"/>
    <w:rsid w:val="00003D11"/>
    <w:rsid w:val="00BF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44562C-6D6D-46E0-82A0-25A36407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1298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VypocetPachtuNs</vt:lpstr>
    </vt:vector>
  </TitlesOfParts>
  <Company>Státní pozemkový úřad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Glacová Beáta Bc.</dc:creator>
  <dc:description/>
  <cp:lastModifiedBy>Glacová Beáta Bc.</cp:lastModifiedBy>
  <cp:revision>2</cp:revision>
  <dcterms:created xsi:type="dcterms:W3CDTF">2018-11-07T13:18:00Z</dcterms:created>
  <dcterms:modified xsi:type="dcterms:W3CDTF">2018-11-07T13:18:00Z</dcterms:modified>
</cp:coreProperties>
</file>