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FF049" w14:textId="77777777" w:rsidR="00EF7212" w:rsidRDefault="00EF7212" w:rsidP="00EF7212">
      <w:pPr>
        <w:pStyle w:val="Nadpis1"/>
        <w:jc w:val="center"/>
        <w:rPr>
          <w:rFonts w:ascii="Arial" w:hAnsi="Arial" w:cs="Arial"/>
          <w:sz w:val="36"/>
          <w:szCs w:val="20"/>
        </w:rPr>
      </w:pPr>
      <w:bookmarkStart w:id="0" w:name="_GoBack"/>
      <w:bookmarkEnd w:id="0"/>
    </w:p>
    <w:p w14:paraId="2991F3CD" w14:textId="7EC411E8" w:rsidR="00D95864" w:rsidRPr="00A01109" w:rsidRDefault="00D95864" w:rsidP="00EF7212">
      <w:pPr>
        <w:pStyle w:val="Nadpis1"/>
        <w:jc w:val="center"/>
        <w:rPr>
          <w:rFonts w:ascii="Arial" w:hAnsi="Arial" w:cs="Arial"/>
          <w:sz w:val="36"/>
          <w:szCs w:val="20"/>
        </w:rPr>
      </w:pPr>
      <w:r w:rsidRPr="00A01109">
        <w:rPr>
          <w:rFonts w:ascii="Arial" w:hAnsi="Arial" w:cs="Arial"/>
          <w:sz w:val="36"/>
          <w:szCs w:val="20"/>
        </w:rPr>
        <w:t>KUPNÍ SMLOUV</w:t>
      </w:r>
      <w:r w:rsidR="00EF7212">
        <w:rPr>
          <w:rFonts w:ascii="Arial" w:hAnsi="Arial" w:cs="Arial"/>
          <w:sz w:val="36"/>
          <w:szCs w:val="20"/>
        </w:rPr>
        <w:t>A</w:t>
      </w:r>
      <w:r w:rsidRPr="00A01109">
        <w:rPr>
          <w:rFonts w:ascii="Arial" w:hAnsi="Arial" w:cs="Arial"/>
          <w:sz w:val="36"/>
          <w:szCs w:val="20"/>
        </w:rPr>
        <w:t xml:space="preserve"> č. </w:t>
      </w:r>
      <w:r w:rsidR="00F74718">
        <w:rPr>
          <w:rFonts w:ascii="Arial" w:hAnsi="Arial" w:cs="Arial"/>
          <w:sz w:val="36"/>
          <w:szCs w:val="20"/>
        </w:rPr>
        <w:t>2019/01/60611880</w:t>
      </w:r>
    </w:p>
    <w:p w14:paraId="5F42CFF2" w14:textId="77777777" w:rsidR="00D95864" w:rsidRPr="00A01109" w:rsidRDefault="00D95864" w:rsidP="00D95864">
      <w:pPr>
        <w:pStyle w:val="Standard"/>
        <w:spacing w:after="0" w:line="280" w:lineRule="exact"/>
        <w:jc w:val="center"/>
        <w:rPr>
          <w:rFonts w:ascii="Arial" w:hAnsi="Arial" w:cs="Arial"/>
          <w:b/>
          <w:sz w:val="20"/>
          <w:szCs w:val="20"/>
        </w:rPr>
      </w:pPr>
      <w:r w:rsidRPr="00A01109">
        <w:rPr>
          <w:rFonts w:ascii="Arial" w:hAnsi="Arial" w:cs="Arial"/>
          <w:b/>
          <w:sz w:val="20"/>
          <w:szCs w:val="20"/>
        </w:rPr>
        <w:tab/>
      </w:r>
      <w:r w:rsidRPr="00A01109">
        <w:rPr>
          <w:rFonts w:ascii="Arial" w:hAnsi="Arial" w:cs="Arial"/>
          <w:b/>
          <w:sz w:val="20"/>
          <w:szCs w:val="20"/>
        </w:rPr>
        <w:tab/>
      </w:r>
    </w:p>
    <w:p w14:paraId="213053E7" w14:textId="77777777" w:rsidR="00D95864" w:rsidRPr="00A01109" w:rsidRDefault="00D95864" w:rsidP="00D95864">
      <w:pPr>
        <w:pStyle w:val="Standard"/>
        <w:spacing w:after="0" w:line="280" w:lineRule="exact"/>
        <w:rPr>
          <w:rFonts w:ascii="Arial" w:hAnsi="Arial" w:cs="Arial"/>
          <w:b/>
          <w:sz w:val="20"/>
          <w:szCs w:val="20"/>
        </w:rPr>
      </w:pPr>
    </w:p>
    <w:p w14:paraId="560F885A" w14:textId="77777777" w:rsidR="00D95864" w:rsidRPr="00A01109" w:rsidRDefault="00D95864" w:rsidP="00D95864">
      <w:pPr>
        <w:pStyle w:val="Standard"/>
        <w:spacing w:after="0" w:line="280" w:lineRule="exact"/>
        <w:rPr>
          <w:rFonts w:ascii="Arial" w:hAnsi="Arial" w:cs="Arial"/>
          <w:b/>
          <w:sz w:val="20"/>
          <w:szCs w:val="20"/>
        </w:rPr>
      </w:pPr>
      <w:r w:rsidRPr="00A01109">
        <w:rPr>
          <w:rFonts w:ascii="Arial" w:hAnsi="Arial" w:cs="Arial"/>
          <w:b/>
          <w:sz w:val="20"/>
          <w:szCs w:val="20"/>
        </w:rPr>
        <w:t>Smluvní strany</w:t>
      </w:r>
      <w:r w:rsidRPr="00A01109">
        <w:rPr>
          <w:rFonts w:ascii="Arial" w:hAnsi="Arial" w:cs="Arial"/>
          <w:b/>
          <w:sz w:val="20"/>
          <w:szCs w:val="20"/>
        </w:rPr>
        <w:tab/>
      </w:r>
    </w:p>
    <w:p w14:paraId="60CDBFE2" w14:textId="77777777" w:rsidR="00350958" w:rsidRPr="00A01109" w:rsidRDefault="00350958" w:rsidP="00F73D5C">
      <w:pPr>
        <w:pStyle w:val="Standard"/>
        <w:spacing w:after="0" w:line="280" w:lineRule="exact"/>
        <w:rPr>
          <w:rFonts w:ascii="Arial" w:hAnsi="Arial" w:cs="Arial"/>
          <w:b/>
          <w:sz w:val="20"/>
          <w:szCs w:val="20"/>
        </w:rPr>
      </w:pPr>
    </w:p>
    <w:p w14:paraId="504738C3" w14:textId="5F9DF9C3" w:rsidR="00D95864" w:rsidRPr="00510F55" w:rsidRDefault="00D95864" w:rsidP="00D95864">
      <w:pPr>
        <w:pStyle w:val="Standard"/>
        <w:spacing w:after="0" w:line="280" w:lineRule="exact"/>
        <w:ind w:left="2124" w:hanging="2124"/>
        <w:rPr>
          <w:rFonts w:ascii="Arial" w:hAnsi="Arial" w:cs="Arial"/>
          <w:b/>
          <w:sz w:val="20"/>
          <w:szCs w:val="20"/>
        </w:rPr>
      </w:pPr>
      <w:r w:rsidRPr="00A01109">
        <w:rPr>
          <w:rFonts w:ascii="Arial" w:hAnsi="Arial" w:cs="Arial"/>
          <w:b/>
          <w:sz w:val="20"/>
          <w:szCs w:val="20"/>
        </w:rPr>
        <w:t>1.</w:t>
      </w:r>
      <w:r w:rsidRPr="00A01109">
        <w:rPr>
          <w:rFonts w:ascii="Arial" w:hAnsi="Arial" w:cs="Arial"/>
          <w:sz w:val="20"/>
          <w:szCs w:val="20"/>
        </w:rPr>
        <w:tab/>
      </w:r>
      <w:r w:rsidR="00F74718" w:rsidRPr="00510F55">
        <w:rPr>
          <w:rFonts w:ascii="Arial" w:hAnsi="Arial" w:cs="Arial"/>
          <w:b/>
          <w:sz w:val="20"/>
          <w:szCs w:val="20"/>
        </w:rPr>
        <w:t>Základní škola a Mateřská škola Nýřany, příspěvková organizace</w:t>
      </w:r>
    </w:p>
    <w:p w14:paraId="57596DC0" w14:textId="62D57F61" w:rsidR="00D95864" w:rsidRPr="00510F55" w:rsidRDefault="00D95864" w:rsidP="00D95864">
      <w:pPr>
        <w:pStyle w:val="Standard"/>
        <w:spacing w:after="0" w:line="280" w:lineRule="exact"/>
        <w:rPr>
          <w:rFonts w:ascii="Arial" w:hAnsi="Arial" w:cs="Arial"/>
          <w:sz w:val="20"/>
          <w:szCs w:val="20"/>
        </w:rPr>
      </w:pPr>
      <w:r w:rsidRPr="00510F55">
        <w:rPr>
          <w:rFonts w:ascii="Arial" w:hAnsi="Arial" w:cs="Arial"/>
          <w:sz w:val="20"/>
          <w:szCs w:val="20"/>
        </w:rPr>
        <w:t xml:space="preserve">se sídlem  </w:t>
      </w:r>
      <w:r w:rsidRPr="00510F55">
        <w:rPr>
          <w:rFonts w:ascii="Arial" w:hAnsi="Arial" w:cs="Arial"/>
          <w:sz w:val="20"/>
          <w:szCs w:val="20"/>
        </w:rPr>
        <w:tab/>
      </w:r>
      <w:r w:rsidRPr="00510F55">
        <w:rPr>
          <w:rFonts w:ascii="Arial" w:hAnsi="Arial" w:cs="Arial"/>
          <w:sz w:val="20"/>
          <w:szCs w:val="20"/>
        </w:rPr>
        <w:tab/>
      </w:r>
      <w:r w:rsidR="00F74718" w:rsidRPr="00510F55">
        <w:rPr>
          <w:rFonts w:ascii="Arial" w:hAnsi="Arial" w:cs="Arial"/>
          <w:sz w:val="20"/>
          <w:szCs w:val="20"/>
        </w:rPr>
        <w:t>Školní 901, 33023 Nýřany</w:t>
      </w:r>
    </w:p>
    <w:p w14:paraId="15E4BB03" w14:textId="05D63C31" w:rsidR="00D95864" w:rsidRPr="00510F55" w:rsidRDefault="00F74718" w:rsidP="00F74718">
      <w:pPr>
        <w:pStyle w:val="Standard"/>
        <w:tabs>
          <w:tab w:val="left" w:pos="3744"/>
        </w:tabs>
        <w:spacing w:after="0" w:line="280" w:lineRule="exact"/>
        <w:ind w:left="1416" w:firstLine="708"/>
        <w:rPr>
          <w:rFonts w:ascii="Arial" w:hAnsi="Arial" w:cs="Arial"/>
          <w:sz w:val="20"/>
          <w:szCs w:val="20"/>
        </w:rPr>
      </w:pPr>
      <w:r w:rsidRPr="00510F55">
        <w:rPr>
          <w:rFonts w:ascii="Arial" w:hAnsi="Arial" w:cs="Arial"/>
          <w:sz w:val="20"/>
          <w:szCs w:val="20"/>
        </w:rPr>
        <w:t>IČ 60611880</w:t>
      </w:r>
      <w:r w:rsidR="00D95864" w:rsidRPr="00510F55">
        <w:rPr>
          <w:rFonts w:ascii="Arial" w:hAnsi="Arial" w:cs="Arial"/>
          <w:sz w:val="20"/>
          <w:szCs w:val="20"/>
        </w:rPr>
        <w:tab/>
      </w:r>
    </w:p>
    <w:p w14:paraId="06CFD735" w14:textId="3CA1F4DB" w:rsidR="00F74718" w:rsidRPr="00F74718" w:rsidRDefault="00F74718" w:rsidP="00F74718">
      <w:pPr>
        <w:pStyle w:val="Standard"/>
        <w:tabs>
          <w:tab w:val="left" w:pos="3744"/>
        </w:tabs>
        <w:spacing w:after="0" w:line="280" w:lineRule="exact"/>
        <w:rPr>
          <w:rFonts w:ascii="Arial" w:hAnsi="Arial" w:cs="Arial"/>
          <w:sz w:val="20"/>
          <w:szCs w:val="20"/>
          <w:highlight w:val="yellow"/>
        </w:rPr>
      </w:pPr>
      <w:r w:rsidRPr="00510F55">
        <w:rPr>
          <w:rFonts w:ascii="Arial" w:hAnsi="Arial" w:cs="Arial"/>
          <w:sz w:val="20"/>
          <w:szCs w:val="20"/>
        </w:rPr>
        <w:t>Zapsaná v obchodním rejst</w:t>
      </w:r>
      <w:r w:rsidRPr="00510F55">
        <w:rPr>
          <w:rFonts w:ascii="ArialMT" w:hAnsi="ArialMT" w:cs="ArialMT"/>
          <w:sz w:val="20"/>
          <w:szCs w:val="20"/>
        </w:rPr>
        <w:t>ř</w:t>
      </w:r>
      <w:r w:rsidRPr="00510F55">
        <w:rPr>
          <w:rFonts w:ascii="Arial" w:hAnsi="Arial" w:cs="Arial"/>
          <w:sz w:val="20"/>
          <w:szCs w:val="20"/>
        </w:rPr>
        <w:t>íku</w:t>
      </w:r>
      <w:r>
        <w:rPr>
          <w:rFonts w:ascii="Arial" w:hAnsi="Arial" w:cs="Arial"/>
          <w:sz w:val="20"/>
          <w:szCs w:val="20"/>
        </w:rPr>
        <w:t xml:space="preserve"> vedeném Krajským soudem v Plzni, oddíl Pr</w:t>
      </w:r>
      <w:r w:rsidR="00EF7212">
        <w:rPr>
          <w:rFonts w:ascii="Arial" w:hAnsi="Arial" w:cs="Arial"/>
          <w:sz w:val="20"/>
          <w:szCs w:val="20"/>
        </w:rPr>
        <w:t>,</w:t>
      </w:r>
      <w:r>
        <w:rPr>
          <w:rFonts w:ascii="Arial" w:hAnsi="Arial" w:cs="Arial"/>
          <w:sz w:val="20"/>
          <w:szCs w:val="20"/>
        </w:rPr>
        <w:t xml:space="preserve"> vložka 353</w:t>
      </w:r>
    </w:p>
    <w:p w14:paraId="02E71951" w14:textId="3BEB2D1F" w:rsidR="00D95864" w:rsidRPr="00A01109" w:rsidRDefault="00F74718" w:rsidP="00D95864">
      <w:pPr>
        <w:pStyle w:val="Standard"/>
        <w:spacing w:after="0" w:line="280" w:lineRule="exact"/>
        <w:rPr>
          <w:rFonts w:ascii="Arial" w:hAnsi="Arial" w:cs="Arial"/>
          <w:sz w:val="20"/>
          <w:szCs w:val="20"/>
        </w:rPr>
      </w:pPr>
      <w:r>
        <w:rPr>
          <w:rFonts w:ascii="Arial" w:hAnsi="Arial" w:cs="Arial"/>
          <w:sz w:val="20"/>
          <w:szCs w:val="20"/>
        </w:rPr>
        <w:t>j</w:t>
      </w:r>
      <w:r w:rsidR="00D95864" w:rsidRPr="00A01109">
        <w:rPr>
          <w:rFonts w:ascii="Arial" w:hAnsi="Arial" w:cs="Arial"/>
          <w:sz w:val="20"/>
          <w:szCs w:val="20"/>
        </w:rPr>
        <w:t>ednající</w:t>
      </w:r>
      <w:r>
        <w:rPr>
          <w:rFonts w:ascii="Arial" w:hAnsi="Arial" w:cs="Arial"/>
          <w:sz w:val="20"/>
          <w:szCs w:val="20"/>
        </w:rPr>
        <w:tab/>
      </w:r>
      <w:r>
        <w:rPr>
          <w:rFonts w:ascii="Arial" w:hAnsi="Arial" w:cs="Arial"/>
          <w:sz w:val="20"/>
          <w:szCs w:val="20"/>
        </w:rPr>
        <w:tab/>
      </w:r>
      <w:r w:rsidRPr="00F74718">
        <w:rPr>
          <w:rFonts w:ascii="Arial" w:hAnsi="Arial" w:cs="Arial"/>
          <w:sz w:val="20"/>
          <w:szCs w:val="20"/>
        </w:rPr>
        <w:t>Mgr. Jiří Loritz</w:t>
      </w:r>
      <w:r>
        <w:rPr>
          <w:rFonts w:ascii="Arial" w:hAnsi="Arial" w:cs="Arial"/>
          <w:sz w:val="20"/>
          <w:szCs w:val="20"/>
        </w:rPr>
        <w:t>, ředitel školy</w:t>
      </w:r>
    </w:p>
    <w:p w14:paraId="76C2E6E1" w14:textId="09AB0872" w:rsidR="00D95864" w:rsidRDefault="00D95864" w:rsidP="00D95864">
      <w:pPr>
        <w:pStyle w:val="Standard"/>
        <w:spacing w:after="0" w:line="280" w:lineRule="exact"/>
        <w:rPr>
          <w:rFonts w:ascii="Arial" w:hAnsi="Arial" w:cs="Arial"/>
          <w:sz w:val="20"/>
          <w:szCs w:val="20"/>
        </w:rPr>
      </w:pPr>
    </w:p>
    <w:p w14:paraId="2E203742" w14:textId="77777777" w:rsidR="00D95864" w:rsidRPr="00A01109" w:rsidRDefault="00D95864" w:rsidP="00D95864">
      <w:pPr>
        <w:pStyle w:val="Standard"/>
        <w:spacing w:after="0" w:line="280" w:lineRule="exact"/>
        <w:rPr>
          <w:rFonts w:ascii="Arial" w:hAnsi="Arial" w:cs="Arial"/>
          <w:sz w:val="20"/>
          <w:szCs w:val="20"/>
        </w:rPr>
      </w:pPr>
      <w:r w:rsidRPr="00A01109">
        <w:rPr>
          <w:rFonts w:ascii="Arial" w:hAnsi="Arial" w:cs="Arial"/>
          <w:sz w:val="20"/>
          <w:szCs w:val="20"/>
        </w:rPr>
        <w:t>jako kupující na straně jedné</w:t>
      </w:r>
    </w:p>
    <w:p w14:paraId="24F4B093" w14:textId="77777777" w:rsidR="00D95864" w:rsidRPr="00A01109" w:rsidRDefault="00D95864" w:rsidP="00D95864">
      <w:pPr>
        <w:pStyle w:val="Standard"/>
        <w:spacing w:after="0" w:line="280" w:lineRule="exact"/>
        <w:rPr>
          <w:rFonts w:ascii="Arial" w:hAnsi="Arial" w:cs="Arial"/>
          <w:b/>
          <w:sz w:val="20"/>
          <w:szCs w:val="20"/>
        </w:rPr>
      </w:pPr>
      <w:r w:rsidRPr="00A01109">
        <w:rPr>
          <w:rFonts w:ascii="Arial" w:hAnsi="Arial" w:cs="Arial"/>
          <w:b/>
          <w:sz w:val="20"/>
          <w:szCs w:val="20"/>
        </w:rPr>
        <w:t>(dále jen „kupující“)</w:t>
      </w:r>
    </w:p>
    <w:p w14:paraId="5A26C9D2" w14:textId="77777777" w:rsidR="00350958" w:rsidRPr="00A01109" w:rsidRDefault="00350958" w:rsidP="00D95864">
      <w:pPr>
        <w:pStyle w:val="Standard"/>
        <w:spacing w:after="0" w:line="280" w:lineRule="exact"/>
        <w:rPr>
          <w:rFonts w:ascii="Arial" w:hAnsi="Arial" w:cs="Arial"/>
          <w:b/>
          <w:sz w:val="20"/>
          <w:szCs w:val="20"/>
        </w:rPr>
      </w:pPr>
    </w:p>
    <w:p w14:paraId="1D197600" w14:textId="77777777" w:rsidR="00D95864" w:rsidRPr="00A01109" w:rsidRDefault="00D95864" w:rsidP="00D95864">
      <w:pPr>
        <w:pStyle w:val="Standard"/>
        <w:spacing w:after="0" w:line="280" w:lineRule="exact"/>
        <w:rPr>
          <w:rFonts w:ascii="Arial" w:hAnsi="Arial" w:cs="Arial"/>
          <w:b/>
          <w:sz w:val="20"/>
          <w:szCs w:val="20"/>
        </w:rPr>
      </w:pPr>
    </w:p>
    <w:p w14:paraId="74D0A960" w14:textId="77777777" w:rsidR="00D95864" w:rsidRPr="00A01109" w:rsidRDefault="00D95864" w:rsidP="00D95864">
      <w:pPr>
        <w:pStyle w:val="Standard"/>
        <w:spacing w:after="0" w:line="280" w:lineRule="exact"/>
        <w:rPr>
          <w:rFonts w:ascii="Arial" w:hAnsi="Arial" w:cs="Arial"/>
          <w:b/>
          <w:sz w:val="20"/>
          <w:szCs w:val="20"/>
        </w:rPr>
      </w:pPr>
      <w:r w:rsidRPr="00A01109">
        <w:rPr>
          <w:rFonts w:ascii="Arial" w:hAnsi="Arial" w:cs="Arial"/>
          <w:b/>
          <w:sz w:val="20"/>
          <w:szCs w:val="20"/>
        </w:rPr>
        <w:t>2.</w:t>
      </w:r>
      <w:r w:rsidRPr="00A01109">
        <w:rPr>
          <w:rFonts w:ascii="Arial" w:hAnsi="Arial" w:cs="Arial"/>
          <w:sz w:val="20"/>
          <w:szCs w:val="20"/>
        </w:rPr>
        <w:tab/>
        <w:t xml:space="preserve"> </w:t>
      </w:r>
      <w:r w:rsidRPr="00A01109">
        <w:rPr>
          <w:rFonts w:ascii="Arial" w:hAnsi="Arial" w:cs="Arial"/>
          <w:sz w:val="20"/>
          <w:szCs w:val="20"/>
        </w:rPr>
        <w:tab/>
      </w:r>
      <w:r w:rsidRPr="00A01109">
        <w:rPr>
          <w:rFonts w:ascii="Arial" w:hAnsi="Arial" w:cs="Arial"/>
          <w:sz w:val="20"/>
          <w:szCs w:val="20"/>
        </w:rPr>
        <w:tab/>
      </w:r>
      <w:r w:rsidRPr="00A01109">
        <w:rPr>
          <w:rFonts w:ascii="Arial" w:hAnsi="Arial" w:cs="Arial"/>
          <w:b/>
          <w:sz w:val="20"/>
          <w:szCs w:val="20"/>
        </w:rPr>
        <w:t xml:space="preserve">BOXED, s.r.o. </w:t>
      </w:r>
    </w:p>
    <w:p w14:paraId="03FEBDBE" w14:textId="77777777" w:rsidR="00D95864" w:rsidRPr="00A01109" w:rsidRDefault="00D95864" w:rsidP="00D95864">
      <w:pPr>
        <w:pStyle w:val="Standard"/>
        <w:spacing w:after="0" w:line="280" w:lineRule="exact"/>
        <w:rPr>
          <w:rFonts w:ascii="Arial" w:hAnsi="Arial" w:cs="Arial"/>
          <w:sz w:val="20"/>
          <w:szCs w:val="20"/>
        </w:rPr>
      </w:pPr>
      <w:r w:rsidRPr="00A01109">
        <w:rPr>
          <w:rFonts w:ascii="Arial" w:hAnsi="Arial" w:cs="Arial"/>
          <w:sz w:val="20"/>
          <w:szCs w:val="20"/>
        </w:rPr>
        <w:t xml:space="preserve">se sídlem </w:t>
      </w:r>
      <w:r w:rsidRPr="00A01109">
        <w:rPr>
          <w:rFonts w:ascii="Arial" w:hAnsi="Arial" w:cs="Arial"/>
          <w:sz w:val="20"/>
          <w:szCs w:val="20"/>
        </w:rPr>
        <w:tab/>
      </w:r>
      <w:r w:rsidRPr="00A01109">
        <w:rPr>
          <w:rFonts w:ascii="Arial" w:hAnsi="Arial" w:cs="Arial"/>
          <w:sz w:val="20"/>
          <w:szCs w:val="20"/>
        </w:rPr>
        <w:tab/>
        <w:t>Velflíkova 4, 160 00, Praha 6</w:t>
      </w:r>
    </w:p>
    <w:p w14:paraId="5EC1CADC" w14:textId="7720333A" w:rsidR="00D95864" w:rsidRPr="00A01109" w:rsidRDefault="00D95864" w:rsidP="00D95864">
      <w:pPr>
        <w:pStyle w:val="Standard"/>
        <w:spacing w:after="0" w:line="280" w:lineRule="exact"/>
        <w:rPr>
          <w:rFonts w:ascii="Arial" w:hAnsi="Arial" w:cs="Arial"/>
          <w:sz w:val="20"/>
          <w:szCs w:val="20"/>
        </w:rPr>
      </w:pPr>
      <w:r w:rsidRPr="00A01109">
        <w:rPr>
          <w:rFonts w:ascii="Arial" w:hAnsi="Arial" w:cs="Arial"/>
          <w:sz w:val="20"/>
          <w:szCs w:val="20"/>
        </w:rPr>
        <w:t>doručovací adresou</w:t>
      </w:r>
      <w:r w:rsidRPr="00A01109">
        <w:rPr>
          <w:rFonts w:ascii="Arial" w:hAnsi="Arial" w:cs="Arial"/>
          <w:sz w:val="20"/>
          <w:szCs w:val="20"/>
        </w:rPr>
        <w:tab/>
        <w:t>Jenečská 1304, 273 51 Unhošť</w:t>
      </w:r>
    </w:p>
    <w:p w14:paraId="4B903389" w14:textId="77777777" w:rsidR="00D95864" w:rsidRPr="00A01109" w:rsidRDefault="00D95864" w:rsidP="00D95864">
      <w:pPr>
        <w:pStyle w:val="Standard"/>
        <w:spacing w:after="0" w:line="280" w:lineRule="exact"/>
        <w:ind w:left="1416" w:firstLine="708"/>
        <w:rPr>
          <w:rFonts w:ascii="Arial" w:hAnsi="Arial" w:cs="Arial"/>
          <w:sz w:val="20"/>
          <w:szCs w:val="20"/>
        </w:rPr>
      </w:pPr>
      <w:r w:rsidRPr="00A01109">
        <w:rPr>
          <w:rFonts w:ascii="Arial" w:hAnsi="Arial" w:cs="Arial"/>
          <w:sz w:val="20"/>
          <w:szCs w:val="20"/>
        </w:rPr>
        <w:t>IČO 27243842,</w:t>
      </w:r>
    </w:p>
    <w:p w14:paraId="7615F1E6" w14:textId="3AC2A420" w:rsidR="00D95864" w:rsidRDefault="00D95864" w:rsidP="00D95864">
      <w:pPr>
        <w:pStyle w:val="Standard"/>
        <w:spacing w:after="0" w:line="280" w:lineRule="exact"/>
        <w:ind w:left="1416" w:firstLine="708"/>
        <w:rPr>
          <w:rFonts w:ascii="Arial" w:hAnsi="Arial" w:cs="Arial"/>
          <w:sz w:val="20"/>
          <w:szCs w:val="20"/>
        </w:rPr>
      </w:pPr>
      <w:r w:rsidRPr="00A01109">
        <w:rPr>
          <w:rFonts w:ascii="Arial" w:hAnsi="Arial" w:cs="Arial"/>
          <w:sz w:val="20"/>
          <w:szCs w:val="20"/>
        </w:rPr>
        <w:t>DIČ CZ27243842</w:t>
      </w:r>
    </w:p>
    <w:p w14:paraId="581F302B" w14:textId="19D0557F" w:rsidR="00F74718" w:rsidRPr="00A01109" w:rsidRDefault="00F74718" w:rsidP="00F74718">
      <w:pPr>
        <w:pStyle w:val="Standard"/>
        <w:spacing w:after="0" w:line="280" w:lineRule="exact"/>
        <w:rPr>
          <w:rFonts w:ascii="Arial" w:hAnsi="Arial" w:cs="Arial"/>
          <w:sz w:val="20"/>
          <w:szCs w:val="20"/>
        </w:rPr>
      </w:pPr>
      <w:r>
        <w:rPr>
          <w:rFonts w:ascii="Arial" w:hAnsi="Arial" w:cs="Arial"/>
          <w:sz w:val="20"/>
          <w:szCs w:val="20"/>
        </w:rPr>
        <w:t>Zapsaná v obchodním rejst</w:t>
      </w:r>
      <w:r>
        <w:rPr>
          <w:rFonts w:ascii="ArialMT" w:hAnsi="ArialMT" w:cs="ArialMT"/>
          <w:sz w:val="20"/>
          <w:szCs w:val="20"/>
        </w:rPr>
        <w:t>ř</w:t>
      </w:r>
      <w:r>
        <w:rPr>
          <w:rFonts w:ascii="Arial" w:hAnsi="Arial" w:cs="Arial"/>
          <w:sz w:val="20"/>
          <w:szCs w:val="20"/>
        </w:rPr>
        <w:t xml:space="preserve">íku vedeném </w:t>
      </w:r>
      <w:r w:rsidRPr="00316D87">
        <w:rPr>
          <w:rFonts w:ascii="Arial" w:hAnsi="Arial" w:cs="Arial"/>
          <w:sz w:val="20"/>
          <w:szCs w:val="20"/>
        </w:rPr>
        <w:t>Městským soudem v Praze, oddíl C, vložka 107167</w:t>
      </w:r>
    </w:p>
    <w:p w14:paraId="42EDEA4F" w14:textId="77777777" w:rsidR="00D95864" w:rsidRPr="00A01109" w:rsidRDefault="00D95864" w:rsidP="00D95864">
      <w:pPr>
        <w:pStyle w:val="Standard"/>
        <w:spacing w:after="0" w:line="280" w:lineRule="exact"/>
        <w:rPr>
          <w:rFonts w:ascii="Arial" w:hAnsi="Arial" w:cs="Arial"/>
          <w:sz w:val="20"/>
          <w:szCs w:val="20"/>
        </w:rPr>
      </w:pPr>
      <w:r w:rsidRPr="00A01109">
        <w:rPr>
          <w:rFonts w:ascii="Arial" w:hAnsi="Arial" w:cs="Arial"/>
          <w:sz w:val="20"/>
          <w:szCs w:val="20"/>
        </w:rPr>
        <w:t xml:space="preserve">jednající                        Ing. Luděk Heinz, jednatel společnosti </w:t>
      </w:r>
    </w:p>
    <w:p w14:paraId="3C42A5F3" w14:textId="77777777" w:rsidR="00D95864" w:rsidRPr="00A01109" w:rsidRDefault="00D95864" w:rsidP="00D95864">
      <w:pPr>
        <w:pStyle w:val="Standard"/>
        <w:spacing w:after="0" w:line="280" w:lineRule="exact"/>
        <w:ind w:left="1416" w:firstLine="708"/>
        <w:rPr>
          <w:rFonts w:ascii="Arial" w:hAnsi="Arial" w:cs="Arial"/>
          <w:sz w:val="20"/>
          <w:szCs w:val="20"/>
        </w:rPr>
      </w:pPr>
    </w:p>
    <w:p w14:paraId="63E53F88" w14:textId="77777777" w:rsidR="00D95864" w:rsidRPr="00A01109" w:rsidRDefault="00D95864" w:rsidP="00D95864">
      <w:pPr>
        <w:pStyle w:val="Standard"/>
        <w:spacing w:after="0" w:line="280" w:lineRule="exact"/>
        <w:rPr>
          <w:rFonts w:ascii="Arial" w:hAnsi="Arial" w:cs="Arial"/>
          <w:sz w:val="20"/>
          <w:szCs w:val="20"/>
        </w:rPr>
      </w:pPr>
      <w:r w:rsidRPr="00A01109">
        <w:rPr>
          <w:rFonts w:ascii="Arial" w:hAnsi="Arial" w:cs="Arial"/>
          <w:sz w:val="20"/>
          <w:szCs w:val="20"/>
        </w:rPr>
        <w:t>jako prodávající na straně druhé</w:t>
      </w:r>
    </w:p>
    <w:p w14:paraId="6CC31F97" w14:textId="77777777" w:rsidR="00D95864" w:rsidRPr="00A01109" w:rsidRDefault="00D95864" w:rsidP="00D95864">
      <w:pPr>
        <w:pStyle w:val="Standard"/>
        <w:spacing w:after="0" w:line="280" w:lineRule="exact"/>
        <w:rPr>
          <w:rFonts w:ascii="Arial" w:hAnsi="Arial" w:cs="Arial"/>
          <w:b/>
          <w:sz w:val="20"/>
          <w:szCs w:val="20"/>
        </w:rPr>
      </w:pPr>
      <w:r w:rsidRPr="00A01109">
        <w:rPr>
          <w:rFonts w:ascii="Arial" w:hAnsi="Arial" w:cs="Arial"/>
          <w:b/>
          <w:sz w:val="20"/>
          <w:szCs w:val="20"/>
        </w:rPr>
        <w:t xml:space="preserve"> (dále jen „prodávající“)</w:t>
      </w:r>
    </w:p>
    <w:p w14:paraId="02E8AE7C" w14:textId="0D3F21DC" w:rsidR="00D95864" w:rsidRPr="00A01109" w:rsidRDefault="00D95864" w:rsidP="00E13CDF">
      <w:pPr>
        <w:pStyle w:val="Standard"/>
        <w:spacing w:after="0" w:line="280" w:lineRule="exact"/>
        <w:rPr>
          <w:rFonts w:ascii="Arial" w:hAnsi="Arial" w:cs="Arial"/>
          <w:b/>
          <w:sz w:val="20"/>
          <w:szCs w:val="20"/>
        </w:rPr>
      </w:pPr>
    </w:p>
    <w:p w14:paraId="337A7DC6" w14:textId="77777777" w:rsidR="00D95864" w:rsidRPr="00A01109" w:rsidRDefault="00D95864" w:rsidP="00D95864">
      <w:pPr>
        <w:pStyle w:val="Standard"/>
        <w:spacing w:after="0" w:line="280" w:lineRule="exact"/>
        <w:jc w:val="center"/>
        <w:rPr>
          <w:rFonts w:ascii="Arial" w:hAnsi="Arial" w:cs="Arial"/>
          <w:b/>
          <w:sz w:val="20"/>
          <w:szCs w:val="20"/>
        </w:rPr>
      </w:pPr>
      <w:r w:rsidRPr="00A01109">
        <w:rPr>
          <w:rFonts w:ascii="Arial" w:hAnsi="Arial" w:cs="Arial"/>
          <w:b/>
          <w:sz w:val="20"/>
          <w:szCs w:val="20"/>
        </w:rPr>
        <w:t>I.</w:t>
      </w:r>
    </w:p>
    <w:p w14:paraId="7D37EDA5" w14:textId="77777777" w:rsidR="00D95864" w:rsidRPr="00A01109" w:rsidRDefault="00D95864" w:rsidP="00D95864">
      <w:pPr>
        <w:pStyle w:val="Standard"/>
        <w:spacing w:after="0" w:line="280" w:lineRule="exact"/>
        <w:jc w:val="center"/>
        <w:rPr>
          <w:rFonts w:ascii="Arial" w:hAnsi="Arial" w:cs="Arial"/>
          <w:b/>
          <w:sz w:val="20"/>
          <w:szCs w:val="20"/>
        </w:rPr>
      </w:pPr>
      <w:r w:rsidRPr="00A01109">
        <w:rPr>
          <w:rFonts w:ascii="Arial" w:hAnsi="Arial" w:cs="Arial"/>
          <w:b/>
          <w:sz w:val="20"/>
          <w:szCs w:val="20"/>
        </w:rPr>
        <w:t>Úvodní prohlášení</w:t>
      </w:r>
    </w:p>
    <w:p w14:paraId="65A4C62E" w14:textId="77777777" w:rsidR="00D95864" w:rsidRPr="00A01109" w:rsidRDefault="00D95864" w:rsidP="00D95864">
      <w:pPr>
        <w:pStyle w:val="Standard"/>
        <w:spacing w:after="0" w:line="280" w:lineRule="exact"/>
        <w:jc w:val="center"/>
        <w:rPr>
          <w:rFonts w:ascii="Arial" w:hAnsi="Arial" w:cs="Arial"/>
          <w:b/>
          <w:sz w:val="20"/>
          <w:szCs w:val="20"/>
        </w:rPr>
      </w:pPr>
    </w:p>
    <w:p w14:paraId="7D53BAA2" w14:textId="77777777" w:rsidR="00D95864" w:rsidRPr="00A01109" w:rsidRDefault="00D95864" w:rsidP="00D95864">
      <w:pPr>
        <w:pStyle w:val="Odstavecseseznamem"/>
        <w:widowControl w:val="0"/>
        <w:numPr>
          <w:ilvl w:val="0"/>
          <w:numId w:val="1"/>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Prodávající prohlašuje, že je obchodní společností zabývající se obchodní činností a obchodem s výpočetní technikou, dále službami spojenými s montáží a instalací zboží a službami v oblasti výpočetní techniky.</w:t>
      </w:r>
    </w:p>
    <w:p w14:paraId="102BD696" w14:textId="77777777" w:rsidR="00D95864" w:rsidRPr="00A01109" w:rsidRDefault="00D95864" w:rsidP="00D95864">
      <w:pPr>
        <w:pStyle w:val="Odstavecseseznamem"/>
        <w:spacing w:after="0" w:line="280" w:lineRule="exact"/>
        <w:rPr>
          <w:rFonts w:ascii="Arial" w:hAnsi="Arial" w:cs="Arial"/>
          <w:sz w:val="20"/>
          <w:szCs w:val="20"/>
        </w:rPr>
      </w:pPr>
    </w:p>
    <w:p w14:paraId="337E1193" w14:textId="77777777" w:rsidR="00D95864" w:rsidRPr="00A01109" w:rsidRDefault="00D95864" w:rsidP="00D95864">
      <w:pPr>
        <w:pStyle w:val="Standard"/>
        <w:spacing w:after="0" w:line="280" w:lineRule="exact"/>
        <w:jc w:val="center"/>
        <w:rPr>
          <w:rFonts w:ascii="Arial" w:hAnsi="Arial" w:cs="Arial"/>
          <w:b/>
          <w:sz w:val="20"/>
          <w:szCs w:val="20"/>
        </w:rPr>
      </w:pPr>
      <w:r w:rsidRPr="00A01109">
        <w:rPr>
          <w:rFonts w:ascii="Arial" w:hAnsi="Arial" w:cs="Arial"/>
          <w:b/>
          <w:sz w:val="20"/>
          <w:szCs w:val="20"/>
        </w:rPr>
        <w:t>II.</w:t>
      </w:r>
    </w:p>
    <w:p w14:paraId="0674FBBD" w14:textId="77777777" w:rsidR="00D95864" w:rsidRPr="00A01109" w:rsidRDefault="00D95864" w:rsidP="00D95864">
      <w:pPr>
        <w:pStyle w:val="Standard"/>
        <w:spacing w:after="0" w:line="280" w:lineRule="exact"/>
        <w:jc w:val="center"/>
        <w:rPr>
          <w:rFonts w:ascii="Arial" w:hAnsi="Arial" w:cs="Arial"/>
          <w:b/>
          <w:sz w:val="20"/>
          <w:szCs w:val="20"/>
        </w:rPr>
      </w:pPr>
      <w:r w:rsidRPr="00A01109">
        <w:rPr>
          <w:rFonts w:ascii="Arial" w:hAnsi="Arial" w:cs="Arial"/>
          <w:b/>
          <w:sz w:val="20"/>
          <w:szCs w:val="20"/>
        </w:rPr>
        <w:t>Předmět smlouvy a kupní cena</w:t>
      </w:r>
    </w:p>
    <w:p w14:paraId="50EA3223" w14:textId="77777777" w:rsidR="00D95864" w:rsidRPr="00A01109" w:rsidRDefault="00D95864" w:rsidP="00D95864">
      <w:pPr>
        <w:pStyle w:val="Standard"/>
        <w:spacing w:after="0" w:line="280" w:lineRule="exact"/>
        <w:rPr>
          <w:rFonts w:ascii="Arial" w:hAnsi="Arial" w:cs="Arial"/>
          <w:sz w:val="20"/>
          <w:szCs w:val="20"/>
        </w:rPr>
      </w:pPr>
    </w:p>
    <w:p w14:paraId="4392568F" w14:textId="77777777" w:rsidR="00D95864" w:rsidRPr="008A2F07" w:rsidRDefault="00D95864" w:rsidP="008A2F07">
      <w:pPr>
        <w:pStyle w:val="Odstavecseseznamem"/>
        <w:widowControl w:val="0"/>
        <w:numPr>
          <w:ilvl w:val="0"/>
          <w:numId w:val="2"/>
        </w:numPr>
        <w:suppressAutoHyphens/>
        <w:autoSpaceDN w:val="0"/>
        <w:spacing w:after="0" w:line="280" w:lineRule="exact"/>
        <w:contextualSpacing w:val="0"/>
        <w:jc w:val="both"/>
        <w:textAlignment w:val="baseline"/>
        <w:rPr>
          <w:rFonts w:ascii="Arial" w:hAnsi="Arial" w:cs="Arial"/>
          <w:sz w:val="20"/>
          <w:szCs w:val="20"/>
        </w:rPr>
      </w:pPr>
      <w:r w:rsidRPr="008A2F07">
        <w:rPr>
          <w:rFonts w:ascii="Arial" w:hAnsi="Arial" w:cs="Arial"/>
          <w:sz w:val="20"/>
          <w:szCs w:val="20"/>
        </w:rPr>
        <w:t>Prodávající se touto smlouvou zavazuje:</w:t>
      </w:r>
    </w:p>
    <w:p w14:paraId="600F90BA" w14:textId="77777777" w:rsidR="00D95864" w:rsidRPr="008A2F07" w:rsidRDefault="00D95864" w:rsidP="008A2F07">
      <w:pPr>
        <w:pStyle w:val="Odstavecseseznamem"/>
        <w:widowControl w:val="0"/>
        <w:suppressAutoHyphens/>
        <w:autoSpaceDN w:val="0"/>
        <w:spacing w:after="0" w:line="280" w:lineRule="exact"/>
        <w:ind w:left="1416"/>
        <w:jc w:val="both"/>
        <w:textAlignment w:val="baseline"/>
        <w:rPr>
          <w:rFonts w:ascii="Arial" w:hAnsi="Arial" w:cs="Arial"/>
          <w:sz w:val="20"/>
          <w:szCs w:val="20"/>
        </w:rPr>
      </w:pPr>
      <w:r w:rsidRPr="008A2F07">
        <w:rPr>
          <w:rFonts w:ascii="Arial" w:hAnsi="Arial" w:cs="Arial"/>
          <w:sz w:val="20"/>
          <w:szCs w:val="20"/>
        </w:rPr>
        <w:t xml:space="preserve">a.  dodat kupujícímu zboží a včetně provedení souvisejících služeb, v rozsahu vyjmenovaném v </w:t>
      </w:r>
      <w:r w:rsidRPr="008A2F07">
        <w:rPr>
          <w:rFonts w:ascii="Arial" w:hAnsi="Arial" w:cs="Arial"/>
          <w:b/>
          <w:i/>
          <w:sz w:val="20"/>
          <w:szCs w:val="20"/>
        </w:rPr>
        <w:t xml:space="preserve">CENOVÉ NABÍDCE BOXED, s.r.o. ZPRACOVANÉ FORMOU OCENĚNÉHO POLOŽKOVÉHO ROZPOČTU </w:t>
      </w:r>
      <w:r w:rsidRPr="008A2F07">
        <w:rPr>
          <w:rFonts w:ascii="Arial" w:hAnsi="Arial" w:cs="Arial"/>
          <w:sz w:val="20"/>
          <w:szCs w:val="20"/>
        </w:rPr>
        <w:t xml:space="preserve">(dále jen „předmět převodu“, resp. „popis předmětu převodu“), která je nedílnou součástí smlouvy, </w:t>
      </w:r>
    </w:p>
    <w:p w14:paraId="5030152C" w14:textId="77777777" w:rsidR="00D95864" w:rsidRPr="008A2F07" w:rsidRDefault="00D95864" w:rsidP="008A2F07">
      <w:pPr>
        <w:widowControl w:val="0"/>
        <w:suppressAutoHyphens/>
        <w:autoSpaceDN w:val="0"/>
        <w:spacing w:after="0" w:line="280" w:lineRule="exact"/>
        <w:ind w:left="720" w:firstLine="696"/>
        <w:textAlignment w:val="baseline"/>
        <w:rPr>
          <w:rFonts w:ascii="Arial" w:hAnsi="Arial" w:cs="Arial"/>
          <w:sz w:val="20"/>
          <w:szCs w:val="20"/>
        </w:rPr>
      </w:pPr>
      <w:r w:rsidRPr="008A2F07">
        <w:rPr>
          <w:rFonts w:ascii="Arial" w:hAnsi="Arial" w:cs="Arial"/>
          <w:sz w:val="20"/>
          <w:szCs w:val="20"/>
        </w:rPr>
        <w:t>b. umožnit kupujícímu nabýt vlastnické právo k předmětu převodu,</w:t>
      </w:r>
    </w:p>
    <w:p w14:paraId="5FA91E83" w14:textId="1D0C67A7" w:rsidR="00D95864" w:rsidRPr="008A2F07" w:rsidRDefault="00D95864" w:rsidP="008A2F07">
      <w:pPr>
        <w:widowControl w:val="0"/>
        <w:suppressAutoHyphens/>
        <w:autoSpaceDN w:val="0"/>
        <w:spacing w:after="0" w:line="280" w:lineRule="exact"/>
        <w:ind w:left="1416"/>
        <w:textAlignment w:val="baseline"/>
        <w:rPr>
          <w:rFonts w:ascii="Arial" w:hAnsi="Arial" w:cs="Arial"/>
          <w:sz w:val="20"/>
          <w:szCs w:val="20"/>
        </w:rPr>
      </w:pPr>
      <w:r w:rsidRPr="008A2F07">
        <w:rPr>
          <w:rFonts w:ascii="Arial" w:hAnsi="Arial" w:cs="Arial"/>
          <w:sz w:val="20"/>
          <w:szCs w:val="20"/>
        </w:rPr>
        <w:t>c. provést montáž předmětu převodu na místě určeném, přičemž montáží se rozumí instalace zboží a jeho zapojení v místě plnění v rozsahu uvedeném v cenové nabídce podle písm. a) tohoto odstavce,</w:t>
      </w:r>
    </w:p>
    <w:p w14:paraId="76046625" w14:textId="77777777" w:rsidR="00D95864" w:rsidRPr="008A2F07" w:rsidRDefault="00D95864" w:rsidP="008A2F07">
      <w:pPr>
        <w:widowControl w:val="0"/>
        <w:suppressAutoHyphens/>
        <w:autoSpaceDN w:val="0"/>
        <w:spacing w:after="0" w:line="280" w:lineRule="exact"/>
        <w:ind w:left="720" w:firstLine="696"/>
        <w:textAlignment w:val="baseline"/>
        <w:rPr>
          <w:rFonts w:ascii="Arial" w:hAnsi="Arial" w:cs="Arial"/>
          <w:sz w:val="20"/>
          <w:szCs w:val="20"/>
        </w:rPr>
      </w:pPr>
      <w:r w:rsidRPr="008A2F07">
        <w:rPr>
          <w:rFonts w:ascii="Arial" w:hAnsi="Arial" w:cs="Arial"/>
          <w:sz w:val="20"/>
          <w:szCs w:val="20"/>
        </w:rPr>
        <w:t>d. předat kupujícímu dokumenty a podklady nutné k užívání předmětu převodu</w:t>
      </w:r>
    </w:p>
    <w:p w14:paraId="21CFA27D" w14:textId="77777777" w:rsidR="00D95864" w:rsidRPr="00A01109" w:rsidRDefault="00D95864" w:rsidP="008A2F07">
      <w:pPr>
        <w:widowControl w:val="0"/>
        <w:suppressAutoHyphens/>
        <w:autoSpaceDN w:val="0"/>
        <w:spacing w:after="0" w:line="280" w:lineRule="exact"/>
        <w:ind w:left="720" w:firstLine="696"/>
        <w:textAlignment w:val="baseline"/>
        <w:rPr>
          <w:rFonts w:ascii="Arial" w:hAnsi="Arial" w:cs="Arial"/>
          <w:sz w:val="20"/>
          <w:szCs w:val="20"/>
        </w:rPr>
      </w:pPr>
      <w:r w:rsidRPr="008A2F07">
        <w:rPr>
          <w:rFonts w:ascii="Arial" w:hAnsi="Arial" w:cs="Arial"/>
          <w:sz w:val="20"/>
          <w:szCs w:val="20"/>
        </w:rPr>
        <w:lastRenderedPageBreak/>
        <w:t>e. zaškolit pracovníky kupujícího v užívání zboží, které je součástí předmětu převodu.</w:t>
      </w:r>
    </w:p>
    <w:p w14:paraId="3599516E" w14:textId="77777777" w:rsidR="00D95864" w:rsidRPr="00A01109" w:rsidRDefault="00D95864" w:rsidP="008A2F07">
      <w:pPr>
        <w:pStyle w:val="Odstavecseseznamem"/>
        <w:spacing w:after="0" w:line="280" w:lineRule="exact"/>
        <w:jc w:val="both"/>
        <w:rPr>
          <w:rFonts w:ascii="Arial" w:hAnsi="Arial" w:cs="Arial"/>
          <w:sz w:val="20"/>
          <w:szCs w:val="20"/>
        </w:rPr>
      </w:pPr>
    </w:p>
    <w:p w14:paraId="55D5AF64" w14:textId="6AA8C317" w:rsidR="00D95864" w:rsidRPr="00A01109" w:rsidRDefault="00D95864" w:rsidP="008A2F07">
      <w:pPr>
        <w:pStyle w:val="Odstavecseseznamem"/>
        <w:widowControl w:val="0"/>
        <w:numPr>
          <w:ilvl w:val="0"/>
          <w:numId w:val="2"/>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Kupující se za předmět převodu uvedený v odstavci 1. zavazuje prodávajícímu zaplatit sjednanou kupní cenu. Celková kupní cena byla sjednána ve výši</w:t>
      </w:r>
      <w:r w:rsidR="00B875D2">
        <w:rPr>
          <w:rFonts w:ascii="Arial" w:hAnsi="Arial" w:cs="Arial"/>
          <w:sz w:val="20"/>
          <w:szCs w:val="20"/>
        </w:rPr>
        <w:t xml:space="preserve"> </w:t>
      </w:r>
      <w:r w:rsidR="00B875D2" w:rsidRPr="00B875D2">
        <w:rPr>
          <w:rFonts w:ascii="Arial" w:hAnsi="Arial" w:cs="Arial"/>
          <w:b/>
          <w:sz w:val="20"/>
          <w:szCs w:val="20"/>
        </w:rPr>
        <w:t>290</w:t>
      </w:r>
      <w:r w:rsidR="00B875D2">
        <w:rPr>
          <w:rFonts w:ascii="Arial" w:hAnsi="Arial" w:cs="Arial"/>
          <w:b/>
          <w:sz w:val="20"/>
          <w:szCs w:val="20"/>
        </w:rPr>
        <w:t xml:space="preserve"> </w:t>
      </w:r>
      <w:r w:rsidR="00B875D2" w:rsidRPr="00B875D2">
        <w:rPr>
          <w:rFonts w:ascii="Arial" w:hAnsi="Arial" w:cs="Arial"/>
          <w:b/>
          <w:sz w:val="20"/>
          <w:szCs w:val="20"/>
        </w:rPr>
        <w:t>659,-</w:t>
      </w:r>
      <w:r w:rsidRPr="00A01109">
        <w:rPr>
          <w:rFonts w:ascii="Arial" w:hAnsi="Arial" w:cs="Arial"/>
          <w:b/>
          <w:sz w:val="20"/>
          <w:szCs w:val="20"/>
        </w:rPr>
        <w:t xml:space="preserve"> Kč bez DPH</w:t>
      </w:r>
      <w:r w:rsidRPr="00A01109">
        <w:rPr>
          <w:rFonts w:ascii="Arial" w:hAnsi="Arial" w:cs="Arial"/>
          <w:sz w:val="20"/>
          <w:szCs w:val="20"/>
        </w:rPr>
        <w:t>, a je tvořena součtem jednotlivých položkových cen.</w:t>
      </w:r>
    </w:p>
    <w:p w14:paraId="01B685A5" w14:textId="77777777" w:rsidR="00D95864" w:rsidRPr="00A01109" w:rsidRDefault="00D95864" w:rsidP="008A2F07">
      <w:pPr>
        <w:pStyle w:val="Odstavecseseznamem"/>
        <w:spacing w:after="0" w:line="280" w:lineRule="exact"/>
        <w:jc w:val="both"/>
        <w:rPr>
          <w:rFonts w:ascii="Arial" w:hAnsi="Arial" w:cs="Arial"/>
          <w:sz w:val="20"/>
          <w:szCs w:val="20"/>
        </w:rPr>
      </w:pPr>
    </w:p>
    <w:p w14:paraId="5231B726" w14:textId="31216B6C" w:rsidR="00D95864" w:rsidRPr="00A01109" w:rsidRDefault="00D95864" w:rsidP="008A2F07">
      <w:pPr>
        <w:pStyle w:val="Odstavecseseznamem"/>
        <w:widowControl w:val="0"/>
        <w:numPr>
          <w:ilvl w:val="0"/>
          <w:numId w:val="2"/>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Prodávající je plátcem DPH. Smluvní strany se dohodly, že kupní cena bude navýšena o DPH ve výši 21</w:t>
      </w:r>
      <w:r w:rsidR="00B875D2">
        <w:rPr>
          <w:rFonts w:ascii="Arial" w:hAnsi="Arial" w:cs="Arial"/>
          <w:sz w:val="20"/>
          <w:szCs w:val="20"/>
        </w:rPr>
        <w:t xml:space="preserve"> </w:t>
      </w:r>
      <w:r w:rsidRPr="00A01109">
        <w:rPr>
          <w:rFonts w:ascii="Arial" w:hAnsi="Arial" w:cs="Arial"/>
          <w:sz w:val="20"/>
          <w:szCs w:val="20"/>
        </w:rPr>
        <w:t xml:space="preserve">%. DPH činí </w:t>
      </w:r>
      <w:r w:rsidR="00B875D2">
        <w:rPr>
          <w:rFonts w:ascii="Arial" w:hAnsi="Arial" w:cs="Arial"/>
          <w:sz w:val="20"/>
          <w:szCs w:val="20"/>
        </w:rPr>
        <w:t>61 038</w:t>
      </w:r>
      <w:r w:rsidRPr="00A01109">
        <w:rPr>
          <w:rFonts w:ascii="Arial" w:hAnsi="Arial" w:cs="Arial"/>
          <w:sz w:val="20"/>
          <w:szCs w:val="20"/>
        </w:rPr>
        <w:t>,- Kč; v případě změny aplikovatelné sazby DPH bude navýšena o tuto nově platnou sazbu DPH.</w:t>
      </w:r>
    </w:p>
    <w:p w14:paraId="584C0D17" w14:textId="77777777" w:rsidR="00D95864" w:rsidRPr="00A01109" w:rsidRDefault="00D95864" w:rsidP="008A2F07">
      <w:pPr>
        <w:pStyle w:val="Odstavecseseznamem"/>
        <w:spacing w:after="0"/>
        <w:jc w:val="both"/>
        <w:rPr>
          <w:rFonts w:ascii="Arial" w:hAnsi="Arial" w:cs="Arial"/>
          <w:sz w:val="20"/>
          <w:szCs w:val="20"/>
        </w:rPr>
      </w:pPr>
    </w:p>
    <w:p w14:paraId="789F057E" w14:textId="0A4D88E1" w:rsidR="00D95864" w:rsidRPr="00B875D2" w:rsidRDefault="00D95864" w:rsidP="008A2F07">
      <w:pPr>
        <w:pStyle w:val="Odstavecseseznamem"/>
        <w:widowControl w:val="0"/>
        <w:numPr>
          <w:ilvl w:val="0"/>
          <w:numId w:val="2"/>
        </w:numPr>
        <w:suppressAutoHyphens/>
        <w:autoSpaceDN w:val="0"/>
        <w:spacing w:after="0" w:line="280" w:lineRule="exact"/>
        <w:contextualSpacing w:val="0"/>
        <w:jc w:val="both"/>
        <w:textAlignment w:val="baseline"/>
        <w:rPr>
          <w:rFonts w:ascii="Arial" w:hAnsi="Arial" w:cs="Arial"/>
          <w:b/>
          <w:sz w:val="20"/>
          <w:szCs w:val="20"/>
        </w:rPr>
      </w:pPr>
      <w:r w:rsidRPr="00B875D2">
        <w:rPr>
          <w:rFonts w:ascii="Arial" w:hAnsi="Arial" w:cs="Arial"/>
          <w:b/>
          <w:sz w:val="20"/>
          <w:szCs w:val="20"/>
        </w:rPr>
        <w:t xml:space="preserve">Celková nejvýše přípustná kupní cena vč. DPH činí </w:t>
      </w:r>
      <w:r w:rsidR="00B875D2" w:rsidRPr="00B875D2">
        <w:rPr>
          <w:rFonts w:ascii="Arial" w:hAnsi="Arial" w:cs="Arial"/>
          <w:b/>
          <w:sz w:val="20"/>
          <w:szCs w:val="20"/>
        </w:rPr>
        <w:t>351 697</w:t>
      </w:r>
      <w:r w:rsidRPr="00B875D2">
        <w:rPr>
          <w:rFonts w:ascii="Arial" w:hAnsi="Arial" w:cs="Arial"/>
          <w:b/>
          <w:sz w:val="20"/>
          <w:szCs w:val="20"/>
        </w:rPr>
        <w:t>,- Kč.</w:t>
      </w:r>
    </w:p>
    <w:p w14:paraId="07A2A053" w14:textId="77777777" w:rsidR="00D95864" w:rsidRPr="00A01109" w:rsidRDefault="00D95864" w:rsidP="008A2F07">
      <w:pPr>
        <w:pStyle w:val="Odstavecseseznamem"/>
        <w:spacing w:after="0" w:line="280" w:lineRule="exact"/>
        <w:jc w:val="both"/>
        <w:rPr>
          <w:rFonts w:ascii="Arial" w:hAnsi="Arial" w:cs="Arial"/>
          <w:sz w:val="20"/>
          <w:szCs w:val="20"/>
        </w:rPr>
      </w:pPr>
    </w:p>
    <w:p w14:paraId="04ED32D9" w14:textId="77777777" w:rsidR="00D95864" w:rsidRPr="008A2F07" w:rsidRDefault="00D95864" w:rsidP="008A2F07">
      <w:pPr>
        <w:pStyle w:val="Odstavecseseznamem"/>
        <w:widowControl w:val="0"/>
        <w:numPr>
          <w:ilvl w:val="0"/>
          <w:numId w:val="2"/>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 xml:space="preserve">Smluvní strany se dohodly, že zboží, které je součástí předmětu převodu, bude dodáno v kvalitě odpovídající typové kvalitě jednotlivých produktů stavu dosud </w:t>
      </w:r>
      <w:r w:rsidRPr="008A2F07">
        <w:rPr>
          <w:rFonts w:ascii="Arial" w:hAnsi="Arial" w:cs="Arial"/>
          <w:sz w:val="20"/>
          <w:szCs w:val="20"/>
        </w:rPr>
        <w:t>nepoužitého zboží. Montáž se prodávající zavazuje provést v rozsahu podle cenové nabídky uvedené v odstavci 1.</w:t>
      </w:r>
    </w:p>
    <w:p w14:paraId="1AC46622" w14:textId="77777777" w:rsidR="00D95864" w:rsidRPr="008A2F07" w:rsidRDefault="00D95864" w:rsidP="00D95864">
      <w:pPr>
        <w:pStyle w:val="Odstavecseseznamem"/>
        <w:spacing w:after="0" w:line="280" w:lineRule="exact"/>
        <w:rPr>
          <w:rFonts w:ascii="Arial" w:hAnsi="Arial" w:cs="Arial"/>
          <w:sz w:val="20"/>
          <w:szCs w:val="20"/>
        </w:rPr>
      </w:pPr>
    </w:p>
    <w:p w14:paraId="7B8EDBC6" w14:textId="77777777" w:rsidR="00A01109" w:rsidRPr="008A2F07" w:rsidRDefault="00A01109" w:rsidP="00D95864">
      <w:pPr>
        <w:pStyle w:val="Odstavecseseznamem"/>
        <w:spacing w:after="0" w:line="280" w:lineRule="exact"/>
        <w:rPr>
          <w:rFonts w:ascii="Arial" w:hAnsi="Arial" w:cs="Arial"/>
          <w:sz w:val="20"/>
          <w:szCs w:val="20"/>
        </w:rPr>
      </w:pPr>
    </w:p>
    <w:p w14:paraId="32922853" w14:textId="77777777" w:rsidR="00D95864" w:rsidRPr="008A2F07" w:rsidRDefault="00D95864" w:rsidP="00D95864">
      <w:pPr>
        <w:pStyle w:val="Standard"/>
        <w:spacing w:after="0" w:line="280" w:lineRule="exact"/>
        <w:jc w:val="center"/>
        <w:rPr>
          <w:rFonts w:ascii="Arial" w:hAnsi="Arial" w:cs="Arial"/>
          <w:b/>
          <w:sz w:val="20"/>
          <w:szCs w:val="20"/>
        </w:rPr>
      </w:pPr>
      <w:r w:rsidRPr="008A2F07">
        <w:rPr>
          <w:rFonts w:ascii="Arial" w:hAnsi="Arial" w:cs="Arial"/>
          <w:b/>
          <w:sz w:val="20"/>
          <w:szCs w:val="20"/>
        </w:rPr>
        <w:t>III.</w:t>
      </w:r>
    </w:p>
    <w:p w14:paraId="2C21D97C" w14:textId="77777777" w:rsidR="00D95864" w:rsidRPr="008A2F07" w:rsidRDefault="00D95864" w:rsidP="00D95864">
      <w:pPr>
        <w:pStyle w:val="Standard"/>
        <w:spacing w:after="0" w:line="280" w:lineRule="exact"/>
        <w:jc w:val="center"/>
        <w:rPr>
          <w:rFonts w:ascii="Arial" w:hAnsi="Arial" w:cs="Arial"/>
          <w:b/>
          <w:sz w:val="20"/>
          <w:szCs w:val="20"/>
        </w:rPr>
      </w:pPr>
      <w:r w:rsidRPr="008A2F07">
        <w:rPr>
          <w:rFonts w:ascii="Arial" w:hAnsi="Arial" w:cs="Arial"/>
          <w:b/>
          <w:sz w:val="20"/>
          <w:szCs w:val="20"/>
        </w:rPr>
        <w:t>Termín a místo dodání</w:t>
      </w:r>
    </w:p>
    <w:p w14:paraId="29A14204" w14:textId="4A02B9C8" w:rsidR="00D95864" w:rsidRDefault="00D95864" w:rsidP="00D95864">
      <w:pPr>
        <w:pStyle w:val="Standard"/>
        <w:spacing w:after="0" w:line="280" w:lineRule="exact"/>
        <w:jc w:val="center"/>
        <w:rPr>
          <w:rFonts w:ascii="Arial" w:hAnsi="Arial" w:cs="Arial"/>
          <w:b/>
          <w:sz w:val="20"/>
          <w:szCs w:val="20"/>
        </w:rPr>
      </w:pPr>
      <w:r w:rsidRPr="008A2F07">
        <w:rPr>
          <w:rFonts w:ascii="Arial" w:hAnsi="Arial" w:cs="Arial"/>
          <w:b/>
          <w:sz w:val="20"/>
          <w:szCs w:val="20"/>
        </w:rPr>
        <w:t>SOUČINNOST</w:t>
      </w:r>
    </w:p>
    <w:p w14:paraId="659E04B9" w14:textId="77777777" w:rsidR="00E13CDF" w:rsidRPr="008A2F07" w:rsidRDefault="00E13CDF" w:rsidP="00D95864">
      <w:pPr>
        <w:pStyle w:val="Standard"/>
        <w:spacing w:after="0" w:line="280" w:lineRule="exact"/>
        <w:jc w:val="center"/>
        <w:rPr>
          <w:rFonts w:ascii="Arial" w:hAnsi="Arial" w:cs="Arial"/>
          <w:b/>
          <w:sz w:val="20"/>
          <w:szCs w:val="20"/>
        </w:rPr>
      </w:pPr>
    </w:p>
    <w:p w14:paraId="2A6E505F" w14:textId="283D780E" w:rsidR="00D95864" w:rsidRPr="008A2F07" w:rsidRDefault="00D95864" w:rsidP="00D95864">
      <w:pPr>
        <w:pStyle w:val="Odstavecseseznamem"/>
        <w:widowControl w:val="0"/>
        <w:numPr>
          <w:ilvl w:val="0"/>
          <w:numId w:val="7"/>
        </w:numPr>
        <w:suppressAutoHyphens/>
        <w:autoSpaceDN w:val="0"/>
        <w:spacing w:after="0" w:line="280" w:lineRule="exact"/>
        <w:contextualSpacing w:val="0"/>
        <w:jc w:val="both"/>
        <w:textAlignment w:val="baseline"/>
        <w:rPr>
          <w:rFonts w:ascii="Arial" w:hAnsi="Arial" w:cs="Arial"/>
          <w:sz w:val="20"/>
          <w:szCs w:val="20"/>
        </w:rPr>
      </w:pPr>
      <w:r w:rsidRPr="008A2F07">
        <w:rPr>
          <w:rFonts w:ascii="Arial" w:hAnsi="Arial" w:cs="Arial"/>
          <w:sz w:val="20"/>
          <w:szCs w:val="20"/>
        </w:rPr>
        <w:t xml:space="preserve">        Smluvní strany se dohodly, že místem předání předmětu převodu, tj. dodání zboží a jeho montáže je adresa kupujícího </w:t>
      </w:r>
      <w:r w:rsidR="00553D31" w:rsidRPr="008A2F07">
        <w:rPr>
          <w:rFonts w:ascii="Arial" w:hAnsi="Arial" w:cs="Arial"/>
          <w:b/>
          <w:sz w:val="20"/>
          <w:szCs w:val="20"/>
        </w:rPr>
        <w:t>Školní 901, 33023 Nýřany.</w:t>
      </w:r>
    </w:p>
    <w:p w14:paraId="650E19D6" w14:textId="77777777" w:rsidR="00D95864" w:rsidRPr="008A2F07" w:rsidRDefault="00D95864" w:rsidP="00D95864">
      <w:pPr>
        <w:widowControl w:val="0"/>
        <w:suppressAutoHyphens/>
        <w:autoSpaceDN w:val="0"/>
        <w:spacing w:after="0" w:line="280" w:lineRule="exact"/>
        <w:jc w:val="both"/>
        <w:textAlignment w:val="baseline"/>
        <w:rPr>
          <w:rFonts w:ascii="Arial" w:hAnsi="Arial" w:cs="Arial"/>
          <w:sz w:val="20"/>
          <w:szCs w:val="20"/>
        </w:rPr>
      </w:pPr>
    </w:p>
    <w:p w14:paraId="690211F6" w14:textId="77777777" w:rsidR="00D95864" w:rsidRPr="00A01109" w:rsidRDefault="00D95864" w:rsidP="00D95864">
      <w:pPr>
        <w:pStyle w:val="Odstavecseseznamem"/>
        <w:widowControl w:val="0"/>
        <w:numPr>
          <w:ilvl w:val="0"/>
          <w:numId w:val="7"/>
        </w:numPr>
        <w:suppressAutoHyphens/>
        <w:autoSpaceDN w:val="0"/>
        <w:spacing w:after="0" w:line="280" w:lineRule="exact"/>
        <w:contextualSpacing w:val="0"/>
        <w:jc w:val="both"/>
        <w:textAlignment w:val="baseline"/>
        <w:rPr>
          <w:rFonts w:ascii="Arial" w:hAnsi="Arial" w:cs="Arial"/>
          <w:sz w:val="20"/>
          <w:szCs w:val="20"/>
        </w:rPr>
      </w:pPr>
      <w:r w:rsidRPr="008A2F07">
        <w:rPr>
          <w:rFonts w:ascii="Arial" w:hAnsi="Arial" w:cs="Arial"/>
          <w:sz w:val="20"/>
          <w:szCs w:val="20"/>
        </w:rPr>
        <w:t xml:space="preserve">       Prodávající se zavazuje předmět převodu kupujícímu předat a instalovat jej v</w:t>
      </w:r>
      <w:r w:rsidRPr="00A01109">
        <w:rPr>
          <w:rFonts w:ascii="Arial" w:hAnsi="Arial" w:cs="Arial"/>
          <w:sz w:val="20"/>
          <w:szCs w:val="20"/>
        </w:rPr>
        <w:t xml:space="preserve"> rámci adresy shora uvedené v místě k tomu určeném kupujícím. </w:t>
      </w:r>
    </w:p>
    <w:p w14:paraId="0F7807CD" w14:textId="77777777" w:rsidR="00D95864" w:rsidRPr="00A01109" w:rsidRDefault="00D95864" w:rsidP="00D95864">
      <w:pPr>
        <w:pStyle w:val="Odstavecseseznamem"/>
        <w:widowControl w:val="0"/>
        <w:suppressAutoHyphens/>
        <w:autoSpaceDN w:val="0"/>
        <w:spacing w:after="0" w:line="280" w:lineRule="exact"/>
        <w:contextualSpacing w:val="0"/>
        <w:jc w:val="both"/>
        <w:textAlignment w:val="baseline"/>
        <w:rPr>
          <w:rFonts w:ascii="Arial" w:hAnsi="Arial" w:cs="Arial"/>
          <w:sz w:val="20"/>
          <w:szCs w:val="20"/>
        </w:rPr>
      </w:pPr>
    </w:p>
    <w:p w14:paraId="0ACFF980" w14:textId="72ADF423" w:rsidR="00D95864" w:rsidRPr="00A01109" w:rsidRDefault="00D95864" w:rsidP="00D95864">
      <w:pPr>
        <w:pStyle w:val="Odstavecseseznamem"/>
        <w:numPr>
          <w:ilvl w:val="0"/>
          <w:numId w:val="7"/>
        </w:numPr>
        <w:jc w:val="both"/>
        <w:rPr>
          <w:rFonts w:ascii="Arial" w:hAnsi="Arial" w:cs="Arial"/>
          <w:sz w:val="20"/>
          <w:szCs w:val="20"/>
        </w:rPr>
      </w:pPr>
      <w:r w:rsidRPr="00A01109">
        <w:rPr>
          <w:rFonts w:ascii="Arial" w:hAnsi="Arial" w:cs="Arial"/>
          <w:sz w:val="20"/>
          <w:szCs w:val="20"/>
        </w:rPr>
        <w:t xml:space="preserve">        Instalace bude provedena v ceně a v </w:t>
      </w:r>
      <w:r w:rsidRPr="00A01109">
        <w:rPr>
          <w:rFonts w:ascii="Arial" w:hAnsi="Arial" w:cs="Arial"/>
          <w:b/>
          <w:sz w:val="20"/>
          <w:szCs w:val="20"/>
        </w:rPr>
        <w:t>rozsahu uvedeném</w:t>
      </w:r>
      <w:r w:rsidRPr="00A01109">
        <w:rPr>
          <w:rFonts w:ascii="Arial" w:hAnsi="Arial" w:cs="Arial"/>
          <w:sz w:val="20"/>
          <w:szCs w:val="20"/>
        </w:rPr>
        <w:t xml:space="preserve"> v rámci popisu předmětu převodu zmiňovaném v článku II. odstavec 1., který odpovídá rozsahu, uvedeném ve výzvě. Bude-li kupující požadovat instalaci předmětu převodu v rozsahu vyšším nebo technicky odlišném</w:t>
      </w:r>
      <w:r w:rsidR="00CE3874">
        <w:rPr>
          <w:rFonts w:ascii="Arial" w:hAnsi="Arial" w:cs="Arial"/>
          <w:sz w:val="20"/>
          <w:szCs w:val="20"/>
        </w:rPr>
        <w:t>,</w:t>
      </w:r>
      <w:r w:rsidRPr="00A01109">
        <w:rPr>
          <w:rFonts w:ascii="Arial" w:hAnsi="Arial" w:cs="Arial"/>
          <w:sz w:val="20"/>
          <w:szCs w:val="20"/>
        </w:rPr>
        <w:t xml:space="preserve"> než je specifikováno v rámci popisu předmětu převodu a ve výzvě, je prodávající oprávněn požadovat zaplacení všech nákladů s tím souvisejících. </w:t>
      </w:r>
    </w:p>
    <w:p w14:paraId="67A3558D" w14:textId="77777777" w:rsidR="00D95864" w:rsidRPr="00A01109" w:rsidRDefault="00D95864" w:rsidP="00D95864">
      <w:pPr>
        <w:jc w:val="both"/>
        <w:rPr>
          <w:rFonts w:ascii="Arial" w:hAnsi="Arial" w:cs="Arial"/>
          <w:sz w:val="20"/>
          <w:szCs w:val="20"/>
        </w:rPr>
      </w:pPr>
      <w:r w:rsidRPr="00A01109">
        <w:rPr>
          <w:rFonts w:ascii="Arial" w:hAnsi="Arial" w:cs="Arial"/>
          <w:sz w:val="20"/>
          <w:szCs w:val="20"/>
        </w:rPr>
        <w:t>Kupující je pro instalaci předmětu převodu povinen poskytnout potřebnou součinnost a vytvořit nezbytné podmínky pro instalaci. Zejména je kupující povinen:</w:t>
      </w:r>
    </w:p>
    <w:p w14:paraId="0015E8F4" w14:textId="77777777" w:rsidR="00D95864" w:rsidRPr="00A01109" w:rsidRDefault="00D95864" w:rsidP="00D95864">
      <w:pPr>
        <w:pStyle w:val="Odstavecseseznamem"/>
        <w:numPr>
          <w:ilvl w:val="0"/>
          <w:numId w:val="8"/>
        </w:numPr>
        <w:jc w:val="both"/>
        <w:rPr>
          <w:rFonts w:ascii="Arial" w:hAnsi="Arial" w:cs="Arial"/>
          <w:sz w:val="20"/>
          <w:szCs w:val="20"/>
        </w:rPr>
      </w:pPr>
      <w:r w:rsidRPr="00A01109">
        <w:rPr>
          <w:rFonts w:ascii="Arial" w:hAnsi="Arial" w:cs="Arial"/>
          <w:sz w:val="20"/>
          <w:szCs w:val="20"/>
        </w:rPr>
        <w:t>umožnit prodávajícímu či jím určené osobě přístup do prostor, kde má být předmět převodu dodán,</w:t>
      </w:r>
    </w:p>
    <w:p w14:paraId="63968D3D" w14:textId="77777777" w:rsidR="00D95864" w:rsidRPr="00A01109" w:rsidRDefault="00D95864" w:rsidP="00D95864">
      <w:pPr>
        <w:pStyle w:val="Odstavecseseznamem"/>
        <w:numPr>
          <w:ilvl w:val="0"/>
          <w:numId w:val="8"/>
        </w:numPr>
        <w:jc w:val="both"/>
        <w:rPr>
          <w:rFonts w:ascii="Arial" w:hAnsi="Arial" w:cs="Arial"/>
          <w:sz w:val="20"/>
          <w:szCs w:val="20"/>
        </w:rPr>
      </w:pPr>
      <w:r w:rsidRPr="00A01109">
        <w:rPr>
          <w:rFonts w:ascii="Arial" w:hAnsi="Arial" w:cs="Arial"/>
          <w:sz w:val="20"/>
          <w:szCs w:val="20"/>
        </w:rPr>
        <w:t xml:space="preserve">zajistit přítomnost ředitele školy nebo jím pověřené osoby oprávněné podepsat předávací protokol ve škole po dobu realizace </w:t>
      </w:r>
    </w:p>
    <w:p w14:paraId="21B54AA2" w14:textId="77777777" w:rsidR="00D95864" w:rsidRPr="00A01109" w:rsidRDefault="00D95864" w:rsidP="00D95864">
      <w:pPr>
        <w:pStyle w:val="Odstavecseseznamem"/>
        <w:numPr>
          <w:ilvl w:val="0"/>
          <w:numId w:val="8"/>
        </w:numPr>
        <w:rPr>
          <w:rFonts w:ascii="Arial" w:hAnsi="Arial" w:cs="Arial"/>
          <w:sz w:val="20"/>
          <w:szCs w:val="20"/>
        </w:rPr>
      </w:pPr>
      <w:r w:rsidRPr="00A01109">
        <w:rPr>
          <w:rFonts w:ascii="Arial" w:hAnsi="Arial" w:cs="Arial"/>
          <w:sz w:val="20"/>
          <w:szCs w:val="20"/>
        </w:rPr>
        <w:t>zajistit přítomnost osoby, která má být dle této smlouvy zaškolena</w:t>
      </w:r>
    </w:p>
    <w:p w14:paraId="42FCF86D" w14:textId="77777777" w:rsidR="00D95864" w:rsidRPr="00A01109" w:rsidRDefault="00D95864" w:rsidP="00D95864">
      <w:pPr>
        <w:pStyle w:val="Odstavecseseznamem"/>
        <w:numPr>
          <w:ilvl w:val="0"/>
          <w:numId w:val="8"/>
        </w:numPr>
        <w:rPr>
          <w:rFonts w:ascii="Arial" w:hAnsi="Arial" w:cs="Arial"/>
          <w:sz w:val="20"/>
          <w:szCs w:val="20"/>
        </w:rPr>
      </w:pPr>
      <w:r w:rsidRPr="00A01109">
        <w:rPr>
          <w:rFonts w:ascii="Arial" w:hAnsi="Arial" w:cs="Arial"/>
          <w:sz w:val="20"/>
          <w:szCs w:val="20"/>
        </w:rPr>
        <w:t xml:space="preserve">poskytnout všechna potřebná hesla do počítačové sítě apod. </w:t>
      </w:r>
    </w:p>
    <w:p w14:paraId="7DD343B0" w14:textId="77777777" w:rsidR="00D95864" w:rsidRPr="00A01109" w:rsidRDefault="00D95864" w:rsidP="00D95864">
      <w:pPr>
        <w:pStyle w:val="Odstavecseseznamem"/>
        <w:rPr>
          <w:rFonts w:ascii="Arial" w:hAnsi="Arial" w:cs="Arial"/>
          <w:sz w:val="20"/>
          <w:szCs w:val="20"/>
        </w:rPr>
      </w:pPr>
    </w:p>
    <w:p w14:paraId="2CD8ABD4" w14:textId="77777777" w:rsidR="00D95864" w:rsidRPr="00A01109" w:rsidRDefault="00D95864" w:rsidP="00D95864">
      <w:pPr>
        <w:pStyle w:val="Odstavecseseznamem"/>
        <w:numPr>
          <w:ilvl w:val="0"/>
          <w:numId w:val="7"/>
        </w:numPr>
        <w:jc w:val="both"/>
        <w:rPr>
          <w:rFonts w:ascii="Arial" w:hAnsi="Arial" w:cs="Arial"/>
          <w:sz w:val="20"/>
          <w:szCs w:val="20"/>
        </w:rPr>
      </w:pPr>
      <w:r w:rsidRPr="00A01109">
        <w:rPr>
          <w:rFonts w:ascii="Arial" w:hAnsi="Arial" w:cs="Arial"/>
          <w:sz w:val="20"/>
          <w:szCs w:val="20"/>
        </w:rPr>
        <w:t xml:space="preserve">Instalace předmětu převodu se považuje za ukončenou, pokud předmět převodu pracuje správně v souladu s cenovou nabídkou a v jejím rámci v souladu s dokumentací nebo povahou předmětu převodu. </w:t>
      </w:r>
    </w:p>
    <w:p w14:paraId="0F44A548" w14:textId="77777777" w:rsidR="00D95864" w:rsidRPr="00A01109" w:rsidRDefault="00D95864" w:rsidP="00D95864">
      <w:pPr>
        <w:pStyle w:val="Odstavecseseznamem"/>
        <w:spacing w:after="0" w:line="280" w:lineRule="exact"/>
        <w:jc w:val="both"/>
        <w:rPr>
          <w:rFonts w:ascii="Arial" w:hAnsi="Arial" w:cs="Arial"/>
          <w:sz w:val="20"/>
          <w:szCs w:val="20"/>
        </w:rPr>
      </w:pPr>
    </w:p>
    <w:p w14:paraId="578576A6" w14:textId="09F53DB0" w:rsidR="00D95864" w:rsidRPr="00A01109" w:rsidRDefault="00D95864" w:rsidP="00D95864">
      <w:pPr>
        <w:pStyle w:val="Odstavecseseznamem"/>
        <w:widowControl w:val="0"/>
        <w:numPr>
          <w:ilvl w:val="0"/>
          <w:numId w:val="7"/>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 xml:space="preserve">Dodání a montáž předmětu převodu proběhne v pracovní den v čase od 7.30 do 18.00, přičemž den montáže si smluvní strany předem písemně odsouhlasí a je pro obě strany závazný. Změna termínu je možná pouze písemně dohodou obou stran. V případě, že si smluvní strany den montáže nedomluví, je dnem montáže poslední den lhůty pro dodání uvedený ve výzvě. Prodávající </w:t>
      </w:r>
      <w:r w:rsidRPr="00A01109">
        <w:rPr>
          <w:rFonts w:ascii="Arial" w:hAnsi="Arial" w:cs="Arial"/>
          <w:sz w:val="20"/>
          <w:szCs w:val="20"/>
        </w:rPr>
        <w:lastRenderedPageBreak/>
        <w:t>se zavazuje předmět převodu dodat a provést jeho mo</w:t>
      </w:r>
      <w:r w:rsidRPr="002913F1">
        <w:rPr>
          <w:rFonts w:ascii="Arial" w:hAnsi="Arial" w:cs="Arial"/>
          <w:sz w:val="20"/>
          <w:szCs w:val="20"/>
        </w:rPr>
        <w:t xml:space="preserve">ntáž </w:t>
      </w:r>
      <w:r w:rsidR="002913F1" w:rsidRPr="002913F1">
        <w:rPr>
          <w:rFonts w:ascii="Arial" w:hAnsi="Arial" w:cs="Arial"/>
          <w:sz w:val="20"/>
          <w:szCs w:val="20"/>
        </w:rPr>
        <w:t>do 7.3.2019</w:t>
      </w:r>
      <w:r w:rsidR="002913F1">
        <w:rPr>
          <w:rFonts w:ascii="Arial" w:hAnsi="Arial" w:cs="Arial"/>
          <w:sz w:val="20"/>
          <w:szCs w:val="20"/>
        </w:rPr>
        <w:t>.</w:t>
      </w:r>
    </w:p>
    <w:p w14:paraId="72A27A75" w14:textId="77777777" w:rsidR="00D95864" w:rsidRPr="00556DCA" w:rsidRDefault="00D95864" w:rsidP="00556DCA">
      <w:pPr>
        <w:spacing w:after="0" w:line="280" w:lineRule="exact"/>
        <w:jc w:val="both"/>
        <w:rPr>
          <w:rFonts w:ascii="Arial" w:hAnsi="Arial" w:cs="Arial"/>
          <w:sz w:val="20"/>
          <w:szCs w:val="20"/>
        </w:rPr>
      </w:pPr>
    </w:p>
    <w:p w14:paraId="5E40D370" w14:textId="77777777" w:rsidR="00D95864" w:rsidRPr="00A01109" w:rsidRDefault="00D95864" w:rsidP="00D95864">
      <w:pPr>
        <w:pStyle w:val="Odstavecseseznamem"/>
        <w:widowControl w:val="0"/>
        <w:numPr>
          <w:ilvl w:val="0"/>
          <w:numId w:val="7"/>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 xml:space="preserve">Po provedení montáže sepíší smluvní strany předávací protokol, ve kterém uvedou případné chybějící položky a vady montáže. Podpisem protokolu o předání se považuje předmět převodu za řádně dodaný. </w:t>
      </w:r>
    </w:p>
    <w:p w14:paraId="77FC501E" w14:textId="77777777" w:rsidR="00D95864" w:rsidRPr="00A01109" w:rsidRDefault="00D95864" w:rsidP="00D95864">
      <w:pPr>
        <w:pStyle w:val="Odstavecseseznamem"/>
        <w:widowControl w:val="0"/>
        <w:suppressAutoHyphens/>
        <w:autoSpaceDN w:val="0"/>
        <w:spacing w:after="0" w:line="280" w:lineRule="exact"/>
        <w:ind w:left="0"/>
        <w:contextualSpacing w:val="0"/>
        <w:jc w:val="both"/>
        <w:textAlignment w:val="baseline"/>
        <w:rPr>
          <w:rFonts w:ascii="Arial" w:hAnsi="Arial" w:cs="Arial"/>
          <w:sz w:val="20"/>
          <w:szCs w:val="20"/>
        </w:rPr>
      </w:pPr>
    </w:p>
    <w:p w14:paraId="259A8656" w14:textId="77777777" w:rsidR="00D95864" w:rsidRPr="00A01109" w:rsidRDefault="00D95864" w:rsidP="00D95864">
      <w:pPr>
        <w:pStyle w:val="Odstavecseseznamem"/>
        <w:widowControl w:val="0"/>
        <w:numPr>
          <w:ilvl w:val="0"/>
          <w:numId w:val="7"/>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Odmítne-li kupující převzít předmět převodu dodaný prodávajícím v souladu s touto smlouvou nebo neposkytne-li potřebnou součinnost k montáži a převzetí předmětu převodu či k podpisu protokolu o předání, platí, že předmět převodu byl řádně dodán a platí, že kupující podepsal protokol o předání bez výhrad. V takovém případě je podle okolností prodávající oprávněn účtovat kupujícímu náhradu nákladů vynaložených na vyskladnění, balení a přepravu zboží a náklady související s neuskutečněnou montáží, a to případně i opakovaně.</w:t>
      </w:r>
    </w:p>
    <w:p w14:paraId="34205966" w14:textId="77777777" w:rsidR="00D95864" w:rsidRPr="00A01109" w:rsidRDefault="00D95864" w:rsidP="00D95864">
      <w:pPr>
        <w:pStyle w:val="Odstavecseseznamem"/>
        <w:spacing w:after="0" w:line="280" w:lineRule="exact"/>
        <w:rPr>
          <w:rFonts w:ascii="Arial" w:hAnsi="Arial" w:cs="Arial"/>
          <w:sz w:val="20"/>
          <w:szCs w:val="20"/>
        </w:rPr>
      </w:pPr>
    </w:p>
    <w:p w14:paraId="581274D2" w14:textId="77777777" w:rsidR="00D95864" w:rsidRPr="00A01109" w:rsidRDefault="00D95864" w:rsidP="00D95864">
      <w:pPr>
        <w:pStyle w:val="Odstavecseseznamem"/>
        <w:widowControl w:val="0"/>
        <w:numPr>
          <w:ilvl w:val="0"/>
          <w:numId w:val="7"/>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Smluvní strany se dohodly, že předmět převodu může prodávající kupujícímu předávat při dodržení nejpozdějšího termínu montáže předmětu převodu i po dílčích spolu souvisejících celcích.</w:t>
      </w:r>
    </w:p>
    <w:p w14:paraId="5718832A" w14:textId="77777777" w:rsidR="00D95864" w:rsidRPr="00A01109" w:rsidRDefault="00D95864" w:rsidP="00D95864">
      <w:pPr>
        <w:pStyle w:val="Odstavecseseznamem"/>
        <w:widowControl w:val="0"/>
        <w:suppressAutoHyphens/>
        <w:autoSpaceDN w:val="0"/>
        <w:spacing w:after="0" w:line="280" w:lineRule="exact"/>
        <w:contextualSpacing w:val="0"/>
        <w:jc w:val="both"/>
        <w:textAlignment w:val="baseline"/>
        <w:rPr>
          <w:rFonts w:ascii="Arial" w:hAnsi="Arial" w:cs="Arial"/>
          <w:sz w:val="20"/>
          <w:szCs w:val="20"/>
        </w:rPr>
      </w:pPr>
    </w:p>
    <w:p w14:paraId="626CCB28" w14:textId="77777777" w:rsidR="00D95864" w:rsidRDefault="00D95864" w:rsidP="00D95864">
      <w:pPr>
        <w:pStyle w:val="Odstavecseseznamem"/>
        <w:widowControl w:val="0"/>
        <w:numPr>
          <w:ilvl w:val="0"/>
          <w:numId w:val="7"/>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Prodávající je povinen v případě, kdy předmět převodu v nabídce se v době dodání již nebude vyrábět a nebude jej možné kupujícímu dodat, je prodávající povinen kupujícího na toto v dostatečné době písemně upozornit a nahradit předmět převodu obdobným zbožím se stejnými nebo lepšími technickými vlastnostmi. V takových případech musí zůstat nabízená cena v původní výši a případný finanční rozdíl jde k tíži prodávajícího.</w:t>
      </w:r>
    </w:p>
    <w:p w14:paraId="00C668DA" w14:textId="77777777" w:rsidR="00D95864" w:rsidRPr="00A01109" w:rsidRDefault="00D95864" w:rsidP="008A2F07">
      <w:pPr>
        <w:pStyle w:val="Standard"/>
        <w:spacing w:after="0" w:line="280" w:lineRule="exact"/>
        <w:rPr>
          <w:rFonts w:ascii="Arial" w:hAnsi="Arial" w:cs="Arial"/>
          <w:b/>
          <w:sz w:val="20"/>
          <w:szCs w:val="20"/>
        </w:rPr>
      </w:pPr>
    </w:p>
    <w:p w14:paraId="56B11E47" w14:textId="77777777" w:rsidR="00D95864" w:rsidRPr="00A01109" w:rsidRDefault="00D95864" w:rsidP="00D95864">
      <w:pPr>
        <w:pStyle w:val="Standard"/>
        <w:spacing w:after="0" w:line="280" w:lineRule="exact"/>
        <w:ind w:left="360"/>
        <w:jc w:val="center"/>
        <w:rPr>
          <w:rFonts w:ascii="Arial" w:hAnsi="Arial" w:cs="Arial"/>
          <w:b/>
          <w:sz w:val="20"/>
          <w:szCs w:val="20"/>
        </w:rPr>
      </w:pPr>
      <w:r w:rsidRPr="00A01109">
        <w:rPr>
          <w:rFonts w:ascii="Arial" w:hAnsi="Arial" w:cs="Arial"/>
          <w:b/>
          <w:sz w:val="20"/>
          <w:szCs w:val="20"/>
        </w:rPr>
        <w:t>IV.</w:t>
      </w:r>
    </w:p>
    <w:p w14:paraId="63E374A4" w14:textId="77777777" w:rsidR="00D95864" w:rsidRPr="00A01109" w:rsidRDefault="00D95864" w:rsidP="00D95864">
      <w:pPr>
        <w:pStyle w:val="Standard"/>
        <w:spacing w:after="0" w:line="280" w:lineRule="exact"/>
        <w:ind w:left="360"/>
        <w:jc w:val="center"/>
        <w:rPr>
          <w:rFonts w:ascii="Arial" w:hAnsi="Arial" w:cs="Arial"/>
          <w:b/>
          <w:sz w:val="20"/>
          <w:szCs w:val="20"/>
        </w:rPr>
      </w:pPr>
      <w:r w:rsidRPr="00A01109">
        <w:rPr>
          <w:rFonts w:ascii="Arial" w:hAnsi="Arial" w:cs="Arial"/>
          <w:b/>
          <w:sz w:val="20"/>
          <w:szCs w:val="20"/>
        </w:rPr>
        <w:t>Splatnost kupní ceny</w:t>
      </w:r>
    </w:p>
    <w:p w14:paraId="27FE9DA2" w14:textId="77777777" w:rsidR="00D95864" w:rsidRPr="00A01109" w:rsidRDefault="00D95864" w:rsidP="00D95864">
      <w:pPr>
        <w:pStyle w:val="Odstavecseseznamem"/>
        <w:widowControl w:val="0"/>
        <w:suppressAutoHyphens/>
        <w:autoSpaceDN w:val="0"/>
        <w:spacing w:after="0" w:line="280" w:lineRule="exact"/>
        <w:contextualSpacing w:val="0"/>
        <w:jc w:val="both"/>
        <w:textAlignment w:val="baseline"/>
        <w:rPr>
          <w:rFonts w:ascii="Arial" w:hAnsi="Arial" w:cs="Arial"/>
          <w:sz w:val="20"/>
          <w:szCs w:val="20"/>
        </w:rPr>
      </w:pPr>
    </w:p>
    <w:p w14:paraId="6DF21276" w14:textId="77777777" w:rsidR="00D95864" w:rsidRPr="00A01109" w:rsidRDefault="00D95864" w:rsidP="00D95864">
      <w:pPr>
        <w:pStyle w:val="Odstavecseseznamem"/>
        <w:widowControl w:val="0"/>
        <w:numPr>
          <w:ilvl w:val="0"/>
          <w:numId w:val="3"/>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 xml:space="preserve">Kupní cena je splatná po předání předmětu převodu nebo jeho částí, a to na základě faktury vystavené prodávajícím. </w:t>
      </w:r>
    </w:p>
    <w:p w14:paraId="7ABB250F" w14:textId="77777777" w:rsidR="00D95864" w:rsidRPr="00A01109" w:rsidRDefault="00D95864" w:rsidP="00D95864">
      <w:pPr>
        <w:pStyle w:val="Odstavecseseznamem"/>
        <w:widowControl w:val="0"/>
        <w:suppressAutoHyphens/>
        <w:autoSpaceDN w:val="0"/>
        <w:spacing w:after="0" w:line="280" w:lineRule="exact"/>
        <w:contextualSpacing w:val="0"/>
        <w:jc w:val="both"/>
        <w:textAlignment w:val="baseline"/>
        <w:rPr>
          <w:rFonts w:ascii="Arial" w:hAnsi="Arial" w:cs="Arial"/>
          <w:sz w:val="20"/>
          <w:szCs w:val="20"/>
        </w:rPr>
      </w:pPr>
    </w:p>
    <w:p w14:paraId="7889BBBD" w14:textId="77777777" w:rsidR="00D95864" w:rsidRPr="00A01109" w:rsidRDefault="00D95864" w:rsidP="00D95864">
      <w:pPr>
        <w:pStyle w:val="Odstavecseseznamem"/>
        <w:numPr>
          <w:ilvl w:val="0"/>
          <w:numId w:val="3"/>
        </w:numPr>
        <w:jc w:val="both"/>
        <w:rPr>
          <w:rFonts w:ascii="Arial" w:hAnsi="Arial" w:cs="Arial"/>
          <w:sz w:val="20"/>
          <w:szCs w:val="20"/>
        </w:rPr>
      </w:pPr>
      <w:r w:rsidRPr="00A01109">
        <w:rPr>
          <w:rFonts w:ascii="Arial" w:hAnsi="Arial" w:cs="Arial"/>
          <w:sz w:val="20"/>
          <w:szCs w:val="20"/>
        </w:rPr>
        <w:t>Doba splatnosti faktury je 30 dnů od vystavení faktury. Faktura odpovídá rozsahu předmětu převodu nebo jeho části, který je již dodán kupujícímu. Povinnost kupujícího uhradit kupní cenu je splněna datem připsání placené sjednané částky na účet prodávajícího uvedený na faktuře.</w:t>
      </w:r>
    </w:p>
    <w:p w14:paraId="56F43546" w14:textId="77777777" w:rsidR="00D95864" w:rsidRPr="00A01109" w:rsidRDefault="00D95864" w:rsidP="00D95864">
      <w:pPr>
        <w:pStyle w:val="Odstavecseseznamem"/>
        <w:rPr>
          <w:rFonts w:ascii="Arial" w:hAnsi="Arial" w:cs="Arial"/>
          <w:sz w:val="20"/>
          <w:szCs w:val="20"/>
        </w:rPr>
      </w:pPr>
    </w:p>
    <w:p w14:paraId="71ACA2C2" w14:textId="77777777" w:rsidR="00D95864" w:rsidRPr="00A01109" w:rsidRDefault="00D95864" w:rsidP="00D95864">
      <w:pPr>
        <w:pStyle w:val="Odstavecseseznamem"/>
        <w:numPr>
          <w:ilvl w:val="0"/>
          <w:numId w:val="3"/>
        </w:numPr>
        <w:jc w:val="both"/>
        <w:rPr>
          <w:rFonts w:ascii="Arial" w:hAnsi="Arial" w:cs="Arial"/>
          <w:sz w:val="20"/>
          <w:szCs w:val="20"/>
        </w:rPr>
      </w:pPr>
      <w:r w:rsidRPr="00A01109">
        <w:rPr>
          <w:rFonts w:ascii="Arial" w:hAnsi="Arial" w:cs="Arial"/>
          <w:sz w:val="20"/>
          <w:szCs w:val="20"/>
        </w:rPr>
        <w:t>Kupující je povinen uhradit kupní cenu v rozsahu, ve kterém byl předmět převodu dodán a dodání bylo potvrzeno protokolem, či se má za dodaný a potvrzený protokolem. Kupující platí vždy jen za předanou část předmětu převodu. Kupující není povinen uhradit část kupní ceny v rozsahu předmětu převodu, který nebyl prodávajícím dosud dodán. Splatnost části kupní ceny odpovídající rozsahem nedodané části předmětu převodu, avšak v rámci faktury již obsažené, nastává dvacátým dnem ode dne dodání chybějící části předmětu převodu.</w:t>
      </w:r>
    </w:p>
    <w:p w14:paraId="06ECCEA3" w14:textId="77777777" w:rsidR="00D95864" w:rsidRPr="00A01109" w:rsidRDefault="00D95864" w:rsidP="00D95864">
      <w:pPr>
        <w:pStyle w:val="Odstavecseseznamem"/>
        <w:ind w:left="0"/>
        <w:rPr>
          <w:rFonts w:ascii="Arial" w:hAnsi="Arial" w:cs="Arial"/>
          <w:sz w:val="20"/>
          <w:szCs w:val="20"/>
        </w:rPr>
      </w:pPr>
    </w:p>
    <w:p w14:paraId="45BFF4E4" w14:textId="77777777" w:rsidR="00D95864" w:rsidRPr="00A01109" w:rsidRDefault="00D95864" w:rsidP="00D95864">
      <w:pPr>
        <w:pStyle w:val="Odstavecseseznamem"/>
        <w:numPr>
          <w:ilvl w:val="0"/>
          <w:numId w:val="3"/>
        </w:numPr>
        <w:jc w:val="both"/>
        <w:rPr>
          <w:rFonts w:ascii="Arial" w:hAnsi="Arial" w:cs="Arial"/>
          <w:sz w:val="20"/>
          <w:szCs w:val="20"/>
        </w:rPr>
      </w:pPr>
      <w:r w:rsidRPr="00A01109">
        <w:rPr>
          <w:rFonts w:ascii="Arial" w:hAnsi="Arial" w:cs="Arial"/>
          <w:sz w:val="20"/>
          <w:szCs w:val="20"/>
        </w:rPr>
        <w:t>Předmět převodu je až do úplného zaplacení kupní ceny vč. případného příslušenství výlučným vlastnictvím strany prodávající. Jakýkoli další prodej předmětu plnění nebo jeho poskytnutí k užívání, do zástavy či uzavření jiného závazkového vztahu k předmětu plnění ve prospěch třetí strany je před zaplacením kupní ceny bez souhlasu prodávajícího vyloučeno.</w:t>
      </w:r>
    </w:p>
    <w:p w14:paraId="7022B913" w14:textId="77777777" w:rsidR="00D95864" w:rsidRPr="00A01109" w:rsidRDefault="00D95864" w:rsidP="00D95864">
      <w:pPr>
        <w:pStyle w:val="Odstavecseseznamem"/>
        <w:ind w:left="0"/>
        <w:rPr>
          <w:rFonts w:ascii="Arial" w:hAnsi="Arial" w:cs="Arial"/>
          <w:sz w:val="20"/>
          <w:szCs w:val="20"/>
        </w:rPr>
      </w:pPr>
    </w:p>
    <w:p w14:paraId="7F22FD78" w14:textId="77777777" w:rsidR="00D95864" w:rsidRPr="00A01109" w:rsidRDefault="00D95864" w:rsidP="00D95864">
      <w:pPr>
        <w:pStyle w:val="Odstavecseseznamem"/>
        <w:numPr>
          <w:ilvl w:val="0"/>
          <w:numId w:val="3"/>
        </w:numPr>
        <w:jc w:val="both"/>
        <w:rPr>
          <w:rFonts w:ascii="Arial" w:hAnsi="Arial" w:cs="Arial"/>
          <w:sz w:val="20"/>
          <w:szCs w:val="20"/>
        </w:rPr>
      </w:pPr>
      <w:r w:rsidRPr="00A01109">
        <w:rPr>
          <w:rFonts w:ascii="Arial" w:hAnsi="Arial" w:cs="Arial"/>
          <w:sz w:val="20"/>
          <w:szCs w:val="20"/>
        </w:rPr>
        <w:t>V případě, že kupující není ve lhůtě splatnosti uvedené na faktuře vystavené prodávajícím schopen z jakéhokoliv důvodu provést její úhradu, je povinen neprodleně kontaktovat písemně prodávajícího. Změna platebních podmínek může být provedena pouze formou dodatku k této kupní smlouvě.</w:t>
      </w:r>
    </w:p>
    <w:p w14:paraId="7C62D043" w14:textId="77777777" w:rsidR="00D95864" w:rsidRPr="00A01109" w:rsidRDefault="00D95864" w:rsidP="00D95864">
      <w:pPr>
        <w:pStyle w:val="Odstavecseseznamem"/>
        <w:ind w:left="0"/>
        <w:jc w:val="both"/>
        <w:rPr>
          <w:rFonts w:ascii="Arial" w:hAnsi="Arial" w:cs="Arial"/>
          <w:sz w:val="20"/>
          <w:szCs w:val="20"/>
        </w:rPr>
      </w:pPr>
    </w:p>
    <w:p w14:paraId="75DC9B4A" w14:textId="77777777" w:rsidR="00D95864" w:rsidRDefault="00D95864" w:rsidP="00D95864">
      <w:pPr>
        <w:pStyle w:val="Odstavecseseznamem"/>
        <w:numPr>
          <w:ilvl w:val="0"/>
          <w:numId w:val="3"/>
        </w:numPr>
        <w:jc w:val="both"/>
        <w:rPr>
          <w:rFonts w:ascii="Arial" w:hAnsi="Arial" w:cs="Arial"/>
          <w:sz w:val="20"/>
          <w:szCs w:val="20"/>
        </w:rPr>
      </w:pPr>
      <w:r w:rsidRPr="00A01109">
        <w:rPr>
          <w:rFonts w:ascii="Arial" w:hAnsi="Arial" w:cs="Arial"/>
          <w:sz w:val="20"/>
          <w:szCs w:val="20"/>
        </w:rPr>
        <w:lastRenderedPageBreak/>
        <w:t>Nebezpečí vzniku škody na předmětu převodu přechází na kupujícího okamžikem jeho převzetí či okamžikem, kdy kupující neposkytne součinnost k předání předmětu převodu či jeho montáži.</w:t>
      </w:r>
    </w:p>
    <w:p w14:paraId="2B3E56F4" w14:textId="77777777" w:rsidR="00A01109" w:rsidRPr="00A01109" w:rsidRDefault="00A01109" w:rsidP="00A01109">
      <w:pPr>
        <w:pStyle w:val="Odstavecseseznamem"/>
        <w:rPr>
          <w:rFonts w:ascii="Arial" w:hAnsi="Arial" w:cs="Arial"/>
          <w:sz w:val="20"/>
          <w:szCs w:val="20"/>
        </w:rPr>
      </w:pPr>
    </w:p>
    <w:p w14:paraId="700E441A" w14:textId="77777777" w:rsidR="00D95864" w:rsidRPr="00A01109" w:rsidRDefault="00D95864" w:rsidP="00D95864">
      <w:pPr>
        <w:pStyle w:val="Standard"/>
        <w:spacing w:after="0" w:line="280" w:lineRule="exact"/>
        <w:ind w:left="360"/>
        <w:jc w:val="center"/>
        <w:rPr>
          <w:rFonts w:ascii="Arial" w:hAnsi="Arial" w:cs="Arial"/>
          <w:b/>
          <w:sz w:val="20"/>
          <w:szCs w:val="20"/>
        </w:rPr>
      </w:pPr>
      <w:r w:rsidRPr="00A01109">
        <w:rPr>
          <w:rFonts w:ascii="Arial" w:hAnsi="Arial" w:cs="Arial"/>
          <w:b/>
          <w:sz w:val="20"/>
          <w:szCs w:val="20"/>
        </w:rPr>
        <w:t>V.</w:t>
      </w:r>
    </w:p>
    <w:p w14:paraId="6E578AF6" w14:textId="77777777" w:rsidR="00D95864" w:rsidRPr="00A01109" w:rsidRDefault="00D95864" w:rsidP="00D95864">
      <w:pPr>
        <w:pStyle w:val="Standard"/>
        <w:spacing w:after="0" w:line="280" w:lineRule="exact"/>
        <w:ind w:left="360"/>
        <w:jc w:val="center"/>
        <w:rPr>
          <w:rFonts w:ascii="Arial" w:hAnsi="Arial" w:cs="Arial"/>
          <w:b/>
          <w:sz w:val="20"/>
          <w:szCs w:val="20"/>
        </w:rPr>
      </w:pPr>
      <w:r w:rsidRPr="00A01109">
        <w:rPr>
          <w:rFonts w:ascii="Arial" w:hAnsi="Arial" w:cs="Arial"/>
          <w:b/>
          <w:sz w:val="20"/>
          <w:szCs w:val="20"/>
        </w:rPr>
        <w:t>Záruka a reklamace</w:t>
      </w:r>
    </w:p>
    <w:p w14:paraId="2F7AE067" w14:textId="77777777" w:rsidR="00D95864" w:rsidRPr="00A01109" w:rsidRDefault="00D95864" w:rsidP="00D95864">
      <w:pPr>
        <w:pStyle w:val="Odstavecseseznamem"/>
        <w:spacing w:after="0" w:line="280" w:lineRule="exact"/>
        <w:jc w:val="both"/>
        <w:rPr>
          <w:rFonts w:ascii="Arial" w:hAnsi="Arial" w:cs="Arial"/>
          <w:sz w:val="20"/>
          <w:szCs w:val="20"/>
        </w:rPr>
      </w:pPr>
    </w:p>
    <w:p w14:paraId="17FF8B97" w14:textId="77777777" w:rsidR="00D95864" w:rsidRPr="00A01109" w:rsidRDefault="00D95864" w:rsidP="00D95864">
      <w:pPr>
        <w:pStyle w:val="Odstavecseseznamem"/>
        <w:widowControl w:val="0"/>
        <w:numPr>
          <w:ilvl w:val="0"/>
          <w:numId w:val="4"/>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 xml:space="preserve">Prodávající poskytuje na dodaný předmět převodu záruku vyznačenou v příloze číslo 1 této smlouvy – Oceněný </w:t>
      </w:r>
      <w:r w:rsidR="00350958" w:rsidRPr="00A01109">
        <w:rPr>
          <w:rFonts w:ascii="Arial" w:hAnsi="Arial" w:cs="Arial"/>
          <w:sz w:val="20"/>
          <w:szCs w:val="20"/>
        </w:rPr>
        <w:t xml:space="preserve">položkový rozpočet </w:t>
      </w:r>
      <w:r w:rsidRPr="00A01109">
        <w:rPr>
          <w:rFonts w:ascii="Arial" w:hAnsi="Arial" w:cs="Arial"/>
          <w:sz w:val="20"/>
          <w:szCs w:val="20"/>
        </w:rPr>
        <w:t>u každé položky uvedené v rámci popisu předmětu převodu.</w:t>
      </w:r>
    </w:p>
    <w:p w14:paraId="419ACDDD" w14:textId="77777777" w:rsidR="00D95864" w:rsidRPr="00A01109" w:rsidRDefault="00D95864" w:rsidP="00D95864">
      <w:pPr>
        <w:pStyle w:val="Odstavecseseznamem"/>
        <w:widowControl w:val="0"/>
        <w:suppressAutoHyphens/>
        <w:autoSpaceDN w:val="0"/>
        <w:spacing w:after="0" w:line="280" w:lineRule="exact"/>
        <w:ind w:left="0"/>
        <w:contextualSpacing w:val="0"/>
        <w:jc w:val="both"/>
        <w:textAlignment w:val="baseline"/>
        <w:rPr>
          <w:rFonts w:ascii="Arial" w:hAnsi="Arial" w:cs="Arial"/>
          <w:sz w:val="20"/>
          <w:szCs w:val="20"/>
        </w:rPr>
      </w:pPr>
    </w:p>
    <w:p w14:paraId="6AD85EFD" w14:textId="77777777" w:rsidR="00D95864" w:rsidRPr="00A01109" w:rsidRDefault="00D95864" w:rsidP="00D95864">
      <w:pPr>
        <w:pStyle w:val="Odstavecseseznamem"/>
        <w:widowControl w:val="0"/>
        <w:numPr>
          <w:ilvl w:val="0"/>
          <w:numId w:val="4"/>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Prodávající se zavazuje zahájit odstranění závady či jiným způsobem vyřešit požadavek kupujícího následující pracovní den ode dne doručení oznámení ze strany kupujícího.</w:t>
      </w:r>
    </w:p>
    <w:p w14:paraId="09C10999" w14:textId="77777777" w:rsidR="00D95864" w:rsidRPr="00A01109" w:rsidRDefault="00D95864" w:rsidP="00D95864">
      <w:pPr>
        <w:pStyle w:val="Odstavecseseznamem"/>
        <w:widowControl w:val="0"/>
        <w:suppressAutoHyphens/>
        <w:autoSpaceDN w:val="0"/>
        <w:spacing w:after="0" w:line="280" w:lineRule="exact"/>
        <w:ind w:left="0"/>
        <w:contextualSpacing w:val="0"/>
        <w:jc w:val="both"/>
        <w:textAlignment w:val="baseline"/>
        <w:rPr>
          <w:rFonts w:ascii="Arial" w:hAnsi="Arial" w:cs="Arial"/>
          <w:sz w:val="20"/>
          <w:szCs w:val="20"/>
        </w:rPr>
      </w:pPr>
    </w:p>
    <w:p w14:paraId="4D99E575" w14:textId="77777777" w:rsidR="00D95864" w:rsidRPr="00A01109" w:rsidRDefault="00D95864" w:rsidP="00D95864">
      <w:pPr>
        <w:pStyle w:val="Odstavecseseznamem"/>
        <w:widowControl w:val="0"/>
        <w:numPr>
          <w:ilvl w:val="0"/>
          <w:numId w:val="4"/>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 xml:space="preserve">Kupující je v případě vady předmětu převodu po dobu záruční lhůty povinen vadu oznámit včetně jejího přesného popisu prodávajícímu písemně, přičemž za písemné oznámení se považuje i sdělení elektronickou poštou na adresu </w:t>
      </w:r>
      <w:r w:rsidRPr="00A01109">
        <w:rPr>
          <w:rFonts w:ascii="Arial" w:hAnsi="Arial" w:cs="Arial"/>
          <w:b/>
          <w:sz w:val="20"/>
          <w:szCs w:val="20"/>
        </w:rPr>
        <w:t>pozadavek@boxed.cz</w:t>
      </w:r>
      <w:r w:rsidRPr="00A01109">
        <w:rPr>
          <w:rFonts w:ascii="Arial" w:hAnsi="Arial" w:cs="Arial"/>
          <w:sz w:val="20"/>
          <w:szCs w:val="20"/>
        </w:rPr>
        <w:t xml:space="preserve"> nebo elektronicky prostřednictvím formuláře na Pozadavek.Boxed.cz.  Kupující v rámci sdělení existence vady popíše vadu a její projevy a sdělí prodávajícímu, jaký způsob řešení vady požaduje. Prodávající po doručení sdělení kupujícího o výskytu vady vydá neprodleně kupujícímu potvrzení o reklamaci, kde uvede mimo jiné požadovaný i způsob řešení.  </w:t>
      </w:r>
    </w:p>
    <w:p w14:paraId="2404A028" w14:textId="77777777" w:rsidR="00D95864" w:rsidRPr="00A01109" w:rsidRDefault="00D95864" w:rsidP="00D95864">
      <w:pPr>
        <w:pStyle w:val="Odstavecseseznamem"/>
        <w:widowControl w:val="0"/>
        <w:suppressAutoHyphens/>
        <w:autoSpaceDN w:val="0"/>
        <w:spacing w:after="0" w:line="280" w:lineRule="exact"/>
        <w:ind w:left="0"/>
        <w:contextualSpacing w:val="0"/>
        <w:jc w:val="both"/>
        <w:textAlignment w:val="baseline"/>
        <w:rPr>
          <w:rFonts w:ascii="Arial" w:hAnsi="Arial" w:cs="Arial"/>
          <w:sz w:val="20"/>
          <w:szCs w:val="20"/>
        </w:rPr>
      </w:pPr>
    </w:p>
    <w:p w14:paraId="6080F286" w14:textId="77777777" w:rsidR="00D95864" w:rsidRPr="00A01109" w:rsidRDefault="00D95864" w:rsidP="00D95864">
      <w:pPr>
        <w:pStyle w:val="Odstavecseseznamem"/>
        <w:widowControl w:val="0"/>
        <w:numPr>
          <w:ilvl w:val="0"/>
          <w:numId w:val="4"/>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V případě výskytu vady předmětu převodu je kupující povinen prodávajícímu vydat předmět převodu v původním obalu nebo v obalu uzpůsobeným k bezpečnému převezení zboží do servisu. V případě výskytu vady montáže je kupující povinen zajistit a umožnit prodávajícímu přístup k předmětu převodu a k místu montáže bez zbytečného odkladu poté, co bude o zajištění přístupu prodávajícím požádán. Prodávající se zavazuje za účelem posouzení tvrzené vady zajistit převzetí k bezpečnému převozu připraveného předmětu převodu v místě dodání a na své náklady zajistit svoz tohoto předmětu převodu, kromě případů, kdy je vada odstranitelná výhradně v místě plnění. V takovém případě zajistí prodávající opravu v místě plnění.</w:t>
      </w:r>
    </w:p>
    <w:p w14:paraId="4DE4F045" w14:textId="77777777" w:rsidR="00D95864" w:rsidRPr="00A01109" w:rsidRDefault="00D95864" w:rsidP="00D95864">
      <w:pPr>
        <w:pStyle w:val="Odstavecseseznamem"/>
        <w:widowControl w:val="0"/>
        <w:suppressAutoHyphens/>
        <w:autoSpaceDN w:val="0"/>
        <w:spacing w:after="0" w:line="280" w:lineRule="exact"/>
        <w:ind w:left="0"/>
        <w:contextualSpacing w:val="0"/>
        <w:jc w:val="both"/>
        <w:textAlignment w:val="baseline"/>
        <w:rPr>
          <w:rFonts w:ascii="Arial" w:hAnsi="Arial" w:cs="Arial"/>
          <w:sz w:val="20"/>
          <w:szCs w:val="20"/>
        </w:rPr>
      </w:pPr>
    </w:p>
    <w:p w14:paraId="62E26EFD" w14:textId="77777777" w:rsidR="00D95864" w:rsidRPr="00A01109" w:rsidRDefault="00D95864" w:rsidP="00D95864">
      <w:pPr>
        <w:pStyle w:val="Odstavecseseznamem"/>
        <w:widowControl w:val="0"/>
        <w:numPr>
          <w:ilvl w:val="0"/>
          <w:numId w:val="4"/>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V případě výskytu vady, na kterou se záruka vztahuje, má kupující právo na bezplatné odstranění vady. Záruka se vztahuje výhradně na vady, které se na předmětu převodu nebo jeho části vyskytnou při dodržení záručních podmínek, za předpokladu obvyklého užívání za podmínek obvyklých pro užívání předmětu převodu. V rámci záruky bude vada předmětu převodu odstraněna opravou. Nebude-li to z povahy závady možné nebo ekonomické, má kupující právo žádat výměnu za zboží obdobných nebo lepších parametrů.</w:t>
      </w:r>
    </w:p>
    <w:p w14:paraId="23C8DDA4" w14:textId="77777777" w:rsidR="00D95864" w:rsidRPr="00A01109" w:rsidRDefault="00D95864" w:rsidP="00D95864">
      <w:pPr>
        <w:pStyle w:val="Odstavecseseznamem"/>
        <w:widowControl w:val="0"/>
        <w:suppressAutoHyphens/>
        <w:autoSpaceDN w:val="0"/>
        <w:spacing w:after="0" w:line="280" w:lineRule="exact"/>
        <w:ind w:left="0"/>
        <w:contextualSpacing w:val="0"/>
        <w:jc w:val="both"/>
        <w:textAlignment w:val="baseline"/>
        <w:rPr>
          <w:rFonts w:ascii="Arial" w:hAnsi="Arial" w:cs="Arial"/>
          <w:sz w:val="20"/>
          <w:szCs w:val="20"/>
        </w:rPr>
      </w:pPr>
    </w:p>
    <w:p w14:paraId="6BEBAE79" w14:textId="77777777" w:rsidR="00D95864" w:rsidRPr="00A01109" w:rsidRDefault="00D95864" w:rsidP="00D95864">
      <w:pPr>
        <w:pStyle w:val="Odstavecseseznamem"/>
        <w:widowControl w:val="0"/>
        <w:numPr>
          <w:ilvl w:val="0"/>
          <w:numId w:val="4"/>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Při předání do opravy celého počítače nebo zařízení pro ukládání dat je povinností kupujícího zajistit si vytvoření odpovídající zálohy potřebných dat a zabránit jejich možnému zneužití nebo poškození. Prodávající neručí za případnou ztrátu, poškození či zneužití dat, která jsou uložena na zařízeních pro ukládání dat. Prodávající může požádat o vypůjčení náhradního zařízení na dobu opravy, a prodávající je povinen mu jej podle svých možností vypůjčit.</w:t>
      </w:r>
    </w:p>
    <w:p w14:paraId="4B914640" w14:textId="77777777" w:rsidR="00D95864" w:rsidRPr="00A01109" w:rsidRDefault="00D95864" w:rsidP="00D95864">
      <w:pPr>
        <w:pStyle w:val="Odstavecseseznamem"/>
        <w:widowControl w:val="0"/>
        <w:suppressAutoHyphens/>
        <w:autoSpaceDN w:val="0"/>
        <w:spacing w:after="0" w:line="280" w:lineRule="exact"/>
        <w:ind w:left="0"/>
        <w:contextualSpacing w:val="0"/>
        <w:jc w:val="both"/>
        <w:textAlignment w:val="baseline"/>
        <w:rPr>
          <w:rFonts w:ascii="Arial" w:hAnsi="Arial" w:cs="Arial"/>
          <w:sz w:val="20"/>
          <w:szCs w:val="20"/>
        </w:rPr>
      </w:pPr>
    </w:p>
    <w:p w14:paraId="1F40ED7A" w14:textId="77777777" w:rsidR="00D95864" w:rsidRPr="00A01109" w:rsidRDefault="00D95864" w:rsidP="00D95864">
      <w:pPr>
        <w:pStyle w:val="Odstavecseseznamem"/>
        <w:widowControl w:val="0"/>
        <w:numPr>
          <w:ilvl w:val="0"/>
          <w:numId w:val="4"/>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Prodávající je oprávněn k zajištění záručního servisu prostřednictvím třetích osob – servisních partnerů, a kupující je povinen jim poskytnout stejnou součinnost jako prodávajícímu.</w:t>
      </w:r>
    </w:p>
    <w:p w14:paraId="18E32E33" w14:textId="77777777" w:rsidR="00D95864" w:rsidRPr="00A01109" w:rsidRDefault="00D95864" w:rsidP="00D95864">
      <w:pPr>
        <w:pStyle w:val="Odstavecseseznamem"/>
        <w:widowControl w:val="0"/>
        <w:suppressAutoHyphens/>
        <w:autoSpaceDN w:val="0"/>
        <w:spacing w:after="0" w:line="280" w:lineRule="exact"/>
        <w:ind w:left="0"/>
        <w:contextualSpacing w:val="0"/>
        <w:jc w:val="both"/>
        <w:textAlignment w:val="baseline"/>
        <w:rPr>
          <w:rFonts w:ascii="Arial" w:hAnsi="Arial" w:cs="Arial"/>
          <w:sz w:val="20"/>
          <w:szCs w:val="20"/>
        </w:rPr>
      </w:pPr>
    </w:p>
    <w:p w14:paraId="5E701BF0" w14:textId="77777777" w:rsidR="00D95864" w:rsidRPr="00A01109" w:rsidRDefault="00D95864" w:rsidP="00D95864">
      <w:pPr>
        <w:pStyle w:val="Odstavecseseznamem"/>
        <w:widowControl w:val="0"/>
        <w:numPr>
          <w:ilvl w:val="0"/>
          <w:numId w:val="4"/>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 xml:space="preserve">Smluvní záruční doba počíná běžet předáním předmětu převodu kupujícímu anebo dnem, kdy se předmět převodu či jeho část má za předanou. Bude-li předmět převodu v rámci smluvní záruky opraven nebo vyměněn, bude mít nové či opravené zboží záruční dobu do zbytku smluvní záruční </w:t>
      </w:r>
      <w:r w:rsidRPr="00A01109">
        <w:rPr>
          <w:rFonts w:ascii="Arial" w:hAnsi="Arial" w:cs="Arial"/>
          <w:sz w:val="20"/>
          <w:szCs w:val="20"/>
        </w:rPr>
        <w:lastRenderedPageBreak/>
        <w:t>lhůty původně dodaného předmětu převodu.</w:t>
      </w:r>
    </w:p>
    <w:p w14:paraId="0DECB5FC" w14:textId="77777777" w:rsidR="00D95864" w:rsidRPr="00A01109" w:rsidRDefault="00D95864" w:rsidP="00D95864">
      <w:pPr>
        <w:pStyle w:val="Odstavecseseznamem"/>
        <w:widowControl w:val="0"/>
        <w:suppressAutoHyphens/>
        <w:autoSpaceDN w:val="0"/>
        <w:spacing w:after="0" w:line="280" w:lineRule="exact"/>
        <w:ind w:left="0"/>
        <w:contextualSpacing w:val="0"/>
        <w:jc w:val="both"/>
        <w:textAlignment w:val="baseline"/>
        <w:rPr>
          <w:rFonts w:ascii="Arial" w:hAnsi="Arial" w:cs="Arial"/>
          <w:sz w:val="20"/>
          <w:szCs w:val="20"/>
        </w:rPr>
      </w:pPr>
    </w:p>
    <w:p w14:paraId="4D0E3852" w14:textId="77777777" w:rsidR="00D95864" w:rsidRPr="00A01109" w:rsidRDefault="00D95864" w:rsidP="00D95864">
      <w:pPr>
        <w:pStyle w:val="Odstavecseseznamem"/>
        <w:widowControl w:val="0"/>
        <w:numPr>
          <w:ilvl w:val="0"/>
          <w:numId w:val="4"/>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Prodávající garantuje zajistit technickou podporu nutnou pro zajištění provozu předmětu převodu související s hardwarovou funkčností předmětu převodu, technickou podporou pro zajištění spustitelnosti a aktivací dodávaného software, případně s dodáním doplňujících informací, které jsou nutné k plné funkčnosti předmětu převodu, to vše za předpokladu jejich řádného užívání.</w:t>
      </w:r>
    </w:p>
    <w:p w14:paraId="35938F56" w14:textId="77777777" w:rsidR="00D95864" w:rsidRPr="00A01109" w:rsidRDefault="00D95864" w:rsidP="00D95864">
      <w:pPr>
        <w:pStyle w:val="Odstavecseseznamem"/>
        <w:widowControl w:val="0"/>
        <w:suppressAutoHyphens/>
        <w:autoSpaceDN w:val="0"/>
        <w:spacing w:after="0" w:line="280" w:lineRule="exact"/>
        <w:ind w:left="0"/>
        <w:jc w:val="both"/>
        <w:textAlignment w:val="baseline"/>
        <w:rPr>
          <w:rFonts w:ascii="Arial" w:hAnsi="Arial" w:cs="Arial"/>
          <w:sz w:val="20"/>
          <w:szCs w:val="20"/>
        </w:rPr>
      </w:pPr>
    </w:p>
    <w:p w14:paraId="78EE9F25" w14:textId="77777777" w:rsidR="00D95864" w:rsidRPr="00A01109" w:rsidRDefault="00D95864" w:rsidP="00D95864">
      <w:pPr>
        <w:pStyle w:val="Odstavecseseznamem"/>
        <w:widowControl w:val="0"/>
        <w:numPr>
          <w:ilvl w:val="0"/>
          <w:numId w:val="4"/>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Technická podpora je po dobu trvání záruční lhůty bezplatná, náklady na podporu v rozsahu vyšším než uvedeném v předchozím odstavci a podporu po skončení záruční doby je prodávající oprávněn účtovat ve výši 450,- Kč +DPH za každou započatou hodinu práce technika plus náklady na dopravu dle skutečně vynaložených nákladů.</w:t>
      </w:r>
    </w:p>
    <w:p w14:paraId="755C4487" w14:textId="77777777" w:rsidR="00D95864" w:rsidRPr="00A01109" w:rsidRDefault="00D95864" w:rsidP="00D95864">
      <w:pPr>
        <w:pStyle w:val="Odstavecseseznamem"/>
        <w:widowControl w:val="0"/>
        <w:suppressAutoHyphens/>
        <w:autoSpaceDN w:val="0"/>
        <w:spacing w:after="0" w:line="280" w:lineRule="exact"/>
        <w:ind w:left="0"/>
        <w:contextualSpacing w:val="0"/>
        <w:jc w:val="both"/>
        <w:textAlignment w:val="baseline"/>
        <w:rPr>
          <w:rFonts w:ascii="Arial" w:hAnsi="Arial" w:cs="Arial"/>
          <w:sz w:val="20"/>
          <w:szCs w:val="20"/>
        </w:rPr>
      </w:pPr>
    </w:p>
    <w:p w14:paraId="6FBDD312" w14:textId="77777777" w:rsidR="00D95864" w:rsidRPr="00A01109" w:rsidRDefault="00D95864" w:rsidP="00D95864">
      <w:pPr>
        <w:pStyle w:val="Odstavecseseznamem"/>
        <w:widowControl w:val="0"/>
        <w:numPr>
          <w:ilvl w:val="0"/>
          <w:numId w:val="4"/>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Technická podpora je zajišťována prostřednictvím Hot-Line, elektronických služeb, telefonických a osobních konzultací, popř. zásahem prodávajícím pověřených osob v místě instalace. Prodávající je podle svého uvážení oprávněn zvolit postup dostačující pro zajištění cílového stavu. Prodávající je přitom oprávněn předpokládat, že kupujícím určená osoba je schopna provádět alespoň základní obsluhu předmětu převodu.</w:t>
      </w:r>
    </w:p>
    <w:p w14:paraId="60574642" w14:textId="77777777" w:rsidR="00D95864" w:rsidRPr="00A01109" w:rsidRDefault="00D95864" w:rsidP="00D95864">
      <w:pPr>
        <w:pStyle w:val="Odstavecseseznamem"/>
        <w:widowControl w:val="0"/>
        <w:suppressAutoHyphens/>
        <w:autoSpaceDN w:val="0"/>
        <w:spacing w:after="0" w:line="280" w:lineRule="exact"/>
        <w:ind w:left="0"/>
        <w:jc w:val="both"/>
        <w:textAlignment w:val="baseline"/>
        <w:rPr>
          <w:rFonts w:ascii="Arial" w:hAnsi="Arial" w:cs="Arial"/>
          <w:sz w:val="20"/>
          <w:szCs w:val="20"/>
        </w:rPr>
      </w:pPr>
    </w:p>
    <w:p w14:paraId="0F2F4166" w14:textId="77777777" w:rsidR="00D95864" w:rsidRPr="00A01109" w:rsidRDefault="00D95864" w:rsidP="00D95864">
      <w:pPr>
        <w:pStyle w:val="Odstavecseseznamem"/>
        <w:widowControl w:val="0"/>
        <w:numPr>
          <w:ilvl w:val="0"/>
          <w:numId w:val="4"/>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Kupující je povinen u předmětu převodu nebo jeho části zajistit veškeré úkony související s běžným provozem, údržbou a zajištěním bezpečného provozu dle pravidel stanovených výrobcem a podle obvyklých pravidel bezpečnosti. Případné vady vzniklé používáním předmětu převodu a ohrožujícím bezprostředně funkčnost či bezpečnost předmětu převodu je kupující povinen bezprostředně nahlásit prodávajícímu písemně nebo elektronicky na adrese Pozadavek.Boxed.cz a umožnit provést prodávajícímu bez odkladu servisní opravu. V době mezi nahlášením a provedením servisního zásahu je kupující povinen zajistit takové nakládání s předmětem převodu, aby nedošlo k jeho dalšímu poškození nebo k ohrožení bezpečnosti provozu.</w:t>
      </w:r>
    </w:p>
    <w:p w14:paraId="22EC9D5B" w14:textId="77777777" w:rsidR="00D95864" w:rsidRPr="00A01109" w:rsidRDefault="00D95864" w:rsidP="00D95864">
      <w:pPr>
        <w:pStyle w:val="Odstavecseseznamem"/>
        <w:widowControl w:val="0"/>
        <w:suppressAutoHyphens/>
        <w:autoSpaceDN w:val="0"/>
        <w:spacing w:after="0" w:line="280" w:lineRule="exact"/>
        <w:ind w:left="0"/>
        <w:contextualSpacing w:val="0"/>
        <w:jc w:val="both"/>
        <w:textAlignment w:val="baseline"/>
        <w:rPr>
          <w:rFonts w:ascii="Arial" w:hAnsi="Arial" w:cs="Arial"/>
          <w:sz w:val="20"/>
          <w:szCs w:val="20"/>
        </w:rPr>
      </w:pPr>
    </w:p>
    <w:p w14:paraId="6A5D617B" w14:textId="77777777" w:rsidR="00D95864" w:rsidRPr="00A01109" w:rsidRDefault="00D95864" w:rsidP="00D95864">
      <w:pPr>
        <w:pStyle w:val="Odstavecseseznamem"/>
        <w:widowControl w:val="0"/>
        <w:numPr>
          <w:ilvl w:val="0"/>
          <w:numId w:val="4"/>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Prodávající neodpovídá za vady vzniklé mechanickým poškozením předmětu převodu, přepětím v síti či v silném elektrickém nebo magnetickém poli, nedodržením pokynů k obsluze, používáním předmětu převodu v rozporu s jeho určením či návodem výrobce, za vady vzniklé v nepřetržitém provozu v nevhodných podmínkách (chemicky agresivní, zakouřené, prašné či vlhké prostředí). Ze záruky jsou vyjmuty vady způsobené živelnou pohromou.</w:t>
      </w:r>
    </w:p>
    <w:p w14:paraId="1B719915" w14:textId="77777777" w:rsidR="00D95864" w:rsidRPr="00A01109" w:rsidRDefault="00D95864" w:rsidP="00D95864">
      <w:pPr>
        <w:pStyle w:val="Odstavecseseznamem"/>
        <w:widowControl w:val="0"/>
        <w:suppressAutoHyphens/>
        <w:autoSpaceDN w:val="0"/>
        <w:spacing w:after="0" w:line="280" w:lineRule="exact"/>
        <w:ind w:left="0"/>
        <w:contextualSpacing w:val="0"/>
        <w:jc w:val="both"/>
        <w:textAlignment w:val="baseline"/>
        <w:rPr>
          <w:rFonts w:ascii="Arial" w:hAnsi="Arial" w:cs="Arial"/>
          <w:sz w:val="20"/>
          <w:szCs w:val="20"/>
        </w:rPr>
      </w:pPr>
    </w:p>
    <w:p w14:paraId="700A7598" w14:textId="77777777" w:rsidR="00D95864" w:rsidRPr="00A01109" w:rsidRDefault="00D95864" w:rsidP="00D95864">
      <w:pPr>
        <w:pStyle w:val="Odstavecseseznamem"/>
        <w:widowControl w:val="0"/>
        <w:numPr>
          <w:ilvl w:val="0"/>
          <w:numId w:val="4"/>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U software, kde prodávající převádí uživatelská práva, se záruka prodávajícího vztahuje výhradně na fyzickou čitelnost médií. Kupující se stává okamžikem otevření obalu produktu (odstraněním pečetí, porušením folie apod.) oprávněným uživatelem softwarového produktu a akceptuje licenční ujednání výrobce software. Obsah záruky poskytnuté výrobcem software se řídí licenčním ujednáním, které je jeho součástí.</w:t>
      </w:r>
    </w:p>
    <w:p w14:paraId="5C4E468C" w14:textId="77777777" w:rsidR="00D95864" w:rsidRPr="00A01109" w:rsidRDefault="00D95864" w:rsidP="00D95864">
      <w:pPr>
        <w:pStyle w:val="Odstavecseseznamem"/>
        <w:widowControl w:val="0"/>
        <w:suppressAutoHyphens/>
        <w:autoSpaceDN w:val="0"/>
        <w:spacing w:after="0" w:line="280" w:lineRule="exact"/>
        <w:ind w:left="0"/>
        <w:contextualSpacing w:val="0"/>
        <w:jc w:val="both"/>
        <w:textAlignment w:val="baseline"/>
        <w:rPr>
          <w:rFonts w:ascii="Arial" w:hAnsi="Arial" w:cs="Arial"/>
          <w:sz w:val="20"/>
          <w:szCs w:val="20"/>
        </w:rPr>
      </w:pPr>
    </w:p>
    <w:p w14:paraId="41F54C4A" w14:textId="77777777" w:rsidR="00D95864" w:rsidRPr="00A01109" w:rsidRDefault="00D95864" w:rsidP="00D95864">
      <w:pPr>
        <w:pStyle w:val="Odstavecseseznamem"/>
        <w:widowControl w:val="0"/>
        <w:numPr>
          <w:ilvl w:val="0"/>
          <w:numId w:val="4"/>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Reklamaci nelze uplatnit na změny parametrů předmětu převodu nebo jeho části, pokud tyto nemají původ ve výrobě, použitém materiálu nebo způsobu zpracování, ale jejichž původcem je tzv. životnost, tj. doba, po kterou při správném užívání může předmět převodu nebo jeho část vzhledem ke svým vlastnostem vydržet (např. náplně tiskáren, a podobně).</w:t>
      </w:r>
    </w:p>
    <w:p w14:paraId="7A7C8E24" w14:textId="77777777" w:rsidR="00D95864" w:rsidRDefault="00D95864" w:rsidP="00D95864">
      <w:pPr>
        <w:pStyle w:val="Standard"/>
        <w:spacing w:after="0" w:line="280" w:lineRule="exact"/>
        <w:jc w:val="center"/>
        <w:rPr>
          <w:rFonts w:ascii="Arial" w:hAnsi="Arial" w:cs="Arial"/>
          <w:b/>
          <w:sz w:val="20"/>
          <w:szCs w:val="20"/>
        </w:rPr>
      </w:pPr>
    </w:p>
    <w:p w14:paraId="1766046D" w14:textId="77777777" w:rsidR="00A01109" w:rsidRPr="00A01109" w:rsidRDefault="00A01109" w:rsidP="00D95864">
      <w:pPr>
        <w:pStyle w:val="Standard"/>
        <w:spacing w:after="0" w:line="280" w:lineRule="exact"/>
        <w:jc w:val="center"/>
        <w:rPr>
          <w:rFonts w:ascii="Arial" w:hAnsi="Arial" w:cs="Arial"/>
          <w:b/>
          <w:sz w:val="20"/>
          <w:szCs w:val="20"/>
        </w:rPr>
      </w:pPr>
    </w:p>
    <w:p w14:paraId="3FC47B20" w14:textId="77777777" w:rsidR="00D95864" w:rsidRPr="00A01109" w:rsidRDefault="00D95864" w:rsidP="00D95864">
      <w:pPr>
        <w:pStyle w:val="Standard"/>
        <w:spacing w:after="0" w:line="280" w:lineRule="exact"/>
        <w:jc w:val="center"/>
        <w:rPr>
          <w:rFonts w:ascii="Arial" w:hAnsi="Arial" w:cs="Arial"/>
          <w:b/>
          <w:sz w:val="20"/>
          <w:szCs w:val="20"/>
        </w:rPr>
      </w:pPr>
      <w:r w:rsidRPr="00A01109">
        <w:rPr>
          <w:rFonts w:ascii="Arial" w:hAnsi="Arial" w:cs="Arial"/>
          <w:b/>
          <w:sz w:val="20"/>
          <w:szCs w:val="20"/>
        </w:rPr>
        <w:t>VI.</w:t>
      </w:r>
    </w:p>
    <w:p w14:paraId="6FB456EF" w14:textId="77777777" w:rsidR="00D95864" w:rsidRPr="00A01109" w:rsidRDefault="00D95864" w:rsidP="00D95864">
      <w:pPr>
        <w:pStyle w:val="Standard"/>
        <w:spacing w:after="0" w:line="280" w:lineRule="exact"/>
        <w:jc w:val="center"/>
        <w:rPr>
          <w:rFonts w:ascii="Arial" w:hAnsi="Arial" w:cs="Arial"/>
          <w:b/>
          <w:sz w:val="20"/>
          <w:szCs w:val="20"/>
        </w:rPr>
      </w:pPr>
      <w:r w:rsidRPr="00A01109">
        <w:rPr>
          <w:rFonts w:ascii="Arial" w:hAnsi="Arial" w:cs="Arial"/>
          <w:b/>
          <w:sz w:val="20"/>
          <w:szCs w:val="20"/>
        </w:rPr>
        <w:t>Sankční ujednání</w:t>
      </w:r>
    </w:p>
    <w:p w14:paraId="747806A2" w14:textId="77777777" w:rsidR="00D95864" w:rsidRPr="00A01109" w:rsidRDefault="00D95864" w:rsidP="00D95864">
      <w:pPr>
        <w:pStyle w:val="Standard"/>
        <w:spacing w:after="0" w:line="280" w:lineRule="exact"/>
        <w:rPr>
          <w:rFonts w:ascii="Arial" w:hAnsi="Arial" w:cs="Arial"/>
          <w:b/>
          <w:sz w:val="20"/>
          <w:szCs w:val="20"/>
        </w:rPr>
      </w:pPr>
    </w:p>
    <w:p w14:paraId="3BA35FC6" w14:textId="59337F63" w:rsidR="00D95864" w:rsidRPr="00A01109" w:rsidRDefault="00D95864" w:rsidP="00D95864">
      <w:pPr>
        <w:pStyle w:val="Odstavecseseznamem"/>
        <w:widowControl w:val="0"/>
        <w:numPr>
          <w:ilvl w:val="0"/>
          <w:numId w:val="5"/>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Pro případ prodlení s dodáním předmětu převodu je prodávající povinen uhradit kupujícímu smluvní pokutu ve výši 0,02</w:t>
      </w:r>
      <w:r w:rsidR="00553D31">
        <w:rPr>
          <w:rFonts w:ascii="Arial" w:hAnsi="Arial" w:cs="Arial"/>
          <w:sz w:val="20"/>
          <w:szCs w:val="20"/>
        </w:rPr>
        <w:t xml:space="preserve"> </w:t>
      </w:r>
      <w:r w:rsidRPr="00A01109">
        <w:rPr>
          <w:rFonts w:ascii="Arial" w:hAnsi="Arial" w:cs="Arial"/>
          <w:sz w:val="20"/>
          <w:szCs w:val="20"/>
        </w:rPr>
        <w:t>% z kupní ceny či jeho dosud neprovedené části za každý den prodlení.</w:t>
      </w:r>
    </w:p>
    <w:p w14:paraId="059E1091" w14:textId="77777777" w:rsidR="00D95864" w:rsidRPr="00A01109" w:rsidRDefault="00D95864" w:rsidP="00D95864">
      <w:pPr>
        <w:pStyle w:val="Odstavecseseznamem"/>
        <w:spacing w:after="0" w:line="280" w:lineRule="exact"/>
        <w:jc w:val="both"/>
        <w:rPr>
          <w:rFonts w:ascii="Arial" w:hAnsi="Arial" w:cs="Arial"/>
          <w:sz w:val="20"/>
          <w:szCs w:val="20"/>
        </w:rPr>
      </w:pPr>
    </w:p>
    <w:p w14:paraId="1BEE31CA" w14:textId="27AACBB0" w:rsidR="00D95864" w:rsidRPr="00A01109" w:rsidRDefault="00D95864" w:rsidP="00D95864">
      <w:pPr>
        <w:pStyle w:val="Odstavecseseznamem"/>
        <w:widowControl w:val="0"/>
        <w:numPr>
          <w:ilvl w:val="0"/>
          <w:numId w:val="5"/>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Pro případ prodlení s úhradou kupní ceny je kupující povinen uhradit prodávajícímu smluvní pokutu ve výši 0,02</w:t>
      </w:r>
      <w:r w:rsidR="00553D31">
        <w:rPr>
          <w:rFonts w:ascii="Arial" w:hAnsi="Arial" w:cs="Arial"/>
          <w:sz w:val="20"/>
          <w:szCs w:val="20"/>
        </w:rPr>
        <w:t xml:space="preserve"> </w:t>
      </w:r>
      <w:r w:rsidRPr="00A01109">
        <w:rPr>
          <w:rFonts w:ascii="Arial" w:hAnsi="Arial" w:cs="Arial"/>
          <w:sz w:val="20"/>
          <w:szCs w:val="20"/>
        </w:rPr>
        <w:t>% z dlužné částky za každý započatý den prodlení.</w:t>
      </w:r>
    </w:p>
    <w:p w14:paraId="1BF8E52E" w14:textId="77777777" w:rsidR="00D95864" w:rsidRPr="00A01109" w:rsidRDefault="00D95864" w:rsidP="00D95864">
      <w:pPr>
        <w:pStyle w:val="Odstavecseseznamem"/>
        <w:rPr>
          <w:rFonts w:ascii="Arial" w:hAnsi="Arial" w:cs="Arial"/>
          <w:sz w:val="20"/>
          <w:szCs w:val="20"/>
        </w:rPr>
      </w:pPr>
    </w:p>
    <w:p w14:paraId="367CE489" w14:textId="77777777" w:rsidR="00D95864" w:rsidRPr="00A01109" w:rsidRDefault="00D95864" w:rsidP="00D95864">
      <w:pPr>
        <w:pStyle w:val="Odstavecseseznamem"/>
        <w:widowControl w:val="0"/>
        <w:numPr>
          <w:ilvl w:val="0"/>
          <w:numId w:val="5"/>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Pro případ prodlení prodávajícího s dodání předmětu převodu či jeho části či s jeho montáží po dobu delší než 60 dnů, je kupující oprávněn od této smlouvy odstoupit, a to případně i jen co do části v rozsahu dosud nedodaného předmětu převodu či v rozsahu částečně neprovedené montáže.</w:t>
      </w:r>
    </w:p>
    <w:p w14:paraId="705838E7" w14:textId="77777777" w:rsidR="00D95864" w:rsidRPr="00A01109" w:rsidRDefault="00D95864" w:rsidP="00D95864">
      <w:pPr>
        <w:pStyle w:val="Odstavecseseznamem"/>
        <w:widowControl w:val="0"/>
        <w:suppressAutoHyphens/>
        <w:autoSpaceDN w:val="0"/>
        <w:spacing w:after="0" w:line="280" w:lineRule="exact"/>
        <w:contextualSpacing w:val="0"/>
        <w:jc w:val="both"/>
        <w:textAlignment w:val="baseline"/>
        <w:rPr>
          <w:rFonts w:ascii="Arial" w:hAnsi="Arial" w:cs="Arial"/>
          <w:sz w:val="20"/>
          <w:szCs w:val="20"/>
        </w:rPr>
      </w:pPr>
    </w:p>
    <w:p w14:paraId="038BEDA8" w14:textId="77777777" w:rsidR="00D95864" w:rsidRPr="00A01109" w:rsidRDefault="00D95864" w:rsidP="00D95864">
      <w:pPr>
        <w:pStyle w:val="Odstavecseseznamem"/>
        <w:widowControl w:val="0"/>
        <w:numPr>
          <w:ilvl w:val="0"/>
          <w:numId w:val="5"/>
        </w:numPr>
        <w:suppressAutoHyphens/>
        <w:autoSpaceDN w:val="0"/>
        <w:spacing w:after="0" w:line="280" w:lineRule="exact"/>
        <w:contextualSpacing w:val="0"/>
        <w:jc w:val="both"/>
        <w:textAlignment w:val="baseline"/>
        <w:rPr>
          <w:rFonts w:ascii="Arial" w:hAnsi="Arial" w:cs="Arial"/>
          <w:sz w:val="20"/>
          <w:szCs w:val="20"/>
        </w:rPr>
      </w:pPr>
      <w:r w:rsidRPr="00A01109">
        <w:rPr>
          <w:rFonts w:ascii="Arial" w:hAnsi="Arial" w:cs="Arial"/>
          <w:sz w:val="20"/>
          <w:szCs w:val="20"/>
        </w:rPr>
        <w:t>Pro případ prodlení kupujícího s úhradou kupní ceny či její části po dobu delší než 60 dnů je prodávající oprávněn od této smlouvy odstoupit.</w:t>
      </w:r>
    </w:p>
    <w:p w14:paraId="2A2903B3" w14:textId="77777777" w:rsidR="00D95864" w:rsidRPr="00A01109" w:rsidRDefault="00D95864" w:rsidP="00D95864">
      <w:pPr>
        <w:pStyle w:val="Standard"/>
        <w:spacing w:after="0" w:line="280" w:lineRule="exact"/>
        <w:jc w:val="center"/>
        <w:rPr>
          <w:rFonts w:ascii="Arial" w:hAnsi="Arial" w:cs="Arial"/>
          <w:b/>
          <w:sz w:val="20"/>
          <w:szCs w:val="20"/>
        </w:rPr>
      </w:pPr>
    </w:p>
    <w:p w14:paraId="027FB050" w14:textId="77777777" w:rsidR="00350958" w:rsidRPr="00A01109" w:rsidRDefault="00350958" w:rsidP="00D95864">
      <w:pPr>
        <w:pStyle w:val="Standard"/>
        <w:spacing w:after="0" w:line="280" w:lineRule="exact"/>
        <w:jc w:val="center"/>
        <w:rPr>
          <w:rFonts w:ascii="Arial" w:hAnsi="Arial" w:cs="Arial"/>
          <w:b/>
          <w:sz w:val="20"/>
          <w:szCs w:val="20"/>
        </w:rPr>
      </w:pPr>
    </w:p>
    <w:p w14:paraId="779BAF12" w14:textId="77777777" w:rsidR="00D95864" w:rsidRPr="00A01109" w:rsidRDefault="00D95864" w:rsidP="00D95864">
      <w:pPr>
        <w:pStyle w:val="Standard"/>
        <w:spacing w:after="0" w:line="280" w:lineRule="exact"/>
        <w:jc w:val="center"/>
        <w:rPr>
          <w:rFonts w:ascii="Arial" w:hAnsi="Arial" w:cs="Arial"/>
          <w:b/>
          <w:sz w:val="20"/>
          <w:szCs w:val="20"/>
        </w:rPr>
      </w:pPr>
      <w:r w:rsidRPr="00A01109">
        <w:rPr>
          <w:rFonts w:ascii="Arial" w:hAnsi="Arial" w:cs="Arial"/>
          <w:b/>
          <w:sz w:val="20"/>
          <w:szCs w:val="20"/>
        </w:rPr>
        <w:t>VII.</w:t>
      </w:r>
    </w:p>
    <w:p w14:paraId="0EAB4DCE" w14:textId="1C8CA629" w:rsidR="00D95864" w:rsidRDefault="00D95864" w:rsidP="00E440C1">
      <w:pPr>
        <w:pStyle w:val="Standard"/>
        <w:spacing w:after="0" w:line="280" w:lineRule="exact"/>
        <w:jc w:val="center"/>
        <w:rPr>
          <w:rFonts w:ascii="Arial" w:hAnsi="Arial" w:cs="Arial"/>
          <w:b/>
          <w:sz w:val="20"/>
          <w:szCs w:val="20"/>
        </w:rPr>
      </w:pPr>
      <w:r w:rsidRPr="00A01109">
        <w:rPr>
          <w:rFonts w:ascii="Arial" w:hAnsi="Arial" w:cs="Arial"/>
          <w:b/>
          <w:sz w:val="20"/>
          <w:szCs w:val="20"/>
        </w:rPr>
        <w:t>Závěrečná ustanovení</w:t>
      </w:r>
    </w:p>
    <w:p w14:paraId="5ACF23AC" w14:textId="77777777" w:rsidR="00E440C1" w:rsidRPr="00E440C1" w:rsidRDefault="00E440C1" w:rsidP="00E440C1">
      <w:pPr>
        <w:pStyle w:val="Standard"/>
        <w:spacing w:after="0" w:line="280" w:lineRule="exact"/>
        <w:jc w:val="center"/>
        <w:rPr>
          <w:rFonts w:ascii="Arial" w:hAnsi="Arial" w:cs="Arial"/>
          <w:b/>
          <w:sz w:val="20"/>
          <w:szCs w:val="20"/>
        </w:rPr>
      </w:pPr>
    </w:p>
    <w:p w14:paraId="5CD48145" w14:textId="77777777" w:rsidR="00D95864" w:rsidRPr="00A01109" w:rsidRDefault="00D95864" w:rsidP="00D95864">
      <w:pPr>
        <w:pStyle w:val="Odstavecseseznamem"/>
        <w:numPr>
          <w:ilvl w:val="0"/>
          <w:numId w:val="6"/>
        </w:numPr>
        <w:jc w:val="both"/>
        <w:rPr>
          <w:rFonts w:ascii="Arial" w:hAnsi="Arial" w:cs="Arial"/>
          <w:sz w:val="20"/>
          <w:szCs w:val="20"/>
        </w:rPr>
      </w:pPr>
      <w:r w:rsidRPr="00A01109">
        <w:rPr>
          <w:rStyle w:val="para"/>
          <w:rFonts w:ascii="Arial" w:hAnsi="Arial" w:cs="Arial"/>
          <w:sz w:val="20"/>
          <w:szCs w:val="20"/>
        </w:rPr>
        <w:t>K</w:t>
      </w:r>
      <w:r w:rsidRPr="00A01109">
        <w:rPr>
          <w:rFonts w:ascii="Arial" w:hAnsi="Arial" w:cs="Arial"/>
          <w:sz w:val="20"/>
          <w:szCs w:val="20"/>
        </w:rPr>
        <w:t>aždá ze smluvních stran je povinna uchovávat v tajnosti veškeré informace, které obdržela od druhé smluvní strany a které jsou nebo se zdají být důvěrného charakteru, za stejných podmínek, jako uchovává své vlastní důvěrné informace, minimálně však se stupněm ochrany přiměřeným povaze takových informací.</w:t>
      </w:r>
    </w:p>
    <w:p w14:paraId="5F701F10" w14:textId="77777777" w:rsidR="00D95864" w:rsidRPr="00A01109" w:rsidRDefault="00D95864" w:rsidP="00D95864">
      <w:pPr>
        <w:pStyle w:val="Odstavecseseznamem"/>
        <w:jc w:val="both"/>
        <w:rPr>
          <w:rFonts w:ascii="Arial" w:hAnsi="Arial" w:cs="Arial"/>
          <w:sz w:val="20"/>
          <w:szCs w:val="20"/>
        </w:rPr>
      </w:pPr>
    </w:p>
    <w:p w14:paraId="6B649156" w14:textId="2F41E2D0" w:rsidR="00D95864" w:rsidRDefault="00D95864" w:rsidP="00D95864">
      <w:pPr>
        <w:pStyle w:val="Odstavecseseznamem"/>
        <w:widowControl w:val="0"/>
        <w:numPr>
          <w:ilvl w:val="0"/>
          <w:numId w:val="6"/>
        </w:numPr>
        <w:suppressAutoHyphens/>
        <w:autoSpaceDN w:val="0"/>
        <w:contextualSpacing w:val="0"/>
        <w:jc w:val="both"/>
        <w:textAlignment w:val="baseline"/>
        <w:rPr>
          <w:rFonts w:ascii="Arial" w:hAnsi="Arial" w:cs="Arial"/>
          <w:sz w:val="20"/>
          <w:szCs w:val="20"/>
        </w:rPr>
      </w:pPr>
      <w:r w:rsidRPr="00A01109">
        <w:rPr>
          <w:rFonts w:ascii="Arial" w:hAnsi="Arial" w:cs="Arial"/>
          <w:sz w:val="20"/>
          <w:szCs w:val="20"/>
        </w:rPr>
        <w:t>Smluvní strany se dohodly, že tato smlouva i veškerá práva a povinnosti z ní plynoucí se řídí občanským zákoníkem.</w:t>
      </w:r>
    </w:p>
    <w:p w14:paraId="0DA72194" w14:textId="469295B7" w:rsidR="009F10F0" w:rsidRDefault="009F10F0" w:rsidP="009F10F0">
      <w:pPr>
        <w:pStyle w:val="Odstavecseseznamem"/>
        <w:widowControl w:val="0"/>
        <w:numPr>
          <w:ilvl w:val="0"/>
          <w:numId w:val="6"/>
        </w:numPr>
        <w:suppressAutoHyphens/>
        <w:autoSpaceDN w:val="0"/>
        <w:jc w:val="both"/>
        <w:textAlignment w:val="baseline"/>
        <w:rPr>
          <w:rFonts w:ascii="Arial" w:hAnsi="Arial" w:cs="Arial"/>
          <w:sz w:val="20"/>
          <w:szCs w:val="20"/>
        </w:rPr>
      </w:pPr>
      <w:r>
        <w:rPr>
          <w:rFonts w:ascii="Arial" w:hAnsi="Arial" w:cs="Arial"/>
          <w:sz w:val="20"/>
          <w:szCs w:val="20"/>
        </w:rPr>
        <w:t>Prodávající</w:t>
      </w:r>
      <w:r w:rsidRPr="009F10F0">
        <w:rPr>
          <w:rFonts w:ascii="Arial" w:hAnsi="Arial" w:cs="Arial"/>
          <w:sz w:val="20"/>
          <w:szCs w:val="20"/>
        </w:rPr>
        <w:t xml:space="preserve"> bere na vědomí, že </w:t>
      </w:r>
      <w:r>
        <w:rPr>
          <w:rFonts w:ascii="Arial" w:hAnsi="Arial" w:cs="Arial"/>
          <w:sz w:val="20"/>
          <w:szCs w:val="20"/>
        </w:rPr>
        <w:t>kupuj</w:t>
      </w:r>
      <w:r w:rsidR="00783587">
        <w:rPr>
          <w:rFonts w:ascii="Arial" w:hAnsi="Arial" w:cs="Arial"/>
          <w:sz w:val="20"/>
          <w:szCs w:val="20"/>
        </w:rPr>
        <w:t>í</w:t>
      </w:r>
      <w:r>
        <w:rPr>
          <w:rFonts w:ascii="Arial" w:hAnsi="Arial" w:cs="Arial"/>
          <w:sz w:val="20"/>
          <w:szCs w:val="20"/>
        </w:rPr>
        <w:t>cí</w:t>
      </w:r>
      <w:r w:rsidRPr="009F10F0">
        <w:rPr>
          <w:rFonts w:ascii="Arial" w:hAnsi="Arial" w:cs="Arial"/>
          <w:sz w:val="20"/>
          <w:szCs w:val="20"/>
        </w:rPr>
        <w:t xml:space="preserve"> je povinným subjektem dle § 2 odst. 1 zákona</w:t>
      </w:r>
      <w:r>
        <w:rPr>
          <w:rFonts w:ascii="Arial" w:hAnsi="Arial" w:cs="Arial"/>
          <w:sz w:val="20"/>
          <w:szCs w:val="20"/>
        </w:rPr>
        <w:t xml:space="preserve"> </w:t>
      </w:r>
      <w:r w:rsidRPr="009F10F0">
        <w:rPr>
          <w:rFonts w:ascii="Arial" w:hAnsi="Arial" w:cs="Arial"/>
          <w:sz w:val="20"/>
          <w:szCs w:val="20"/>
        </w:rPr>
        <w:t xml:space="preserve">č. 340/2015 Sb., o registru smluv, a dále se smluvní strany dohodly, že </w:t>
      </w:r>
      <w:r>
        <w:rPr>
          <w:rFonts w:ascii="Arial" w:hAnsi="Arial" w:cs="Arial"/>
          <w:sz w:val="20"/>
          <w:szCs w:val="20"/>
        </w:rPr>
        <w:t>kupující</w:t>
      </w:r>
      <w:r w:rsidRPr="009F10F0">
        <w:rPr>
          <w:rFonts w:ascii="Arial" w:hAnsi="Arial" w:cs="Arial"/>
          <w:sz w:val="20"/>
          <w:szCs w:val="20"/>
        </w:rPr>
        <w:t xml:space="preserve"> uveřejní tuto</w:t>
      </w:r>
      <w:r>
        <w:rPr>
          <w:rFonts w:ascii="Arial" w:hAnsi="Arial" w:cs="Arial"/>
          <w:sz w:val="20"/>
          <w:szCs w:val="20"/>
        </w:rPr>
        <w:t xml:space="preserve"> </w:t>
      </w:r>
      <w:r w:rsidRPr="009F10F0">
        <w:rPr>
          <w:rFonts w:ascii="Arial" w:hAnsi="Arial" w:cs="Arial"/>
          <w:sz w:val="20"/>
          <w:szCs w:val="20"/>
        </w:rPr>
        <w:t>smlouvu, v zákonem stanovené lhůtě, v registru smluv.</w:t>
      </w:r>
    </w:p>
    <w:p w14:paraId="5D879544" w14:textId="77777777" w:rsidR="009F10F0" w:rsidRPr="009F10F0" w:rsidRDefault="009F10F0" w:rsidP="009F10F0">
      <w:pPr>
        <w:pStyle w:val="Odstavecseseznamem"/>
        <w:widowControl w:val="0"/>
        <w:suppressAutoHyphens/>
        <w:autoSpaceDN w:val="0"/>
        <w:ind w:left="0"/>
        <w:jc w:val="both"/>
        <w:textAlignment w:val="baseline"/>
        <w:rPr>
          <w:rFonts w:ascii="Arial" w:hAnsi="Arial" w:cs="Arial"/>
          <w:sz w:val="20"/>
          <w:szCs w:val="20"/>
        </w:rPr>
      </w:pPr>
    </w:p>
    <w:p w14:paraId="0C2878FF" w14:textId="77777777" w:rsidR="00D95864" w:rsidRPr="00A01109" w:rsidRDefault="00D95864" w:rsidP="00D95864">
      <w:pPr>
        <w:pStyle w:val="Odstavecseseznamem"/>
        <w:widowControl w:val="0"/>
        <w:numPr>
          <w:ilvl w:val="0"/>
          <w:numId w:val="6"/>
        </w:numPr>
        <w:suppressAutoHyphens/>
        <w:autoSpaceDN w:val="0"/>
        <w:contextualSpacing w:val="0"/>
        <w:jc w:val="both"/>
        <w:textAlignment w:val="baseline"/>
        <w:rPr>
          <w:rFonts w:ascii="Arial" w:hAnsi="Arial" w:cs="Arial"/>
          <w:sz w:val="20"/>
          <w:szCs w:val="20"/>
        </w:rPr>
      </w:pPr>
      <w:r w:rsidRPr="00A01109">
        <w:rPr>
          <w:rFonts w:ascii="Arial" w:hAnsi="Arial" w:cs="Arial"/>
          <w:sz w:val="20"/>
          <w:szCs w:val="20"/>
        </w:rPr>
        <w:t>Smluvní strany prohlašují, že tato smlouva je úplným zachycením jejich vzájemných práv a povinností, a nahrazuje jejich případná předchozí odchylná ujednání. Smluvní strany vylučují možnost změny této smlouvy jinou než písemnou formou.</w:t>
      </w:r>
    </w:p>
    <w:p w14:paraId="07B67FB8" w14:textId="77777777" w:rsidR="00D95864" w:rsidRPr="00A01109" w:rsidRDefault="00D95864" w:rsidP="00D95864">
      <w:pPr>
        <w:pStyle w:val="Odstavecseseznamem"/>
        <w:widowControl w:val="0"/>
        <w:numPr>
          <w:ilvl w:val="0"/>
          <w:numId w:val="6"/>
        </w:numPr>
        <w:suppressAutoHyphens/>
        <w:autoSpaceDN w:val="0"/>
        <w:contextualSpacing w:val="0"/>
        <w:jc w:val="both"/>
        <w:textAlignment w:val="baseline"/>
        <w:rPr>
          <w:rFonts w:ascii="Arial" w:hAnsi="Arial" w:cs="Arial"/>
          <w:sz w:val="20"/>
          <w:szCs w:val="20"/>
        </w:rPr>
      </w:pPr>
      <w:r w:rsidRPr="00A01109">
        <w:rPr>
          <w:rFonts w:ascii="Arial" w:hAnsi="Arial" w:cs="Arial"/>
          <w:sz w:val="20"/>
          <w:szCs w:val="20"/>
        </w:rPr>
        <w:t>Tato smlouva je vyhotovena ve 2 stejnopisech, z nichž prodávající a kupující obdrží po 1 stejnopisu.</w:t>
      </w:r>
    </w:p>
    <w:p w14:paraId="7F4E6858" w14:textId="77777777" w:rsidR="00D95864" w:rsidRPr="00A01109" w:rsidRDefault="00D95864" w:rsidP="00D95864">
      <w:pPr>
        <w:pStyle w:val="Odstavecseseznamem"/>
        <w:widowControl w:val="0"/>
        <w:numPr>
          <w:ilvl w:val="0"/>
          <w:numId w:val="6"/>
        </w:numPr>
        <w:suppressAutoHyphens/>
        <w:autoSpaceDN w:val="0"/>
        <w:contextualSpacing w:val="0"/>
        <w:jc w:val="both"/>
        <w:textAlignment w:val="baseline"/>
        <w:rPr>
          <w:rFonts w:ascii="Arial" w:hAnsi="Arial" w:cs="Arial"/>
          <w:sz w:val="20"/>
          <w:szCs w:val="20"/>
        </w:rPr>
      </w:pPr>
      <w:r w:rsidRPr="00A01109">
        <w:rPr>
          <w:rFonts w:ascii="Arial" w:hAnsi="Arial" w:cs="Arial"/>
          <w:sz w:val="20"/>
          <w:szCs w:val="20"/>
        </w:rPr>
        <w:t>Nedílnou přílohou této smlouvy je popis předmětu převodu, zmiňovaný v článku II. odst. 1.</w:t>
      </w:r>
    </w:p>
    <w:p w14:paraId="7E05E224" w14:textId="77777777" w:rsidR="00D95864" w:rsidRPr="00A01109" w:rsidRDefault="00D95864" w:rsidP="00D95864">
      <w:pPr>
        <w:pStyle w:val="Odstavecseseznamem"/>
        <w:widowControl w:val="0"/>
        <w:numPr>
          <w:ilvl w:val="0"/>
          <w:numId w:val="6"/>
        </w:numPr>
        <w:suppressAutoHyphens/>
        <w:autoSpaceDN w:val="0"/>
        <w:contextualSpacing w:val="0"/>
        <w:jc w:val="both"/>
        <w:textAlignment w:val="baseline"/>
        <w:rPr>
          <w:rFonts w:ascii="Arial" w:hAnsi="Arial" w:cs="Arial"/>
          <w:sz w:val="20"/>
          <w:szCs w:val="20"/>
        </w:rPr>
      </w:pPr>
      <w:r w:rsidRPr="00A01109">
        <w:rPr>
          <w:rFonts w:ascii="Arial" w:hAnsi="Arial" w:cs="Arial"/>
          <w:sz w:val="20"/>
          <w:szCs w:val="20"/>
        </w:rPr>
        <w:t>Smluvní strany prohlašují, že si tuto smlouvu před jejím podpisem řádně přečetly, že byla uzavřena po vzájemné dohodě podle jejich pravé a svobodné vůle, určitě, vážně a srozumitelně, nikoli v tísni a za nápadně nevýhodných podmínek.</w:t>
      </w:r>
    </w:p>
    <w:p w14:paraId="42C167C1" w14:textId="77777777" w:rsidR="00D95864" w:rsidRPr="00A01109" w:rsidRDefault="00D95864" w:rsidP="00D95864">
      <w:pPr>
        <w:pStyle w:val="Standard"/>
        <w:spacing w:after="0" w:line="280" w:lineRule="exact"/>
        <w:jc w:val="both"/>
        <w:rPr>
          <w:rFonts w:ascii="Arial" w:hAnsi="Arial" w:cs="Arial"/>
          <w:sz w:val="20"/>
          <w:szCs w:val="20"/>
        </w:rPr>
      </w:pPr>
    </w:p>
    <w:p w14:paraId="10B62784" w14:textId="59CAED13" w:rsidR="00D95864" w:rsidRPr="00A01109" w:rsidRDefault="00D95864" w:rsidP="00D95864">
      <w:pPr>
        <w:pStyle w:val="Standard"/>
        <w:spacing w:after="0" w:line="280" w:lineRule="exact"/>
        <w:ind w:left="360"/>
        <w:jc w:val="both"/>
        <w:rPr>
          <w:rFonts w:ascii="Arial" w:hAnsi="Arial" w:cs="Arial"/>
          <w:sz w:val="20"/>
          <w:szCs w:val="20"/>
        </w:rPr>
      </w:pPr>
      <w:r w:rsidRPr="00A01109">
        <w:rPr>
          <w:rFonts w:ascii="Arial" w:hAnsi="Arial" w:cs="Arial"/>
          <w:sz w:val="20"/>
          <w:szCs w:val="20"/>
        </w:rPr>
        <w:t>V</w:t>
      </w:r>
      <w:r w:rsidR="009F10F0">
        <w:rPr>
          <w:rFonts w:ascii="Arial" w:hAnsi="Arial" w:cs="Arial"/>
          <w:sz w:val="20"/>
          <w:szCs w:val="20"/>
        </w:rPr>
        <w:t> Nýřanech dne ……………………</w:t>
      </w:r>
      <w:r w:rsidRPr="00A01109">
        <w:rPr>
          <w:rFonts w:ascii="Arial" w:hAnsi="Arial" w:cs="Arial"/>
          <w:sz w:val="20"/>
          <w:szCs w:val="20"/>
        </w:rPr>
        <w:t xml:space="preserve">                 </w:t>
      </w:r>
      <w:r w:rsidR="009F10F0">
        <w:rPr>
          <w:rFonts w:ascii="Arial" w:hAnsi="Arial" w:cs="Arial"/>
          <w:sz w:val="20"/>
          <w:szCs w:val="20"/>
        </w:rPr>
        <w:tab/>
      </w:r>
      <w:r w:rsidRPr="009F10F0">
        <w:rPr>
          <w:rFonts w:ascii="Arial" w:hAnsi="Arial" w:cs="Arial"/>
          <w:sz w:val="20"/>
          <w:szCs w:val="20"/>
        </w:rPr>
        <w:t xml:space="preserve">V Praze dne </w:t>
      </w:r>
      <w:r w:rsidR="009F10F0" w:rsidRPr="009F10F0">
        <w:rPr>
          <w:rFonts w:ascii="Arial" w:hAnsi="Arial" w:cs="Arial"/>
          <w:sz w:val="20"/>
          <w:szCs w:val="20"/>
        </w:rPr>
        <w:t>30. 1. 2019</w:t>
      </w:r>
    </w:p>
    <w:p w14:paraId="3716A29C" w14:textId="77777777" w:rsidR="00D95864" w:rsidRPr="00A01109" w:rsidRDefault="00D95864" w:rsidP="00D95864">
      <w:pPr>
        <w:pStyle w:val="Standard"/>
        <w:spacing w:after="0" w:line="280" w:lineRule="exact"/>
        <w:ind w:left="360"/>
        <w:jc w:val="both"/>
        <w:rPr>
          <w:rFonts w:ascii="Arial" w:hAnsi="Arial" w:cs="Arial"/>
          <w:sz w:val="20"/>
          <w:szCs w:val="20"/>
        </w:rPr>
      </w:pPr>
    </w:p>
    <w:p w14:paraId="7A69023A" w14:textId="77777777" w:rsidR="00D95864" w:rsidRPr="00A01109" w:rsidRDefault="00D95864" w:rsidP="00D95864">
      <w:pPr>
        <w:pStyle w:val="Standard"/>
        <w:spacing w:after="0" w:line="280" w:lineRule="exact"/>
        <w:jc w:val="both"/>
        <w:rPr>
          <w:rFonts w:ascii="Arial" w:hAnsi="Arial" w:cs="Arial"/>
          <w:sz w:val="20"/>
          <w:szCs w:val="20"/>
        </w:rPr>
      </w:pPr>
    </w:p>
    <w:p w14:paraId="298756D2" w14:textId="77777777" w:rsidR="00D95864" w:rsidRPr="00A01109" w:rsidRDefault="00D95864" w:rsidP="00D95864">
      <w:pPr>
        <w:pStyle w:val="Standard"/>
        <w:spacing w:after="0" w:line="280" w:lineRule="exact"/>
        <w:jc w:val="both"/>
        <w:rPr>
          <w:rFonts w:ascii="Arial" w:hAnsi="Arial" w:cs="Arial"/>
          <w:sz w:val="20"/>
          <w:szCs w:val="20"/>
        </w:rPr>
      </w:pPr>
    </w:p>
    <w:p w14:paraId="481A718F" w14:textId="77777777" w:rsidR="00D95864" w:rsidRPr="00A01109" w:rsidRDefault="00D95864" w:rsidP="00D95864">
      <w:pPr>
        <w:pStyle w:val="Standard"/>
        <w:spacing w:after="0" w:line="280" w:lineRule="exact"/>
        <w:jc w:val="both"/>
        <w:rPr>
          <w:rFonts w:ascii="Arial" w:hAnsi="Arial" w:cs="Arial"/>
          <w:sz w:val="20"/>
          <w:szCs w:val="20"/>
        </w:rPr>
      </w:pPr>
    </w:p>
    <w:p w14:paraId="3983486D" w14:textId="77777777" w:rsidR="00D95864" w:rsidRPr="00A01109" w:rsidRDefault="00D95864" w:rsidP="00D95864">
      <w:pPr>
        <w:pStyle w:val="Standard"/>
        <w:spacing w:after="0" w:line="280" w:lineRule="exact"/>
        <w:jc w:val="both"/>
        <w:rPr>
          <w:rFonts w:ascii="Arial" w:hAnsi="Arial" w:cs="Arial"/>
          <w:sz w:val="20"/>
          <w:szCs w:val="20"/>
        </w:rPr>
      </w:pPr>
    </w:p>
    <w:p w14:paraId="7C7E5064" w14:textId="77777777" w:rsidR="00D95864" w:rsidRPr="00A01109" w:rsidRDefault="00D95864" w:rsidP="004B5A5A">
      <w:pPr>
        <w:pStyle w:val="Standard"/>
        <w:spacing w:after="0" w:line="280" w:lineRule="exact"/>
        <w:jc w:val="both"/>
        <w:rPr>
          <w:rFonts w:ascii="Arial" w:hAnsi="Arial" w:cs="Arial"/>
          <w:sz w:val="20"/>
          <w:szCs w:val="20"/>
        </w:rPr>
      </w:pPr>
      <w:r w:rsidRPr="00A01109">
        <w:rPr>
          <w:rFonts w:ascii="Arial" w:hAnsi="Arial" w:cs="Arial"/>
          <w:sz w:val="20"/>
          <w:szCs w:val="20"/>
        </w:rPr>
        <w:t>____________________________</w:t>
      </w:r>
      <w:r w:rsidRPr="00A01109">
        <w:rPr>
          <w:rFonts w:ascii="Arial" w:hAnsi="Arial" w:cs="Arial"/>
          <w:sz w:val="20"/>
          <w:szCs w:val="20"/>
        </w:rPr>
        <w:tab/>
      </w:r>
      <w:r w:rsidRPr="00A01109">
        <w:rPr>
          <w:rFonts w:ascii="Arial" w:hAnsi="Arial" w:cs="Arial"/>
          <w:sz w:val="20"/>
          <w:szCs w:val="20"/>
        </w:rPr>
        <w:tab/>
      </w:r>
      <w:r w:rsidRPr="00A01109">
        <w:rPr>
          <w:rFonts w:ascii="Arial" w:hAnsi="Arial" w:cs="Arial"/>
          <w:sz w:val="20"/>
          <w:szCs w:val="20"/>
        </w:rPr>
        <w:tab/>
        <w:t>________________________________</w:t>
      </w:r>
    </w:p>
    <w:p w14:paraId="547CE27E" w14:textId="644D0595" w:rsidR="004B5A5A" w:rsidRDefault="004B5A5A" w:rsidP="004B5A5A">
      <w:pPr>
        <w:pStyle w:val="Standard"/>
        <w:spacing w:after="0" w:line="280" w:lineRule="exact"/>
        <w:ind w:left="2124" w:hanging="708"/>
        <w:rPr>
          <w:rFonts w:ascii="Arial" w:hAnsi="Arial" w:cs="Arial"/>
          <w:b/>
          <w:sz w:val="20"/>
          <w:szCs w:val="20"/>
        </w:rPr>
      </w:pPr>
      <w:r w:rsidRPr="00A01109">
        <w:rPr>
          <w:rFonts w:ascii="Arial" w:hAnsi="Arial" w:cs="Arial"/>
          <w:b/>
          <w:sz w:val="20"/>
          <w:szCs w:val="20"/>
        </w:rPr>
        <w:t>Kupující</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A13843">
        <w:rPr>
          <w:rFonts w:ascii="Arial" w:hAnsi="Arial" w:cs="Arial"/>
          <w:b/>
          <w:sz w:val="20"/>
          <w:szCs w:val="20"/>
        </w:rPr>
        <w:t xml:space="preserve">  </w:t>
      </w:r>
      <w:r w:rsidRPr="00A01109">
        <w:rPr>
          <w:rFonts w:ascii="Arial" w:hAnsi="Arial" w:cs="Arial"/>
          <w:b/>
          <w:sz w:val="20"/>
          <w:szCs w:val="20"/>
        </w:rPr>
        <w:t>Prodávající</w:t>
      </w:r>
    </w:p>
    <w:p w14:paraId="32AA6914" w14:textId="359C9E97" w:rsidR="004B5A5A" w:rsidRDefault="004B5A5A" w:rsidP="004B5A5A">
      <w:pPr>
        <w:pStyle w:val="Standard"/>
        <w:spacing w:after="0" w:line="280" w:lineRule="exact"/>
        <w:ind w:left="2124" w:hanging="2124"/>
        <w:rPr>
          <w:rFonts w:ascii="Arial" w:hAnsi="Arial" w:cs="Arial"/>
          <w:b/>
          <w:sz w:val="20"/>
          <w:szCs w:val="20"/>
        </w:rPr>
      </w:pPr>
      <w:r w:rsidRPr="00510F55">
        <w:rPr>
          <w:rFonts w:ascii="Arial" w:hAnsi="Arial" w:cs="Arial"/>
          <w:b/>
          <w:sz w:val="20"/>
          <w:szCs w:val="20"/>
        </w:rPr>
        <w:t xml:space="preserve">Základní škola a Mateřská škola Nýřany, </w:t>
      </w:r>
      <w:r>
        <w:rPr>
          <w:rFonts w:ascii="Arial" w:hAnsi="Arial" w:cs="Arial"/>
          <w:b/>
          <w:sz w:val="20"/>
          <w:szCs w:val="20"/>
        </w:rPr>
        <w:tab/>
      </w:r>
      <w:r>
        <w:rPr>
          <w:rFonts w:ascii="Arial" w:hAnsi="Arial" w:cs="Arial"/>
          <w:b/>
          <w:sz w:val="20"/>
          <w:szCs w:val="20"/>
        </w:rPr>
        <w:tab/>
        <w:t xml:space="preserve">                     BOXED, s.r.o.</w:t>
      </w:r>
    </w:p>
    <w:p w14:paraId="16D8A856" w14:textId="2EE857B4" w:rsidR="004B5A5A" w:rsidRPr="00510F55" w:rsidRDefault="004B5A5A" w:rsidP="004B5A5A">
      <w:pPr>
        <w:pStyle w:val="Standard"/>
        <w:spacing w:after="0" w:line="280" w:lineRule="exact"/>
        <w:ind w:left="2124" w:hanging="2124"/>
        <w:rPr>
          <w:rFonts w:ascii="Arial" w:hAnsi="Arial" w:cs="Arial"/>
          <w:b/>
          <w:sz w:val="20"/>
          <w:szCs w:val="20"/>
        </w:rPr>
      </w:pPr>
      <w:r>
        <w:rPr>
          <w:rFonts w:ascii="Arial" w:hAnsi="Arial" w:cs="Arial"/>
          <w:b/>
          <w:sz w:val="20"/>
          <w:szCs w:val="20"/>
        </w:rPr>
        <w:t xml:space="preserve">          </w:t>
      </w:r>
      <w:r w:rsidRPr="00510F55">
        <w:rPr>
          <w:rFonts w:ascii="Arial" w:hAnsi="Arial" w:cs="Arial"/>
          <w:b/>
          <w:sz w:val="20"/>
          <w:szCs w:val="20"/>
        </w:rPr>
        <w:t>příspěvková organizace</w:t>
      </w:r>
      <w:r w:rsidRPr="004B5A5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A01109">
        <w:rPr>
          <w:rFonts w:ascii="Arial" w:hAnsi="Arial" w:cs="Arial"/>
          <w:sz w:val="20"/>
          <w:szCs w:val="20"/>
        </w:rPr>
        <w:t>Ing. Luděk Heinz, jednatel společnosti</w:t>
      </w:r>
    </w:p>
    <w:p w14:paraId="14DF0185" w14:textId="7B724CEC" w:rsidR="00D95864" w:rsidRPr="00A01109" w:rsidRDefault="004B5A5A" w:rsidP="004B5A5A">
      <w:pPr>
        <w:pStyle w:val="Standard"/>
        <w:spacing w:after="0" w:line="280" w:lineRule="exact"/>
        <w:jc w:val="both"/>
        <w:rPr>
          <w:rFonts w:ascii="Arial" w:hAnsi="Arial" w:cs="Arial"/>
          <w:sz w:val="20"/>
          <w:szCs w:val="20"/>
        </w:rPr>
      </w:pPr>
      <w:r>
        <w:rPr>
          <w:rFonts w:ascii="Arial" w:hAnsi="Arial" w:cs="Arial"/>
          <w:sz w:val="20"/>
          <w:szCs w:val="20"/>
        </w:rPr>
        <w:t xml:space="preserve">          </w:t>
      </w:r>
      <w:r w:rsidR="009F10F0" w:rsidRPr="00F74718">
        <w:rPr>
          <w:rFonts w:ascii="Arial" w:hAnsi="Arial" w:cs="Arial"/>
          <w:sz w:val="20"/>
          <w:szCs w:val="20"/>
        </w:rPr>
        <w:t>Mgr. Jiří Loritz</w:t>
      </w:r>
      <w:r w:rsidR="009F10F0">
        <w:rPr>
          <w:rFonts w:ascii="Arial" w:hAnsi="Arial" w:cs="Arial"/>
          <w:sz w:val="20"/>
          <w:szCs w:val="20"/>
        </w:rPr>
        <w:t>, ředitel školy</w:t>
      </w:r>
      <w:r w:rsidR="00D95864" w:rsidRPr="00A01109">
        <w:rPr>
          <w:rFonts w:ascii="Arial" w:hAnsi="Arial" w:cs="Arial"/>
          <w:sz w:val="20"/>
          <w:szCs w:val="20"/>
        </w:rPr>
        <w:tab/>
      </w:r>
      <w:r w:rsidR="00D95864" w:rsidRPr="00A01109">
        <w:rPr>
          <w:rFonts w:ascii="Arial" w:hAnsi="Arial" w:cs="Arial"/>
          <w:sz w:val="20"/>
          <w:szCs w:val="20"/>
        </w:rPr>
        <w:tab/>
      </w:r>
      <w:r w:rsidR="00D95864" w:rsidRPr="00A01109">
        <w:rPr>
          <w:rFonts w:ascii="Arial" w:hAnsi="Arial" w:cs="Arial"/>
          <w:sz w:val="20"/>
          <w:szCs w:val="20"/>
        </w:rPr>
        <w:tab/>
      </w:r>
      <w:r w:rsidR="00D95864" w:rsidRPr="00A01109">
        <w:rPr>
          <w:rFonts w:ascii="Arial" w:hAnsi="Arial" w:cs="Arial"/>
          <w:sz w:val="20"/>
          <w:szCs w:val="20"/>
        </w:rPr>
        <w:tab/>
      </w:r>
      <w:r>
        <w:rPr>
          <w:rFonts w:ascii="Arial" w:hAnsi="Arial" w:cs="Arial"/>
          <w:sz w:val="20"/>
          <w:szCs w:val="20"/>
        </w:rPr>
        <w:tab/>
      </w:r>
    </w:p>
    <w:p w14:paraId="4A4A0217" w14:textId="28B8888F" w:rsidR="00D95864" w:rsidRPr="00A01109" w:rsidRDefault="00D95864" w:rsidP="00D95864">
      <w:pPr>
        <w:pStyle w:val="Standard"/>
        <w:spacing w:after="0" w:line="280" w:lineRule="exact"/>
        <w:ind w:left="360"/>
        <w:jc w:val="both"/>
        <w:rPr>
          <w:rFonts w:ascii="Arial" w:hAnsi="Arial" w:cs="Arial"/>
          <w:b/>
          <w:sz w:val="20"/>
          <w:szCs w:val="20"/>
        </w:rPr>
      </w:pPr>
      <w:r w:rsidRPr="00A01109">
        <w:rPr>
          <w:rFonts w:ascii="Arial" w:hAnsi="Arial" w:cs="Arial"/>
          <w:b/>
          <w:sz w:val="20"/>
          <w:szCs w:val="20"/>
        </w:rPr>
        <w:lastRenderedPageBreak/>
        <w:t xml:space="preserve">           </w:t>
      </w:r>
      <w:r w:rsidR="004B5A5A">
        <w:rPr>
          <w:rFonts w:ascii="Arial" w:hAnsi="Arial" w:cs="Arial"/>
          <w:b/>
          <w:sz w:val="20"/>
          <w:szCs w:val="20"/>
        </w:rPr>
        <w:t xml:space="preserve">      </w:t>
      </w:r>
      <w:r w:rsidRPr="00A01109">
        <w:rPr>
          <w:rFonts w:ascii="Arial" w:hAnsi="Arial" w:cs="Arial"/>
          <w:b/>
          <w:sz w:val="20"/>
          <w:szCs w:val="20"/>
        </w:rPr>
        <w:t xml:space="preserve"> </w:t>
      </w:r>
      <w:r w:rsidRPr="00A01109">
        <w:rPr>
          <w:rFonts w:ascii="Arial" w:hAnsi="Arial" w:cs="Arial"/>
          <w:b/>
          <w:sz w:val="20"/>
          <w:szCs w:val="20"/>
        </w:rPr>
        <w:tab/>
        <w:t xml:space="preserve">                                                                </w:t>
      </w:r>
      <w:r w:rsidRPr="00A01109">
        <w:rPr>
          <w:rFonts w:ascii="Arial" w:hAnsi="Arial" w:cs="Arial"/>
          <w:b/>
          <w:sz w:val="20"/>
          <w:szCs w:val="20"/>
        </w:rPr>
        <w:tab/>
      </w:r>
    </w:p>
    <w:p w14:paraId="143EFDBB" w14:textId="77777777" w:rsidR="00BD52C9" w:rsidRPr="00A01109" w:rsidRDefault="00D95864" w:rsidP="00D95864">
      <w:pPr>
        <w:rPr>
          <w:rFonts w:ascii="Arial" w:hAnsi="Arial" w:cs="Arial"/>
          <w:sz w:val="20"/>
          <w:szCs w:val="20"/>
        </w:rPr>
      </w:pPr>
      <w:r w:rsidRPr="00A01109">
        <w:rPr>
          <w:rFonts w:ascii="Arial" w:hAnsi="Arial" w:cs="Arial"/>
          <w:b/>
          <w:sz w:val="20"/>
          <w:szCs w:val="20"/>
        </w:rPr>
        <w:tab/>
      </w:r>
      <w:r w:rsidRPr="00A01109">
        <w:rPr>
          <w:rFonts w:ascii="Arial" w:hAnsi="Arial" w:cs="Arial"/>
          <w:b/>
          <w:sz w:val="20"/>
          <w:szCs w:val="20"/>
        </w:rPr>
        <w:tab/>
      </w:r>
    </w:p>
    <w:sectPr w:rsidR="00BD52C9" w:rsidRPr="00A01109" w:rsidSect="00EF7212">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73180" w14:textId="77777777" w:rsidR="00F20303" w:rsidRDefault="00F20303" w:rsidP="00350958">
      <w:pPr>
        <w:spacing w:after="0" w:line="240" w:lineRule="auto"/>
      </w:pPr>
      <w:r>
        <w:separator/>
      </w:r>
    </w:p>
  </w:endnote>
  <w:endnote w:type="continuationSeparator" w:id="0">
    <w:p w14:paraId="5D557E8C" w14:textId="77777777" w:rsidR="00F20303" w:rsidRDefault="00F20303" w:rsidP="0035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570947"/>
      <w:docPartObj>
        <w:docPartGallery w:val="Page Numbers (Bottom of Page)"/>
        <w:docPartUnique/>
      </w:docPartObj>
    </w:sdtPr>
    <w:sdtEndPr>
      <w:rPr>
        <w:rFonts w:ascii="Arial" w:hAnsi="Arial" w:cs="Arial"/>
        <w:sz w:val="16"/>
        <w:szCs w:val="16"/>
      </w:rPr>
    </w:sdtEndPr>
    <w:sdtContent>
      <w:p w14:paraId="5CC9AA09" w14:textId="77777777" w:rsidR="00350958" w:rsidRPr="001505DF" w:rsidRDefault="00350958" w:rsidP="001505DF">
        <w:pPr>
          <w:pStyle w:val="Zpat"/>
          <w:jc w:val="right"/>
          <w:rPr>
            <w:rFonts w:ascii="Arial" w:hAnsi="Arial" w:cs="Arial"/>
            <w:sz w:val="16"/>
            <w:szCs w:val="16"/>
          </w:rPr>
        </w:pPr>
        <w:r w:rsidRPr="001505DF">
          <w:rPr>
            <w:rFonts w:ascii="Arial" w:hAnsi="Arial" w:cs="Arial"/>
            <w:sz w:val="16"/>
            <w:szCs w:val="16"/>
          </w:rPr>
          <w:fldChar w:fldCharType="begin"/>
        </w:r>
        <w:r w:rsidRPr="001505DF">
          <w:rPr>
            <w:rFonts w:ascii="Arial" w:hAnsi="Arial" w:cs="Arial"/>
            <w:sz w:val="16"/>
            <w:szCs w:val="16"/>
          </w:rPr>
          <w:instrText>PAGE   \* MERGEFORMAT</w:instrText>
        </w:r>
        <w:r w:rsidRPr="001505DF">
          <w:rPr>
            <w:rFonts w:ascii="Arial" w:hAnsi="Arial" w:cs="Arial"/>
            <w:sz w:val="16"/>
            <w:szCs w:val="16"/>
          </w:rPr>
          <w:fldChar w:fldCharType="separate"/>
        </w:r>
        <w:r w:rsidR="00E42A25">
          <w:rPr>
            <w:rFonts w:ascii="Arial" w:hAnsi="Arial" w:cs="Arial"/>
            <w:noProof/>
            <w:sz w:val="16"/>
            <w:szCs w:val="16"/>
          </w:rPr>
          <w:t>2</w:t>
        </w:r>
        <w:r w:rsidRPr="001505DF">
          <w:rPr>
            <w:rFonts w:ascii="Arial" w:hAnsi="Arial" w:cs="Arial"/>
            <w:sz w:val="16"/>
            <w:szCs w:val="16"/>
          </w:rPr>
          <w:fldChar w:fldCharType="end"/>
        </w:r>
      </w:p>
    </w:sdtContent>
  </w:sdt>
  <w:p w14:paraId="3F8CF1E3" w14:textId="77777777" w:rsidR="00350958" w:rsidRDefault="0035095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4B215" w14:textId="77777777" w:rsidR="00F20303" w:rsidRDefault="00F20303" w:rsidP="00350958">
      <w:pPr>
        <w:spacing w:after="0" w:line="240" w:lineRule="auto"/>
      </w:pPr>
      <w:r>
        <w:separator/>
      </w:r>
    </w:p>
  </w:footnote>
  <w:footnote w:type="continuationSeparator" w:id="0">
    <w:p w14:paraId="7C9295E2" w14:textId="77777777" w:rsidR="00F20303" w:rsidRDefault="00F20303" w:rsidP="00350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3777"/>
    <w:multiLevelType w:val="multilevel"/>
    <w:tmpl w:val="77D8F6A6"/>
    <w:lvl w:ilvl="0">
      <w:start w:val="1"/>
      <w:numFmt w:val="decimal"/>
      <w:lvlText w:val="%1."/>
      <w:lvlJc w:val="left"/>
      <w:pPr>
        <w:ind w:left="0" w:firstLine="0"/>
      </w:pPr>
      <w:rPr>
        <w:rFonts w:hint="default"/>
      </w:rPr>
    </w:lvl>
    <w:lvl w:ilvl="1">
      <w:start w:val="1"/>
      <w:numFmt w:val="lowerLetter"/>
      <w:lvlText w:val="%2."/>
      <w:lvlJc w:val="left"/>
      <w:pPr>
        <w:ind w:left="708" w:firstLine="0"/>
      </w:pPr>
      <w:rPr>
        <w:rFonts w:hint="default"/>
      </w:rPr>
    </w:lvl>
    <w:lvl w:ilvl="2">
      <w:start w:val="1"/>
      <w:numFmt w:val="lowerRoman"/>
      <w:lvlText w:val="%3."/>
      <w:lvlJc w:val="left"/>
      <w:pPr>
        <w:ind w:left="708" w:firstLine="0"/>
      </w:pPr>
      <w:rPr>
        <w:rFonts w:hint="default"/>
      </w:rPr>
    </w:lvl>
    <w:lvl w:ilvl="3">
      <w:start w:val="1"/>
      <w:numFmt w:val="decimal"/>
      <w:lvlText w:val="%4."/>
      <w:lvlJc w:val="left"/>
      <w:pPr>
        <w:ind w:left="708" w:firstLine="0"/>
      </w:pPr>
      <w:rPr>
        <w:rFonts w:hint="default"/>
      </w:rPr>
    </w:lvl>
    <w:lvl w:ilvl="4">
      <w:start w:val="1"/>
      <w:numFmt w:val="lowerLetter"/>
      <w:lvlText w:val="%5."/>
      <w:lvlJc w:val="left"/>
      <w:pPr>
        <w:ind w:left="708" w:firstLine="0"/>
      </w:pPr>
      <w:rPr>
        <w:rFonts w:hint="default"/>
      </w:rPr>
    </w:lvl>
    <w:lvl w:ilvl="5">
      <w:start w:val="1"/>
      <w:numFmt w:val="lowerRoman"/>
      <w:lvlText w:val="%6."/>
      <w:lvlJc w:val="left"/>
      <w:pPr>
        <w:ind w:left="708" w:firstLine="0"/>
      </w:pPr>
      <w:rPr>
        <w:rFonts w:hint="default"/>
      </w:rPr>
    </w:lvl>
    <w:lvl w:ilvl="6">
      <w:start w:val="1"/>
      <w:numFmt w:val="decimal"/>
      <w:lvlText w:val="%7."/>
      <w:lvlJc w:val="left"/>
      <w:pPr>
        <w:ind w:left="708" w:firstLine="0"/>
      </w:pPr>
      <w:rPr>
        <w:rFonts w:hint="default"/>
      </w:rPr>
    </w:lvl>
    <w:lvl w:ilvl="7">
      <w:start w:val="1"/>
      <w:numFmt w:val="lowerLetter"/>
      <w:lvlText w:val="%8."/>
      <w:lvlJc w:val="left"/>
      <w:pPr>
        <w:ind w:left="708" w:firstLine="0"/>
      </w:pPr>
      <w:rPr>
        <w:rFonts w:hint="default"/>
      </w:rPr>
    </w:lvl>
    <w:lvl w:ilvl="8">
      <w:start w:val="1"/>
      <w:numFmt w:val="lowerRoman"/>
      <w:lvlText w:val="%9."/>
      <w:lvlJc w:val="left"/>
      <w:pPr>
        <w:ind w:left="708" w:firstLine="0"/>
      </w:pPr>
      <w:rPr>
        <w:rFonts w:hint="default"/>
      </w:rPr>
    </w:lvl>
  </w:abstractNum>
  <w:abstractNum w:abstractNumId="1">
    <w:nsid w:val="0A2A0DD3"/>
    <w:multiLevelType w:val="multilevel"/>
    <w:tmpl w:val="3278A992"/>
    <w:lvl w:ilvl="0">
      <w:start w:val="1"/>
      <w:numFmt w:val="decimal"/>
      <w:lvlText w:val="%1."/>
      <w:lvlJc w:val="left"/>
      <w:pPr>
        <w:ind w:left="0" w:firstLine="0"/>
      </w:pPr>
      <w:rPr>
        <w:rFonts w:hint="default"/>
        <w:b w:val="0"/>
      </w:rPr>
    </w:lvl>
    <w:lvl w:ilvl="1">
      <w:start w:val="1"/>
      <w:numFmt w:val="lowerLetter"/>
      <w:lvlText w:val="%2."/>
      <w:lvlJc w:val="left"/>
      <w:pPr>
        <w:ind w:left="0" w:firstLine="0"/>
      </w:pPr>
      <w:rPr>
        <w:rFonts w:ascii="Times New Roman" w:eastAsia="Calibri" w:hAnsi="Times New Roman" w:cs="Times New Roman"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0BC00233"/>
    <w:multiLevelType w:val="hybridMultilevel"/>
    <w:tmpl w:val="50F0703E"/>
    <w:lvl w:ilvl="0" w:tplc="8FE0EC50">
      <w:start w:val="1"/>
      <w:numFmt w:val="decimal"/>
      <w:lvlText w:val="%1."/>
      <w:lvlJc w:val="left"/>
      <w:pPr>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6264AE"/>
    <w:multiLevelType w:val="hybridMultilevel"/>
    <w:tmpl w:val="AB5A14F2"/>
    <w:lvl w:ilvl="0" w:tplc="7AFA429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EA61CAA"/>
    <w:multiLevelType w:val="multilevel"/>
    <w:tmpl w:val="64CAFE1A"/>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nsid w:val="56490476"/>
    <w:multiLevelType w:val="multilevel"/>
    <w:tmpl w:val="40DA50A6"/>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nsid w:val="5AC4490A"/>
    <w:multiLevelType w:val="multilevel"/>
    <w:tmpl w:val="F37EE5BC"/>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nsid w:val="62577B36"/>
    <w:multiLevelType w:val="multilevel"/>
    <w:tmpl w:val="ECCAA2F6"/>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7"/>
  </w:num>
  <w:num w:numId="2">
    <w:abstractNumId w:val="1"/>
  </w:num>
  <w:num w:numId="3">
    <w:abstractNumId w:val="5"/>
  </w:num>
  <w:num w:numId="4">
    <w:abstractNumId w:val="0"/>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64"/>
    <w:rsid w:val="001505DF"/>
    <w:rsid w:val="002913F1"/>
    <w:rsid w:val="00350958"/>
    <w:rsid w:val="0045567A"/>
    <w:rsid w:val="004B5A5A"/>
    <w:rsid w:val="00510F55"/>
    <w:rsid w:val="00553D31"/>
    <w:rsid w:val="00556DCA"/>
    <w:rsid w:val="00557EF1"/>
    <w:rsid w:val="00783587"/>
    <w:rsid w:val="0083049B"/>
    <w:rsid w:val="008A2F07"/>
    <w:rsid w:val="00994A73"/>
    <w:rsid w:val="009F10F0"/>
    <w:rsid w:val="00A01109"/>
    <w:rsid w:val="00A13843"/>
    <w:rsid w:val="00B5748A"/>
    <w:rsid w:val="00B875D2"/>
    <w:rsid w:val="00BD52C9"/>
    <w:rsid w:val="00CE3874"/>
    <w:rsid w:val="00D847E7"/>
    <w:rsid w:val="00D95864"/>
    <w:rsid w:val="00D97582"/>
    <w:rsid w:val="00E13CDF"/>
    <w:rsid w:val="00E42A25"/>
    <w:rsid w:val="00E440C1"/>
    <w:rsid w:val="00EF7212"/>
    <w:rsid w:val="00F20303"/>
    <w:rsid w:val="00F73D5C"/>
    <w:rsid w:val="00F747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2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5864"/>
    <w:pPr>
      <w:spacing w:after="200" w:line="276" w:lineRule="auto"/>
    </w:pPr>
    <w:rPr>
      <w:rFonts w:ascii="Calibri" w:eastAsia="Calibri" w:hAnsi="Calibri" w:cs="Times New Roman"/>
    </w:rPr>
  </w:style>
  <w:style w:type="paragraph" w:styleId="Nadpis1">
    <w:name w:val="heading 1"/>
    <w:basedOn w:val="Normln"/>
    <w:link w:val="Nadpis1Char"/>
    <w:uiPriority w:val="9"/>
    <w:qFormat/>
    <w:rsid w:val="00D95864"/>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95864"/>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D95864"/>
    <w:pPr>
      <w:ind w:left="720"/>
      <w:contextualSpacing/>
    </w:pPr>
    <w:rPr>
      <w:rFonts w:eastAsia="Times New Roman"/>
      <w:lang w:eastAsia="cs-CZ"/>
    </w:rPr>
  </w:style>
  <w:style w:type="character" w:customStyle="1" w:styleId="para">
    <w:name w:val="para"/>
    <w:basedOn w:val="Standardnpsmoodstavce"/>
    <w:rsid w:val="00D95864"/>
  </w:style>
  <w:style w:type="paragraph" w:customStyle="1" w:styleId="Standard">
    <w:name w:val="Standard"/>
    <w:rsid w:val="00D95864"/>
    <w:pPr>
      <w:suppressAutoHyphens/>
      <w:autoSpaceDN w:val="0"/>
      <w:spacing w:after="200" w:line="276" w:lineRule="auto"/>
      <w:textAlignment w:val="baseline"/>
    </w:pPr>
    <w:rPr>
      <w:rFonts w:ascii="Calibri" w:eastAsia="Lucida Sans Unicode" w:hAnsi="Calibri" w:cs="Tahoma"/>
      <w:kern w:val="3"/>
      <w:lang w:eastAsia="cs-CZ"/>
    </w:rPr>
  </w:style>
  <w:style w:type="character" w:styleId="Odkaznakoment">
    <w:name w:val="annotation reference"/>
    <w:uiPriority w:val="99"/>
    <w:semiHidden/>
    <w:unhideWhenUsed/>
    <w:rsid w:val="00D95864"/>
    <w:rPr>
      <w:sz w:val="16"/>
      <w:szCs w:val="16"/>
    </w:rPr>
  </w:style>
  <w:style w:type="paragraph" w:styleId="Textkomente">
    <w:name w:val="annotation text"/>
    <w:basedOn w:val="Normln"/>
    <w:link w:val="TextkomenteChar"/>
    <w:uiPriority w:val="99"/>
    <w:semiHidden/>
    <w:unhideWhenUsed/>
    <w:rsid w:val="00D95864"/>
    <w:pPr>
      <w:spacing w:line="240" w:lineRule="auto"/>
    </w:pPr>
    <w:rPr>
      <w:sz w:val="20"/>
      <w:szCs w:val="20"/>
    </w:rPr>
  </w:style>
  <w:style w:type="character" w:customStyle="1" w:styleId="TextkomenteChar">
    <w:name w:val="Text komentáře Char"/>
    <w:basedOn w:val="Standardnpsmoodstavce"/>
    <w:link w:val="Textkomente"/>
    <w:uiPriority w:val="99"/>
    <w:semiHidden/>
    <w:rsid w:val="00D95864"/>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D9586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5864"/>
    <w:rPr>
      <w:rFonts w:ascii="Segoe UI" w:eastAsia="Calibri" w:hAnsi="Segoe UI" w:cs="Segoe UI"/>
      <w:sz w:val="18"/>
      <w:szCs w:val="18"/>
    </w:rPr>
  </w:style>
  <w:style w:type="paragraph" w:styleId="Zhlav">
    <w:name w:val="header"/>
    <w:basedOn w:val="Normln"/>
    <w:link w:val="ZhlavChar"/>
    <w:uiPriority w:val="99"/>
    <w:unhideWhenUsed/>
    <w:rsid w:val="003509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0958"/>
    <w:rPr>
      <w:rFonts w:ascii="Calibri" w:eastAsia="Calibri" w:hAnsi="Calibri" w:cs="Times New Roman"/>
    </w:rPr>
  </w:style>
  <w:style w:type="paragraph" w:styleId="Zpat">
    <w:name w:val="footer"/>
    <w:basedOn w:val="Normln"/>
    <w:link w:val="ZpatChar"/>
    <w:uiPriority w:val="99"/>
    <w:unhideWhenUsed/>
    <w:rsid w:val="00350958"/>
    <w:pPr>
      <w:tabs>
        <w:tab w:val="center" w:pos="4536"/>
        <w:tab w:val="right" w:pos="9072"/>
      </w:tabs>
      <w:spacing w:after="0" w:line="240" w:lineRule="auto"/>
    </w:pPr>
  </w:style>
  <w:style w:type="character" w:customStyle="1" w:styleId="ZpatChar">
    <w:name w:val="Zápatí Char"/>
    <w:basedOn w:val="Standardnpsmoodstavce"/>
    <w:link w:val="Zpat"/>
    <w:uiPriority w:val="99"/>
    <w:rsid w:val="0035095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5864"/>
    <w:pPr>
      <w:spacing w:after="200" w:line="276" w:lineRule="auto"/>
    </w:pPr>
    <w:rPr>
      <w:rFonts w:ascii="Calibri" w:eastAsia="Calibri" w:hAnsi="Calibri" w:cs="Times New Roman"/>
    </w:rPr>
  </w:style>
  <w:style w:type="paragraph" w:styleId="Nadpis1">
    <w:name w:val="heading 1"/>
    <w:basedOn w:val="Normln"/>
    <w:link w:val="Nadpis1Char"/>
    <w:uiPriority w:val="9"/>
    <w:qFormat/>
    <w:rsid w:val="00D95864"/>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95864"/>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D95864"/>
    <w:pPr>
      <w:ind w:left="720"/>
      <w:contextualSpacing/>
    </w:pPr>
    <w:rPr>
      <w:rFonts w:eastAsia="Times New Roman"/>
      <w:lang w:eastAsia="cs-CZ"/>
    </w:rPr>
  </w:style>
  <w:style w:type="character" w:customStyle="1" w:styleId="para">
    <w:name w:val="para"/>
    <w:basedOn w:val="Standardnpsmoodstavce"/>
    <w:rsid w:val="00D95864"/>
  </w:style>
  <w:style w:type="paragraph" w:customStyle="1" w:styleId="Standard">
    <w:name w:val="Standard"/>
    <w:rsid w:val="00D95864"/>
    <w:pPr>
      <w:suppressAutoHyphens/>
      <w:autoSpaceDN w:val="0"/>
      <w:spacing w:after="200" w:line="276" w:lineRule="auto"/>
      <w:textAlignment w:val="baseline"/>
    </w:pPr>
    <w:rPr>
      <w:rFonts w:ascii="Calibri" w:eastAsia="Lucida Sans Unicode" w:hAnsi="Calibri" w:cs="Tahoma"/>
      <w:kern w:val="3"/>
      <w:lang w:eastAsia="cs-CZ"/>
    </w:rPr>
  </w:style>
  <w:style w:type="character" w:styleId="Odkaznakoment">
    <w:name w:val="annotation reference"/>
    <w:uiPriority w:val="99"/>
    <w:semiHidden/>
    <w:unhideWhenUsed/>
    <w:rsid w:val="00D95864"/>
    <w:rPr>
      <w:sz w:val="16"/>
      <w:szCs w:val="16"/>
    </w:rPr>
  </w:style>
  <w:style w:type="paragraph" w:styleId="Textkomente">
    <w:name w:val="annotation text"/>
    <w:basedOn w:val="Normln"/>
    <w:link w:val="TextkomenteChar"/>
    <w:uiPriority w:val="99"/>
    <w:semiHidden/>
    <w:unhideWhenUsed/>
    <w:rsid w:val="00D95864"/>
    <w:pPr>
      <w:spacing w:line="240" w:lineRule="auto"/>
    </w:pPr>
    <w:rPr>
      <w:sz w:val="20"/>
      <w:szCs w:val="20"/>
    </w:rPr>
  </w:style>
  <w:style w:type="character" w:customStyle="1" w:styleId="TextkomenteChar">
    <w:name w:val="Text komentáře Char"/>
    <w:basedOn w:val="Standardnpsmoodstavce"/>
    <w:link w:val="Textkomente"/>
    <w:uiPriority w:val="99"/>
    <w:semiHidden/>
    <w:rsid w:val="00D95864"/>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D9586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5864"/>
    <w:rPr>
      <w:rFonts w:ascii="Segoe UI" w:eastAsia="Calibri" w:hAnsi="Segoe UI" w:cs="Segoe UI"/>
      <w:sz w:val="18"/>
      <w:szCs w:val="18"/>
    </w:rPr>
  </w:style>
  <w:style w:type="paragraph" w:styleId="Zhlav">
    <w:name w:val="header"/>
    <w:basedOn w:val="Normln"/>
    <w:link w:val="ZhlavChar"/>
    <w:uiPriority w:val="99"/>
    <w:unhideWhenUsed/>
    <w:rsid w:val="003509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0958"/>
    <w:rPr>
      <w:rFonts w:ascii="Calibri" w:eastAsia="Calibri" w:hAnsi="Calibri" w:cs="Times New Roman"/>
    </w:rPr>
  </w:style>
  <w:style w:type="paragraph" w:styleId="Zpat">
    <w:name w:val="footer"/>
    <w:basedOn w:val="Normln"/>
    <w:link w:val="ZpatChar"/>
    <w:uiPriority w:val="99"/>
    <w:unhideWhenUsed/>
    <w:rsid w:val="00350958"/>
    <w:pPr>
      <w:tabs>
        <w:tab w:val="center" w:pos="4536"/>
        <w:tab w:val="right" w:pos="9072"/>
      </w:tabs>
      <w:spacing w:after="0" w:line="240" w:lineRule="auto"/>
    </w:pPr>
  </w:style>
  <w:style w:type="character" w:customStyle="1" w:styleId="ZpatChar">
    <w:name w:val="Zápatí Char"/>
    <w:basedOn w:val="Standardnpsmoodstavce"/>
    <w:link w:val="Zpat"/>
    <w:uiPriority w:val="99"/>
    <w:rsid w:val="003509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2352</Words>
  <Characters>13878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Fialova</dc:creator>
  <cp:lastModifiedBy>Jana Bahelková</cp:lastModifiedBy>
  <cp:revision>2</cp:revision>
  <cp:lastPrinted>2019-02-04T09:16:00Z</cp:lastPrinted>
  <dcterms:created xsi:type="dcterms:W3CDTF">2019-02-04T09:17:00Z</dcterms:created>
  <dcterms:modified xsi:type="dcterms:W3CDTF">2019-02-04T09:17:00Z</dcterms:modified>
</cp:coreProperties>
</file>