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2B63D7" w:rsidRPr="002B63D7">
        <w:rPr>
          <w:sz w:val="24"/>
          <w:highlight w:val="black"/>
        </w:rPr>
        <w:t>xxxxxxxxxxxxx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2B63D7" w:rsidRPr="002B4A98" w:rsidRDefault="002B63D7" w:rsidP="002B63D7">
      <w:pPr>
        <w:pStyle w:val="CMSANParties"/>
        <w:numPr>
          <w:ilvl w:val="0"/>
          <w:numId w:val="0"/>
        </w:numPr>
        <w:tabs>
          <w:tab w:val="left" w:pos="708"/>
        </w:tabs>
        <w:ind w:left="851" w:hanging="851"/>
        <w:rPr>
          <w:b/>
          <w:sz w:val="24"/>
          <w:szCs w:val="24"/>
          <w:lang w:val="cs-CZ"/>
        </w:rPr>
      </w:pPr>
      <w:r w:rsidRPr="002B4A98">
        <w:rPr>
          <w:b/>
          <w:sz w:val="24"/>
          <w:szCs w:val="24"/>
          <w:lang w:val="cs-CZ"/>
        </w:rPr>
        <w:t>RBP, zdravotní pojišťovna</w:t>
      </w:r>
    </w:p>
    <w:p w:rsidR="002B63D7" w:rsidRDefault="002B63D7" w:rsidP="002B63D7">
      <w:pPr>
        <w:spacing w:before="120"/>
        <w:rPr>
          <w:b/>
          <w:sz w:val="24"/>
          <w:szCs w:val="24"/>
        </w:rPr>
      </w:pPr>
      <w:r>
        <w:rPr>
          <w:b/>
          <w:sz w:val="24"/>
          <w:szCs w:val="24"/>
        </w:rPr>
        <w:t xml:space="preserve">se sídlem: </w:t>
      </w:r>
      <w:r>
        <w:rPr>
          <w:sz w:val="24"/>
          <w:szCs w:val="24"/>
        </w:rPr>
        <w:t xml:space="preserve">Michálkovická 967/108, </w:t>
      </w:r>
      <w:r w:rsidRPr="007E15B4">
        <w:rPr>
          <w:sz w:val="24"/>
          <w:szCs w:val="24"/>
        </w:rPr>
        <w:t>710 1</w:t>
      </w:r>
      <w:r>
        <w:rPr>
          <w:sz w:val="24"/>
          <w:szCs w:val="24"/>
        </w:rPr>
        <w:t>0 Ostrava – Slezská Ostrava</w:t>
      </w:r>
      <w:r>
        <w:rPr>
          <w:sz w:val="24"/>
          <w:szCs w:val="24"/>
        </w:rPr>
        <w:tab/>
      </w:r>
      <w:r>
        <w:rPr>
          <w:b/>
          <w:sz w:val="24"/>
          <w:szCs w:val="24"/>
        </w:rPr>
        <w:t xml:space="preserve"> </w:t>
      </w:r>
    </w:p>
    <w:p w:rsidR="002B63D7" w:rsidRDefault="002B63D7" w:rsidP="002B63D7">
      <w:pPr>
        <w:spacing w:before="120"/>
        <w:rPr>
          <w:b/>
          <w:sz w:val="24"/>
          <w:szCs w:val="24"/>
        </w:rPr>
      </w:pPr>
      <w:r>
        <w:rPr>
          <w:b/>
          <w:sz w:val="24"/>
          <w:szCs w:val="24"/>
        </w:rPr>
        <w:t xml:space="preserve">zastoupena: </w:t>
      </w:r>
      <w:r>
        <w:rPr>
          <w:sz w:val="24"/>
          <w:szCs w:val="24"/>
        </w:rPr>
        <w:t>Ing. Antonínem Klimšou, MBA, výkonným ředitelem</w:t>
      </w:r>
    </w:p>
    <w:p w:rsidR="002B63D7" w:rsidRDefault="002B63D7" w:rsidP="002B63D7">
      <w:pPr>
        <w:spacing w:before="120"/>
        <w:rPr>
          <w:b/>
          <w:sz w:val="24"/>
          <w:szCs w:val="24"/>
        </w:rPr>
      </w:pPr>
      <w:r>
        <w:rPr>
          <w:b/>
          <w:sz w:val="24"/>
          <w:szCs w:val="24"/>
        </w:rPr>
        <w:t xml:space="preserve">IČO: </w:t>
      </w:r>
      <w:r>
        <w:rPr>
          <w:sz w:val="24"/>
          <w:szCs w:val="24"/>
        </w:rPr>
        <w:t>476 73 036</w:t>
      </w:r>
      <w:r>
        <w:rPr>
          <w:b/>
          <w:sz w:val="24"/>
          <w:szCs w:val="24"/>
        </w:rPr>
        <w:tab/>
      </w:r>
    </w:p>
    <w:p w:rsidR="002B63D7" w:rsidRDefault="002B63D7" w:rsidP="002B63D7">
      <w:pPr>
        <w:spacing w:before="120"/>
        <w:rPr>
          <w:b/>
          <w:sz w:val="24"/>
          <w:szCs w:val="24"/>
        </w:rPr>
      </w:pPr>
      <w:r>
        <w:rPr>
          <w:b/>
          <w:sz w:val="24"/>
          <w:szCs w:val="24"/>
        </w:rPr>
        <w:t>DIČ:</w:t>
      </w:r>
      <w:r>
        <w:rPr>
          <w:b/>
          <w:sz w:val="24"/>
          <w:szCs w:val="24"/>
        </w:rPr>
        <w:tab/>
      </w:r>
      <w:r>
        <w:rPr>
          <w:sz w:val="24"/>
          <w:szCs w:val="24"/>
        </w:rPr>
        <w:t>CZ47673036</w:t>
      </w:r>
    </w:p>
    <w:p w:rsidR="002B63D7" w:rsidRDefault="002B63D7" w:rsidP="002B63D7">
      <w:pPr>
        <w:spacing w:before="120"/>
        <w:rPr>
          <w:sz w:val="24"/>
          <w:szCs w:val="24"/>
        </w:rPr>
      </w:pPr>
      <w:r>
        <w:rPr>
          <w:b/>
          <w:sz w:val="24"/>
          <w:szCs w:val="24"/>
        </w:rPr>
        <w:t xml:space="preserve">zapsaná v obchodním rejstříku vedeném </w:t>
      </w:r>
      <w:r>
        <w:rPr>
          <w:sz w:val="24"/>
          <w:szCs w:val="24"/>
        </w:rPr>
        <w:t>u Krajského soudu v Ostravě, oddíl AXIV, vložka 554</w:t>
      </w:r>
    </w:p>
    <w:p w:rsidR="002B63D7" w:rsidRDefault="002B63D7" w:rsidP="002B63D7">
      <w:pPr>
        <w:spacing w:before="120"/>
        <w:rPr>
          <w:color w:val="3D3D3D"/>
          <w:sz w:val="24"/>
          <w:szCs w:val="24"/>
        </w:rPr>
      </w:pPr>
      <w:r>
        <w:rPr>
          <w:b/>
          <w:sz w:val="24"/>
          <w:szCs w:val="24"/>
        </w:rPr>
        <w:t>bankovní spojení:</w:t>
      </w:r>
      <w:r>
        <w:rPr>
          <w:color w:val="3D3D3D"/>
          <w:sz w:val="24"/>
          <w:szCs w:val="24"/>
        </w:rPr>
        <w:t xml:space="preserve"> </w:t>
      </w:r>
      <w:r w:rsidRPr="00F04419">
        <w:rPr>
          <w:sz w:val="24"/>
          <w:szCs w:val="24"/>
          <w:highlight w:val="black"/>
        </w:rPr>
        <w:t>xxxxxxxxxxxxxxxxx</w:t>
      </w:r>
    </w:p>
    <w:p w:rsidR="002B63D7" w:rsidRDefault="002B63D7" w:rsidP="002B63D7">
      <w:pPr>
        <w:spacing w:before="120"/>
        <w:rPr>
          <w:b/>
          <w:sz w:val="24"/>
          <w:szCs w:val="24"/>
        </w:rPr>
      </w:pPr>
      <w:r>
        <w:rPr>
          <w:b/>
          <w:sz w:val="24"/>
          <w:szCs w:val="24"/>
        </w:rPr>
        <w:t xml:space="preserve">číslo účtu: </w:t>
      </w:r>
      <w:r w:rsidRPr="00F04419">
        <w:rPr>
          <w:sz w:val="24"/>
          <w:szCs w:val="24"/>
          <w:highlight w:val="black"/>
        </w:rPr>
        <w:t>xxxxxxxxxxxxxxxxx</w:t>
      </w:r>
    </w:p>
    <w:p w:rsidR="002B63D7" w:rsidRPr="00D75BCF" w:rsidRDefault="002B63D7" w:rsidP="002B63D7">
      <w:pPr>
        <w:spacing w:before="120"/>
        <w:rPr>
          <w:sz w:val="24"/>
          <w:szCs w:val="24"/>
        </w:rPr>
      </w:pPr>
      <w:r w:rsidRPr="00D75BCF">
        <w:rPr>
          <w:sz w:val="24"/>
          <w:szCs w:val="24"/>
        </w:rPr>
        <w:t xml:space="preserve"> (dále jen „Pojišťovna“)</w:t>
      </w:r>
      <w:r w:rsidRPr="00D75BCF">
        <w:rPr>
          <w:sz w:val="24"/>
          <w:szCs w:val="24"/>
        </w:rPr>
        <w:tab/>
      </w:r>
    </w:p>
    <w:p w:rsidR="002B63D7" w:rsidRPr="00D75BCF" w:rsidRDefault="002B63D7" w:rsidP="002B63D7">
      <w:pPr>
        <w:spacing w:before="120"/>
        <w:rPr>
          <w:sz w:val="24"/>
          <w:szCs w:val="24"/>
        </w:rPr>
      </w:pP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4F58A2" w:rsidRPr="005D75E8" w:rsidRDefault="004F58A2" w:rsidP="003C0F47">
      <w:pPr>
        <w:spacing w:before="120" w:line="312" w:lineRule="auto"/>
        <w:rPr>
          <w:b/>
          <w:sz w:val="24"/>
          <w:szCs w:val="24"/>
        </w:rPr>
      </w:pPr>
      <w:r w:rsidRPr="005D75E8">
        <w:rPr>
          <w:b/>
          <w:sz w:val="24"/>
          <w:szCs w:val="24"/>
        </w:rPr>
        <w:t>AbbVie Deutschland GmbH &amp; Co.KG</w:t>
      </w:r>
    </w:p>
    <w:p w:rsidR="005D75E8" w:rsidRDefault="004F58A2" w:rsidP="003C0F47">
      <w:pPr>
        <w:spacing w:before="120" w:line="312" w:lineRule="auto"/>
        <w:rPr>
          <w:sz w:val="24"/>
          <w:szCs w:val="24"/>
        </w:rPr>
      </w:pPr>
      <w:r w:rsidRPr="004F58A2">
        <w:rPr>
          <w:sz w:val="24"/>
          <w:szCs w:val="24"/>
        </w:rPr>
        <w:t xml:space="preserve">se sídlem: </w:t>
      </w:r>
      <w:r w:rsidR="00D80C08">
        <w:rPr>
          <w:sz w:val="24"/>
          <w:szCs w:val="24"/>
        </w:rPr>
        <w:t>Knoll Strasse, 670 61 Ludwigshafen; Německo</w:t>
      </w:r>
    </w:p>
    <w:p w:rsidR="004F58A2" w:rsidRPr="004F58A2" w:rsidRDefault="004F58A2" w:rsidP="003C0F47">
      <w:pPr>
        <w:spacing w:before="120" w:line="312" w:lineRule="auto"/>
        <w:rPr>
          <w:b/>
          <w:sz w:val="24"/>
          <w:szCs w:val="24"/>
        </w:rPr>
      </w:pPr>
      <w:r w:rsidRPr="004F58A2">
        <w:rPr>
          <w:sz w:val="24"/>
          <w:szCs w:val="24"/>
        </w:rPr>
        <w:t xml:space="preserve">zastoupen </w:t>
      </w:r>
      <w:r w:rsidR="00480E39">
        <w:rPr>
          <w:sz w:val="24"/>
          <w:szCs w:val="24"/>
        </w:rPr>
        <w:t xml:space="preserve">na základě plné moci </w:t>
      </w:r>
      <w:r w:rsidRPr="004F58A2">
        <w:rPr>
          <w:sz w:val="24"/>
          <w:szCs w:val="24"/>
        </w:rPr>
        <w:t>společností:</w:t>
      </w:r>
    </w:p>
    <w:p w:rsidR="003C0F47" w:rsidRDefault="003C0F47" w:rsidP="003C0F47">
      <w:pPr>
        <w:spacing w:before="120" w:line="312" w:lineRule="auto"/>
        <w:rPr>
          <w:b/>
          <w:sz w:val="24"/>
          <w:szCs w:val="24"/>
        </w:rPr>
      </w:pPr>
      <w:r w:rsidRPr="00D91044">
        <w:rPr>
          <w:b/>
          <w:sz w:val="24"/>
          <w:szCs w:val="24"/>
        </w:rPr>
        <w:t>AbbVie s.r.o.</w:t>
      </w:r>
    </w:p>
    <w:p w:rsidR="003C0F47" w:rsidRPr="007F55CB" w:rsidRDefault="003C0F47" w:rsidP="003C0F47">
      <w:pPr>
        <w:spacing w:before="120" w:line="312" w:lineRule="auto"/>
        <w:rPr>
          <w:sz w:val="24"/>
        </w:rPr>
      </w:pPr>
      <w:r w:rsidRPr="00913219">
        <w:rPr>
          <w:b/>
          <w:sz w:val="24"/>
          <w:szCs w:val="24"/>
        </w:rPr>
        <w:t>se sídlem:</w:t>
      </w:r>
      <w:r w:rsidRPr="007F55CB">
        <w:rPr>
          <w:sz w:val="24"/>
        </w:rPr>
        <w:t xml:space="preserve"> </w:t>
      </w:r>
      <w:r w:rsidRPr="00D91044">
        <w:rPr>
          <w:sz w:val="24"/>
          <w:szCs w:val="24"/>
        </w:rPr>
        <w:t>Bucharova 2817/13, Stodůlky, 158 00 Praha 5, Metronom Business Center</w:t>
      </w:r>
      <w:r w:rsidDel="003E71CD">
        <w:rPr>
          <w:sz w:val="24"/>
          <w:szCs w:val="24"/>
        </w:rPr>
        <w:t xml:space="preserve"> </w:t>
      </w:r>
    </w:p>
    <w:p w:rsidR="003C0F47" w:rsidRPr="00427681" w:rsidRDefault="003C0F47" w:rsidP="003C0F47">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Pr="00D91044">
        <w:rPr>
          <w:sz w:val="24"/>
          <w:szCs w:val="24"/>
        </w:rPr>
        <w:t>MUDr. Branislavem Trutzem, jednatelem</w:t>
      </w:r>
      <w:r w:rsidDel="003E71CD">
        <w:rPr>
          <w:sz w:val="24"/>
          <w:szCs w:val="24"/>
        </w:rPr>
        <w:t xml:space="preserve"> </w:t>
      </w:r>
    </w:p>
    <w:p w:rsidR="003C0F47" w:rsidRPr="00427681" w:rsidRDefault="003C0F47" w:rsidP="003C0F47">
      <w:pPr>
        <w:spacing w:before="120"/>
        <w:rPr>
          <w:sz w:val="24"/>
          <w:szCs w:val="24"/>
        </w:rPr>
      </w:pPr>
      <w:r w:rsidRPr="00427681">
        <w:rPr>
          <w:b/>
          <w:sz w:val="24"/>
          <w:szCs w:val="24"/>
        </w:rPr>
        <w:t xml:space="preserve">IČO: </w:t>
      </w:r>
      <w:r w:rsidRPr="00D91044">
        <w:rPr>
          <w:sz w:val="24"/>
          <w:szCs w:val="24"/>
        </w:rPr>
        <w:t>24148725</w:t>
      </w:r>
    </w:p>
    <w:p w:rsidR="003C0F47" w:rsidRDefault="003C0F47" w:rsidP="003C0F47">
      <w:pPr>
        <w:spacing w:before="120"/>
        <w:rPr>
          <w:sz w:val="24"/>
          <w:szCs w:val="24"/>
        </w:rPr>
      </w:pPr>
      <w:r w:rsidRPr="00427681">
        <w:rPr>
          <w:b/>
          <w:sz w:val="24"/>
          <w:szCs w:val="24"/>
        </w:rPr>
        <w:t>DIČ:</w:t>
      </w:r>
      <w:r>
        <w:rPr>
          <w:b/>
          <w:sz w:val="24"/>
          <w:szCs w:val="24"/>
        </w:rPr>
        <w:t xml:space="preserve"> </w:t>
      </w:r>
      <w:r w:rsidRPr="003E71CD">
        <w:rPr>
          <w:sz w:val="24"/>
          <w:szCs w:val="24"/>
        </w:rPr>
        <w:t>CZ</w:t>
      </w:r>
      <w:r w:rsidRPr="00D91044">
        <w:rPr>
          <w:sz w:val="24"/>
          <w:szCs w:val="24"/>
        </w:rPr>
        <w:t>24148725</w:t>
      </w:r>
    </w:p>
    <w:p w:rsidR="002B63D7" w:rsidRPr="002A5926" w:rsidRDefault="002B63D7" w:rsidP="002B63D7">
      <w:pPr>
        <w:spacing w:before="120"/>
        <w:rPr>
          <w:color w:val="3D3D3D"/>
          <w:sz w:val="24"/>
          <w:szCs w:val="24"/>
        </w:rPr>
      </w:pPr>
      <w:r w:rsidRPr="002A5926">
        <w:rPr>
          <w:b/>
          <w:sz w:val="24"/>
          <w:szCs w:val="24"/>
        </w:rPr>
        <w:t>bankovní spojení:</w:t>
      </w:r>
      <w:r w:rsidRPr="002A5926">
        <w:rPr>
          <w:color w:val="3D3D3D"/>
          <w:sz w:val="24"/>
          <w:szCs w:val="24"/>
        </w:rPr>
        <w:t xml:space="preserve"> </w:t>
      </w:r>
      <w:r w:rsidR="002B4A98" w:rsidRPr="00F04419">
        <w:rPr>
          <w:sz w:val="24"/>
          <w:szCs w:val="24"/>
          <w:highlight w:val="black"/>
        </w:rPr>
        <w:t>xxxxxxxxxxxxxxxxx</w:t>
      </w:r>
    </w:p>
    <w:p w:rsidR="00164E30" w:rsidRPr="00D75BCF" w:rsidRDefault="002B63D7" w:rsidP="00164E30">
      <w:pPr>
        <w:spacing w:before="120"/>
        <w:rPr>
          <w:b/>
          <w:sz w:val="24"/>
          <w:szCs w:val="24"/>
        </w:rPr>
      </w:pPr>
      <w:r w:rsidRPr="002A5926">
        <w:rPr>
          <w:b/>
          <w:sz w:val="24"/>
          <w:szCs w:val="24"/>
        </w:rPr>
        <w:t xml:space="preserve">číslo účtu: </w:t>
      </w:r>
      <w:r w:rsidR="002B4A98" w:rsidRPr="00F04419">
        <w:rPr>
          <w:sz w:val="24"/>
          <w:szCs w:val="24"/>
          <w:highlight w:val="black"/>
        </w:rPr>
        <w:t>xxxxxxxxxxxx</w:t>
      </w:r>
      <w:r w:rsidR="002B4A98" w:rsidRPr="002B4A98">
        <w:rPr>
          <w:sz w:val="24"/>
          <w:szCs w:val="24"/>
          <w:highlight w:val="black"/>
        </w:rPr>
        <w:t xml:space="preserve"> </w:t>
      </w:r>
      <w:r w:rsidR="002B4A98" w:rsidRPr="00F04419">
        <w:rPr>
          <w:sz w:val="24"/>
          <w:szCs w:val="24"/>
          <w:highlight w:val="black"/>
        </w:rPr>
        <w:t>xxxxxxxxxxxxxxxxx</w:t>
      </w:r>
      <w:r w:rsidR="002B4A98" w:rsidDel="002B4A98">
        <w:rPr>
          <w:b/>
          <w:sz w:val="24"/>
          <w:szCs w:val="24"/>
        </w:rPr>
        <w:t xml:space="preserve"> </w:t>
      </w:r>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 xml:space="preserve">Městským soudem v </w:t>
      </w:r>
      <w:r w:rsidR="003C0F47">
        <w:rPr>
          <w:sz w:val="24"/>
          <w:szCs w:val="24"/>
        </w:rPr>
        <w:t>Praze</w:t>
      </w:r>
      <w:r w:rsidR="00A25B42">
        <w:rPr>
          <w:sz w:val="24"/>
          <w:szCs w:val="24"/>
        </w:rPr>
        <w:t>,</w:t>
      </w:r>
      <w:r w:rsidRPr="00BB6599">
        <w:rPr>
          <w:sz w:val="24"/>
          <w:szCs w:val="24"/>
        </w:rPr>
        <w:t xml:space="preserve"> sp. zn.</w:t>
      </w:r>
      <w:r w:rsidR="000E16CE">
        <w:rPr>
          <w:sz w:val="24"/>
          <w:szCs w:val="24"/>
        </w:rPr>
        <w:t xml:space="preserve"> </w:t>
      </w:r>
      <w:r w:rsidR="003C0F47">
        <w:rPr>
          <w:sz w:val="24"/>
          <w:szCs w:val="24"/>
        </w:rPr>
        <w:t>C 183123</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A469E1" w:rsidRPr="00A469E1">
        <w:rPr>
          <w:sz w:val="24"/>
          <w:szCs w:val="24"/>
          <w:highlight w:val="black"/>
        </w:rPr>
        <w:t>xxxxxxxxxxxxxxx</w:t>
      </w:r>
      <w:proofErr w:type="spellEnd"/>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w:t>
      </w:r>
      <w:r w:rsidR="001867FE">
        <w:rPr>
          <w:sz w:val="24"/>
          <w:szCs w:val="24"/>
        </w:rPr>
        <w:t>ý</w:t>
      </w:r>
      <w:r w:rsidR="00297959" w:rsidRPr="00814572">
        <w:rPr>
          <w:sz w:val="24"/>
          <w:szCs w:val="24"/>
        </w:rPr>
        <w:t xml:space="preserve"> příprav</w:t>
      </w:r>
      <w:r w:rsidR="001867FE">
        <w:rPr>
          <w:sz w:val="24"/>
          <w:szCs w:val="24"/>
        </w:rPr>
        <w:t>ek</w:t>
      </w:r>
      <w:r w:rsidR="00024D12">
        <w:rPr>
          <w:sz w:val="24"/>
          <w:szCs w:val="24"/>
        </w:rPr>
        <w:t xml:space="preserve">, </w:t>
      </w:r>
      <w:r w:rsidR="007A3B86">
        <w:rPr>
          <w:sz w:val="24"/>
          <w:szCs w:val="24"/>
        </w:rPr>
        <w:t>specifikovan</w:t>
      </w:r>
      <w:r w:rsidR="001867FE">
        <w:rPr>
          <w:sz w:val="24"/>
          <w:szCs w:val="24"/>
        </w:rPr>
        <w:t>ý</w:t>
      </w:r>
      <w:r w:rsidR="007A3B86">
        <w:rPr>
          <w:sz w:val="24"/>
          <w:szCs w:val="24"/>
        </w:rPr>
        <w:t xml:space="preserve">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867FE">
        <w:rPr>
          <w:sz w:val="24"/>
          <w:szCs w:val="24"/>
        </w:rPr>
        <w:t>ek</w:t>
      </w:r>
      <w:r w:rsidR="0017586E" w:rsidRPr="00814572">
        <w:rPr>
          <w:sz w:val="24"/>
          <w:szCs w:val="24"/>
        </w:rPr>
        <w:t xml:space="preserve"> uveden</w:t>
      </w:r>
      <w:r w:rsidR="001867F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w:t>
      </w:r>
      <w:r w:rsidR="001867FE">
        <w:rPr>
          <w:sz w:val="24"/>
          <w:szCs w:val="24"/>
        </w:rPr>
        <w:t>ý</w:t>
      </w:r>
      <w:r w:rsidR="00987E59">
        <w:rPr>
          <w:sz w:val="24"/>
          <w:szCs w:val="24"/>
        </w:rPr>
        <w:t xml:space="preserve">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w:t>
      </w:r>
      <w:r w:rsidRPr="00814572">
        <w:rPr>
          <w:sz w:val="24"/>
          <w:szCs w:val="24"/>
        </w:rPr>
        <w:lastRenderedPageBreak/>
        <w:t xml:space="preserve">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C6BAD" w:rsidRPr="004F58A2" w:rsidRDefault="009C6BAD" w:rsidP="009C6BAD">
      <w:pPr>
        <w:pStyle w:val="Odstavecseseznamem"/>
        <w:numPr>
          <w:ilvl w:val="0"/>
          <w:numId w:val="5"/>
        </w:numPr>
        <w:spacing w:before="120"/>
        <w:jc w:val="both"/>
        <w:textAlignment w:val="auto"/>
        <w:rPr>
          <w:sz w:val="24"/>
          <w:szCs w:val="24"/>
        </w:rPr>
      </w:pPr>
      <w:r w:rsidRPr="004F58A2">
        <w:rPr>
          <w:b/>
          <w:sz w:val="24"/>
          <w:szCs w:val="24"/>
        </w:rPr>
        <w:t>Limitem</w:t>
      </w:r>
      <w:r w:rsidR="003E19B2">
        <w:rPr>
          <w:b/>
          <w:sz w:val="24"/>
          <w:szCs w:val="24"/>
        </w:rPr>
        <w:t xml:space="preserve"> </w:t>
      </w:r>
      <w:r w:rsidRPr="004F58A2">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xml:space="preserve">“)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w:t>
      </w:r>
      <w:r w:rsidR="002B4A98">
        <w:rPr>
          <w:sz w:val="24"/>
          <w:szCs w:val="24"/>
        </w:rPr>
        <w:t>RBP</w:t>
      </w:r>
      <w:r w:rsidR="00976E01" w:rsidRPr="00814572">
        <w:rPr>
          <w:sz w:val="24"/>
          <w:szCs w:val="24"/>
        </w:rPr>
        <w:t>,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w:t>
      </w:r>
      <w:r w:rsidR="00EF10DF" w:rsidRPr="00814572">
        <w:rPr>
          <w:sz w:val="24"/>
          <w:szCs w:val="24"/>
        </w:rPr>
        <w:lastRenderedPageBreak/>
        <w:t xml:space="preserve">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F10027" w:rsidRDefault="00F10027" w:rsidP="00F10027">
      <w:pPr>
        <w:jc w:val="both"/>
        <w:rPr>
          <w:color w:val="4F81BD" w:themeColor="accent1"/>
          <w:sz w:val="24"/>
          <w:szCs w:val="24"/>
        </w:rPr>
      </w:pPr>
    </w:p>
    <w:p w:rsidR="009C6BAD" w:rsidRPr="004F58A2" w:rsidRDefault="009C6BAD" w:rsidP="009C6BAD">
      <w:pPr>
        <w:jc w:val="center"/>
      </w:pPr>
      <w:r w:rsidRPr="004F58A2">
        <w:rPr>
          <w:b/>
          <w:sz w:val="24"/>
        </w:rPr>
        <w:t>Limit</w:t>
      </w:r>
    </w:p>
    <w:p w:rsidR="009C6BAD" w:rsidRPr="004F58A2" w:rsidRDefault="009C6BAD" w:rsidP="009C6BAD">
      <w:pPr>
        <w:numPr>
          <w:ilvl w:val="0"/>
          <w:numId w:val="13"/>
        </w:numPr>
        <w:overflowPunct/>
        <w:autoSpaceDE/>
        <w:autoSpaceDN/>
        <w:adjustRightInd/>
        <w:spacing w:before="120"/>
        <w:ind w:left="284" w:hanging="284"/>
        <w:jc w:val="both"/>
        <w:textAlignment w:val="auto"/>
        <w:rPr>
          <w:sz w:val="24"/>
          <w:szCs w:val="24"/>
        </w:rPr>
      </w:pPr>
      <w:r w:rsidRPr="004F58A2">
        <w:rPr>
          <w:sz w:val="24"/>
          <w:szCs w:val="24"/>
        </w:rPr>
        <w:t xml:space="preserve">Smluvní strany se dohodly, že </w:t>
      </w:r>
      <w:r w:rsidRPr="004F58A2">
        <w:rPr>
          <w:b/>
          <w:sz w:val="24"/>
          <w:szCs w:val="24"/>
        </w:rPr>
        <w:t xml:space="preserve">Limit </w:t>
      </w:r>
      <w:r w:rsidRPr="004F58A2">
        <w:rPr>
          <w:sz w:val="24"/>
          <w:szCs w:val="24"/>
        </w:rPr>
        <w:t xml:space="preserve">za specifikovaná období </w:t>
      </w:r>
      <w:r w:rsidR="002C6CB1" w:rsidRPr="004F58A2">
        <w:rPr>
          <w:sz w:val="24"/>
          <w:szCs w:val="24"/>
        </w:rPr>
        <w:t xml:space="preserve">činí částky uvedené </w:t>
      </w:r>
      <w:r w:rsidRPr="004F58A2">
        <w:rPr>
          <w:sz w:val="24"/>
          <w:szCs w:val="24"/>
        </w:rPr>
        <w:t xml:space="preserve">v Příloze č. 1 této Smlouvy. </w:t>
      </w:r>
    </w:p>
    <w:p w:rsidR="009C6BAD" w:rsidRPr="004F58A2" w:rsidRDefault="009C6BAD" w:rsidP="009C6BAD">
      <w:pPr>
        <w:numPr>
          <w:ilvl w:val="0"/>
          <w:numId w:val="13"/>
        </w:numPr>
        <w:overflowPunct/>
        <w:autoSpaceDE/>
        <w:autoSpaceDN/>
        <w:adjustRightInd/>
        <w:spacing w:before="120"/>
        <w:ind w:left="284" w:hanging="284"/>
        <w:jc w:val="both"/>
        <w:textAlignment w:val="auto"/>
        <w:rPr>
          <w:sz w:val="24"/>
          <w:szCs w:val="24"/>
        </w:rPr>
      </w:pPr>
      <w:r w:rsidRPr="004F58A2">
        <w:rPr>
          <w:sz w:val="24"/>
          <w:szCs w:val="24"/>
        </w:rPr>
        <w:t xml:space="preserve">Při překročení Limitu poskytne </w:t>
      </w:r>
      <w:r w:rsidRPr="004F58A2">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4F58A2">
        <w:rPr>
          <w:sz w:val="24"/>
          <w:szCs w:val="24"/>
        </w:rPr>
        <w:t xml:space="preserve"> 1 </w:t>
      </w:r>
      <w:r w:rsidRPr="004F58A2">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4F58A2" w:rsidRDefault="009C6BAD" w:rsidP="009C6BAD">
      <w:pPr>
        <w:numPr>
          <w:ilvl w:val="0"/>
          <w:numId w:val="13"/>
        </w:numPr>
        <w:overflowPunct/>
        <w:autoSpaceDE/>
        <w:autoSpaceDN/>
        <w:adjustRightInd/>
        <w:spacing w:before="120"/>
        <w:ind w:left="284" w:hanging="284"/>
        <w:jc w:val="both"/>
        <w:textAlignment w:val="auto"/>
        <w:rPr>
          <w:sz w:val="24"/>
          <w:szCs w:val="24"/>
        </w:rPr>
      </w:pPr>
      <w:r w:rsidRPr="004F58A2">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Default="009C6BAD"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5D75E8">
      <w:pPr>
        <w:numPr>
          <w:ilvl w:val="0"/>
          <w:numId w:val="8"/>
        </w:numPr>
        <w:spacing w:before="120" w:after="120"/>
        <w:ind w:left="284" w:hanging="284"/>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4F58A2" w:rsidRPr="005D75E8" w:rsidRDefault="009C6BAD" w:rsidP="005D75E8">
      <w:pPr>
        <w:pStyle w:val="Odstavecseseznamem"/>
        <w:numPr>
          <w:ilvl w:val="0"/>
          <w:numId w:val="8"/>
        </w:numPr>
        <w:overflowPunct/>
        <w:autoSpaceDE/>
        <w:autoSpaceDN/>
        <w:adjustRightInd/>
        <w:spacing w:before="120" w:after="120"/>
        <w:ind w:left="284" w:hanging="284"/>
        <w:jc w:val="both"/>
        <w:textAlignment w:val="auto"/>
        <w:rPr>
          <w:sz w:val="24"/>
        </w:rPr>
      </w:pPr>
      <w:r w:rsidRPr="005D75E8">
        <w:rPr>
          <w:sz w:val="24"/>
        </w:rPr>
        <w:t>Pojišťovna se zavazuje, že k zajištění průběžného přehledu o nákladech na léčbu hrazeným Přípravkem poskytne</w:t>
      </w:r>
      <w:r w:rsidR="004F58A2" w:rsidRPr="005D75E8">
        <w:rPr>
          <w:sz w:val="24"/>
        </w:rPr>
        <w:t xml:space="preserve"> prostřednictvím SZP ČR</w:t>
      </w:r>
      <w:r w:rsidRPr="005D75E8">
        <w:rPr>
          <w:sz w:val="24"/>
        </w:rPr>
        <w:t xml:space="preserve"> Držiteli</w:t>
      </w:r>
      <w:r w:rsidR="00DC34AF">
        <w:rPr>
          <w:sz w:val="24"/>
        </w:rPr>
        <w:t xml:space="preserve"> </w:t>
      </w:r>
      <w:r w:rsidR="00DC34AF" w:rsidRPr="005D75E8">
        <w:rPr>
          <w:sz w:val="24"/>
        </w:rPr>
        <w:t>přehled o celkových nákladech na léčbu Přípravkem</w:t>
      </w:r>
      <w:r w:rsidR="00DC34AF">
        <w:rPr>
          <w:sz w:val="24"/>
        </w:rPr>
        <w:t>, a to</w:t>
      </w:r>
      <w:r w:rsidRPr="005D75E8">
        <w:rPr>
          <w:sz w:val="24"/>
        </w:rPr>
        <w:t xml:space="preserve"> vždy po uplynutí kalendářního pololetí, tj. za měsíce leden až červen do 1. 10. příslušného kalendářního roku a za měsíce červenec až prosinec do 1. 4. následujícího kalendářního roku, a to na </w:t>
      </w:r>
      <w:r w:rsidR="0093662C" w:rsidRPr="005D75E8">
        <w:rPr>
          <w:sz w:val="24"/>
        </w:rPr>
        <w:t>emailov</w:t>
      </w:r>
      <w:r w:rsidR="0093662C">
        <w:rPr>
          <w:sz w:val="24"/>
        </w:rPr>
        <w:t>é</w:t>
      </w:r>
      <w:r w:rsidR="0093662C" w:rsidRPr="005D75E8">
        <w:rPr>
          <w:sz w:val="24"/>
        </w:rPr>
        <w:t xml:space="preserve"> adres</w:t>
      </w:r>
      <w:r w:rsidR="0093662C">
        <w:rPr>
          <w:sz w:val="24"/>
        </w:rPr>
        <w:t>y</w:t>
      </w:r>
      <w:r w:rsidR="002B4A98">
        <w:rPr>
          <w:sz w:val="24"/>
        </w:rPr>
        <w:t>:</w:t>
      </w:r>
      <w:r w:rsidR="002B4A98" w:rsidRPr="00F04419">
        <w:rPr>
          <w:sz w:val="24"/>
          <w:szCs w:val="24"/>
          <w:highlight w:val="black"/>
        </w:rPr>
        <w:t>xxxxxxxxxxxx</w:t>
      </w:r>
      <w:r w:rsidR="002B4A98" w:rsidRPr="002B4A98">
        <w:rPr>
          <w:sz w:val="24"/>
          <w:szCs w:val="24"/>
          <w:highlight w:val="black"/>
        </w:rPr>
        <w:t xml:space="preserve"> </w:t>
      </w:r>
      <w:r w:rsidR="002B4A98" w:rsidRPr="00F04419">
        <w:rPr>
          <w:sz w:val="24"/>
          <w:szCs w:val="24"/>
          <w:highlight w:val="black"/>
        </w:rPr>
        <w:t>xxxxxxxxxxxxxxxxxxxxxxxxx</w:t>
      </w:r>
      <w:r w:rsidR="0093662C">
        <w:rPr>
          <w:sz w:val="24"/>
        </w:rPr>
        <w:t xml:space="preserve"> </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00131E06">
        <w:rPr>
          <w:sz w:val="24"/>
        </w:rPr>
        <w:t>Do podkladů pro fakturaci pojišťovna uvede</w:t>
      </w:r>
      <w:r w:rsidR="00656C1B">
        <w:rPr>
          <w:sz w:val="24"/>
        </w:rPr>
        <w:t xml:space="preserve"> </w:t>
      </w:r>
      <w:r w:rsidR="00131E06">
        <w:rPr>
          <w:sz w:val="24"/>
        </w:rPr>
        <w:t xml:space="preserve"> počet pacientů, kterým byl přípravek uhrazen a částku náležející Pojišťovně při překročení Limitu dle Přílohy č. 1 této Smlouvy.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Pojišťovnou budou splatné ve lhůtě 30 dnů ode dne doručení elektronicky na adresu</w:t>
      </w:r>
      <w:r w:rsidR="002B4A98">
        <w:rPr>
          <w:sz w:val="24"/>
          <w:szCs w:val="24"/>
        </w:rPr>
        <w:t>:</w:t>
      </w:r>
      <w:r w:rsidR="00C85A5C">
        <w:rPr>
          <w:sz w:val="24"/>
          <w:szCs w:val="24"/>
        </w:rPr>
        <w:t xml:space="preserve"> </w:t>
      </w:r>
      <w:proofErr w:type="spellStart"/>
      <w:r w:rsidR="002B4A98" w:rsidRPr="00F04419">
        <w:rPr>
          <w:sz w:val="24"/>
          <w:szCs w:val="24"/>
          <w:highlight w:val="black"/>
        </w:rPr>
        <w:t>xxxxxxxxxxxx</w:t>
      </w:r>
      <w:proofErr w:type="spellEnd"/>
      <w:r w:rsidR="002B4A98" w:rsidRPr="002B4A98">
        <w:rPr>
          <w:sz w:val="24"/>
          <w:szCs w:val="24"/>
          <w:highlight w:val="black"/>
        </w:rPr>
        <w:t xml:space="preserve"> </w:t>
      </w:r>
      <w:proofErr w:type="spellStart"/>
      <w:r w:rsidR="002B4A98" w:rsidRPr="00F04419">
        <w:rPr>
          <w:sz w:val="24"/>
          <w:szCs w:val="24"/>
          <w:highlight w:val="black"/>
        </w:rPr>
        <w:t>xxxxxxxx</w:t>
      </w:r>
      <w:r w:rsidR="00A469E1" w:rsidRPr="00F04419">
        <w:rPr>
          <w:sz w:val="24"/>
          <w:szCs w:val="24"/>
          <w:highlight w:val="black"/>
        </w:rPr>
        <w:t>xxxxxxxxxxxxxxx</w:t>
      </w:r>
      <w:proofErr w:type="spellEnd"/>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emailovou adresu</w:t>
      </w:r>
      <w:r w:rsidR="00C85A5C">
        <w:rPr>
          <w:sz w:val="24"/>
          <w:szCs w:val="24"/>
        </w:rPr>
        <w:t xml:space="preserve"> uvedenou v odstavci 2</w:t>
      </w:r>
      <w:r w:rsidR="00E719B9">
        <w:rPr>
          <w:sz w:val="24"/>
          <w:szCs w:val="24"/>
        </w:rPr>
        <w:t xml:space="preserve"> tohoto Článku</w:t>
      </w:r>
      <w:r w:rsidR="00C85A5C">
        <w:rPr>
          <w:sz w:val="24"/>
          <w:szCs w:val="24"/>
        </w:rPr>
        <w:t>.</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w:t>
      </w:r>
      <w:r w:rsidRPr="00814572">
        <w:rPr>
          <w:sz w:val="24"/>
          <w:szCs w:val="24"/>
        </w:rPr>
        <w:lastRenderedPageBreak/>
        <w:t xml:space="preserve">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Pr="005D29CB" w:rsidRDefault="009C6BAD" w:rsidP="009C6BAD">
      <w:pPr>
        <w:numPr>
          <w:ilvl w:val="0"/>
          <w:numId w:val="8"/>
        </w:numPr>
        <w:spacing w:before="120" w:after="120"/>
        <w:jc w:val="both"/>
        <w:rPr>
          <w:sz w:val="24"/>
          <w:szCs w:val="24"/>
        </w:rPr>
      </w:pPr>
      <w:r w:rsidRPr="005D29CB">
        <w:rPr>
          <w:sz w:val="24"/>
          <w:szCs w:val="24"/>
        </w:rPr>
        <w:t>Držitel je oprávněn před uplynutím lhůty splatnosti</w:t>
      </w:r>
      <w:r w:rsidR="00B168A4" w:rsidRPr="005D29CB">
        <w:rPr>
          <w:sz w:val="24"/>
          <w:szCs w:val="24"/>
        </w:rPr>
        <w:t xml:space="preserve">, která činí 30 dní, </w:t>
      </w:r>
      <w:r w:rsidRPr="005D29CB">
        <w:rPr>
          <w:sz w:val="24"/>
          <w:szCs w:val="24"/>
        </w:rPr>
        <w:t>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adresu</w:t>
      </w:r>
      <w:r w:rsidR="002B4A98">
        <w:rPr>
          <w:sz w:val="24"/>
          <w:szCs w:val="24"/>
        </w:rPr>
        <w:t xml:space="preserve">: </w:t>
      </w:r>
      <w:proofErr w:type="spellStart"/>
      <w:r w:rsidR="00A469E1" w:rsidRPr="00F04419">
        <w:rPr>
          <w:sz w:val="24"/>
          <w:szCs w:val="24"/>
          <w:highlight w:val="black"/>
        </w:rPr>
        <w:t>xxxxxxxxxxxx</w:t>
      </w:r>
      <w:proofErr w:type="spellEnd"/>
      <w:r w:rsidR="00A469E1" w:rsidRPr="002B4A98">
        <w:rPr>
          <w:sz w:val="24"/>
          <w:szCs w:val="24"/>
          <w:highlight w:val="black"/>
        </w:rPr>
        <w:t xml:space="preserve"> </w:t>
      </w:r>
      <w:proofErr w:type="spellStart"/>
      <w:r w:rsidR="00A469E1" w:rsidRPr="00F04419">
        <w:rPr>
          <w:sz w:val="24"/>
          <w:szCs w:val="24"/>
          <w:highlight w:val="black"/>
        </w:rPr>
        <w:t>xxxxxxxxxxxxxxxxxxxxxxxxx</w:t>
      </w:r>
      <w:proofErr w:type="spellEnd"/>
      <w:r w:rsidR="00A469E1" w:rsidRPr="00F04419" w:rsidDel="00A469E1">
        <w:rPr>
          <w:sz w:val="24"/>
          <w:szCs w:val="24"/>
          <w:highlight w:val="black"/>
        </w:rPr>
        <w:t xml:space="preserve"> </w:t>
      </w:r>
      <w:r w:rsidRPr="005D29CB">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D75E8">
        <w:rPr>
          <w:sz w:val="24"/>
          <w:szCs w:val="24"/>
        </w:rPr>
        <w:t xml:space="preserve">ceně Přípravku </w:t>
      </w:r>
      <w:r w:rsidR="003C0481" w:rsidRPr="00AE1E52">
        <w:rPr>
          <w:sz w:val="24"/>
          <w:szCs w:val="24"/>
        </w:rPr>
        <w:t>pro Pojišťovnu, na kter</w:t>
      </w:r>
      <w:r w:rsidR="00C85A5C">
        <w:rPr>
          <w:sz w:val="24"/>
          <w:szCs w:val="24"/>
        </w:rPr>
        <w:t>ou</w:t>
      </w:r>
      <w:r w:rsidR="003C0481" w:rsidRPr="00AE1E52">
        <w:rPr>
          <w:sz w:val="24"/>
          <w:szCs w:val="24"/>
        </w:rPr>
        <w:t xml:space="preserve">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w:t>
      </w:r>
      <w:r w:rsidR="00F04D33" w:rsidRPr="003C0481">
        <w:rPr>
          <w:sz w:val="24"/>
          <w:szCs w:val="24"/>
        </w:rPr>
        <w:lastRenderedPageBreak/>
        <w:t xml:space="preserve">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w:t>
      </w:r>
      <w:r w:rsidRPr="00F960E5">
        <w:rPr>
          <w:sz w:val="24"/>
          <w:szCs w:val="24"/>
        </w:rPr>
        <w:lastRenderedPageBreak/>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5D75E8">
        <w:rPr>
          <w:sz w:val="24"/>
          <w:szCs w:val="24"/>
        </w:rPr>
        <w:t>určitou</w:t>
      </w:r>
      <w:r w:rsidRPr="00D75BCF">
        <w:rPr>
          <w:sz w:val="24"/>
          <w:szCs w:val="24"/>
        </w:rPr>
        <w:t xml:space="preserve">, a </w:t>
      </w:r>
      <w:r w:rsidRPr="00D75BCF">
        <w:rPr>
          <w:sz w:val="24"/>
        </w:rPr>
        <w:t xml:space="preserve">to </w:t>
      </w:r>
      <w:r w:rsidR="00C85A5C">
        <w:rPr>
          <w:sz w:val="24"/>
        </w:rPr>
        <w:t xml:space="preserve">od </w:t>
      </w:r>
      <w:proofErr w:type="spellStart"/>
      <w:proofErr w:type="gramStart"/>
      <w:r w:rsidR="0029604B" w:rsidRPr="0029604B">
        <w:rPr>
          <w:sz w:val="24"/>
          <w:highlight w:val="black"/>
        </w:rPr>
        <w:t>xxxxxxxxx</w:t>
      </w:r>
      <w:proofErr w:type="spellEnd"/>
      <w:r w:rsidR="00C85A5C" w:rsidRPr="0029604B">
        <w:rPr>
          <w:sz w:val="24"/>
          <w:highlight w:val="black"/>
        </w:rPr>
        <w:t xml:space="preserve"> </w:t>
      </w:r>
      <w:r w:rsidR="0029604B">
        <w:rPr>
          <w:sz w:val="24"/>
        </w:rPr>
        <w:t xml:space="preserve"> </w:t>
      </w:r>
      <w:r w:rsidRPr="00D75BCF">
        <w:rPr>
          <w:sz w:val="24"/>
        </w:rPr>
        <w:t>do</w:t>
      </w:r>
      <w:proofErr w:type="gramEnd"/>
      <w:r w:rsidRPr="00D75BCF">
        <w:rPr>
          <w:sz w:val="24"/>
        </w:rPr>
        <w:t xml:space="preserve"> </w:t>
      </w:r>
      <w:proofErr w:type="spellStart"/>
      <w:r w:rsidR="0029604B" w:rsidRPr="0029604B">
        <w:rPr>
          <w:sz w:val="24"/>
          <w:szCs w:val="24"/>
          <w:highlight w:val="black"/>
        </w:rPr>
        <w:t>xxxxxxxxxxx</w:t>
      </w:r>
      <w:proofErr w:type="spellEnd"/>
      <w:r>
        <w:rPr>
          <w:sz w:val="24"/>
          <w:szCs w:val="24"/>
        </w:rPr>
        <w:t xml:space="preserve">. </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5D75E8" w:rsidRDefault="00986D47" w:rsidP="00FD084C">
      <w:pPr>
        <w:numPr>
          <w:ilvl w:val="0"/>
          <w:numId w:val="6"/>
        </w:numPr>
        <w:spacing w:before="120"/>
        <w:jc w:val="both"/>
        <w:rPr>
          <w:sz w:val="24"/>
          <w:szCs w:val="24"/>
        </w:rPr>
      </w:pPr>
      <w:r w:rsidRPr="005D75E8">
        <w:rPr>
          <w:sz w:val="24"/>
          <w:szCs w:val="24"/>
        </w:rPr>
        <w:lastRenderedPageBreak/>
        <w:t xml:space="preserve">Tuto </w:t>
      </w:r>
      <w:r w:rsidR="00FF46FE" w:rsidRPr="005D75E8">
        <w:rPr>
          <w:sz w:val="24"/>
          <w:szCs w:val="24"/>
        </w:rPr>
        <w:t>Smlouvu mohou smluvní strany vypovědět</w:t>
      </w:r>
      <w:r w:rsidR="00D2729A" w:rsidRPr="005D75E8">
        <w:rPr>
          <w:sz w:val="24"/>
          <w:szCs w:val="24"/>
        </w:rPr>
        <w:t xml:space="preserve"> i</w:t>
      </w:r>
      <w:r w:rsidR="00FF46FE" w:rsidRPr="005D75E8">
        <w:rPr>
          <w:sz w:val="24"/>
          <w:szCs w:val="24"/>
        </w:rPr>
        <w:t xml:space="preserve"> bez uvedení důvodu</w:t>
      </w:r>
      <w:r w:rsidR="0082607A" w:rsidRPr="005D75E8">
        <w:rPr>
          <w:sz w:val="24"/>
          <w:szCs w:val="24"/>
        </w:rPr>
        <w:t xml:space="preserve"> i před ukončením její platnosti</w:t>
      </w:r>
      <w:r w:rsidR="00FF46FE" w:rsidRPr="005D75E8">
        <w:rPr>
          <w:sz w:val="24"/>
          <w:szCs w:val="24"/>
        </w:rPr>
        <w:t xml:space="preserve">, výpovědní </w:t>
      </w:r>
      <w:r w:rsidR="00C04984" w:rsidRPr="005D75E8">
        <w:rPr>
          <w:sz w:val="24"/>
          <w:szCs w:val="24"/>
        </w:rPr>
        <w:t xml:space="preserve">doba </w:t>
      </w:r>
      <w:r w:rsidR="00FF46FE" w:rsidRPr="005D75E8">
        <w:rPr>
          <w:sz w:val="24"/>
          <w:szCs w:val="24"/>
        </w:rPr>
        <w:t xml:space="preserve">činí </w:t>
      </w:r>
      <w:r w:rsidR="00B241A8" w:rsidRPr="005D75E8">
        <w:rPr>
          <w:sz w:val="24"/>
          <w:szCs w:val="24"/>
        </w:rPr>
        <w:t>6 měsíců</w:t>
      </w:r>
      <w:r w:rsidR="00FF46FE" w:rsidRPr="005D75E8">
        <w:rPr>
          <w:sz w:val="24"/>
          <w:szCs w:val="24"/>
        </w:rPr>
        <w:t xml:space="preserve"> a počne běžet prvním dnem kalendářního měsíce následujícího po doručení písemné výpovědi druhé smluvní straně.</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2B4A98" w:rsidRPr="00B53B3A" w:rsidRDefault="00D66B6E" w:rsidP="002B4A98">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obchodního rejstříku vedeného</w:t>
      </w:r>
      <w:r w:rsidR="001711FB">
        <w:rPr>
          <w:sz w:val="24"/>
          <w:szCs w:val="24"/>
        </w:rPr>
        <w:t xml:space="preserve"> u</w:t>
      </w:r>
      <w:r w:rsidRPr="00A45C91">
        <w:rPr>
          <w:sz w:val="24"/>
          <w:szCs w:val="24"/>
        </w:rPr>
        <w:t xml:space="preserve"> </w:t>
      </w:r>
      <w:r w:rsidR="002B4A98">
        <w:rPr>
          <w:sz w:val="24"/>
          <w:szCs w:val="24"/>
        </w:rPr>
        <w:t>Krajského soudu v Ostravě, oddíl AXIV, vložka 554,</w:t>
      </w:r>
    </w:p>
    <w:p w:rsidR="003B04DA" w:rsidRPr="002B4A98" w:rsidRDefault="001572B4" w:rsidP="002B4A98">
      <w:pPr>
        <w:numPr>
          <w:ilvl w:val="0"/>
          <w:numId w:val="4"/>
        </w:numPr>
        <w:spacing w:before="120"/>
        <w:ind w:left="567"/>
        <w:jc w:val="both"/>
        <w:rPr>
          <w:sz w:val="24"/>
          <w:szCs w:val="24"/>
        </w:rPr>
      </w:pPr>
      <w:r w:rsidRPr="002B4A98">
        <w:rPr>
          <w:sz w:val="24"/>
          <w:szCs w:val="24"/>
        </w:rPr>
        <w:t xml:space="preserve">Držitel </w:t>
      </w:r>
      <w:r w:rsidR="00FF46FE" w:rsidRPr="002B4A98">
        <w:rPr>
          <w:sz w:val="24"/>
          <w:szCs w:val="24"/>
        </w:rPr>
        <w:t>platným výpisem z obchodního rejstříku, vedeného</w:t>
      </w:r>
      <w:r w:rsidR="00C05F1C" w:rsidRPr="002B4A98">
        <w:rPr>
          <w:sz w:val="24"/>
          <w:szCs w:val="24"/>
        </w:rPr>
        <w:t xml:space="preserve"> Městským soudem v Praze, sp. zn. C 183123</w:t>
      </w:r>
      <w:r w:rsidR="00CF25DE" w:rsidRPr="002B4A98">
        <w:rPr>
          <w:sz w:val="24"/>
          <w:szCs w:val="24"/>
        </w:rPr>
        <w:t xml:space="preserve">, </w:t>
      </w:r>
    </w:p>
    <w:p w:rsidR="002B4A98" w:rsidRDefault="00FF46FE" w:rsidP="002B4A98">
      <w:pPr>
        <w:numPr>
          <w:ilvl w:val="0"/>
          <w:numId w:val="4"/>
        </w:numPr>
        <w:spacing w:before="120"/>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2B4A98" w:rsidRPr="002B4A98">
        <w:rPr>
          <w:sz w:val="24"/>
          <w:szCs w:val="24"/>
        </w:rPr>
        <w:t xml:space="preserve"> </w:t>
      </w:r>
      <w:r w:rsidR="002B4A98">
        <w:rPr>
          <w:sz w:val="24"/>
          <w:szCs w:val="24"/>
        </w:rPr>
        <w:t>Ing. Antonín Klimša, MBA, výkonný ředitel,</w:t>
      </w:r>
    </w:p>
    <w:p w:rsidR="00C05F1C" w:rsidRPr="002B4A98" w:rsidRDefault="00FF46FE" w:rsidP="002B4A98">
      <w:pPr>
        <w:numPr>
          <w:ilvl w:val="0"/>
          <w:numId w:val="4"/>
        </w:numPr>
        <w:ind w:left="567"/>
        <w:jc w:val="both"/>
        <w:rPr>
          <w:sz w:val="24"/>
        </w:rPr>
      </w:pPr>
      <w:r w:rsidRPr="002B4A98">
        <w:rPr>
          <w:sz w:val="24"/>
          <w:szCs w:val="24"/>
        </w:rPr>
        <w:t xml:space="preserve">Za </w:t>
      </w:r>
      <w:r w:rsidR="001572B4" w:rsidRPr="002B4A98">
        <w:rPr>
          <w:sz w:val="24"/>
          <w:szCs w:val="24"/>
        </w:rPr>
        <w:t xml:space="preserve">Držitele </w:t>
      </w:r>
      <w:r w:rsidR="007B020E" w:rsidRPr="002B4A98">
        <w:rPr>
          <w:sz w:val="24"/>
          <w:szCs w:val="24"/>
        </w:rPr>
        <w:t>je</w:t>
      </w:r>
      <w:r w:rsidRPr="002B4A98">
        <w:rPr>
          <w:sz w:val="24"/>
          <w:szCs w:val="24"/>
        </w:rPr>
        <w:t xml:space="preserve"> zmocněn k jednání ve věci plnění této </w:t>
      </w:r>
      <w:r w:rsidR="00C33180" w:rsidRPr="002B4A98">
        <w:rPr>
          <w:sz w:val="24"/>
          <w:szCs w:val="24"/>
        </w:rPr>
        <w:t>S</w:t>
      </w:r>
      <w:r w:rsidRPr="002B4A98">
        <w:rPr>
          <w:sz w:val="24"/>
          <w:szCs w:val="24"/>
        </w:rPr>
        <w:t>mlouvy:</w:t>
      </w:r>
      <w:r w:rsidR="00CF25DE" w:rsidRPr="002B4A98">
        <w:rPr>
          <w:sz w:val="24"/>
          <w:szCs w:val="24"/>
        </w:rPr>
        <w:t xml:space="preserve"> </w:t>
      </w:r>
      <w:proofErr w:type="spellStart"/>
      <w:r w:rsidR="00D60C3B" w:rsidRPr="00F04419">
        <w:rPr>
          <w:sz w:val="24"/>
          <w:szCs w:val="24"/>
          <w:highlight w:val="black"/>
        </w:rPr>
        <w:t>xxxxxxxxxxxx</w:t>
      </w:r>
      <w:proofErr w:type="spellEnd"/>
      <w:r w:rsidR="00D60C3B" w:rsidRPr="002B4A98">
        <w:rPr>
          <w:sz w:val="24"/>
          <w:szCs w:val="24"/>
          <w:highlight w:val="black"/>
        </w:rPr>
        <w:t xml:space="preserve"> </w:t>
      </w:r>
      <w:proofErr w:type="spellStart"/>
      <w:r w:rsidR="00D60C3B" w:rsidRPr="00F04419">
        <w:rPr>
          <w:sz w:val="24"/>
          <w:szCs w:val="24"/>
          <w:highlight w:val="black"/>
        </w:rPr>
        <w:t>xxxxxxxxxxxxxxxxxxxxxxxxx</w:t>
      </w:r>
      <w:proofErr w:type="spellEnd"/>
      <w:r w:rsidR="00A469E1" w:rsidRPr="00A469E1">
        <w:rPr>
          <w:sz w:val="24"/>
          <w:szCs w:val="24"/>
          <w:highlight w:val="black"/>
        </w:rPr>
        <w:t xml:space="preserve"> </w:t>
      </w:r>
      <w:proofErr w:type="spellStart"/>
      <w:r w:rsidR="00A469E1" w:rsidRPr="00F04419">
        <w:rPr>
          <w:sz w:val="24"/>
          <w:szCs w:val="24"/>
          <w:highlight w:val="black"/>
        </w:rPr>
        <w:t>xxxxxxxxxxxx</w:t>
      </w:r>
      <w:proofErr w:type="spellEnd"/>
      <w:r w:rsidR="00A469E1" w:rsidRPr="002B4A98">
        <w:rPr>
          <w:sz w:val="24"/>
          <w:szCs w:val="24"/>
          <w:highlight w:val="black"/>
        </w:rPr>
        <w:t xml:space="preserve"> </w:t>
      </w:r>
      <w:proofErr w:type="spellStart"/>
      <w:r w:rsidR="00A469E1" w:rsidRPr="00F04419">
        <w:rPr>
          <w:sz w:val="24"/>
          <w:szCs w:val="24"/>
          <w:highlight w:val="black"/>
        </w:rPr>
        <w:t>xxxxxxxxxxxxxxxxxxxxxxxxx</w:t>
      </w:r>
      <w:proofErr w:type="spellEnd"/>
      <w:r w:rsidR="00D60C3B" w:rsidRPr="002B4A98" w:rsidDel="00D60C3B">
        <w:rPr>
          <w:sz w:val="24"/>
          <w:szCs w:val="24"/>
        </w:rPr>
        <w:t xml:space="preserve"> </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814572">
        <w:rPr>
          <w:sz w:val="24"/>
          <w:szCs w:val="24"/>
        </w:rPr>
        <w:lastRenderedPageBreak/>
        <w:t>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Pr="004F58A2"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4F58A2">
        <w:rPr>
          <w:sz w:val="24"/>
          <w:szCs w:val="24"/>
        </w:rPr>
        <w:t>O</w:t>
      </w:r>
      <w:r w:rsidRPr="004F58A2">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 xml:space="preserve">V </w:t>
      </w:r>
      <w:r w:rsidR="00D60C3B">
        <w:rPr>
          <w:sz w:val="24"/>
          <w:szCs w:val="24"/>
        </w:rPr>
        <w:t xml:space="preserve">Ostravě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r w:rsidRPr="00814572">
        <w:rPr>
          <w:sz w:val="24"/>
          <w:szCs w:val="24"/>
        </w:rPr>
        <w:tab/>
        <w:t xml:space="preserve">V </w:t>
      </w:r>
      <w:r w:rsidR="00D60C3B">
        <w:rPr>
          <w:sz w:val="24"/>
          <w:szCs w:val="24"/>
        </w:rPr>
        <w:t>Praze</w:t>
      </w:r>
      <w:r w:rsidR="00D60C3B" w:rsidRPr="00814572">
        <w:rPr>
          <w:sz w:val="24"/>
          <w:szCs w:val="24"/>
        </w:rPr>
        <w:t xml:space="preserv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D60C3B" w:rsidRPr="00A97A57" w:rsidRDefault="00D60C3B" w:rsidP="00D60C3B">
      <w:pPr>
        <w:tabs>
          <w:tab w:val="left" w:pos="5245"/>
        </w:tabs>
        <w:rPr>
          <w:sz w:val="24"/>
          <w:szCs w:val="24"/>
        </w:rPr>
      </w:pPr>
      <w:r w:rsidRPr="00A97A57">
        <w:rPr>
          <w:sz w:val="24"/>
          <w:szCs w:val="24"/>
        </w:rPr>
        <w:t xml:space="preserve">Za Pojišťovnu: </w:t>
      </w:r>
      <w:r>
        <w:rPr>
          <w:sz w:val="24"/>
          <w:szCs w:val="24"/>
        </w:rPr>
        <w:t xml:space="preserve">                                                            </w:t>
      </w:r>
      <w:r w:rsidRPr="00A97A57">
        <w:rPr>
          <w:sz w:val="24"/>
          <w:szCs w:val="24"/>
        </w:rPr>
        <w:t xml:space="preserve">Za Držitele: </w:t>
      </w:r>
    </w:p>
    <w:p w:rsidR="00D60C3B" w:rsidRPr="00A97A57" w:rsidRDefault="00D60C3B" w:rsidP="00D60C3B">
      <w:pPr>
        <w:tabs>
          <w:tab w:val="left" w:pos="5103"/>
        </w:tabs>
        <w:contextualSpacing/>
        <w:rPr>
          <w:sz w:val="24"/>
          <w:szCs w:val="24"/>
        </w:rPr>
      </w:pPr>
      <w:r>
        <w:rPr>
          <w:sz w:val="24"/>
          <w:szCs w:val="24"/>
        </w:rPr>
        <w:t>Ing. Antonín Klimša</w:t>
      </w:r>
      <w:r w:rsidRPr="00A97A57">
        <w:rPr>
          <w:sz w:val="24"/>
          <w:szCs w:val="24"/>
        </w:rPr>
        <w:tab/>
      </w:r>
    </w:p>
    <w:p w:rsidR="00D60C3B" w:rsidRDefault="00D60C3B" w:rsidP="00D60C3B">
      <w:pPr>
        <w:tabs>
          <w:tab w:val="left" w:pos="5245"/>
        </w:tabs>
        <w:rPr>
          <w:sz w:val="24"/>
          <w:szCs w:val="24"/>
        </w:rPr>
      </w:pPr>
      <w:r>
        <w:rPr>
          <w:sz w:val="24"/>
          <w:szCs w:val="24"/>
        </w:rPr>
        <w:t>výkonný ředitel</w:t>
      </w:r>
      <w:r w:rsidRPr="00814572" w:rsidDel="00D60C3B">
        <w:rPr>
          <w:sz w:val="24"/>
          <w:szCs w:val="24"/>
        </w:rPr>
        <w:t xml:space="preserve"> </w:t>
      </w: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D60C3B" w:rsidRDefault="00D60C3B" w:rsidP="006F4769">
      <w:pPr>
        <w:tabs>
          <w:tab w:val="left" w:pos="5245"/>
        </w:tabs>
        <w:spacing w:before="120"/>
        <w:jc w:val="center"/>
        <w:rPr>
          <w:sz w:val="24"/>
          <w:szCs w:val="24"/>
        </w:rPr>
      </w:pPr>
    </w:p>
    <w:p w:rsidR="00552969" w:rsidRDefault="00552969" w:rsidP="006F4769">
      <w:pPr>
        <w:tabs>
          <w:tab w:val="left" w:pos="5245"/>
        </w:tabs>
        <w:spacing w:before="120"/>
        <w:jc w:val="center"/>
        <w:rPr>
          <w:b/>
          <w:sz w:val="24"/>
          <w:szCs w:val="24"/>
        </w:rPr>
      </w:pPr>
    </w:p>
    <w:p w:rsidR="006F4769" w:rsidRPr="004F58A2" w:rsidRDefault="006F4769" w:rsidP="006F4769">
      <w:pPr>
        <w:tabs>
          <w:tab w:val="left" w:pos="5245"/>
        </w:tabs>
        <w:spacing w:before="120"/>
        <w:jc w:val="center"/>
        <w:rPr>
          <w:b/>
          <w:sz w:val="24"/>
          <w:szCs w:val="24"/>
        </w:rPr>
      </w:pPr>
      <w:r w:rsidRPr="004F58A2">
        <w:rPr>
          <w:b/>
          <w:sz w:val="24"/>
          <w:szCs w:val="24"/>
        </w:rPr>
        <w:lastRenderedPageBreak/>
        <w:t>OBCHODNÍ TAJEMSTVÍ</w:t>
      </w:r>
    </w:p>
    <w:p w:rsidR="006F4769" w:rsidRPr="002F6CB9" w:rsidRDefault="006F4769" w:rsidP="006F4769">
      <w:pPr>
        <w:pStyle w:val="Zkladntext"/>
        <w:spacing w:after="120"/>
        <w:rPr>
          <w:sz w:val="24"/>
          <w:szCs w:val="24"/>
        </w:rPr>
      </w:pPr>
      <w:r w:rsidRPr="002F6CB9">
        <w:rPr>
          <w:sz w:val="24"/>
          <w:szCs w:val="24"/>
        </w:rPr>
        <w:t>PŘÍLOHA Č. 1</w:t>
      </w:r>
    </w:p>
    <w:p w:rsidR="00552969" w:rsidRPr="00C73F21" w:rsidRDefault="006F4769" w:rsidP="00552969">
      <w:pPr>
        <w:pStyle w:val="Zkladntext"/>
        <w:spacing w:after="120"/>
        <w:rPr>
          <w:sz w:val="24"/>
        </w:rPr>
      </w:pPr>
      <w:r w:rsidRPr="002F6CB9">
        <w:rPr>
          <w:sz w:val="24"/>
          <w:szCs w:val="24"/>
        </w:rPr>
        <w:t xml:space="preserve">SMLOUVY O LIMITACI NÁKLADŮ SPOJENÝCH S HRAZENÍM LÉČIVÉHO PŘÍPRAVKU </w:t>
      </w:r>
      <w:r w:rsidR="00552969" w:rsidRPr="002B63D7">
        <w:rPr>
          <w:sz w:val="24"/>
          <w:highlight w:val="black"/>
        </w:rPr>
        <w:t>xxxxxxxxxxxxx</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552969" w:rsidRPr="00727536" w:rsidRDefault="00552969" w:rsidP="00552969">
      <w:pPr>
        <w:pStyle w:val="Odstavecseseznamem"/>
        <w:numPr>
          <w:ilvl w:val="0"/>
          <w:numId w:val="15"/>
        </w:numPr>
        <w:tabs>
          <w:tab w:val="left" w:pos="5245"/>
        </w:tabs>
        <w:spacing w:before="120"/>
        <w:rPr>
          <w:sz w:val="24"/>
          <w:szCs w:val="24"/>
        </w:rPr>
      </w:pPr>
      <w:r>
        <w:rPr>
          <w:sz w:val="24"/>
          <w:szCs w:val="24"/>
        </w:rPr>
        <w:t>Přípravkem dle této Smlouvy se rozumí:</w:t>
      </w:r>
    </w:p>
    <w:tbl>
      <w:tblPr>
        <w:tblW w:w="6487"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421"/>
        <w:gridCol w:w="2824"/>
      </w:tblGrid>
      <w:tr w:rsidR="00552969" w:rsidRPr="002F6CB9" w:rsidTr="00686D53">
        <w:trPr>
          <w:trHeight w:val="559"/>
        </w:trPr>
        <w:tc>
          <w:tcPr>
            <w:tcW w:w="1242" w:type="dxa"/>
            <w:shd w:val="clear" w:color="auto" w:fill="D9D9D9" w:themeFill="background1" w:themeFillShade="D9"/>
          </w:tcPr>
          <w:p w:rsidR="00552969" w:rsidRPr="002F6CB9" w:rsidRDefault="00552969" w:rsidP="00686D53">
            <w:pPr>
              <w:tabs>
                <w:tab w:val="left" w:pos="5245"/>
              </w:tabs>
              <w:spacing w:before="120"/>
              <w:rPr>
                <w:b/>
              </w:rPr>
            </w:pPr>
            <w:r w:rsidRPr="002F6CB9">
              <w:rPr>
                <w:b/>
              </w:rPr>
              <w:t xml:space="preserve">Kód SÚKL </w:t>
            </w:r>
          </w:p>
        </w:tc>
        <w:tc>
          <w:tcPr>
            <w:tcW w:w="2421" w:type="dxa"/>
            <w:shd w:val="clear" w:color="auto" w:fill="D9D9D9" w:themeFill="background1" w:themeFillShade="D9"/>
          </w:tcPr>
          <w:p w:rsidR="00552969" w:rsidRPr="002F6CB9" w:rsidRDefault="00552969" w:rsidP="00686D53">
            <w:pPr>
              <w:tabs>
                <w:tab w:val="left" w:pos="5245"/>
              </w:tabs>
              <w:spacing w:before="120"/>
              <w:rPr>
                <w:b/>
              </w:rPr>
            </w:pPr>
            <w:r w:rsidRPr="002F6CB9">
              <w:rPr>
                <w:b/>
              </w:rPr>
              <w:t xml:space="preserve">Název </w:t>
            </w:r>
            <w:r>
              <w:rPr>
                <w:b/>
              </w:rPr>
              <w:t>P</w:t>
            </w:r>
            <w:r w:rsidRPr="002F6CB9">
              <w:rPr>
                <w:b/>
              </w:rPr>
              <w:t xml:space="preserve">řípravku </w:t>
            </w:r>
          </w:p>
        </w:tc>
        <w:tc>
          <w:tcPr>
            <w:tcW w:w="2824" w:type="dxa"/>
            <w:shd w:val="clear" w:color="auto" w:fill="D9D9D9" w:themeFill="background1" w:themeFillShade="D9"/>
          </w:tcPr>
          <w:p w:rsidR="00552969" w:rsidRPr="002F6CB9" w:rsidRDefault="00552969" w:rsidP="00686D53">
            <w:pPr>
              <w:tabs>
                <w:tab w:val="left" w:pos="5245"/>
              </w:tabs>
              <w:spacing w:before="120"/>
              <w:rPr>
                <w:b/>
              </w:rPr>
            </w:pPr>
            <w:r w:rsidRPr="002F6CB9">
              <w:rPr>
                <w:b/>
              </w:rPr>
              <w:t xml:space="preserve">Doplněk názvu </w:t>
            </w:r>
          </w:p>
        </w:tc>
      </w:tr>
      <w:tr w:rsidR="00552969" w:rsidRPr="00C05F1C" w:rsidTr="00686D53">
        <w:trPr>
          <w:trHeight w:val="266"/>
        </w:trPr>
        <w:tc>
          <w:tcPr>
            <w:tcW w:w="1242" w:type="dxa"/>
          </w:tcPr>
          <w:p w:rsidR="00552969" w:rsidRPr="00552969" w:rsidRDefault="00552969" w:rsidP="00686D53">
            <w:pPr>
              <w:tabs>
                <w:tab w:val="left" w:pos="5245"/>
              </w:tabs>
              <w:spacing w:before="120"/>
              <w:jc w:val="center"/>
              <w:rPr>
                <w:szCs w:val="24"/>
                <w:highlight w:val="black"/>
              </w:rPr>
            </w:pPr>
            <w:r w:rsidRPr="00552969">
              <w:rPr>
                <w:highlight w:val="black"/>
              </w:rPr>
              <w:t>xxxxxxx</w:t>
            </w:r>
          </w:p>
        </w:tc>
        <w:tc>
          <w:tcPr>
            <w:tcW w:w="2421" w:type="dxa"/>
          </w:tcPr>
          <w:p w:rsidR="00552969" w:rsidRPr="00552969" w:rsidRDefault="00552969" w:rsidP="00686D53">
            <w:pPr>
              <w:tabs>
                <w:tab w:val="left" w:pos="5245"/>
              </w:tabs>
              <w:spacing w:before="120"/>
              <w:jc w:val="center"/>
              <w:rPr>
                <w:szCs w:val="24"/>
                <w:highlight w:val="black"/>
              </w:rPr>
            </w:pPr>
            <w:r w:rsidRPr="00552969">
              <w:rPr>
                <w:szCs w:val="24"/>
                <w:highlight w:val="black"/>
              </w:rPr>
              <w:t>xxxxxxxxxx</w:t>
            </w:r>
          </w:p>
        </w:tc>
        <w:tc>
          <w:tcPr>
            <w:tcW w:w="2824" w:type="dxa"/>
          </w:tcPr>
          <w:p w:rsidR="00552969" w:rsidRPr="00552969" w:rsidRDefault="00552969" w:rsidP="00686D53">
            <w:pPr>
              <w:tabs>
                <w:tab w:val="left" w:pos="5245"/>
              </w:tabs>
              <w:spacing w:before="120"/>
              <w:jc w:val="center"/>
              <w:rPr>
                <w:szCs w:val="24"/>
                <w:highlight w:val="black"/>
              </w:rPr>
            </w:pPr>
            <w:r w:rsidRPr="00552969">
              <w:rPr>
                <w:highlight w:val="black"/>
              </w:rPr>
              <w:t>xxxxxxxxxxxxxxxxxxxxxxxx</w:t>
            </w:r>
          </w:p>
        </w:tc>
      </w:tr>
      <w:tr w:rsidR="00552969" w:rsidRPr="002F6CB9" w:rsidTr="00686D53">
        <w:trPr>
          <w:trHeight w:val="266"/>
        </w:trPr>
        <w:tc>
          <w:tcPr>
            <w:tcW w:w="1242" w:type="dxa"/>
          </w:tcPr>
          <w:p w:rsidR="00552969" w:rsidRPr="002F6CB9" w:rsidRDefault="00552969" w:rsidP="00686D53">
            <w:pPr>
              <w:tabs>
                <w:tab w:val="left" w:pos="5245"/>
              </w:tabs>
              <w:spacing w:before="120"/>
              <w:jc w:val="center"/>
            </w:pPr>
            <w:r w:rsidRPr="00552969">
              <w:rPr>
                <w:highlight w:val="black"/>
              </w:rPr>
              <w:t>xxxxxxx</w:t>
            </w:r>
          </w:p>
        </w:tc>
        <w:tc>
          <w:tcPr>
            <w:tcW w:w="2421" w:type="dxa"/>
          </w:tcPr>
          <w:p w:rsidR="00552969" w:rsidRPr="002F6CB9" w:rsidRDefault="00552969" w:rsidP="00686D53">
            <w:pPr>
              <w:tabs>
                <w:tab w:val="left" w:pos="5245"/>
              </w:tabs>
              <w:spacing w:before="120"/>
              <w:jc w:val="center"/>
            </w:pPr>
            <w:r w:rsidRPr="00552969">
              <w:rPr>
                <w:szCs w:val="24"/>
                <w:highlight w:val="black"/>
              </w:rPr>
              <w:t>xxxxxxxxxx</w:t>
            </w:r>
          </w:p>
        </w:tc>
        <w:tc>
          <w:tcPr>
            <w:tcW w:w="2824" w:type="dxa"/>
          </w:tcPr>
          <w:p w:rsidR="00552969" w:rsidRPr="002F6CB9" w:rsidRDefault="00552969" w:rsidP="00686D53">
            <w:pPr>
              <w:tabs>
                <w:tab w:val="left" w:pos="5245"/>
              </w:tabs>
              <w:spacing w:before="120"/>
            </w:pPr>
            <w:r w:rsidRPr="00552969">
              <w:rPr>
                <w:highlight w:val="black"/>
              </w:rPr>
              <w:t>xxxxxxxxxxxxxxxxxxxxxxxx</w:t>
            </w:r>
          </w:p>
        </w:tc>
      </w:tr>
    </w:tbl>
    <w:p w:rsidR="00552969" w:rsidRDefault="00552969" w:rsidP="00552969">
      <w:pPr>
        <w:tabs>
          <w:tab w:val="left" w:pos="5245"/>
        </w:tabs>
        <w:spacing w:before="120"/>
        <w:jc w:val="center"/>
        <w:rPr>
          <w:sz w:val="24"/>
          <w:szCs w:val="24"/>
        </w:rPr>
      </w:pPr>
    </w:p>
    <w:p w:rsidR="00552969" w:rsidRDefault="00552969" w:rsidP="00552969">
      <w:pPr>
        <w:tabs>
          <w:tab w:val="left" w:pos="5245"/>
        </w:tabs>
        <w:spacing w:before="120"/>
        <w:jc w:val="center"/>
        <w:rPr>
          <w:sz w:val="24"/>
          <w:szCs w:val="24"/>
        </w:rPr>
      </w:pPr>
    </w:p>
    <w:p w:rsidR="00552969" w:rsidRDefault="00552969" w:rsidP="00552969">
      <w:pPr>
        <w:pStyle w:val="Odstavecseseznamem"/>
        <w:numPr>
          <w:ilvl w:val="0"/>
          <w:numId w:val="15"/>
        </w:numPr>
        <w:tabs>
          <w:tab w:val="left" w:pos="5245"/>
        </w:tabs>
        <w:spacing w:before="120"/>
        <w:rPr>
          <w:sz w:val="24"/>
          <w:szCs w:val="24"/>
        </w:rPr>
      </w:pPr>
      <w:r>
        <w:rPr>
          <w:sz w:val="24"/>
          <w:szCs w:val="24"/>
        </w:rPr>
        <w:t xml:space="preserve">Limit dle Článku IV. této Smlouvy </w:t>
      </w:r>
      <w:r w:rsidRPr="002F6CB9">
        <w:rPr>
          <w:sz w:val="24"/>
          <w:szCs w:val="24"/>
        </w:rPr>
        <w:t>se sjednává takto</w:t>
      </w:r>
      <w:r>
        <w:rPr>
          <w:sz w:val="24"/>
          <w:szCs w:val="24"/>
        </w:rPr>
        <w:t>:</w:t>
      </w:r>
    </w:p>
    <w:p w:rsidR="00552969" w:rsidRPr="00F95199" w:rsidRDefault="00552969" w:rsidP="00552969">
      <w:pPr>
        <w:numPr>
          <w:ilvl w:val="0"/>
          <w:numId w:val="14"/>
        </w:numPr>
        <w:overflowPunct/>
        <w:autoSpaceDE/>
        <w:autoSpaceDN/>
        <w:adjustRightInd/>
        <w:spacing w:before="120"/>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tj. </w:t>
      </w:r>
      <w:r>
        <w:rPr>
          <w:sz w:val="24"/>
          <w:szCs w:val="24"/>
        </w:rPr>
        <w:t xml:space="preserve">v období </w:t>
      </w:r>
      <w:r w:rsidRPr="00F95199">
        <w:rPr>
          <w:sz w:val="24"/>
          <w:szCs w:val="24"/>
          <w:highlight w:val="black"/>
        </w:rPr>
        <w:t>xxxxxxxxxxxxxxxxxxxxxxxxxxxxxxxxxxxxxxxxxxxxxxxxx xxxxxxxxxxxxxxxxxxxxxxxxxxxxxxxxxxxxxxxxxxxxxxxxxxx</w:t>
      </w:r>
      <w:r w:rsidRPr="00F95199">
        <w:rPr>
          <w:sz w:val="24"/>
        </w:rPr>
        <w:t xml:space="preserve"> </w:t>
      </w:r>
    </w:p>
    <w:p w:rsidR="00552969" w:rsidRPr="00D75BCF" w:rsidRDefault="00552969" w:rsidP="00F95199">
      <w:pPr>
        <w:numPr>
          <w:ilvl w:val="0"/>
          <w:numId w:val="14"/>
        </w:numPr>
        <w:overflowPunct/>
        <w:autoSpaceDE/>
        <w:autoSpaceDN/>
        <w:adjustRightInd/>
        <w:spacing w:before="120"/>
        <w:jc w:val="both"/>
        <w:textAlignment w:val="auto"/>
        <w:rPr>
          <w:sz w:val="24"/>
        </w:rPr>
      </w:pPr>
      <w:r w:rsidRPr="00D75BCF">
        <w:rPr>
          <w:b/>
          <w:sz w:val="24"/>
          <w:szCs w:val="24"/>
        </w:rPr>
        <w:t xml:space="preserve">v 2. </w:t>
      </w:r>
      <w:r w:rsidRPr="00D75BCF">
        <w:rPr>
          <w:b/>
          <w:sz w:val="24"/>
        </w:rPr>
        <w:t>roce</w:t>
      </w:r>
      <w:r w:rsidRPr="00D75BCF">
        <w:rPr>
          <w:sz w:val="24"/>
          <w:szCs w:val="24"/>
        </w:rPr>
        <w:t xml:space="preserve">, tj. </w:t>
      </w:r>
      <w:r>
        <w:rPr>
          <w:sz w:val="24"/>
          <w:szCs w:val="24"/>
        </w:rPr>
        <w:t xml:space="preserve">v období </w:t>
      </w:r>
      <w:r w:rsidR="00F95199" w:rsidRPr="00F95199">
        <w:rPr>
          <w:sz w:val="24"/>
          <w:szCs w:val="24"/>
          <w:highlight w:val="black"/>
        </w:rPr>
        <w:t>xxxxxxxxxxxxxxxxxxxxxxxxxxxxxxxxxxxxxxxxxxxxxxxxx xxxxxxxxxxxxxxxxxxxxxxxxxxxxxxxxxxxxxxxxxxxxxxxxxxx</w:t>
      </w:r>
      <w:r w:rsidRPr="00D75BCF">
        <w:rPr>
          <w:sz w:val="24"/>
          <w:szCs w:val="24"/>
        </w:rPr>
        <w:t>;</w:t>
      </w:r>
    </w:p>
    <w:p w:rsidR="00552969" w:rsidRPr="00C05F1C" w:rsidRDefault="00552969" w:rsidP="00F95199">
      <w:pPr>
        <w:numPr>
          <w:ilvl w:val="0"/>
          <w:numId w:val="14"/>
        </w:numPr>
        <w:overflowPunct/>
        <w:autoSpaceDE/>
        <w:autoSpaceDN/>
        <w:adjustRightInd/>
        <w:spacing w:before="120"/>
        <w:jc w:val="both"/>
        <w:textAlignment w:val="auto"/>
        <w:rPr>
          <w:sz w:val="24"/>
          <w:szCs w:val="24"/>
        </w:rPr>
      </w:pPr>
      <w:r w:rsidRPr="00D75BCF">
        <w:rPr>
          <w:b/>
          <w:sz w:val="24"/>
          <w:szCs w:val="24"/>
        </w:rPr>
        <w:t>ve 3.</w:t>
      </w:r>
      <w:r>
        <w:rPr>
          <w:b/>
          <w:sz w:val="24"/>
          <w:szCs w:val="24"/>
        </w:rPr>
        <w:t xml:space="preserve">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w:t>
      </w:r>
      <w:r w:rsidR="00F95199" w:rsidRPr="00F95199">
        <w:rPr>
          <w:sz w:val="24"/>
          <w:szCs w:val="24"/>
          <w:highlight w:val="black"/>
        </w:rPr>
        <w:t>xxxxxxxxxxxxxxxxxxxxxxxxxxxxxxxxxxxxxxxxxxxxxxxxx xxxxxxxxxxxxxxxxxxxxxxxxxxxxxxxxxxxxxxxxxxxxxxxxxxx</w:t>
      </w:r>
    </w:p>
    <w:p w:rsidR="00552969" w:rsidRDefault="00552969" w:rsidP="00552969">
      <w:pPr>
        <w:pStyle w:val="Odstavecseseznamem"/>
        <w:tabs>
          <w:tab w:val="left" w:pos="5245"/>
        </w:tabs>
        <w:spacing w:before="120"/>
        <w:ind w:left="1440"/>
        <w:rPr>
          <w:sz w:val="24"/>
          <w:szCs w:val="24"/>
        </w:rPr>
      </w:pPr>
    </w:p>
    <w:p w:rsidR="00552969" w:rsidRDefault="00552969" w:rsidP="00552969">
      <w:pPr>
        <w:pStyle w:val="Odstavecseseznamem"/>
        <w:tabs>
          <w:tab w:val="left" w:pos="5245"/>
        </w:tabs>
        <w:spacing w:before="120"/>
        <w:rPr>
          <w:sz w:val="24"/>
          <w:szCs w:val="24"/>
        </w:rPr>
      </w:pPr>
    </w:p>
    <w:p w:rsidR="00552969" w:rsidRPr="00C05F1C" w:rsidRDefault="00552969" w:rsidP="00552969">
      <w:pPr>
        <w:pStyle w:val="Odstavecseseznamem"/>
        <w:tabs>
          <w:tab w:val="left" w:pos="5245"/>
        </w:tabs>
        <w:spacing w:before="120"/>
        <w:rPr>
          <w:sz w:val="24"/>
          <w:szCs w:val="24"/>
        </w:rPr>
      </w:pPr>
    </w:p>
    <w:p w:rsidR="00552969" w:rsidRPr="002F6CB9" w:rsidRDefault="00552969" w:rsidP="00552969">
      <w:pPr>
        <w:tabs>
          <w:tab w:val="left" w:pos="5245"/>
        </w:tabs>
        <w:spacing w:before="120"/>
        <w:rPr>
          <w:sz w:val="24"/>
          <w:szCs w:val="24"/>
        </w:rPr>
      </w:pPr>
    </w:p>
    <w:p w:rsidR="00552969" w:rsidRPr="002F6CB9" w:rsidRDefault="00552969" w:rsidP="00552969">
      <w:pPr>
        <w:tabs>
          <w:tab w:val="left" w:pos="5245"/>
        </w:tabs>
        <w:rPr>
          <w:sz w:val="24"/>
          <w:szCs w:val="24"/>
        </w:rPr>
      </w:pPr>
      <w:r w:rsidRPr="002F6CB9">
        <w:rPr>
          <w:sz w:val="24"/>
          <w:szCs w:val="24"/>
        </w:rPr>
        <w:t xml:space="preserve">V </w:t>
      </w:r>
      <w:r>
        <w:rPr>
          <w:sz w:val="24"/>
          <w:szCs w:val="24"/>
        </w:rPr>
        <w:t xml:space="preserve">Ostravě </w:t>
      </w:r>
      <w:r w:rsidRPr="002F6CB9">
        <w:rPr>
          <w:sz w:val="24"/>
          <w:szCs w:val="24"/>
        </w:rPr>
        <w:t xml:space="preserve">dne </w:t>
      </w:r>
      <w:r>
        <w:rPr>
          <w:sz w:val="24"/>
          <w:szCs w:val="24"/>
        </w:rPr>
        <w:t>…</w:t>
      </w:r>
      <w:r w:rsidRPr="002F6CB9">
        <w:rPr>
          <w:sz w:val="24"/>
          <w:szCs w:val="24"/>
        </w:rPr>
        <w:tab/>
        <w:t xml:space="preserve">V </w:t>
      </w:r>
      <w:r>
        <w:rPr>
          <w:sz w:val="24"/>
          <w:szCs w:val="24"/>
        </w:rPr>
        <w:t>Praze</w:t>
      </w:r>
      <w:r w:rsidRPr="002F6CB9">
        <w:rPr>
          <w:sz w:val="24"/>
          <w:szCs w:val="24"/>
        </w:rPr>
        <w:t xml:space="preserve"> dne </w:t>
      </w:r>
      <w:r>
        <w:rPr>
          <w:sz w:val="24"/>
          <w:szCs w:val="24"/>
        </w:rPr>
        <w:t>…</w:t>
      </w:r>
    </w:p>
    <w:p w:rsidR="00552969" w:rsidRPr="002F6CB9" w:rsidRDefault="00552969" w:rsidP="00552969">
      <w:pPr>
        <w:tabs>
          <w:tab w:val="left" w:pos="5245"/>
        </w:tabs>
        <w:spacing w:before="120"/>
        <w:rPr>
          <w:sz w:val="24"/>
          <w:szCs w:val="24"/>
        </w:rPr>
      </w:pPr>
    </w:p>
    <w:p w:rsidR="00552969" w:rsidRDefault="00552969" w:rsidP="005529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rsidR="00F95199" w:rsidRDefault="00552969" w:rsidP="00552969">
      <w:pPr>
        <w:tabs>
          <w:tab w:val="left" w:pos="5245"/>
        </w:tabs>
        <w:spacing w:before="120"/>
        <w:rPr>
          <w:sz w:val="24"/>
          <w:szCs w:val="24"/>
        </w:rPr>
      </w:pPr>
      <w:r>
        <w:rPr>
          <w:sz w:val="24"/>
          <w:szCs w:val="24"/>
        </w:rPr>
        <w:t>Ing. Antonín Klimša</w:t>
      </w:r>
      <w:r w:rsidDel="00995053">
        <w:rPr>
          <w:sz w:val="24"/>
          <w:szCs w:val="24"/>
        </w:rPr>
        <w:t xml:space="preserve"> </w:t>
      </w:r>
      <w:r>
        <w:rPr>
          <w:sz w:val="24"/>
          <w:szCs w:val="24"/>
        </w:rPr>
        <w:t xml:space="preserve">                                                      </w:t>
      </w:r>
    </w:p>
    <w:p w:rsidR="00552969" w:rsidRDefault="00552969" w:rsidP="00552969">
      <w:pPr>
        <w:tabs>
          <w:tab w:val="left" w:pos="5245"/>
        </w:tabs>
        <w:spacing w:before="120"/>
        <w:rPr>
          <w:sz w:val="24"/>
          <w:szCs w:val="24"/>
        </w:rPr>
      </w:pPr>
      <w:r>
        <w:rPr>
          <w:sz w:val="24"/>
          <w:szCs w:val="24"/>
        </w:rPr>
        <w:t xml:space="preserve">výkonný ředitel                                                               </w:t>
      </w:r>
    </w:p>
    <w:p w:rsidR="00552969" w:rsidRDefault="00552969" w:rsidP="00552969">
      <w:pPr>
        <w:tabs>
          <w:tab w:val="left" w:pos="5245"/>
        </w:tabs>
        <w:spacing w:before="120"/>
        <w:rPr>
          <w:sz w:val="24"/>
          <w:szCs w:val="24"/>
        </w:rPr>
      </w:pPr>
    </w:p>
    <w:p w:rsidR="00552969" w:rsidRDefault="00552969" w:rsidP="00552969">
      <w:pPr>
        <w:tabs>
          <w:tab w:val="left" w:pos="5245"/>
        </w:tabs>
        <w:spacing w:before="120"/>
        <w:rPr>
          <w:sz w:val="24"/>
          <w:szCs w:val="24"/>
        </w:rPr>
      </w:pPr>
    </w:p>
    <w:p w:rsidR="00552969" w:rsidRDefault="00552969" w:rsidP="00552969">
      <w:pPr>
        <w:tabs>
          <w:tab w:val="left" w:pos="5245"/>
        </w:tabs>
        <w:spacing w:before="120"/>
        <w:rPr>
          <w:sz w:val="24"/>
          <w:szCs w:val="24"/>
        </w:rPr>
      </w:pPr>
    </w:p>
    <w:p w:rsidR="00552969" w:rsidRDefault="00552969" w:rsidP="00552969">
      <w:pPr>
        <w:tabs>
          <w:tab w:val="left" w:pos="5245"/>
        </w:tabs>
        <w:spacing w:before="120"/>
        <w:rPr>
          <w:sz w:val="24"/>
          <w:szCs w:val="24"/>
        </w:rPr>
      </w:pPr>
    </w:p>
    <w:p w:rsidR="00C05F1C" w:rsidRDefault="00C05F1C" w:rsidP="00C05F1C">
      <w:pPr>
        <w:pStyle w:val="Odstavecseseznamem"/>
        <w:tabs>
          <w:tab w:val="left" w:pos="5245"/>
        </w:tabs>
        <w:spacing w:before="120"/>
        <w:ind w:left="1440"/>
        <w:rPr>
          <w:sz w:val="24"/>
          <w:szCs w:val="24"/>
        </w:rPr>
      </w:pPr>
    </w:p>
    <w:p w:rsidR="00C05F1C" w:rsidRDefault="00C05F1C" w:rsidP="00C05F1C">
      <w:pPr>
        <w:pStyle w:val="Odstavecseseznamem"/>
        <w:tabs>
          <w:tab w:val="left" w:pos="5245"/>
        </w:tabs>
        <w:spacing w:before="120"/>
        <w:rPr>
          <w:sz w:val="24"/>
          <w:szCs w:val="24"/>
        </w:rPr>
      </w:pPr>
    </w:p>
    <w:p w:rsidR="00C05F1C" w:rsidRPr="00C05F1C" w:rsidRDefault="00C05F1C" w:rsidP="00C05F1C">
      <w:pPr>
        <w:pStyle w:val="Odstavecseseznamem"/>
        <w:tabs>
          <w:tab w:val="left" w:pos="5245"/>
        </w:tabs>
        <w:spacing w:before="120"/>
        <w:rPr>
          <w:sz w:val="24"/>
          <w:szCs w:val="24"/>
        </w:rPr>
      </w:pP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B22335" w15:done="0"/>
  <w15:commentEx w15:paraId="5DFD785A" w15:done="0"/>
  <w15:commentEx w15:paraId="5FFEF534" w15:done="0"/>
  <w15:commentEx w15:paraId="5311A3EE" w15:done="0"/>
  <w15:commentEx w15:paraId="66CACBB5" w15:done="0"/>
  <w15:commentEx w15:paraId="0CF5CE53" w15:done="0"/>
  <w15:commentEx w15:paraId="4CF90B63" w15:done="0"/>
  <w15:commentEx w15:paraId="0936A88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E5" w:rsidRDefault="00012CE5">
      <w:r>
        <w:separator/>
      </w:r>
    </w:p>
  </w:endnote>
  <w:endnote w:type="continuationSeparator" w:id="0">
    <w:p w:rsidR="00012CE5" w:rsidRDefault="00012CE5">
      <w:r>
        <w:continuationSeparator/>
      </w:r>
    </w:p>
  </w:endnote>
  <w:endnote w:type="continuationNotice" w:id="1">
    <w:p w:rsidR="00012CE5" w:rsidRDefault="00012CE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F624C7">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29604B">
      <w:rPr>
        <w:rStyle w:val="slostrnky"/>
        <w:noProof/>
      </w:rPr>
      <w:t>6</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E5" w:rsidRDefault="00012CE5">
      <w:r>
        <w:separator/>
      </w:r>
    </w:p>
  </w:footnote>
  <w:footnote w:type="continuationSeparator" w:id="0">
    <w:p w:rsidR="00012CE5" w:rsidRDefault="00012CE5">
      <w:r>
        <w:continuationSeparator/>
      </w:r>
    </w:p>
  </w:footnote>
  <w:footnote w:type="continuationNotice" w:id="1">
    <w:p w:rsidR="00012CE5" w:rsidRDefault="00012C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003F29"/>
    <w:multiLevelType w:val="singleLevel"/>
    <w:tmpl w:val="BC4058E2"/>
    <w:lvl w:ilvl="0">
      <w:start w:val="1"/>
      <w:numFmt w:val="lowerLetter"/>
      <w:lvlText w:val="%1)"/>
      <w:legacy w:legacy="1" w:legacySpace="0" w:legacyIndent="283"/>
      <w:lvlJc w:val="left"/>
      <w:pPr>
        <w:ind w:left="1985" w:hanging="283"/>
      </w:pPr>
      <w:rPr>
        <w:rFonts w:cs="Times New Roman"/>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5ED6A63"/>
    <w:multiLevelType w:val="multilevel"/>
    <w:tmpl w:val="9BB63C1C"/>
    <w:styleLink w:val="CMS-ANParties"/>
    <w:lvl w:ilvl="0">
      <w:start w:val="1"/>
      <w:numFmt w:val="decimal"/>
      <w:pStyle w:val="CMSANParties"/>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6F8556D"/>
    <w:multiLevelType w:val="hybridMultilevel"/>
    <w:tmpl w:val="F7122B4E"/>
    <w:lvl w:ilvl="0" w:tplc="04050001">
      <w:start w:val="1"/>
      <w:numFmt w:val="bullet"/>
      <w:lvlText w:val=""/>
      <w:lvlJc w:val="left"/>
      <w:pPr>
        <w:ind w:left="1570"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10">
    <w:nsid w:val="4B6D6654"/>
    <w:multiLevelType w:val="hybridMultilevel"/>
    <w:tmpl w:val="EB30106C"/>
    <w:lvl w:ilvl="0" w:tplc="FD02D81A">
      <w:start w:val="1"/>
      <w:numFmt w:val="decimal"/>
      <w:lvlText w:val="%1."/>
      <w:lvlJc w:val="left"/>
      <w:pPr>
        <w:tabs>
          <w:tab w:val="num" w:pos="0"/>
        </w:tabs>
        <w:ind w:left="283" w:hanging="283"/>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D6351F"/>
    <w:multiLevelType w:val="hybridMultilevel"/>
    <w:tmpl w:val="5044A0C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7"/>
  </w:num>
  <w:num w:numId="2">
    <w:abstractNumId w:val="17"/>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3"/>
  </w:num>
  <w:num w:numId="8">
    <w:abstractNumId w:val="10"/>
  </w:num>
  <w:num w:numId="9">
    <w:abstractNumId w:val="11"/>
  </w:num>
  <w:num w:numId="10">
    <w:abstractNumId w:val="14"/>
  </w:num>
  <w:num w:numId="11">
    <w:abstractNumId w:val="12"/>
  </w:num>
  <w:num w:numId="12">
    <w:abstractNumId w:val="15"/>
  </w:num>
  <w:num w:numId="13">
    <w:abstractNumId w:val="6"/>
  </w:num>
  <w:num w:numId="14">
    <w:abstractNumId w:val="2"/>
  </w:num>
  <w:num w:numId="15">
    <w:abstractNumId w:val="16"/>
  </w:num>
  <w:num w:numId="16">
    <w:abstractNumId w:val="1"/>
  </w:num>
  <w:num w:numId="17">
    <w:abstractNumId w:val="9"/>
  </w:num>
  <w:num w:numId="1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chcínová Radka">
    <w15:presenceInfo w15:providerId="None" w15:userId="Brichcínová Rad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2CE5"/>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D77D0"/>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1E06"/>
    <w:rsid w:val="001331D5"/>
    <w:rsid w:val="00134F9A"/>
    <w:rsid w:val="0013561C"/>
    <w:rsid w:val="001376E1"/>
    <w:rsid w:val="00140C51"/>
    <w:rsid w:val="001421D0"/>
    <w:rsid w:val="00142404"/>
    <w:rsid w:val="0014278F"/>
    <w:rsid w:val="00144CB1"/>
    <w:rsid w:val="0014596E"/>
    <w:rsid w:val="00146A95"/>
    <w:rsid w:val="001473B9"/>
    <w:rsid w:val="00151842"/>
    <w:rsid w:val="001537E8"/>
    <w:rsid w:val="00156CF1"/>
    <w:rsid w:val="001572B4"/>
    <w:rsid w:val="00157B08"/>
    <w:rsid w:val="00163D3A"/>
    <w:rsid w:val="00164E30"/>
    <w:rsid w:val="00166FC7"/>
    <w:rsid w:val="0016777C"/>
    <w:rsid w:val="00170CB9"/>
    <w:rsid w:val="00170F44"/>
    <w:rsid w:val="001711FB"/>
    <w:rsid w:val="00172396"/>
    <w:rsid w:val="001746F5"/>
    <w:rsid w:val="0017586E"/>
    <w:rsid w:val="00177A63"/>
    <w:rsid w:val="001816C3"/>
    <w:rsid w:val="001825A6"/>
    <w:rsid w:val="00182C38"/>
    <w:rsid w:val="001857E7"/>
    <w:rsid w:val="001861B7"/>
    <w:rsid w:val="001867FE"/>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0763"/>
    <w:rsid w:val="0023615E"/>
    <w:rsid w:val="002401A2"/>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604B"/>
    <w:rsid w:val="002973B9"/>
    <w:rsid w:val="00297959"/>
    <w:rsid w:val="002A1230"/>
    <w:rsid w:val="002A1E7A"/>
    <w:rsid w:val="002A3AD6"/>
    <w:rsid w:val="002B0D9C"/>
    <w:rsid w:val="002B1C96"/>
    <w:rsid w:val="002B47F0"/>
    <w:rsid w:val="002B4A98"/>
    <w:rsid w:val="002B63D7"/>
    <w:rsid w:val="002C1408"/>
    <w:rsid w:val="002C6537"/>
    <w:rsid w:val="002C6CB1"/>
    <w:rsid w:val="002D0B8E"/>
    <w:rsid w:val="002D2A24"/>
    <w:rsid w:val="002D4607"/>
    <w:rsid w:val="002D71C9"/>
    <w:rsid w:val="002E1E0C"/>
    <w:rsid w:val="002E202A"/>
    <w:rsid w:val="002E34BC"/>
    <w:rsid w:val="002E63F4"/>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0F47"/>
    <w:rsid w:val="003C2275"/>
    <w:rsid w:val="003C4E50"/>
    <w:rsid w:val="003C520A"/>
    <w:rsid w:val="003C525A"/>
    <w:rsid w:val="003C54B0"/>
    <w:rsid w:val="003D4886"/>
    <w:rsid w:val="003D62AA"/>
    <w:rsid w:val="003D78D5"/>
    <w:rsid w:val="003E1329"/>
    <w:rsid w:val="003E19B2"/>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0E39"/>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8A2"/>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0259"/>
    <w:rsid w:val="005524B7"/>
    <w:rsid w:val="00552969"/>
    <w:rsid w:val="00554B27"/>
    <w:rsid w:val="00555782"/>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29CB"/>
    <w:rsid w:val="005D4451"/>
    <w:rsid w:val="005D75E8"/>
    <w:rsid w:val="005D7948"/>
    <w:rsid w:val="005E0946"/>
    <w:rsid w:val="005E0B57"/>
    <w:rsid w:val="005F4583"/>
    <w:rsid w:val="005F6257"/>
    <w:rsid w:val="005F69F9"/>
    <w:rsid w:val="00602E97"/>
    <w:rsid w:val="006032EA"/>
    <w:rsid w:val="006111E2"/>
    <w:rsid w:val="00612E82"/>
    <w:rsid w:val="00612F71"/>
    <w:rsid w:val="0061376C"/>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6C1B"/>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976D4"/>
    <w:rsid w:val="006A00FF"/>
    <w:rsid w:val="006A2099"/>
    <w:rsid w:val="006A2BA9"/>
    <w:rsid w:val="006B7D1D"/>
    <w:rsid w:val="006C43E3"/>
    <w:rsid w:val="006C5EB2"/>
    <w:rsid w:val="006C7B12"/>
    <w:rsid w:val="006D0310"/>
    <w:rsid w:val="006D3926"/>
    <w:rsid w:val="006D3EB2"/>
    <w:rsid w:val="006D4CA4"/>
    <w:rsid w:val="006E3D4E"/>
    <w:rsid w:val="006F0B2A"/>
    <w:rsid w:val="006F1AA8"/>
    <w:rsid w:val="006F27BC"/>
    <w:rsid w:val="006F3D63"/>
    <w:rsid w:val="006F4769"/>
    <w:rsid w:val="006F795C"/>
    <w:rsid w:val="006F7D98"/>
    <w:rsid w:val="007014C3"/>
    <w:rsid w:val="0070181A"/>
    <w:rsid w:val="00702A0A"/>
    <w:rsid w:val="00702E53"/>
    <w:rsid w:val="00703201"/>
    <w:rsid w:val="00706B4B"/>
    <w:rsid w:val="0071410F"/>
    <w:rsid w:val="00721F80"/>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27089"/>
    <w:rsid w:val="008309F7"/>
    <w:rsid w:val="00833D6B"/>
    <w:rsid w:val="00836867"/>
    <w:rsid w:val="00843B69"/>
    <w:rsid w:val="00844DC8"/>
    <w:rsid w:val="00851A71"/>
    <w:rsid w:val="00851F7C"/>
    <w:rsid w:val="00857D3F"/>
    <w:rsid w:val="00860723"/>
    <w:rsid w:val="00866ADB"/>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481"/>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662C"/>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1824"/>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2ECF"/>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45FBD"/>
    <w:rsid w:val="00A469E1"/>
    <w:rsid w:val="00A50E01"/>
    <w:rsid w:val="00A56B0F"/>
    <w:rsid w:val="00A621EB"/>
    <w:rsid w:val="00A630B7"/>
    <w:rsid w:val="00A637AE"/>
    <w:rsid w:val="00A66F6A"/>
    <w:rsid w:val="00A70951"/>
    <w:rsid w:val="00A7375E"/>
    <w:rsid w:val="00A73946"/>
    <w:rsid w:val="00A81BD0"/>
    <w:rsid w:val="00A82654"/>
    <w:rsid w:val="00A8612A"/>
    <w:rsid w:val="00A87870"/>
    <w:rsid w:val="00A90D5F"/>
    <w:rsid w:val="00A91CEA"/>
    <w:rsid w:val="00A93F19"/>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3F82"/>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05F1C"/>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5A5C"/>
    <w:rsid w:val="00C87E2E"/>
    <w:rsid w:val="00C93FC1"/>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132"/>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3D4E"/>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0C3B"/>
    <w:rsid w:val="00D64652"/>
    <w:rsid w:val="00D66B6E"/>
    <w:rsid w:val="00D75BCF"/>
    <w:rsid w:val="00D80C08"/>
    <w:rsid w:val="00D816C8"/>
    <w:rsid w:val="00D86F74"/>
    <w:rsid w:val="00D919E5"/>
    <w:rsid w:val="00D91F09"/>
    <w:rsid w:val="00D92F6D"/>
    <w:rsid w:val="00DA1C3E"/>
    <w:rsid w:val="00DA30DA"/>
    <w:rsid w:val="00DA43A7"/>
    <w:rsid w:val="00DA7DCF"/>
    <w:rsid w:val="00DB03CE"/>
    <w:rsid w:val="00DB1F54"/>
    <w:rsid w:val="00DB6597"/>
    <w:rsid w:val="00DC0A27"/>
    <w:rsid w:val="00DC34AF"/>
    <w:rsid w:val="00DC5005"/>
    <w:rsid w:val="00DD28B0"/>
    <w:rsid w:val="00DD39F7"/>
    <w:rsid w:val="00DE3559"/>
    <w:rsid w:val="00DF2AAE"/>
    <w:rsid w:val="00DF3D62"/>
    <w:rsid w:val="00DF4C67"/>
    <w:rsid w:val="00DF6BBD"/>
    <w:rsid w:val="00E00C16"/>
    <w:rsid w:val="00E0586F"/>
    <w:rsid w:val="00E06239"/>
    <w:rsid w:val="00E06B56"/>
    <w:rsid w:val="00E07A81"/>
    <w:rsid w:val="00E13CA6"/>
    <w:rsid w:val="00E20E33"/>
    <w:rsid w:val="00E21C7E"/>
    <w:rsid w:val="00E2501D"/>
    <w:rsid w:val="00E34D2A"/>
    <w:rsid w:val="00E35345"/>
    <w:rsid w:val="00E361AE"/>
    <w:rsid w:val="00E37E3A"/>
    <w:rsid w:val="00E429B2"/>
    <w:rsid w:val="00E4606C"/>
    <w:rsid w:val="00E47D00"/>
    <w:rsid w:val="00E51131"/>
    <w:rsid w:val="00E52272"/>
    <w:rsid w:val="00E55E7B"/>
    <w:rsid w:val="00E55F41"/>
    <w:rsid w:val="00E56835"/>
    <w:rsid w:val="00E62929"/>
    <w:rsid w:val="00E66325"/>
    <w:rsid w:val="00E7029B"/>
    <w:rsid w:val="00E719B9"/>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624C7"/>
    <w:rsid w:val="00F723B3"/>
    <w:rsid w:val="00F74BCB"/>
    <w:rsid w:val="00F754FA"/>
    <w:rsid w:val="00F7611A"/>
    <w:rsid w:val="00F76BC8"/>
    <w:rsid w:val="00F7735C"/>
    <w:rsid w:val="00F82725"/>
    <w:rsid w:val="00F832E0"/>
    <w:rsid w:val="00F856B5"/>
    <w:rsid w:val="00F903F9"/>
    <w:rsid w:val="00F9480E"/>
    <w:rsid w:val="00F9519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paragraph" w:customStyle="1" w:styleId="CMSANParties">
    <w:name w:val="CMS AN Parties"/>
    <w:uiPriority w:val="11"/>
    <w:rsid w:val="002B63D7"/>
    <w:pPr>
      <w:numPr>
        <w:numId w:val="18"/>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2B63D7"/>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3327</Words>
  <Characters>19634</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8</cp:revision>
  <cp:lastPrinted>2018-10-31T14:06:00Z</cp:lastPrinted>
  <dcterms:created xsi:type="dcterms:W3CDTF">2018-11-29T11:33:00Z</dcterms:created>
  <dcterms:modified xsi:type="dcterms:W3CDTF">2019-02-04T12:39:00Z</dcterms:modified>
</cp:coreProperties>
</file>