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94B" w:rsidRPr="00444694" w:rsidRDefault="0035394B" w:rsidP="002D035E">
      <w:pPr>
        <w:tabs>
          <w:tab w:val="left" w:pos="2913"/>
          <w:tab w:val="center" w:pos="4535"/>
        </w:tabs>
        <w:autoSpaceDE w:val="0"/>
        <w:autoSpaceDN w:val="0"/>
        <w:adjustRightInd w:val="0"/>
        <w:jc w:val="center"/>
        <w:rPr>
          <w:rFonts w:cs="Arial"/>
          <w:b/>
          <w:bCs/>
          <w:sz w:val="24"/>
          <w:szCs w:val="24"/>
          <w:u w:val="single"/>
        </w:rPr>
      </w:pPr>
      <w:r w:rsidRPr="00444694">
        <w:rPr>
          <w:rFonts w:cs="Arial"/>
          <w:b/>
          <w:bCs/>
          <w:sz w:val="24"/>
          <w:szCs w:val="24"/>
          <w:u w:val="single"/>
        </w:rPr>
        <w:t>KUPNÍ SMLOUVA</w:t>
      </w:r>
    </w:p>
    <w:p w:rsidR="0035394B" w:rsidRPr="00444694" w:rsidRDefault="0035394B" w:rsidP="00294B8B">
      <w:pPr>
        <w:autoSpaceDE w:val="0"/>
        <w:autoSpaceDN w:val="0"/>
        <w:adjustRightInd w:val="0"/>
        <w:rPr>
          <w:rFonts w:cs="Arial"/>
          <w:u w:val="single"/>
        </w:rPr>
      </w:pPr>
    </w:p>
    <w:p w:rsidR="0035394B" w:rsidRPr="00A15558" w:rsidRDefault="0035394B" w:rsidP="00E13AC8">
      <w:pPr>
        <w:pStyle w:val="AAOdstavec"/>
        <w:jc w:val="center"/>
        <w:rPr>
          <w:lang w:eastAsia="cs-CZ"/>
        </w:rPr>
      </w:pPr>
      <w:r w:rsidRPr="00A15558">
        <w:rPr>
          <w:szCs w:val="24"/>
        </w:rPr>
        <w:t>uzavřená podle právního řádu České republiky v souladu s ustanovením § 2079 a násl. ve spojení s </w:t>
      </w:r>
      <w:proofErr w:type="spellStart"/>
      <w:r w:rsidRPr="00A15558">
        <w:rPr>
          <w:szCs w:val="24"/>
        </w:rPr>
        <w:t>ust</w:t>
      </w:r>
      <w:proofErr w:type="spellEnd"/>
      <w:r w:rsidRPr="00A15558">
        <w:rPr>
          <w:szCs w:val="24"/>
        </w:rPr>
        <w:t xml:space="preserve">. § 2085 zákona č. 89/2012 Sb., občanského zákoníku, v platném znění (dále též jako „Občanský zákoník“), mezi </w:t>
      </w:r>
      <w:r w:rsidRPr="00A15558">
        <w:rPr>
          <w:lang w:eastAsia="cs-CZ"/>
        </w:rPr>
        <w:t>těmito smluvními stranami:</w:t>
      </w:r>
    </w:p>
    <w:p w:rsidR="0035394B" w:rsidRDefault="0035394B" w:rsidP="00294B8B">
      <w:pPr>
        <w:autoSpaceDE w:val="0"/>
        <w:autoSpaceDN w:val="0"/>
        <w:adjustRightInd w:val="0"/>
        <w:rPr>
          <w:rFonts w:cs="Arial"/>
        </w:rPr>
      </w:pPr>
    </w:p>
    <w:p w:rsidR="0035394B" w:rsidRPr="00BD26FE" w:rsidRDefault="0035394B" w:rsidP="00441619">
      <w:pPr>
        <w:ind w:left="360"/>
        <w:jc w:val="center"/>
        <w:rPr>
          <w:rFonts w:cs="Arial"/>
          <w:b/>
        </w:rPr>
      </w:pPr>
      <w:r w:rsidRPr="00BD26FE">
        <w:rPr>
          <w:rFonts w:cs="Arial"/>
          <w:b/>
        </w:rPr>
        <w:t>SMLUVNÍ STRANY</w:t>
      </w:r>
    </w:p>
    <w:p w:rsidR="0035394B" w:rsidRDefault="0035394B" w:rsidP="00441619">
      <w:pPr>
        <w:rPr>
          <w:rFonts w:cs="Arial"/>
          <w:b/>
        </w:rPr>
      </w:pPr>
    </w:p>
    <w:p w:rsidR="006B6269" w:rsidRPr="00793743" w:rsidRDefault="006B6269" w:rsidP="006B6269">
      <w:pPr>
        <w:rPr>
          <w:rFonts w:cs="Arial"/>
          <w:b/>
        </w:rPr>
      </w:pPr>
      <w:r>
        <w:rPr>
          <w:rFonts w:cs="Arial"/>
          <w:b/>
        </w:rPr>
        <w:t>Kupující</w:t>
      </w:r>
      <w:r w:rsidRPr="00793743">
        <w:rPr>
          <w:rFonts w:cs="Arial"/>
          <w:b/>
        </w:rPr>
        <w:t xml:space="preserve">: </w:t>
      </w:r>
    </w:p>
    <w:p w:rsidR="00097F3C" w:rsidRDefault="00097F3C" w:rsidP="00097F3C">
      <w:pPr>
        <w:rPr>
          <w:rStyle w:val="tsubjname"/>
          <w:rFonts w:cs="Arial"/>
        </w:rPr>
      </w:pPr>
      <w:r>
        <w:rPr>
          <w:rStyle w:val="tsubjname"/>
          <w:rFonts w:cs="Arial"/>
        </w:rPr>
        <w:t>Plzeňský kraj</w:t>
      </w:r>
    </w:p>
    <w:p w:rsidR="00097F3C" w:rsidRDefault="00097F3C" w:rsidP="00097F3C">
      <w:pPr>
        <w:rPr>
          <w:rStyle w:val="tsubjname"/>
          <w:rFonts w:cs="Arial"/>
        </w:rPr>
      </w:pPr>
      <w:r>
        <w:rPr>
          <w:rStyle w:val="tsubjname"/>
          <w:rFonts w:cs="Arial"/>
        </w:rPr>
        <w:t>Sídlo: Škroupova 1760/18, 301 00 Plzeň</w:t>
      </w:r>
    </w:p>
    <w:p w:rsidR="00097F3C" w:rsidRDefault="00097F3C" w:rsidP="00097F3C">
      <w:pPr>
        <w:rPr>
          <w:rStyle w:val="tsubjname"/>
          <w:rFonts w:cs="Arial"/>
        </w:rPr>
      </w:pPr>
      <w:r>
        <w:rPr>
          <w:rStyle w:val="tsubjname"/>
          <w:rFonts w:cs="Arial"/>
        </w:rPr>
        <w:t>IČ: 70890366</w:t>
      </w:r>
    </w:p>
    <w:p w:rsidR="00097F3C" w:rsidRDefault="00097F3C" w:rsidP="00097F3C">
      <w:pPr>
        <w:rPr>
          <w:rStyle w:val="tsubjname"/>
          <w:rFonts w:cs="Arial"/>
        </w:rPr>
      </w:pPr>
    </w:p>
    <w:p w:rsidR="00097F3C" w:rsidRPr="00C559A9" w:rsidRDefault="00097F3C" w:rsidP="00097F3C">
      <w:pPr>
        <w:rPr>
          <w:rStyle w:val="tsubjname"/>
          <w:rFonts w:cs="Arial"/>
          <w:b/>
        </w:rPr>
      </w:pPr>
      <w:r w:rsidRPr="00C559A9">
        <w:rPr>
          <w:rStyle w:val="tsubjname"/>
          <w:rFonts w:cs="Arial"/>
          <w:b/>
        </w:rPr>
        <w:t>Užívající:</w:t>
      </w:r>
    </w:p>
    <w:p w:rsidR="00097F3C" w:rsidRPr="006C682D" w:rsidRDefault="00506D5E" w:rsidP="00097F3C">
      <w:pPr>
        <w:rPr>
          <w:rFonts w:cs="Arial"/>
        </w:rPr>
      </w:pPr>
      <w:r>
        <w:rPr>
          <w:rStyle w:val="tsubjname"/>
          <w:rFonts w:cs="Arial"/>
        </w:rPr>
        <w:t>Centrální nákup, příspěvková organizace</w:t>
      </w:r>
    </w:p>
    <w:p w:rsidR="00097F3C" w:rsidRPr="006C682D" w:rsidRDefault="00097F3C" w:rsidP="00097F3C">
      <w:pPr>
        <w:pStyle w:val="Odstavecseseznamem"/>
        <w:spacing w:after="0" w:line="240" w:lineRule="auto"/>
        <w:ind w:left="0"/>
        <w:rPr>
          <w:rFonts w:ascii="Arial" w:hAnsi="Arial" w:cs="Arial"/>
          <w:sz w:val="20"/>
          <w:szCs w:val="20"/>
        </w:rPr>
      </w:pPr>
      <w:r w:rsidRPr="006C682D">
        <w:rPr>
          <w:rFonts w:ascii="Arial" w:hAnsi="Arial" w:cs="Arial"/>
          <w:sz w:val="20"/>
          <w:szCs w:val="20"/>
        </w:rPr>
        <w:t xml:space="preserve">Sídlo: </w:t>
      </w:r>
      <w:r w:rsidR="00506D5E">
        <w:rPr>
          <w:rFonts w:ascii="Arial" w:hAnsi="Arial" w:cs="Arial"/>
          <w:sz w:val="20"/>
        </w:rPr>
        <w:t>Vejprnická 663/56, 318 00 Plzeň</w:t>
      </w:r>
    </w:p>
    <w:p w:rsidR="00097F3C" w:rsidRPr="006C682D" w:rsidRDefault="00097F3C" w:rsidP="00097F3C">
      <w:pPr>
        <w:pStyle w:val="Odstavecseseznamem"/>
        <w:spacing w:after="0" w:line="240" w:lineRule="auto"/>
        <w:ind w:left="0"/>
        <w:rPr>
          <w:rFonts w:ascii="Arial" w:hAnsi="Arial" w:cs="Arial"/>
          <w:sz w:val="20"/>
          <w:szCs w:val="20"/>
        </w:rPr>
      </w:pPr>
      <w:r w:rsidRPr="006C682D">
        <w:rPr>
          <w:rFonts w:ascii="Arial" w:hAnsi="Arial" w:cs="Arial"/>
          <w:sz w:val="20"/>
          <w:szCs w:val="20"/>
        </w:rPr>
        <w:t xml:space="preserve">IČ: </w:t>
      </w:r>
      <w:r w:rsidR="00506D5E">
        <w:rPr>
          <w:rFonts w:ascii="Arial" w:hAnsi="Arial" w:cs="Arial"/>
          <w:sz w:val="20"/>
        </w:rPr>
        <w:t>72046635</w:t>
      </w:r>
    </w:p>
    <w:p w:rsidR="00097F3C" w:rsidRPr="006C682D" w:rsidRDefault="00097F3C" w:rsidP="00097F3C">
      <w:pPr>
        <w:rPr>
          <w:rFonts w:cs="Arial"/>
        </w:rPr>
      </w:pPr>
      <w:r w:rsidRPr="006C682D">
        <w:rPr>
          <w:rFonts w:cs="Arial"/>
        </w:rPr>
        <w:t xml:space="preserve">Statutární zástupce zadavatele: </w:t>
      </w:r>
      <w:r>
        <w:rPr>
          <w:rFonts w:cs="Arial"/>
        </w:rPr>
        <w:t xml:space="preserve">Ing. </w:t>
      </w:r>
      <w:r w:rsidR="00506D5E">
        <w:rPr>
          <w:rFonts w:cs="Arial"/>
        </w:rPr>
        <w:t>Jiří Heran</w:t>
      </w:r>
      <w:r w:rsidRPr="006C682D">
        <w:rPr>
          <w:rFonts w:cs="Arial"/>
        </w:rPr>
        <w:t>, ředitel</w:t>
      </w:r>
    </w:p>
    <w:p w:rsidR="00097F3C" w:rsidRDefault="00097F3C" w:rsidP="00097F3C">
      <w:pPr>
        <w:pStyle w:val="Bezmezer"/>
        <w:rPr>
          <w:rFonts w:ascii="Arial" w:hAnsi="Arial" w:cs="Arial"/>
          <w:sz w:val="20"/>
          <w:szCs w:val="20"/>
        </w:rPr>
      </w:pPr>
      <w:r w:rsidRPr="00793743">
        <w:rPr>
          <w:rFonts w:ascii="Arial" w:hAnsi="Arial" w:cs="Arial"/>
          <w:sz w:val="20"/>
          <w:szCs w:val="20"/>
        </w:rPr>
        <w:t xml:space="preserve">(dále jen </w:t>
      </w:r>
      <w:r>
        <w:rPr>
          <w:rFonts w:ascii="Arial" w:hAnsi="Arial" w:cs="Arial"/>
          <w:sz w:val="20"/>
          <w:szCs w:val="20"/>
        </w:rPr>
        <w:t>Kupující</w:t>
      </w:r>
      <w:r w:rsidRPr="00793743">
        <w:rPr>
          <w:rFonts w:ascii="Arial" w:hAnsi="Arial" w:cs="Arial"/>
          <w:sz w:val="20"/>
          <w:szCs w:val="20"/>
        </w:rPr>
        <w:t>)</w:t>
      </w:r>
    </w:p>
    <w:p w:rsidR="0035394B" w:rsidRPr="00793743" w:rsidRDefault="0035394B" w:rsidP="001C0C0C">
      <w:pPr>
        <w:spacing w:before="120" w:after="120"/>
        <w:rPr>
          <w:rFonts w:cs="Arial"/>
        </w:rPr>
      </w:pPr>
      <w:r w:rsidRPr="00793743">
        <w:rPr>
          <w:rFonts w:cs="Arial"/>
        </w:rPr>
        <w:t>a</w:t>
      </w:r>
    </w:p>
    <w:p w:rsidR="0035394B" w:rsidRPr="00793743" w:rsidRDefault="0035394B" w:rsidP="00441619">
      <w:pPr>
        <w:rPr>
          <w:rFonts w:cs="Arial"/>
          <w:b/>
        </w:rPr>
      </w:pPr>
      <w:r>
        <w:rPr>
          <w:rFonts w:cs="Arial"/>
          <w:b/>
        </w:rPr>
        <w:t>Prodávající</w:t>
      </w:r>
      <w:r w:rsidRPr="00793743">
        <w:rPr>
          <w:rFonts w:cs="Arial"/>
          <w:b/>
        </w:rPr>
        <w:t>:</w:t>
      </w:r>
    </w:p>
    <w:p w:rsidR="0035394B" w:rsidRPr="00794DCF" w:rsidRDefault="0035394B" w:rsidP="00441619">
      <w:pPr>
        <w:rPr>
          <w:rFonts w:cs="Arial"/>
        </w:rPr>
      </w:pPr>
      <w:r w:rsidRPr="00794DCF">
        <w:rPr>
          <w:rFonts w:cs="Arial"/>
        </w:rPr>
        <w:t xml:space="preserve">Název: </w:t>
      </w:r>
      <w:r w:rsidR="00794DCF">
        <w:rPr>
          <w:rFonts w:cs="Arial"/>
          <w:bCs/>
        </w:rPr>
        <w:t>Dolák s.r.o.</w:t>
      </w:r>
    </w:p>
    <w:p w:rsidR="0035394B" w:rsidRPr="00794DCF" w:rsidRDefault="0035394B" w:rsidP="00E13AC8">
      <w:pPr>
        <w:rPr>
          <w:rFonts w:cs="Arial"/>
        </w:rPr>
      </w:pPr>
      <w:r w:rsidRPr="00794DCF">
        <w:rPr>
          <w:rFonts w:cs="Arial"/>
        </w:rPr>
        <w:t xml:space="preserve">Sídlo: </w:t>
      </w:r>
      <w:r w:rsidR="00794DCF">
        <w:rPr>
          <w:rFonts w:cs="Arial"/>
          <w:bCs/>
        </w:rPr>
        <w:t>Evropská 126, 261 01 Příbram</w:t>
      </w:r>
    </w:p>
    <w:p w:rsidR="0035394B" w:rsidRPr="00794DCF" w:rsidRDefault="0035394B" w:rsidP="00E13AC8">
      <w:pPr>
        <w:rPr>
          <w:rFonts w:cs="Arial"/>
        </w:rPr>
      </w:pPr>
      <w:r w:rsidRPr="00794DCF">
        <w:rPr>
          <w:rFonts w:cs="Arial"/>
        </w:rPr>
        <w:t xml:space="preserve">IČ: </w:t>
      </w:r>
      <w:r w:rsidR="00794DCF">
        <w:rPr>
          <w:rFonts w:cs="Arial"/>
          <w:bCs/>
        </w:rPr>
        <w:t>256 22 633</w:t>
      </w:r>
    </w:p>
    <w:p w:rsidR="0035394B" w:rsidRPr="00794DCF" w:rsidRDefault="0035394B" w:rsidP="00441619">
      <w:pPr>
        <w:rPr>
          <w:rFonts w:cs="Arial"/>
        </w:rPr>
      </w:pPr>
      <w:r w:rsidRPr="00794DCF">
        <w:rPr>
          <w:rFonts w:cs="Arial"/>
        </w:rPr>
        <w:t xml:space="preserve">Zástupce: </w:t>
      </w:r>
      <w:r w:rsidR="00794DCF">
        <w:rPr>
          <w:rFonts w:cs="Arial"/>
          <w:bCs/>
        </w:rPr>
        <w:t xml:space="preserve">Šárka </w:t>
      </w:r>
      <w:proofErr w:type="spellStart"/>
      <w:r w:rsidR="00794DCF">
        <w:rPr>
          <w:rFonts w:cs="Arial"/>
          <w:bCs/>
        </w:rPr>
        <w:t>Kožmínová</w:t>
      </w:r>
      <w:proofErr w:type="spellEnd"/>
      <w:r w:rsidR="00794DCF">
        <w:rPr>
          <w:rFonts w:cs="Arial"/>
          <w:bCs/>
        </w:rPr>
        <w:t xml:space="preserve">, </w:t>
      </w:r>
      <w:proofErr w:type="spellStart"/>
      <w:r w:rsidR="00794DCF">
        <w:rPr>
          <w:rFonts w:cs="Arial"/>
          <w:bCs/>
        </w:rPr>
        <w:t>DiS</w:t>
      </w:r>
      <w:proofErr w:type="spellEnd"/>
    </w:p>
    <w:p w:rsidR="0035394B" w:rsidRPr="00794DCF" w:rsidRDefault="0035394B" w:rsidP="00441619">
      <w:pPr>
        <w:rPr>
          <w:rFonts w:cs="Arial"/>
        </w:rPr>
      </w:pPr>
      <w:r w:rsidRPr="00794DCF">
        <w:rPr>
          <w:rFonts w:cs="Arial"/>
        </w:rPr>
        <w:t xml:space="preserve">Kontaktní osoba: </w:t>
      </w:r>
      <w:r w:rsidR="00794DCF">
        <w:rPr>
          <w:rFonts w:cs="Arial"/>
          <w:bCs/>
        </w:rPr>
        <w:t xml:space="preserve">Šárka </w:t>
      </w:r>
      <w:proofErr w:type="spellStart"/>
      <w:r w:rsidR="00794DCF">
        <w:rPr>
          <w:rFonts w:cs="Arial"/>
          <w:bCs/>
        </w:rPr>
        <w:t>Kožmínová</w:t>
      </w:r>
      <w:proofErr w:type="spellEnd"/>
      <w:r w:rsidR="00794DCF">
        <w:rPr>
          <w:rFonts w:cs="Arial"/>
          <w:bCs/>
        </w:rPr>
        <w:t xml:space="preserve">, </w:t>
      </w:r>
      <w:proofErr w:type="spellStart"/>
      <w:r w:rsidR="00794DCF">
        <w:rPr>
          <w:rFonts w:cs="Arial"/>
          <w:bCs/>
        </w:rPr>
        <w:t>DiS</w:t>
      </w:r>
      <w:proofErr w:type="spellEnd"/>
    </w:p>
    <w:p w:rsidR="0035394B" w:rsidRPr="00794DCF" w:rsidRDefault="0035394B" w:rsidP="00441619">
      <w:pPr>
        <w:rPr>
          <w:rFonts w:cs="Arial"/>
          <w:bCs/>
        </w:rPr>
      </w:pPr>
      <w:r w:rsidRPr="00794DCF">
        <w:rPr>
          <w:rFonts w:cs="Arial"/>
        </w:rPr>
        <w:t xml:space="preserve">E-mail, telefon: </w:t>
      </w:r>
      <w:hyperlink r:id="rId8" w:history="1">
        <w:r w:rsidR="00794DCF" w:rsidRPr="00C825D6">
          <w:rPr>
            <w:rStyle w:val="Hypertextovodkaz"/>
            <w:rFonts w:cs="Arial"/>
            <w:bCs/>
          </w:rPr>
          <w:t>sarka.kozminova@dolak.cz</w:t>
        </w:r>
      </w:hyperlink>
      <w:r w:rsidR="00794DCF">
        <w:rPr>
          <w:rFonts w:cs="Arial"/>
          <w:bCs/>
        </w:rPr>
        <w:t>, 731 110 555</w:t>
      </w:r>
    </w:p>
    <w:p w:rsidR="0035394B" w:rsidRPr="00794DCF" w:rsidRDefault="0035394B" w:rsidP="00E13AC8">
      <w:pPr>
        <w:rPr>
          <w:rFonts w:cs="Arial"/>
        </w:rPr>
      </w:pPr>
      <w:r w:rsidRPr="00794DCF">
        <w:rPr>
          <w:rFonts w:cs="Arial"/>
          <w:bCs/>
        </w:rPr>
        <w:t xml:space="preserve">Bankovní spojení: </w:t>
      </w:r>
      <w:r w:rsidR="00794DCF">
        <w:rPr>
          <w:rFonts w:cs="Arial"/>
          <w:bCs/>
        </w:rPr>
        <w:t xml:space="preserve">2041111013/8040, </w:t>
      </w:r>
      <w:proofErr w:type="spellStart"/>
      <w:r w:rsidR="00794DCF">
        <w:rPr>
          <w:rFonts w:cs="Arial"/>
          <w:bCs/>
        </w:rPr>
        <w:t>Oberbank</w:t>
      </w:r>
      <w:proofErr w:type="spellEnd"/>
      <w:r w:rsidR="00794DCF">
        <w:rPr>
          <w:rFonts w:cs="Arial"/>
          <w:bCs/>
        </w:rPr>
        <w:t xml:space="preserve"> AG pobočka Česká republika</w:t>
      </w:r>
    </w:p>
    <w:p w:rsidR="0035394B" w:rsidRPr="0043659E" w:rsidRDefault="0035394B" w:rsidP="00441619">
      <w:pPr>
        <w:pStyle w:val="Bezmezer"/>
        <w:spacing w:after="120"/>
        <w:rPr>
          <w:rFonts w:ascii="Arial" w:hAnsi="Arial" w:cs="Arial"/>
          <w:sz w:val="20"/>
          <w:szCs w:val="20"/>
        </w:rPr>
      </w:pPr>
      <w:r w:rsidRPr="0043659E">
        <w:rPr>
          <w:rFonts w:ascii="Arial" w:hAnsi="Arial" w:cs="Arial"/>
          <w:sz w:val="20"/>
          <w:szCs w:val="20"/>
        </w:rPr>
        <w:t>(dále jen P</w:t>
      </w:r>
      <w:r>
        <w:rPr>
          <w:rFonts w:ascii="Arial" w:hAnsi="Arial" w:cs="Arial"/>
          <w:sz w:val="20"/>
          <w:szCs w:val="20"/>
        </w:rPr>
        <w:t>rodávající</w:t>
      </w:r>
      <w:r w:rsidRPr="0043659E">
        <w:rPr>
          <w:rFonts w:ascii="Arial" w:hAnsi="Arial" w:cs="Arial"/>
          <w:sz w:val="20"/>
          <w:szCs w:val="20"/>
        </w:rPr>
        <w:t>)</w:t>
      </w:r>
    </w:p>
    <w:p w:rsidR="0035394B" w:rsidRPr="00793743" w:rsidRDefault="0035394B" w:rsidP="00441619">
      <w:pPr>
        <w:rPr>
          <w:rFonts w:cs="Arial"/>
        </w:rPr>
      </w:pPr>
      <w:r w:rsidRPr="00793743">
        <w:rPr>
          <w:rFonts w:cs="Arial"/>
        </w:rPr>
        <w:t>uzavřeli níže uvedeného dne, měsíce a roku tuto smlouvu:</w:t>
      </w:r>
    </w:p>
    <w:p w:rsidR="0035394B" w:rsidRDefault="0035394B" w:rsidP="00294B8B">
      <w:pPr>
        <w:autoSpaceDE w:val="0"/>
        <w:autoSpaceDN w:val="0"/>
        <w:adjustRightInd w:val="0"/>
        <w:rPr>
          <w:rFonts w:cs="Arial"/>
          <w:b/>
          <w:bCs/>
        </w:rPr>
      </w:pPr>
    </w:p>
    <w:p w:rsidR="0035394B" w:rsidRDefault="0035394B" w:rsidP="00294B8B">
      <w:pPr>
        <w:autoSpaceDE w:val="0"/>
        <w:autoSpaceDN w:val="0"/>
        <w:adjustRightInd w:val="0"/>
        <w:rPr>
          <w:rFonts w:cs="Arial"/>
          <w:b/>
          <w:bCs/>
        </w:rPr>
      </w:pPr>
    </w:p>
    <w:p w:rsidR="0035394B" w:rsidRPr="00504F47" w:rsidRDefault="0035394B" w:rsidP="002D57E8">
      <w:pPr>
        <w:spacing w:after="120"/>
        <w:jc w:val="center"/>
        <w:rPr>
          <w:rFonts w:cs="Arial"/>
          <w:b/>
        </w:rPr>
      </w:pPr>
      <w:r w:rsidRPr="00504F47">
        <w:rPr>
          <w:rFonts w:cs="Arial"/>
          <w:b/>
        </w:rPr>
        <w:t>I. PŘEDMĚT SMLOUVY</w:t>
      </w:r>
    </w:p>
    <w:p w:rsidR="0035394B" w:rsidRPr="00504F47" w:rsidRDefault="0035394B" w:rsidP="00A4515E">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Předmětem této smlouvy je dodávka </w:t>
      </w:r>
      <w:r w:rsidR="006B6269">
        <w:rPr>
          <w:rFonts w:ascii="Arial" w:hAnsi="Arial" w:cs="Arial"/>
          <w:b/>
          <w:sz w:val="20"/>
        </w:rPr>
        <w:t>automobilu</w:t>
      </w:r>
      <w:r w:rsidRPr="00504F47">
        <w:rPr>
          <w:rFonts w:cs="Arial"/>
          <w:b/>
        </w:rPr>
        <w:t xml:space="preserve"> </w:t>
      </w:r>
      <w:r w:rsidRPr="00504F47">
        <w:rPr>
          <w:rFonts w:ascii="Arial" w:hAnsi="Arial" w:cs="Arial"/>
          <w:sz w:val="20"/>
          <w:szCs w:val="20"/>
        </w:rPr>
        <w:t>na základě veřejné zakázky s názvem „</w:t>
      </w:r>
      <w:r w:rsidR="00506D5E">
        <w:rPr>
          <w:rFonts w:ascii="Arial" w:hAnsi="Arial" w:cs="Arial"/>
          <w:b/>
          <w:sz w:val="20"/>
          <w:szCs w:val="20"/>
        </w:rPr>
        <w:t>Osobní automobil pro CNPK</w:t>
      </w:r>
      <w:r w:rsidRPr="00504F47">
        <w:rPr>
          <w:rFonts w:ascii="Arial" w:hAnsi="Arial" w:cs="Arial"/>
          <w:sz w:val="20"/>
          <w:szCs w:val="20"/>
        </w:rPr>
        <w:t xml:space="preserve">“ zadávané </w:t>
      </w:r>
      <w:r w:rsidR="00431242">
        <w:rPr>
          <w:rFonts w:ascii="Arial" w:hAnsi="Arial" w:cs="Arial"/>
          <w:sz w:val="20"/>
          <w:szCs w:val="20"/>
        </w:rPr>
        <w:t>mimo působnost</w:t>
      </w:r>
      <w:r w:rsidRPr="00504F47">
        <w:rPr>
          <w:rFonts w:ascii="Arial" w:hAnsi="Arial" w:cs="Arial"/>
          <w:bCs/>
          <w:color w:val="010000"/>
          <w:sz w:val="20"/>
          <w:szCs w:val="20"/>
        </w:rPr>
        <w:t xml:space="preserve"> zákona č. 137/2006 Sb., o veřejných zakázkách, ve znění pozdějších předpisů (dále jen „ZVZ“), </w:t>
      </w:r>
      <w:r w:rsidRPr="00504F47">
        <w:rPr>
          <w:rFonts w:ascii="Arial" w:hAnsi="Arial" w:cs="Arial"/>
          <w:sz w:val="20"/>
          <w:szCs w:val="20"/>
        </w:rPr>
        <w:t>a to dle nabídky Prodávajícího podané na předmětnou veřejnou zakázku a v souladu se zadávacími podmínkami k této veřejné zakázce.</w:t>
      </w:r>
    </w:p>
    <w:p w:rsidR="000D491F"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0D491F">
        <w:rPr>
          <w:rFonts w:ascii="Arial" w:hAnsi="Arial" w:cs="Arial"/>
          <w:sz w:val="20"/>
          <w:szCs w:val="20"/>
        </w:rPr>
        <w:t xml:space="preserve">Konkrétně je předmětem smlouvy dodávka </w:t>
      </w:r>
      <w:r w:rsidR="006B6269" w:rsidRPr="000D491F">
        <w:rPr>
          <w:rFonts w:ascii="Arial" w:hAnsi="Arial" w:cs="Arial"/>
          <w:sz w:val="20"/>
          <w:szCs w:val="20"/>
        </w:rPr>
        <w:t>automobilu</w:t>
      </w:r>
      <w:r w:rsidRPr="000D491F">
        <w:rPr>
          <w:rFonts w:ascii="Arial" w:hAnsi="Arial" w:cs="Arial"/>
          <w:sz w:val="20"/>
          <w:szCs w:val="20"/>
        </w:rPr>
        <w:t>, v souladu se zadávacími podmínkami</w:t>
      </w:r>
      <w:r w:rsidR="006B6269" w:rsidRPr="000D491F">
        <w:rPr>
          <w:rFonts w:ascii="Arial" w:hAnsi="Arial" w:cs="Arial"/>
          <w:sz w:val="20"/>
          <w:szCs w:val="20"/>
        </w:rPr>
        <w:t xml:space="preserve"> a dle specifikace </w:t>
      </w:r>
      <w:r w:rsidRPr="000D491F">
        <w:rPr>
          <w:rFonts w:ascii="Arial" w:hAnsi="Arial" w:cs="Arial"/>
          <w:sz w:val="20"/>
          <w:szCs w:val="20"/>
        </w:rPr>
        <w:t>uvedené v Příloze č. 1 této Smlouvy</w:t>
      </w:r>
      <w:r w:rsidR="000D491F" w:rsidRPr="000D491F">
        <w:rPr>
          <w:rFonts w:ascii="Arial" w:hAnsi="Arial" w:cs="Arial"/>
          <w:sz w:val="20"/>
          <w:szCs w:val="20"/>
        </w:rPr>
        <w:t>, která byla uvedena v</w:t>
      </w:r>
      <w:r w:rsidRPr="000D491F">
        <w:rPr>
          <w:rFonts w:ascii="Arial" w:hAnsi="Arial" w:cs="Arial"/>
          <w:sz w:val="20"/>
          <w:szCs w:val="20"/>
        </w:rPr>
        <w:t xml:space="preserve"> nabídce uchazeče podané na předmětnou veřejnou zakázku (dále jen </w:t>
      </w:r>
      <w:r w:rsidRPr="000D491F">
        <w:rPr>
          <w:rFonts w:ascii="Arial" w:hAnsi="Arial" w:cs="Arial"/>
          <w:b/>
          <w:sz w:val="20"/>
          <w:szCs w:val="20"/>
        </w:rPr>
        <w:t>„Zboží“</w:t>
      </w:r>
      <w:r w:rsidRPr="000D491F">
        <w:rPr>
          <w:rFonts w:ascii="Arial" w:hAnsi="Arial" w:cs="Arial"/>
          <w:sz w:val="20"/>
          <w:szCs w:val="20"/>
        </w:rPr>
        <w:t xml:space="preserve">). Zboží musí přesně odpovídat sjednané kvalitě a technickým požadavkům uvedeným v zadávacích podmínkách a v nabídce uchazeče, a příp. příslušným technickým normám. </w:t>
      </w:r>
    </w:p>
    <w:p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napToGrid w:val="0"/>
          <w:sz w:val="20"/>
          <w:szCs w:val="20"/>
        </w:rP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w:t>
      </w:r>
      <w:r w:rsidRPr="00504F47">
        <w:rPr>
          <w:rFonts w:ascii="Arial" w:hAnsi="Arial" w:cs="Arial"/>
          <w:sz w:val="20"/>
          <w:szCs w:val="20"/>
        </w:rPr>
        <w:t xml:space="preserve">. </w:t>
      </w:r>
      <w:r w:rsidRPr="00504F47">
        <w:rPr>
          <w:rFonts w:ascii="Arial" w:hAnsi="Arial" w:cs="Arial"/>
          <w:snapToGrid w:val="0"/>
          <w:sz w:val="20"/>
          <w:szCs w:val="20"/>
        </w:rPr>
        <w:t>Prodávající prohlašuje, že je odborně způsobilý k zajištění předmětu Smlouvy.</w:t>
      </w:r>
    </w:p>
    <w:p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III. této Smlouvy. </w:t>
      </w:r>
    </w:p>
    <w:p w:rsidR="0035394B" w:rsidRPr="00504F47" w:rsidRDefault="0035394B" w:rsidP="00584E9D">
      <w:pPr>
        <w:pStyle w:val="Odstavecseseznamem"/>
        <w:numPr>
          <w:ilvl w:val="0"/>
          <w:numId w:val="2"/>
        </w:numPr>
        <w:spacing w:after="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Předání kompletního plnění bude protokolárně potvrzeno (viz čl. IV. této Smlouvy). Předávací protokol bude sepsán poté, co bude Zboží řádně předáno a budou řádně splněny závazky uvedené v tomto článku. Předávací protokol bude podepsán oběma Smluvními stranami. </w:t>
      </w:r>
    </w:p>
    <w:p w:rsidR="0035394B" w:rsidRPr="00504F47" w:rsidRDefault="0035394B" w:rsidP="00584E9D">
      <w:pPr>
        <w:pStyle w:val="Odstavecseseznamem"/>
        <w:spacing w:after="120" w:line="240" w:lineRule="auto"/>
        <w:ind w:left="357"/>
        <w:contextualSpacing w:val="0"/>
        <w:jc w:val="both"/>
        <w:rPr>
          <w:rFonts w:ascii="Arial" w:hAnsi="Arial" w:cs="Arial"/>
          <w:sz w:val="20"/>
          <w:szCs w:val="20"/>
          <w:highlight w:val="yellow"/>
        </w:rPr>
      </w:pPr>
    </w:p>
    <w:p w:rsidR="0035394B" w:rsidRPr="00101847" w:rsidRDefault="000D491F" w:rsidP="002D57E8">
      <w:pPr>
        <w:spacing w:after="120"/>
        <w:jc w:val="center"/>
        <w:rPr>
          <w:rFonts w:cs="Arial"/>
          <w:b/>
        </w:rPr>
      </w:pPr>
      <w:r>
        <w:rPr>
          <w:rFonts w:cs="Arial"/>
          <w:b/>
        </w:rPr>
        <w:br w:type="page"/>
      </w:r>
      <w:r w:rsidR="0035394B" w:rsidRPr="00101847">
        <w:rPr>
          <w:rFonts w:cs="Arial"/>
          <w:b/>
        </w:rPr>
        <w:lastRenderedPageBreak/>
        <w:t>II. DOBA, MÍSTO A ZPŮSOB PLNĚNÍ</w:t>
      </w:r>
    </w:p>
    <w:p w:rsidR="0035394B" w:rsidRPr="00101847" w:rsidRDefault="0035394B" w:rsidP="00B72AB3">
      <w:pPr>
        <w:pStyle w:val="Odstavecseseznamem"/>
        <w:numPr>
          <w:ilvl w:val="0"/>
          <w:numId w:val="5"/>
        </w:numPr>
        <w:autoSpaceDE w:val="0"/>
        <w:autoSpaceDN w:val="0"/>
        <w:adjustRightInd w:val="0"/>
        <w:spacing w:after="120" w:line="240" w:lineRule="auto"/>
        <w:ind w:left="357" w:hanging="357"/>
        <w:contextualSpacing w:val="0"/>
        <w:jc w:val="both"/>
        <w:rPr>
          <w:rFonts w:cs="Arial"/>
        </w:rPr>
      </w:pPr>
      <w:r w:rsidRPr="00101847">
        <w:rPr>
          <w:rFonts w:ascii="Arial" w:hAnsi="Arial" w:cs="Arial"/>
          <w:sz w:val="20"/>
          <w:szCs w:val="20"/>
        </w:rPr>
        <w:t>Termín zahájení plnění:</w:t>
      </w:r>
      <w:r w:rsidRPr="00101847">
        <w:rPr>
          <w:rFonts w:ascii="Arial" w:hAnsi="Arial" w:cs="Arial"/>
          <w:b/>
          <w:sz w:val="20"/>
          <w:szCs w:val="20"/>
        </w:rPr>
        <w:t xml:space="preserve"> </w:t>
      </w:r>
      <w:r w:rsidRPr="00F44665">
        <w:rPr>
          <w:rFonts w:ascii="Arial" w:hAnsi="Arial" w:cs="Arial"/>
          <w:sz w:val="20"/>
        </w:rPr>
        <w:t>bezprostředně po uzavření kupní smlouvy za podmínek uvedených ve smlouvě.</w:t>
      </w:r>
    </w:p>
    <w:p w:rsidR="0035394B" w:rsidRPr="00101847" w:rsidRDefault="0035394B" w:rsidP="00AE0273">
      <w:pPr>
        <w:pStyle w:val="Odstavecseseznamem"/>
        <w:numPr>
          <w:ilvl w:val="0"/>
          <w:numId w:val="5"/>
        </w:numPr>
        <w:autoSpaceDE w:val="0"/>
        <w:autoSpaceDN w:val="0"/>
        <w:adjustRightInd w:val="0"/>
        <w:spacing w:after="120" w:line="240" w:lineRule="auto"/>
        <w:ind w:left="357" w:hanging="357"/>
        <w:contextualSpacing w:val="0"/>
        <w:jc w:val="both"/>
        <w:rPr>
          <w:rFonts w:ascii="Arial" w:hAnsi="Arial" w:cs="Arial"/>
          <w:sz w:val="20"/>
          <w:szCs w:val="20"/>
        </w:rPr>
      </w:pPr>
      <w:r w:rsidRPr="00101847">
        <w:rPr>
          <w:rFonts w:ascii="Arial" w:hAnsi="Arial" w:cs="Arial"/>
          <w:sz w:val="20"/>
          <w:szCs w:val="20"/>
        </w:rPr>
        <w:t>Termín dokončení plnění</w:t>
      </w:r>
      <w:r w:rsidRPr="00C353BB">
        <w:rPr>
          <w:rFonts w:ascii="Arial" w:hAnsi="Arial" w:cs="Arial"/>
          <w:sz w:val="20"/>
          <w:szCs w:val="20"/>
        </w:rPr>
        <w:t>:</w:t>
      </w:r>
      <w:r w:rsidRPr="00C353BB">
        <w:rPr>
          <w:rFonts w:ascii="Arial" w:hAnsi="Arial" w:cs="Arial"/>
          <w:b/>
          <w:sz w:val="20"/>
          <w:szCs w:val="20"/>
        </w:rPr>
        <w:t xml:space="preserve"> </w:t>
      </w:r>
      <w:r w:rsidRPr="00C353BB">
        <w:rPr>
          <w:rFonts w:ascii="Arial" w:hAnsi="Arial" w:cs="Arial"/>
          <w:color w:val="010000"/>
          <w:sz w:val="20"/>
        </w:rPr>
        <w:t xml:space="preserve">nejpozději </w:t>
      </w:r>
      <w:r w:rsidRPr="00C961E9">
        <w:rPr>
          <w:rFonts w:ascii="Arial" w:hAnsi="Arial" w:cs="Arial"/>
          <w:b/>
          <w:color w:val="010000"/>
          <w:sz w:val="20"/>
        </w:rPr>
        <w:t xml:space="preserve">do </w:t>
      </w:r>
      <w:r w:rsidR="00066221">
        <w:rPr>
          <w:rFonts w:ascii="Arial" w:hAnsi="Arial" w:cs="Arial"/>
          <w:b/>
          <w:color w:val="010000"/>
          <w:sz w:val="20"/>
        </w:rPr>
        <w:t>12</w:t>
      </w:r>
      <w:r w:rsidR="00B33B06">
        <w:rPr>
          <w:rFonts w:ascii="Arial" w:hAnsi="Arial" w:cs="Arial"/>
          <w:b/>
          <w:color w:val="010000"/>
          <w:sz w:val="20"/>
        </w:rPr>
        <w:t xml:space="preserve"> </w:t>
      </w:r>
      <w:r w:rsidR="00066221">
        <w:rPr>
          <w:rFonts w:ascii="Arial" w:hAnsi="Arial" w:cs="Arial"/>
          <w:b/>
          <w:color w:val="010000"/>
          <w:sz w:val="20"/>
        </w:rPr>
        <w:t>týdnů</w:t>
      </w:r>
      <w:r w:rsidR="00F47376" w:rsidRPr="00C353BB">
        <w:rPr>
          <w:rFonts w:ascii="Arial" w:hAnsi="Arial" w:cs="Arial"/>
          <w:color w:val="010000"/>
          <w:sz w:val="20"/>
        </w:rPr>
        <w:t xml:space="preserve"> od podpisu smlouvy</w:t>
      </w:r>
      <w:r w:rsidR="000D491F" w:rsidRPr="00C353BB">
        <w:rPr>
          <w:rFonts w:ascii="Arial" w:hAnsi="Arial" w:cs="Arial"/>
          <w:color w:val="010000"/>
          <w:sz w:val="20"/>
        </w:rPr>
        <w:t>.</w:t>
      </w:r>
    </w:p>
    <w:p w:rsidR="0035394B" w:rsidRPr="00101847" w:rsidRDefault="0035394B" w:rsidP="00773DAE">
      <w:pPr>
        <w:pStyle w:val="Odstavecseseznamem"/>
        <w:numPr>
          <w:ilvl w:val="0"/>
          <w:numId w:val="5"/>
        </w:numPr>
        <w:autoSpaceDE w:val="0"/>
        <w:autoSpaceDN w:val="0"/>
        <w:adjustRightInd w:val="0"/>
        <w:spacing w:after="0" w:line="240" w:lineRule="auto"/>
        <w:ind w:left="357" w:hanging="357"/>
        <w:contextualSpacing w:val="0"/>
        <w:jc w:val="both"/>
        <w:rPr>
          <w:rFonts w:ascii="Arial" w:hAnsi="Arial" w:cs="Arial"/>
          <w:sz w:val="20"/>
          <w:szCs w:val="20"/>
        </w:rPr>
      </w:pPr>
      <w:r w:rsidRPr="00101847">
        <w:rPr>
          <w:rFonts w:ascii="Arial" w:hAnsi="Arial" w:cs="Arial"/>
          <w:sz w:val="20"/>
          <w:szCs w:val="20"/>
        </w:rPr>
        <w:t xml:space="preserve">Místo plnění: </w:t>
      </w:r>
      <w:r w:rsidR="00066221">
        <w:rPr>
          <w:rFonts w:ascii="Arial" w:hAnsi="Arial" w:cs="Arial"/>
          <w:sz w:val="20"/>
          <w:szCs w:val="20"/>
        </w:rPr>
        <w:t>Centrální nákup, příspěvková organizace, Vejprnická 663/56, 318 00 Plzeň</w:t>
      </w:r>
      <w:r w:rsidR="00575F20">
        <w:rPr>
          <w:rFonts w:ascii="Arial" w:hAnsi="Arial" w:cs="Arial"/>
          <w:sz w:val="20"/>
          <w:szCs w:val="20"/>
        </w:rPr>
        <w:t>.</w:t>
      </w:r>
    </w:p>
    <w:p w:rsidR="0035394B" w:rsidRPr="00504F47" w:rsidRDefault="0035394B" w:rsidP="00773DAE">
      <w:pPr>
        <w:pStyle w:val="Odstavecseseznamem"/>
        <w:autoSpaceDE w:val="0"/>
        <w:autoSpaceDN w:val="0"/>
        <w:adjustRightInd w:val="0"/>
        <w:spacing w:after="120" w:line="240" w:lineRule="auto"/>
        <w:ind w:left="357"/>
        <w:contextualSpacing w:val="0"/>
        <w:jc w:val="both"/>
        <w:rPr>
          <w:rFonts w:ascii="Arial" w:hAnsi="Arial" w:cs="Arial"/>
          <w:sz w:val="20"/>
          <w:szCs w:val="20"/>
          <w:highlight w:val="yellow"/>
        </w:rPr>
      </w:pPr>
    </w:p>
    <w:p w:rsidR="0035394B" w:rsidRPr="00101847" w:rsidRDefault="0035394B" w:rsidP="00AE0273">
      <w:pPr>
        <w:autoSpaceDE w:val="0"/>
        <w:autoSpaceDN w:val="0"/>
        <w:adjustRightInd w:val="0"/>
        <w:spacing w:after="120"/>
        <w:jc w:val="center"/>
        <w:rPr>
          <w:rFonts w:cs="Arial"/>
          <w:b/>
        </w:rPr>
      </w:pPr>
      <w:r w:rsidRPr="00101847">
        <w:rPr>
          <w:rFonts w:cs="Arial"/>
          <w:b/>
        </w:rPr>
        <w:t>III. KUPNÍ CENA, SPLATNOST, PLATEBNÍ PODMÍNKY</w:t>
      </w:r>
    </w:p>
    <w:p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Kupní cena Zboží je stanovena dohodou Smluvních stran a vychází z cenové nabídky Prodávajícího, kalkulované v rámci zadávacího řízení na předmět plnění této Smlouvy</w:t>
      </w:r>
    </w:p>
    <w:p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 xml:space="preserve">Kupující se zavazuje zaplatit prodávajícímu za předmětnou dodávku </w:t>
      </w:r>
      <w:r w:rsidRPr="00101847">
        <w:rPr>
          <w:rFonts w:ascii="Arial" w:hAnsi="Arial" w:cs="Arial"/>
          <w:b/>
          <w:sz w:val="20"/>
          <w:szCs w:val="20"/>
        </w:rPr>
        <w:t>celkovou</w:t>
      </w:r>
      <w:r w:rsidRPr="00101847">
        <w:rPr>
          <w:rFonts w:ascii="Arial" w:hAnsi="Arial" w:cs="Arial"/>
          <w:sz w:val="20"/>
          <w:szCs w:val="20"/>
        </w:rPr>
        <w:t xml:space="preserve"> nejvýše přípustnou kupní cenu ve výši:</w:t>
      </w:r>
    </w:p>
    <w:p w:rsidR="0035394B" w:rsidRPr="00794DCF" w:rsidRDefault="00794DCF" w:rsidP="00AE0273">
      <w:pPr>
        <w:autoSpaceDE w:val="0"/>
        <w:autoSpaceDN w:val="0"/>
        <w:adjustRightInd w:val="0"/>
        <w:spacing w:after="120"/>
        <w:ind w:left="360"/>
        <w:rPr>
          <w:rFonts w:cs="Arial"/>
        </w:rPr>
      </w:pPr>
      <w:r>
        <w:rPr>
          <w:rFonts w:cs="Arial"/>
          <w:b/>
          <w:bCs/>
        </w:rPr>
        <w:t>323.847,92</w:t>
      </w:r>
      <w:r w:rsidR="0035394B" w:rsidRPr="00794DCF">
        <w:rPr>
          <w:rFonts w:cs="Arial"/>
        </w:rPr>
        <w:t xml:space="preserve"> Kč bez DPH</w:t>
      </w:r>
    </w:p>
    <w:p w:rsidR="0035394B" w:rsidRPr="00794DCF" w:rsidRDefault="00794DCF" w:rsidP="000D491F">
      <w:pPr>
        <w:autoSpaceDE w:val="0"/>
        <w:autoSpaceDN w:val="0"/>
        <w:adjustRightInd w:val="0"/>
        <w:spacing w:after="120"/>
        <w:ind w:firstLine="360"/>
        <w:rPr>
          <w:rFonts w:cs="Arial"/>
        </w:rPr>
      </w:pPr>
      <w:r>
        <w:rPr>
          <w:rFonts w:cs="Arial"/>
          <w:b/>
          <w:bCs/>
        </w:rPr>
        <w:t>68.008,08</w:t>
      </w:r>
      <w:r w:rsidR="0035394B" w:rsidRPr="00794DCF">
        <w:rPr>
          <w:rFonts w:cs="Arial"/>
          <w:b/>
          <w:bCs/>
        </w:rPr>
        <w:t xml:space="preserve"> </w:t>
      </w:r>
      <w:r w:rsidR="0035394B" w:rsidRPr="00794DCF">
        <w:rPr>
          <w:rFonts w:cs="Arial"/>
          <w:bCs/>
        </w:rPr>
        <w:t xml:space="preserve">Kč </w:t>
      </w:r>
      <w:r w:rsidR="0035394B" w:rsidRPr="00794DCF">
        <w:rPr>
          <w:rFonts w:cs="Arial"/>
        </w:rPr>
        <w:t>DPH</w:t>
      </w:r>
    </w:p>
    <w:p w:rsidR="0035394B" w:rsidRPr="00794DCF" w:rsidRDefault="00794DCF" w:rsidP="00AE0273">
      <w:pPr>
        <w:autoSpaceDE w:val="0"/>
        <w:autoSpaceDN w:val="0"/>
        <w:adjustRightInd w:val="0"/>
        <w:spacing w:after="120"/>
        <w:ind w:left="360"/>
        <w:rPr>
          <w:rFonts w:cs="Arial"/>
        </w:rPr>
      </w:pPr>
      <w:r>
        <w:rPr>
          <w:rFonts w:cs="Arial"/>
          <w:b/>
          <w:bCs/>
        </w:rPr>
        <w:t>391.856,00</w:t>
      </w:r>
      <w:r w:rsidR="0035394B" w:rsidRPr="00794DCF">
        <w:rPr>
          <w:rFonts w:cs="Arial"/>
        </w:rPr>
        <w:t xml:space="preserve"> Kč s DPH</w:t>
      </w:r>
    </w:p>
    <w:p w:rsidR="0035394B" w:rsidRPr="00101847"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Platb</w:t>
      </w:r>
      <w:r w:rsidR="00197C88">
        <w:rPr>
          <w:rFonts w:ascii="Arial" w:hAnsi="Arial" w:cs="Arial"/>
          <w:sz w:val="20"/>
          <w:szCs w:val="20"/>
        </w:rPr>
        <w:t>a</w:t>
      </w:r>
      <w:r w:rsidRPr="00101847">
        <w:rPr>
          <w:rFonts w:ascii="Arial" w:hAnsi="Arial" w:cs="Arial"/>
          <w:sz w:val="20"/>
          <w:szCs w:val="20"/>
        </w:rPr>
        <w:t xml:space="preserve"> prob</w:t>
      </w:r>
      <w:r w:rsidR="00197C88">
        <w:rPr>
          <w:rFonts w:ascii="Arial" w:hAnsi="Arial" w:cs="Arial"/>
          <w:sz w:val="20"/>
          <w:szCs w:val="20"/>
        </w:rPr>
        <w:t>ě</w:t>
      </w:r>
      <w:r w:rsidRPr="00101847">
        <w:rPr>
          <w:rFonts w:ascii="Arial" w:hAnsi="Arial" w:cs="Arial"/>
          <w:sz w:val="20"/>
          <w:szCs w:val="20"/>
        </w:rPr>
        <w:t>h</w:t>
      </w:r>
      <w:r w:rsidR="005F2BB0">
        <w:rPr>
          <w:rFonts w:ascii="Arial" w:hAnsi="Arial" w:cs="Arial"/>
          <w:sz w:val="20"/>
          <w:szCs w:val="20"/>
        </w:rPr>
        <w:t>n</w:t>
      </w:r>
      <w:r w:rsidR="00197C88">
        <w:rPr>
          <w:rFonts w:ascii="Arial" w:hAnsi="Arial" w:cs="Arial"/>
          <w:sz w:val="20"/>
          <w:szCs w:val="20"/>
        </w:rPr>
        <w:t>e</w:t>
      </w:r>
      <w:r w:rsidRPr="00101847">
        <w:rPr>
          <w:rFonts w:ascii="Arial" w:hAnsi="Arial" w:cs="Arial"/>
          <w:sz w:val="20"/>
          <w:szCs w:val="20"/>
        </w:rPr>
        <w:t xml:space="preserve"> výhradně v českých korunách. Rovněž veškeré cenové údaje a platební doklady budou uváděny v této měně. </w:t>
      </w:r>
    </w:p>
    <w:p w:rsidR="00B33B06"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je úplná, konečná a neměnná a zahrnuje veškeré náklady a poplatky spojené s dodáním Zboží</w:t>
      </w:r>
      <w:r w:rsidR="00197C88">
        <w:rPr>
          <w:rFonts w:ascii="Arial" w:hAnsi="Arial" w:cs="Arial"/>
          <w:sz w:val="20"/>
          <w:szCs w:val="20"/>
        </w:rPr>
        <w:t>.</w:t>
      </w:r>
      <w:r w:rsidRPr="004D45EE">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w:t>
      </w:r>
    </w:p>
    <w:p w:rsidR="0035394B" w:rsidRPr="00B33B06" w:rsidRDefault="00B33B06"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18"/>
          <w:szCs w:val="20"/>
        </w:rPr>
      </w:pPr>
      <w:r w:rsidRPr="00B33B06">
        <w:rPr>
          <w:rFonts w:ascii="Arial" w:hAnsi="Arial" w:cs="Arial"/>
          <w:sz w:val="20"/>
        </w:rPr>
        <w:t>Prodávající prohlašuje, že do smluvené ceny zahrnul veškeré položky související s provedením plnění, bez ohledu, zdali jsou nebo nejsou vymezeny v zadávací dokumentaci, ale Prodávající je měl či mohl při vynaložení řádné péče, znalostí a v rámci své odborné praxe předpokládat.</w:t>
      </w:r>
      <w:r w:rsidR="0035394B" w:rsidRPr="00B33B06">
        <w:rPr>
          <w:rFonts w:ascii="Arial" w:hAnsi="Arial" w:cs="Arial"/>
          <w:sz w:val="18"/>
          <w:szCs w:val="20"/>
        </w:rPr>
        <w:t xml:space="preserve"> </w:t>
      </w:r>
    </w:p>
    <w:p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bude Prodávajícímu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Kupující neposkytne Prodávajícímu žádnou zálohu na plnění předmětu této Smlouvy. </w:t>
      </w:r>
    </w:p>
    <w:p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Nárok na vystavení faktury vznikne až po realizaci předmětu smlouvy, přičemž podkladem pro fakturaci bude Předávací protokol podepsaný kupujícím i prodávajícím (viz čl. IV. této Smlouvy). </w:t>
      </w:r>
    </w:p>
    <w:p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bCs/>
          <w:sz w:val="20"/>
          <w:szCs w:val="20"/>
        </w:rPr>
        <w:t xml:space="preserve">Kupující požaduje fakturaci s vyčíslením jednotkových cen dílčích položek </w:t>
      </w:r>
      <w:r w:rsidR="000F46BC" w:rsidRPr="004D45EE">
        <w:rPr>
          <w:rFonts w:ascii="Arial" w:hAnsi="Arial" w:cs="Arial"/>
          <w:bCs/>
          <w:sz w:val="20"/>
          <w:szCs w:val="20"/>
        </w:rPr>
        <w:t xml:space="preserve">každého </w:t>
      </w:r>
      <w:r w:rsidR="000F46BC" w:rsidRPr="004D45EE">
        <w:rPr>
          <w:rFonts w:ascii="Arial" w:hAnsi="Arial" w:cs="Arial"/>
          <w:sz w:val="20"/>
          <w:szCs w:val="20"/>
        </w:rPr>
        <w:t>kusu či souboru movitých věcí</w:t>
      </w:r>
      <w:r w:rsidRPr="004D45EE">
        <w:rPr>
          <w:rFonts w:ascii="Arial" w:hAnsi="Arial" w:cs="Arial"/>
          <w:sz w:val="20"/>
          <w:szCs w:val="20"/>
        </w:rPr>
        <w:t>.</w:t>
      </w:r>
    </w:p>
    <w:p w:rsidR="0035394B" w:rsidRPr="004D45EE" w:rsidRDefault="0035394B" w:rsidP="00584E9D">
      <w:pPr>
        <w:pStyle w:val="Odstavecseseznamem"/>
        <w:numPr>
          <w:ilvl w:val="0"/>
          <w:numId w:val="6"/>
        </w:numPr>
        <w:spacing w:after="0" w:line="240" w:lineRule="auto"/>
        <w:ind w:left="357" w:hanging="357"/>
        <w:jc w:val="both"/>
        <w:rPr>
          <w:rFonts w:ascii="Arial" w:hAnsi="Arial" w:cs="Arial"/>
          <w:b/>
          <w:sz w:val="20"/>
          <w:szCs w:val="20"/>
        </w:rPr>
      </w:pPr>
      <w:r w:rsidRPr="004D45EE">
        <w:rPr>
          <w:rFonts w:ascii="Arial" w:hAnsi="Arial" w:cs="Arial"/>
          <w:b/>
          <w:sz w:val="20"/>
          <w:szCs w:val="20"/>
        </w:rPr>
        <w:t>Splatnost faktur</w:t>
      </w:r>
      <w:r w:rsidR="00882FF5">
        <w:rPr>
          <w:rFonts w:ascii="Arial" w:hAnsi="Arial" w:cs="Arial"/>
          <w:b/>
          <w:sz w:val="20"/>
          <w:szCs w:val="20"/>
        </w:rPr>
        <w:t>y</w:t>
      </w:r>
      <w:r w:rsidRPr="004D45EE">
        <w:rPr>
          <w:rFonts w:ascii="Arial" w:hAnsi="Arial" w:cs="Arial"/>
          <w:b/>
          <w:sz w:val="20"/>
          <w:szCs w:val="20"/>
        </w:rPr>
        <w:t xml:space="preserve"> je </w:t>
      </w:r>
      <w:r w:rsidR="00B53C43">
        <w:rPr>
          <w:rFonts w:ascii="Arial" w:hAnsi="Arial" w:cs="Arial"/>
          <w:b/>
          <w:sz w:val="20"/>
          <w:szCs w:val="20"/>
        </w:rPr>
        <w:t>30</w:t>
      </w:r>
      <w:r w:rsidR="0004032E" w:rsidRPr="004D45EE">
        <w:rPr>
          <w:rFonts w:ascii="Arial" w:hAnsi="Arial" w:cs="Arial"/>
          <w:b/>
          <w:sz w:val="20"/>
          <w:szCs w:val="20"/>
        </w:rPr>
        <w:t xml:space="preserve"> </w:t>
      </w:r>
      <w:r w:rsidRPr="004D45EE">
        <w:rPr>
          <w:rFonts w:ascii="Arial" w:hAnsi="Arial" w:cs="Arial"/>
          <w:b/>
          <w:sz w:val="20"/>
          <w:szCs w:val="20"/>
        </w:rPr>
        <w:t xml:space="preserve">dní. </w:t>
      </w:r>
    </w:p>
    <w:p w:rsidR="0035394B" w:rsidRPr="00504F47" w:rsidRDefault="0035394B" w:rsidP="00773DAE">
      <w:pPr>
        <w:spacing w:after="120"/>
        <w:rPr>
          <w:rFonts w:cs="Arial"/>
          <w:b/>
          <w:highlight w:val="yellow"/>
        </w:rPr>
      </w:pPr>
    </w:p>
    <w:p w:rsidR="0035394B" w:rsidRPr="00903A20" w:rsidRDefault="0035394B" w:rsidP="00584E9D">
      <w:pPr>
        <w:spacing w:after="120"/>
        <w:jc w:val="center"/>
        <w:rPr>
          <w:rFonts w:cs="Arial"/>
          <w:b/>
        </w:rPr>
      </w:pPr>
      <w:r w:rsidRPr="00903A20">
        <w:rPr>
          <w:rFonts w:cs="Arial"/>
          <w:b/>
        </w:rPr>
        <w:t>IV. PŘEDÁNÍ A PŘEVZETÍ ZBOŽÍ</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 Prodávající Kupujícímu odevzdá Zboží vč. dokladů, které se ke Zboží vztahují (záruční listy, návody k užívání, osvědčení atd.).</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je povinen spolu se Zbožím dodat Kupujícímu kompletní technickou a další dokumentaci nezbytnou k užívání Zboží, včetně návodů k obsluze v českém jazyce.</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O předání a převzetí Zboží prodávající vyhotoví </w:t>
      </w:r>
      <w:r w:rsidRPr="00903A20">
        <w:rPr>
          <w:rFonts w:ascii="Arial" w:hAnsi="Arial" w:cs="Arial"/>
          <w:b/>
          <w:sz w:val="20"/>
          <w:szCs w:val="20"/>
        </w:rPr>
        <w:t xml:space="preserve">Předávací protokol </w:t>
      </w:r>
      <w:r w:rsidRPr="00903A20">
        <w:rPr>
          <w:rFonts w:ascii="Arial" w:hAnsi="Arial" w:cs="Arial"/>
          <w:sz w:val="20"/>
          <w:szCs w:val="20"/>
        </w:rPr>
        <w:t xml:space="preserve">(Dodací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w:t>
      </w:r>
      <w:r w:rsidRPr="00903A20">
        <w:rPr>
          <w:rFonts w:ascii="Arial" w:hAnsi="Arial" w:cs="Arial"/>
          <w:sz w:val="20"/>
          <w:szCs w:val="20"/>
        </w:rPr>
        <w:lastRenderedPageBreak/>
        <w:t>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Podpisem předávacího protokolu přechází na Kupujícího vlastnické právo ke Zboží a všem hmotným výstupům, které jsou součástí plnění Prodávajícího, jakož i nebezpečí škody na Zboží.</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V případě zjištění vad Zboží může Kupující odmítnout převzetí Zboží, což musí Prodávajícímu řádně písemně odůvodnit.</w:t>
      </w:r>
    </w:p>
    <w:p w:rsidR="0035394B" w:rsidRPr="00903A20" w:rsidRDefault="0035394B" w:rsidP="00584E9D">
      <w:pPr>
        <w:pStyle w:val="Odstavecseseznamem1"/>
        <w:numPr>
          <w:ilvl w:val="0"/>
          <w:numId w:val="33"/>
        </w:numPr>
        <w:suppressAutoHyphens w:val="0"/>
        <w:autoSpaceDE w:val="0"/>
        <w:autoSpaceDN w:val="0"/>
        <w:adjustRightInd w:val="0"/>
        <w:spacing w:after="0" w:line="240" w:lineRule="auto"/>
        <w:jc w:val="both"/>
        <w:rPr>
          <w:rFonts w:ascii="Arial" w:hAnsi="Arial" w:cs="Arial"/>
          <w:sz w:val="20"/>
          <w:szCs w:val="20"/>
        </w:rPr>
      </w:pPr>
      <w:r w:rsidRPr="00903A20">
        <w:rPr>
          <w:rFonts w:ascii="Arial" w:hAnsi="Arial" w:cs="Arial"/>
          <w:sz w:val="20"/>
          <w:szCs w:val="20"/>
        </w:rPr>
        <w:t>Prodávající odpovídá Kupujícímu za škodu způsobenou porušením povinností podle této Smlouvy nebo povinnosti stanovené obecně závazným právním předpisem.</w:t>
      </w:r>
    </w:p>
    <w:p w:rsidR="0035394B" w:rsidRPr="00504F47" w:rsidRDefault="0035394B" w:rsidP="00773DAE">
      <w:pPr>
        <w:spacing w:after="120"/>
        <w:rPr>
          <w:rFonts w:cs="Arial"/>
          <w:b/>
          <w:highlight w:val="yellow"/>
        </w:rPr>
      </w:pPr>
    </w:p>
    <w:p w:rsidR="0035394B" w:rsidRPr="004D45EE" w:rsidRDefault="0035394B" w:rsidP="00584E9D">
      <w:pPr>
        <w:autoSpaceDE w:val="0"/>
        <w:autoSpaceDN w:val="0"/>
        <w:adjustRightInd w:val="0"/>
        <w:spacing w:after="120"/>
        <w:jc w:val="center"/>
        <w:rPr>
          <w:rFonts w:cs="Arial"/>
          <w:b/>
        </w:rPr>
      </w:pPr>
      <w:r w:rsidRPr="00C353BB">
        <w:rPr>
          <w:rFonts w:cs="Arial"/>
          <w:b/>
        </w:rPr>
        <w:t xml:space="preserve">V. </w:t>
      </w:r>
      <w:r w:rsidRPr="00C353BB">
        <w:rPr>
          <w:b/>
        </w:rPr>
        <w:t>ZÁRUKA, SERVIS</w:t>
      </w:r>
      <w:r w:rsidRPr="004D45EE">
        <w:rPr>
          <w:b/>
        </w:rPr>
        <w:t>, ZPŮSOB KOMUNIKACE A ODPOVĚDNÉ OSOBY</w:t>
      </w:r>
    </w:p>
    <w:p w:rsidR="0035394B" w:rsidRPr="004D45EE" w:rsidRDefault="0035394B" w:rsidP="00584E9D">
      <w:pPr>
        <w:pStyle w:val="Nadpis11doobsahu"/>
        <w:keepNext w:val="0"/>
        <w:numPr>
          <w:ilvl w:val="0"/>
          <w:numId w:val="17"/>
        </w:numPr>
        <w:spacing w:before="0"/>
        <w:ind w:left="357" w:hanging="357"/>
        <w:rPr>
          <w:rFonts w:ascii="Arial" w:hAnsi="Arial" w:cs="Arial"/>
          <w:sz w:val="20"/>
          <w:szCs w:val="20"/>
        </w:rPr>
      </w:pPr>
      <w:r w:rsidRPr="004D45EE">
        <w:rPr>
          <w:rFonts w:ascii="Arial" w:hAnsi="Arial" w:cs="Arial"/>
          <w:b w:val="0"/>
          <w:sz w:val="20"/>
          <w:szCs w:val="20"/>
        </w:rPr>
        <w:t>Prodávající poskytuje Kupu</w:t>
      </w:r>
      <w:r w:rsidRPr="00794DCF">
        <w:rPr>
          <w:rFonts w:ascii="Arial" w:hAnsi="Arial" w:cs="Arial"/>
          <w:b w:val="0"/>
          <w:sz w:val="20"/>
          <w:szCs w:val="20"/>
        </w:rPr>
        <w:t xml:space="preserve">jícímu na dodávané Zboží záruku v délce trvání: </w:t>
      </w:r>
      <w:r w:rsidR="00794DCF" w:rsidRPr="00794DCF">
        <w:rPr>
          <w:rFonts w:ascii="Arial" w:hAnsi="Arial" w:cs="Arial"/>
          <w:sz w:val="20"/>
          <w:szCs w:val="20"/>
        </w:rPr>
        <w:t>3 roky nebo 100 000 km dle toho, co nastane dříve</w:t>
      </w:r>
      <w:r w:rsidRPr="004D45EE">
        <w:rPr>
          <w:rFonts w:ascii="Arial" w:hAnsi="Arial" w:cs="Arial"/>
          <w:b w:val="0"/>
          <w:sz w:val="20"/>
          <w:szCs w:val="20"/>
        </w:rPr>
        <w:t xml:space="preserve">. </w:t>
      </w:r>
    </w:p>
    <w:p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V průběhu záruční doby se Prodávající zavazuje zajišťovat odstraňování vad nahlášených Kupujícím.  V souvislosti s odstraňováním záručních vad Prodávající nebude oprávněn účtovat žádné náklady (tj. náhradní díly</w:t>
      </w:r>
      <w:r w:rsidR="00432E4C">
        <w:rPr>
          <w:rFonts w:ascii="Arial" w:hAnsi="Arial" w:cs="Arial"/>
          <w:b w:val="0"/>
          <w:sz w:val="20"/>
          <w:szCs w:val="20"/>
        </w:rPr>
        <w:t xml:space="preserve"> </w:t>
      </w:r>
      <w:r w:rsidRPr="004D45EE">
        <w:rPr>
          <w:rFonts w:ascii="Arial" w:hAnsi="Arial" w:cs="Arial"/>
          <w:b w:val="0"/>
          <w:sz w:val="20"/>
          <w:szCs w:val="20"/>
        </w:rPr>
        <w:t>apod.). Rovněž v případě odstraňování záručních vad je Prodávající povinen používat výhradně nové a originální díly.</w:t>
      </w:r>
    </w:p>
    <w:p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Záruka se nevztahuje na běžné opotřebení zboží a na vady způsobené vyšší mocí.</w:t>
      </w:r>
    </w:p>
    <w:p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w:t>
      </w:r>
    </w:p>
    <w:p w:rsidR="0035394B" w:rsidRPr="004D45EE" w:rsidRDefault="0035394B" w:rsidP="00136377">
      <w:pPr>
        <w:pStyle w:val="Nadpis11doobsahu"/>
        <w:keepNext w:val="0"/>
        <w:numPr>
          <w:ilvl w:val="0"/>
          <w:numId w:val="17"/>
        </w:numPr>
        <w:spacing w:after="0"/>
        <w:ind w:left="357" w:hanging="357"/>
        <w:rPr>
          <w:rFonts w:ascii="Arial" w:hAnsi="Arial" w:cs="Arial"/>
          <w:b w:val="0"/>
          <w:sz w:val="20"/>
          <w:szCs w:val="20"/>
        </w:rPr>
      </w:pPr>
      <w:r w:rsidRPr="004D45EE">
        <w:rPr>
          <w:rFonts w:ascii="Arial" w:hAnsi="Arial" w:cs="Arial"/>
          <w:b w:val="0"/>
          <w:sz w:val="20"/>
          <w:szCs w:val="20"/>
        </w:rPr>
        <w:t xml:space="preserve">Odpovědné osoby za Prodávajícího (Jméno, funkce, tel. a e-mail. kontakt): </w:t>
      </w:r>
      <w:r w:rsidR="00794DCF">
        <w:rPr>
          <w:rFonts w:ascii="Arial" w:hAnsi="Arial" w:cs="Arial"/>
          <w:sz w:val="20"/>
          <w:szCs w:val="20"/>
        </w:rPr>
        <w:t xml:space="preserve">Šárka </w:t>
      </w:r>
      <w:proofErr w:type="spellStart"/>
      <w:r w:rsidR="00794DCF">
        <w:rPr>
          <w:rFonts w:ascii="Arial" w:hAnsi="Arial" w:cs="Arial"/>
          <w:sz w:val="20"/>
          <w:szCs w:val="20"/>
        </w:rPr>
        <w:t>Kožmínova</w:t>
      </w:r>
      <w:proofErr w:type="spellEnd"/>
      <w:r w:rsidR="00794DCF">
        <w:rPr>
          <w:rFonts w:ascii="Arial" w:hAnsi="Arial" w:cs="Arial"/>
          <w:sz w:val="20"/>
          <w:szCs w:val="20"/>
        </w:rPr>
        <w:t xml:space="preserve">, </w:t>
      </w:r>
      <w:proofErr w:type="spellStart"/>
      <w:r w:rsidR="00794DCF">
        <w:rPr>
          <w:rFonts w:ascii="Arial" w:hAnsi="Arial" w:cs="Arial"/>
          <w:sz w:val="20"/>
          <w:szCs w:val="20"/>
        </w:rPr>
        <w:t>DiS</w:t>
      </w:r>
      <w:proofErr w:type="spellEnd"/>
      <w:r w:rsidR="00794DCF">
        <w:rPr>
          <w:rFonts w:ascii="Arial" w:hAnsi="Arial" w:cs="Arial"/>
          <w:sz w:val="20"/>
          <w:szCs w:val="20"/>
        </w:rPr>
        <w:t>, 731 110 555, sarka.kozminova@dolak.cz</w:t>
      </w:r>
    </w:p>
    <w:p w:rsidR="0035394B" w:rsidRPr="004D45EE" w:rsidRDefault="0035394B" w:rsidP="00136377">
      <w:pPr>
        <w:autoSpaceDE w:val="0"/>
        <w:autoSpaceDN w:val="0"/>
        <w:adjustRightInd w:val="0"/>
        <w:spacing w:after="120"/>
        <w:rPr>
          <w:rFonts w:cs="Arial"/>
        </w:rPr>
      </w:pPr>
    </w:p>
    <w:p w:rsidR="0035394B" w:rsidRPr="004D45EE" w:rsidRDefault="0035394B" w:rsidP="00AE1988">
      <w:pPr>
        <w:autoSpaceDE w:val="0"/>
        <w:autoSpaceDN w:val="0"/>
        <w:adjustRightInd w:val="0"/>
        <w:spacing w:after="120"/>
        <w:jc w:val="center"/>
        <w:rPr>
          <w:rFonts w:cs="Arial"/>
          <w:b/>
        </w:rPr>
      </w:pPr>
      <w:r w:rsidRPr="004D45EE">
        <w:rPr>
          <w:rFonts w:cs="Arial"/>
          <w:b/>
        </w:rPr>
        <w:t>V</w:t>
      </w:r>
      <w:r w:rsidR="006C1523">
        <w:rPr>
          <w:rFonts w:cs="Arial"/>
          <w:b/>
        </w:rPr>
        <w:t>I</w:t>
      </w:r>
      <w:r w:rsidRPr="004D45EE">
        <w:rPr>
          <w:rFonts w:cs="Arial"/>
          <w:b/>
        </w:rPr>
        <w:t>. ODPOVĚDNOST ZA VADY A ŠKODU</w:t>
      </w:r>
    </w:p>
    <w:p w:rsidR="0035394B" w:rsidRPr="002A7AB7" w:rsidRDefault="0035394B" w:rsidP="00136377">
      <w:pPr>
        <w:numPr>
          <w:ilvl w:val="0"/>
          <w:numId w:val="20"/>
        </w:numPr>
        <w:suppressAutoHyphens w:val="0"/>
        <w:spacing w:before="120" w:line="276" w:lineRule="auto"/>
        <w:rPr>
          <w:rFonts w:cs="Arial"/>
        </w:rPr>
      </w:pPr>
      <w:r w:rsidRPr="002A7AB7">
        <w:rPr>
          <w:rFonts w:cs="Arial"/>
        </w:rPr>
        <w:t>Práva z vadného plnění se řídí ustanovením § 2099 a násl. Občanského zákoníku.</w:t>
      </w:r>
    </w:p>
    <w:p w:rsidR="0035394B" w:rsidRPr="002A7AB7" w:rsidRDefault="0035394B" w:rsidP="00136377">
      <w:pPr>
        <w:numPr>
          <w:ilvl w:val="0"/>
          <w:numId w:val="20"/>
        </w:numPr>
        <w:suppressAutoHyphens w:val="0"/>
        <w:spacing w:before="120" w:line="276" w:lineRule="auto"/>
        <w:rPr>
          <w:rFonts w:cs="Arial"/>
        </w:rPr>
      </w:pPr>
      <w:r w:rsidRPr="002A7AB7">
        <w:rPr>
          <w:rFonts w:cs="Arial"/>
        </w:rPr>
        <w:t>Věc je vadná, nemá-li všechny smluvené náležitosti a vlastnosti. Za vadu se považuje také plnění jiné věci. Vadou je také vada v dokladech nutných pro užívání věci.</w:t>
      </w:r>
    </w:p>
    <w:p w:rsidR="0035394B" w:rsidRPr="002A7AB7" w:rsidRDefault="0035394B" w:rsidP="00136377">
      <w:pPr>
        <w:numPr>
          <w:ilvl w:val="0"/>
          <w:numId w:val="20"/>
        </w:numPr>
        <w:suppressAutoHyphens w:val="0"/>
        <w:spacing w:before="120" w:line="276" w:lineRule="auto"/>
        <w:rPr>
          <w:rFonts w:cs="Arial"/>
        </w:rPr>
      </w:pPr>
      <w:r w:rsidRPr="002A7AB7">
        <w:rPr>
          <w:rFonts w:cs="Arial"/>
        </w:rPr>
        <w:t xml:space="preserve">Prodávající dále odpovídá za veškeré vady, které mělo zboží v okamžiku, kdy přechází nebezpečí škody na zboží na kupujícího, i když se vada stala zjevnou až po uplynutí záruční doby. </w:t>
      </w:r>
    </w:p>
    <w:p w:rsidR="0035394B" w:rsidRPr="002A7AB7" w:rsidRDefault="0035394B" w:rsidP="00136377">
      <w:pPr>
        <w:numPr>
          <w:ilvl w:val="0"/>
          <w:numId w:val="20"/>
        </w:numPr>
        <w:suppressAutoHyphens w:val="0"/>
        <w:spacing w:before="120" w:line="276" w:lineRule="auto"/>
        <w:rPr>
          <w:rFonts w:cs="Arial"/>
        </w:rPr>
      </w:pPr>
      <w:r w:rsidRPr="002A7AB7">
        <w:rPr>
          <w:rFonts w:cs="Arial"/>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rsidR="0035394B" w:rsidRPr="002A7AB7" w:rsidRDefault="0035394B" w:rsidP="00136377">
      <w:pPr>
        <w:numPr>
          <w:ilvl w:val="0"/>
          <w:numId w:val="20"/>
        </w:numPr>
        <w:suppressAutoHyphens w:val="0"/>
        <w:spacing w:before="120" w:line="276" w:lineRule="auto"/>
        <w:rPr>
          <w:rFonts w:cs="Arial"/>
        </w:rPr>
      </w:pPr>
      <w:r w:rsidRPr="002A7AB7">
        <w:rPr>
          <w:rFonts w:cs="Arial"/>
        </w:rPr>
        <w:t>Jestliže dodatečně vyjde najevo vada nebo vady, na které prodávající kupujícího neupozornil, má kupující právo na bezplatnou výměnu provedenou nejpozději do 10 dnů ode dne oznámení vady.</w:t>
      </w:r>
    </w:p>
    <w:p w:rsidR="0035394B" w:rsidRPr="002A7AB7" w:rsidRDefault="0035394B" w:rsidP="00136377">
      <w:pPr>
        <w:numPr>
          <w:ilvl w:val="0"/>
          <w:numId w:val="20"/>
        </w:numPr>
        <w:suppressAutoHyphens w:val="0"/>
        <w:spacing w:before="120" w:line="276" w:lineRule="auto"/>
        <w:rPr>
          <w:rFonts w:cs="Arial"/>
        </w:rPr>
      </w:pPr>
      <w:r w:rsidRPr="002A7AB7">
        <w:rPr>
          <w:rFonts w:cs="Arial"/>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rsidR="0035394B" w:rsidRPr="002A7AB7" w:rsidRDefault="0035394B" w:rsidP="00136377">
      <w:pPr>
        <w:numPr>
          <w:ilvl w:val="0"/>
          <w:numId w:val="20"/>
        </w:numPr>
        <w:suppressAutoHyphens w:val="0"/>
        <w:spacing w:before="120" w:line="276" w:lineRule="auto"/>
        <w:rPr>
          <w:rFonts w:cs="Arial"/>
        </w:rPr>
      </w:pPr>
      <w:r w:rsidRPr="002A7AB7">
        <w:rPr>
          <w:rFonts w:cs="Arial"/>
        </w:rPr>
        <w:t>Kupující má právo na úhradu nutných nákladů, které mu vznikly v souvislosti s uplatněním práv z odpovědnosti za vady.</w:t>
      </w:r>
    </w:p>
    <w:p w:rsidR="0035394B" w:rsidRPr="002A7AB7" w:rsidRDefault="0035394B" w:rsidP="00136377">
      <w:pPr>
        <w:numPr>
          <w:ilvl w:val="0"/>
          <w:numId w:val="20"/>
        </w:numPr>
        <w:suppressAutoHyphens w:val="0"/>
        <w:spacing w:before="120" w:line="276" w:lineRule="auto"/>
        <w:rPr>
          <w:rFonts w:cs="Arial"/>
        </w:rPr>
      </w:pPr>
      <w:r w:rsidRPr="002A7AB7">
        <w:rPr>
          <w:rFonts w:cs="Arial"/>
        </w:rPr>
        <w:t>Vady musí kupující uplatnit u prodávajícího bez zbytečného odkladu poté, co se o nich dozví.</w:t>
      </w:r>
    </w:p>
    <w:p w:rsidR="0035394B" w:rsidRPr="002A7AB7" w:rsidRDefault="0035394B" w:rsidP="00136377">
      <w:pPr>
        <w:numPr>
          <w:ilvl w:val="0"/>
          <w:numId w:val="20"/>
        </w:numPr>
        <w:suppressAutoHyphens w:val="0"/>
        <w:spacing w:before="120" w:line="276" w:lineRule="auto"/>
        <w:rPr>
          <w:rFonts w:cs="Arial"/>
        </w:rPr>
      </w:pPr>
      <w:r w:rsidRPr="002A7AB7">
        <w:rPr>
          <w:rFonts w:cs="Arial"/>
        </w:rPr>
        <w:t>Uplatněním práv z odpovědnosti za vady není dotčeno právo na náhradu škody.</w:t>
      </w:r>
    </w:p>
    <w:p w:rsidR="0035394B" w:rsidRPr="00504F47" w:rsidRDefault="0035394B" w:rsidP="007826CE">
      <w:pPr>
        <w:autoSpaceDE w:val="0"/>
        <w:autoSpaceDN w:val="0"/>
        <w:adjustRightInd w:val="0"/>
        <w:rPr>
          <w:rFonts w:cs="Arial"/>
          <w:highlight w:val="yellow"/>
        </w:rPr>
      </w:pPr>
    </w:p>
    <w:p w:rsidR="0035394B" w:rsidRPr="002A7AB7" w:rsidRDefault="0035394B" w:rsidP="002D57E8">
      <w:pPr>
        <w:autoSpaceDE w:val="0"/>
        <w:autoSpaceDN w:val="0"/>
        <w:adjustRightInd w:val="0"/>
        <w:spacing w:after="120"/>
        <w:jc w:val="center"/>
        <w:rPr>
          <w:rFonts w:cs="Arial"/>
          <w:b/>
        </w:rPr>
      </w:pPr>
      <w:r w:rsidRPr="002A7AB7">
        <w:rPr>
          <w:rFonts w:cs="Arial"/>
          <w:b/>
        </w:rPr>
        <w:t>VI</w:t>
      </w:r>
      <w:r w:rsidR="006C1523">
        <w:rPr>
          <w:rFonts w:cs="Arial"/>
          <w:b/>
        </w:rPr>
        <w:t>I</w:t>
      </w:r>
      <w:r w:rsidRPr="002A7AB7">
        <w:rPr>
          <w:rFonts w:cs="Arial"/>
          <w:b/>
        </w:rPr>
        <w:t>. SMLUVNÍ POKUTY</w:t>
      </w:r>
    </w:p>
    <w:p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Prodávající bude platit Kupujícímu smluvní pokutu za nedodržení konečného termínu dokončení a předání Zboží ve výši 0,1% ze smluvní ceny Zboží za každý </w:t>
      </w:r>
      <w:r w:rsidRPr="002A7AB7">
        <w:rPr>
          <w:rFonts w:ascii="Arial" w:hAnsi="Arial" w:cs="Arial"/>
          <w:b w:val="0"/>
          <w:color w:val="000000"/>
          <w:sz w:val="20"/>
          <w:szCs w:val="20"/>
        </w:rPr>
        <w:t>i započatý den prodlení, přičemž celková výše smluvní pokuty nepřekročí celkovou smluvní cenu Zboží</w:t>
      </w:r>
      <w:r w:rsidRPr="002A7AB7">
        <w:rPr>
          <w:rFonts w:ascii="Arial" w:hAnsi="Arial" w:cs="Arial"/>
          <w:b w:val="0"/>
          <w:sz w:val="20"/>
          <w:szCs w:val="20"/>
        </w:rPr>
        <w:t>.</w:t>
      </w:r>
    </w:p>
    <w:p w:rsidR="0035394B" w:rsidRPr="002A7AB7" w:rsidRDefault="002D4E57"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lastRenderedPageBreak/>
        <w:t>V případě nedodržení lhůty pro vyřízení záruční opravy, a zároveň neposkytnutí Kupujícímu za vadné Zboží zdarma náhradní řešení o stejných nebo vyšších technických parametrech, bude kupující uplatňovat vůči prodávajícímu smluvní pokutu ve výši 500,- Kč za každý započatý den prodlení prodávajícího s odstraněním nahlášené závady, maximálně však do výše 100 % pořizovací ceny Zboží.  Zaplacením smluvní pokuty nezaniká povinnost prodávajícího závazek splnit a není tím dotčeno právo kupujícího na náhradu škody, která nesplněním povinnosti vznikla</w:t>
      </w:r>
      <w:r w:rsidR="0035394B" w:rsidRPr="002A7AB7">
        <w:rPr>
          <w:rFonts w:ascii="Arial" w:hAnsi="Arial" w:cs="Arial"/>
          <w:b w:val="0"/>
          <w:sz w:val="20"/>
          <w:szCs w:val="20"/>
        </w:rPr>
        <w:t>.</w:t>
      </w:r>
    </w:p>
    <w:p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Smluvní pokuta je splatná do třiceti dní od data, kdy byla povinné straně doručena písemná výzva k jejímu zaplacení ze strany oprávněné strany, a to na účet oprávněné strany uvedený v záhlaví této Smlouvy. </w:t>
      </w:r>
    </w:p>
    <w:p w:rsidR="0035394B" w:rsidRPr="002A7AB7" w:rsidRDefault="0035394B" w:rsidP="00136377">
      <w:pPr>
        <w:pStyle w:val="Nadpis11doobsahu"/>
        <w:keepNext w:val="0"/>
        <w:numPr>
          <w:ilvl w:val="0"/>
          <w:numId w:val="22"/>
        </w:numPr>
        <w:spacing w:before="0" w:after="0"/>
        <w:ind w:left="357" w:hanging="357"/>
        <w:rPr>
          <w:rFonts w:ascii="Arial" w:hAnsi="Arial" w:cs="Arial"/>
          <w:b w:val="0"/>
          <w:sz w:val="20"/>
          <w:szCs w:val="20"/>
        </w:rPr>
      </w:pPr>
      <w:r w:rsidRPr="002A7AB7">
        <w:rPr>
          <w:rFonts w:ascii="Arial" w:hAnsi="Arial" w:cs="Arial"/>
          <w:b w:val="0"/>
          <w:sz w:val="20"/>
          <w:szCs w:val="20"/>
        </w:rPr>
        <w:t>Pro případ prodlení se zaplacením kupní ceny sjednávají Smluvní strany úrok z prodlení ve výši stanovené občanskoprávními předpisy.</w:t>
      </w:r>
    </w:p>
    <w:p w:rsidR="0035394B" w:rsidRPr="002A7AB7" w:rsidRDefault="0035394B" w:rsidP="00136377">
      <w:pPr>
        <w:autoSpaceDE w:val="0"/>
        <w:autoSpaceDN w:val="0"/>
        <w:adjustRightInd w:val="0"/>
        <w:spacing w:after="120"/>
        <w:rPr>
          <w:rFonts w:cs="Arial"/>
        </w:rPr>
      </w:pPr>
    </w:p>
    <w:p w:rsidR="0035394B" w:rsidRPr="002A7AB7" w:rsidRDefault="0035394B" w:rsidP="00136377">
      <w:pPr>
        <w:pStyle w:val="Odstavecseseznamem1"/>
        <w:tabs>
          <w:tab w:val="num" w:pos="709"/>
        </w:tabs>
        <w:spacing w:after="120" w:line="240" w:lineRule="auto"/>
        <w:ind w:left="0"/>
        <w:jc w:val="center"/>
        <w:rPr>
          <w:rFonts w:ascii="Arial" w:hAnsi="Arial" w:cs="Arial"/>
          <w:b/>
          <w:sz w:val="20"/>
          <w:szCs w:val="20"/>
        </w:rPr>
      </w:pPr>
      <w:r w:rsidRPr="002A7AB7">
        <w:rPr>
          <w:rFonts w:ascii="Arial" w:hAnsi="Arial" w:cs="Arial"/>
          <w:b/>
          <w:sz w:val="20"/>
          <w:szCs w:val="20"/>
        </w:rPr>
        <w:t>VIII. ODSTOUPENÍ OD SMLOUVY, ZÁNIK ZÁVAZKU</w:t>
      </w:r>
    </w:p>
    <w:p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sz w:val="20"/>
          <w:szCs w:val="20"/>
        </w:rPr>
        <w:t>Odstoupit od Smlouvy lze pouze z důvodů stanovených ve Smlouvě nebo zákonem.</w:t>
      </w:r>
    </w:p>
    <w:p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color w:val="000000"/>
          <w:sz w:val="20"/>
          <w:szCs w:val="20"/>
        </w:rPr>
        <w:t xml:space="preserve">Závazek z této Smlouvy zaniká </w:t>
      </w:r>
      <w:r w:rsidRPr="002A7AB7">
        <w:rPr>
          <w:rFonts w:ascii="Arial" w:hAnsi="Arial" w:cs="Arial"/>
          <w:sz w:val="20"/>
          <w:szCs w:val="20"/>
          <w:lang w:eastAsia="en-US"/>
        </w:rPr>
        <w:t>písemnou dohodou Smluvních stran.</w:t>
      </w:r>
      <w:r w:rsidRPr="002A7AB7">
        <w:rPr>
          <w:rFonts w:ascii="Arial" w:hAnsi="Arial" w:cs="Arial"/>
          <w:sz w:val="20"/>
          <w:szCs w:val="20"/>
        </w:rPr>
        <w:t xml:space="preserve"> </w:t>
      </w:r>
    </w:p>
    <w:p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rsidR="0035394B" w:rsidRPr="002A7AB7" w:rsidRDefault="0035394B" w:rsidP="00136377">
      <w:pPr>
        <w:numPr>
          <w:ilvl w:val="1"/>
          <w:numId w:val="35"/>
        </w:numPr>
        <w:suppressAutoHyphens w:val="0"/>
        <w:ind w:hanging="294"/>
        <w:rPr>
          <w:rFonts w:cs="Arial"/>
        </w:rPr>
      </w:pPr>
      <w:r w:rsidRPr="002A7AB7">
        <w:rPr>
          <w:rFonts w:cs="Arial"/>
        </w:rPr>
        <w:t xml:space="preserve">na straně Kupujícího nezaplacení kupní ceny podle této Smlouvy ve lhůtě delší 60 dní po dni splatnosti příslušné faktury, </w:t>
      </w:r>
    </w:p>
    <w:p w:rsidR="0035394B" w:rsidRPr="002A7AB7" w:rsidRDefault="0035394B" w:rsidP="00136377">
      <w:pPr>
        <w:numPr>
          <w:ilvl w:val="1"/>
          <w:numId w:val="35"/>
        </w:numPr>
        <w:suppressAutoHyphens w:val="0"/>
        <w:ind w:hanging="294"/>
        <w:rPr>
          <w:rFonts w:cs="Arial"/>
        </w:rPr>
      </w:pPr>
      <w:r w:rsidRPr="002A7AB7">
        <w:rPr>
          <w:rFonts w:cs="Arial"/>
        </w:rPr>
        <w:t>na straně Prodávajícího, jestliže byť i část Zboží nebude řádně dodána v dohodnutém termínu,</w:t>
      </w:r>
    </w:p>
    <w:p w:rsidR="0035394B" w:rsidRPr="002A7AB7" w:rsidRDefault="0035394B" w:rsidP="00136377">
      <w:pPr>
        <w:numPr>
          <w:ilvl w:val="1"/>
          <w:numId w:val="35"/>
        </w:numPr>
        <w:suppressAutoHyphens w:val="0"/>
        <w:ind w:hanging="294"/>
        <w:rPr>
          <w:rFonts w:cs="Arial"/>
        </w:rPr>
      </w:pPr>
      <w:r w:rsidRPr="002A7AB7">
        <w:rPr>
          <w:rFonts w:cs="Arial"/>
        </w:rPr>
        <w:t>na straně Prodávajícího, jestliže Zboží nebude mít vlastnosti deklarované Prodávajícím v této Smlouvě,</w:t>
      </w:r>
    </w:p>
    <w:p w:rsidR="0035394B" w:rsidRPr="002A7AB7" w:rsidRDefault="0035394B" w:rsidP="00136377">
      <w:pPr>
        <w:numPr>
          <w:ilvl w:val="1"/>
          <w:numId w:val="35"/>
        </w:numPr>
        <w:suppressAutoHyphens w:val="0"/>
        <w:ind w:hanging="294"/>
        <w:rPr>
          <w:rFonts w:cs="Arial"/>
        </w:rPr>
      </w:pPr>
      <w:r w:rsidRPr="002A7AB7">
        <w:rPr>
          <w:rFonts w:cs="Arial"/>
          <w:lang w:eastAsia="en-US"/>
        </w:rPr>
        <w:t xml:space="preserve">pokud má </w:t>
      </w:r>
      <w:r w:rsidRPr="002A7AB7">
        <w:rPr>
          <w:rFonts w:cs="Arial"/>
        </w:rPr>
        <w:t xml:space="preserve">Zboží </w:t>
      </w:r>
      <w:r w:rsidRPr="002A7AB7">
        <w:rPr>
          <w:rFonts w:cs="Arial"/>
          <w:lang w:eastAsia="en-US"/>
        </w:rPr>
        <w:t xml:space="preserve">vady, které jej činí neupotřebitelným nebo nemá vlastnosti, které si Kupující vymínil nebo o kterých ho Prodávající ujistil, </w:t>
      </w:r>
    </w:p>
    <w:p w:rsidR="0035394B" w:rsidRPr="002A7AB7" w:rsidRDefault="0035394B" w:rsidP="00136377">
      <w:pPr>
        <w:numPr>
          <w:ilvl w:val="1"/>
          <w:numId w:val="35"/>
        </w:numPr>
        <w:suppressAutoHyphens w:val="0"/>
        <w:ind w:hanging="294"/>
        <w:rPr>
          <w:rFonts w:cs="Arial"/>
        </w:rPr>
      </w:pPr>
      <w:r w:rsidRPr="002A7AB7">
        <w:rPr>
          <w:rFonts w:cs="Arial"/>
          <w:lang w:eastAsia="en-US"/>
        </w:rPr>
        <w:t>nedodržení smluvních ujednání o záruce za jakost a nezajištění nápravy ani po výzvě Kupujícího,</w:t>
      </w:r>
    </w:p>
    <w:p w:rsidR="0035394B" w:rsidRPr="002A7AB7" w:rsidRDefault="0035394B" w:rsidP="00136377">
      <w:pPr>
        <w:numPr>
          <w:ilvl w:val="1"/>
          <w:numId w:val="35"/>
        </w:numPr>
        <w:suppressAutoHyphens w:val="0"/>
        <w:ind w:hanging="294"/>
        <w:rPr>
          <w:rFonts w:cs="Arial"/>
        </w:rPr>
      </w:pPr>
      <w:r w:rsidRPr="002A7AB7">
        <w:rPr>
          <w:rFonts w:cs="Arial"/>
        </w:rPr>
        <w:t>na straně Prodávajícího, jestliže Prodávající neodstraní vady ve lhůtě stanovené Smlouvou od písemného nahlášení vady Kupujícím nebo v případě opakující se závady,</w:t>
      </w:r>
    </w:p>
    <w:p w:rsidR="0035394B" w:rsidRPr="002A7AB7" w:rsidRDefault="0035394B" w:rsidP="00136377">
      <w:pPr>
        <w:numPr>
          <w:ilvl w:val="1"/>
          <w:numId w:val="35"/>
        </w:numPr>
        <w:suppressAutoHyphens w:val="0"/>
        <w:spacing w:after="120"/>
        <w:ind w:hanging="294"/>
        <w:rPr>
          <w:rFonts w:cs="Arial"/>
        </w:rPr>
      </w:pPr>
      <w:r w:rsidRPr="002A7AB7">
        <w:rPr>
          <w:rFonts w:cs="Arial"/>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35394B" w:rsidRPr="002A7AB7" w:rsidRDefault="0035394B" w:rsidP="00136377">
      <w:pPr>
        <w:widowControl w:val="0"/>
        <w:numPr>
          <w:ilvl w:val="1"/>
          <w:numId w:val="34"/>
        </w:numPr>
        <w:suppressAutoHyphens w:val="0"/>
        <w:spacing w:after="120"/>
        <w:ind w:left="426" w:hanging="426"/>
        <w:rPr>
          <w:rFonts w:cs="Arial"/>
          <w:lang w:eastAsia="en-US"/>
        </w:rPr>
      </w:pPr>
      <w:r w:rsidRPr="002A7AB7">
        <w:rPr>
          <w:rFonts w:cs="Arial"/>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35394B" w:rsidRPr="002A7AB7" w:rsidRDefault="0035394B" w:rsidP="00136377">
      <w:pPr>
        <w:autoSpaceDE w:val="0"/>
        <w:autoSpaceDN w:val="0"/>
        <w:adjustRightInd w:val="0"/>
        <w:spacing w:after="120"/>
        <w:rPr>
          <w:rFonts w:cs="Arial"/>
        </w:rPr>
      </w:pPr>
    </w:p>
    <w:p w:rsidR="0035394B" w:rsidRPr="002A7AB7" w:rsidRDefault="0035394B" w:rsidP="00136377">
      <w:pPr>
        <w:autoSpaceDE w:val="0"/>
        <w:autoSpaceDN w:val="0"/>
        <w:adjustRightInd w:val="0"/>
        <w:spacing w:after="120"/>
        <w:jc w:val="center"/>
        <w:rPr>
          <w:rFonts w:cs="Arial"/>
          <w:b/>
        </w:rPr>
      </w:pPr>
      <w:r w:rsidRPr="002A7AB7">
        <w:rPr>
          <w:rFonts w:cs="Arial"/>
          <w:b/>
        </w:rPr>
        <w:t>IX. ZVLAŠTNÍ USTANOVENÍ</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Nastanou-li u některé ze stran skutečnosti bránící řádnému plnění této Smlouvy, je povinna to ihned bez zbytečného odkladu oznámit druhé straně a vyvolat jednání zástupců Kupujícího a Prodávajícího.</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Prodávající prohlašuje, že je schopen doložit legální původ dodaného Zboží. Prodávající dále prohlašuje, že je oprávněným partnerem výrobce pro prodej a servis předmětu této kupní smlouvy.</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lastRenderedPageBreak/>
        <w:t xml:space="preserve">Vztahuje-li se důvod neplatnosti na některé ustanovení Smlouvy, je neplatným pouze toto ustanovení, pokud z jeho povahy, obsahu anebo z okolností, za nichž bylo sjednáno, nevyplývá, že jej nelze oddělit od ostatního obsahu Smlouvy. </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Obě smluvní strany souhlasí se všemi ujednáními, která jsou obsažena v této smlouvě. Veškeré dodatky a změny smlouvy mohou být provedeny pouze po dohodě obou stran, a to písemnou formou.</w:t>
      </w:r>
    </w:p>
    <w:p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Smlouva je vyhotovena ve </w:t>
      </w:r>
      <w:r w:rsidR="00097F3C">
        <w:rPr>
          <w:sz w:val="20"/>
          <w:szCs w:val="20"/>
        </w:rPr>
        <w:t>dvou</w:t>
      </w:r>
      <w:r w:rsidRPr="002A7AB7">
        <w:rPr>
          <w:sz w:val="20"/>
          <w:szCs w:val="20"/>
        </w:rPr>
        <w:t xml:space="preserve"> stejnopisech s platností originálu, přičemž Kupující obdrží </w:t>
      </w:r>
      <w:r w:rsidR="00097F3C">
        <w:rPr>
          <w:sz w:val="20"/>
          <w:szCs w:val="20"/>
        </w:rPr>
        <w:t>jedno</w:t>
      </w:r>
      <w:r w:rsidRPr="002A7AB7">
        <w:rPr>
          <w:sz w:val="20"/>
          <w:szCs w:val="20"/>
        </w:rPr>
        <w:t xml:space="preserve"> a Prodávající jedno vyhotovení. </w:t>
      </w:r>
    </w:p>
    <w:p w:rsidR="0035394B" w:rsidRPr="002A7AB7" w:rsidRDefault="0035394B" w:rsidP="00136377">
      <w:pPr>
        <w:pStyle w:val="Default"/>
        <w:numPr>
          <w:ilvl w:val="0"/>
          <w:numId w:val="31"/>
        </w:numPr>
        <w:spacing w:after="120"/>
        <w:jc w:val="both"/>
        <w:rPr>
          <w:sz w:val="20"/>
          <w:szCs w:val="20"/>
        </w:rPr>
      </w:pPr>
      <w:r w:rsidRPr="002A7AB7">
        <w:rPr>
          <w:sz w:val="20"/>
          <w:szCs w:val="20"/>
        </w:rPr>
        <w:t>Smlouva nabývá platnosti a účinnosti dnem podpisu obou smluvních stran.</w:t>
      </w:r>
    </w:p>
    <w:p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rsidR="0035394B" w:rsidRPr="002A7AB7" w:rsidRDefault="0035394B" w:rsidP="00136377">
      <w:pPr>
        <w:pStyle w:val="Default"/>
        <w:numPr>
          <w:ilvl w:val="0"/>
          <w:numId w:val="31"/>
        </w:numPr>
        <w:spacing w:after="120"/>
        <w:jc w:val="both"/>
        <w:rPr>
          <w:sz w:val="20"/>
          <w:szCs w:val="20"/>
        </w:rPr>
      </w:pPr>
      <w:r w:rsidRPr="002A7AB7">
        <w:rPr>
          <w:sz w:val="20"/>
          <w:szCs w:val="20"/>
        </w:rPr>
        <w:t>Smluvní strany souhlasí s tím, aby tato uzavřená smlouva vč. jejích změn a dodatků byla uveřejněna na profilu zadavatele v souladu s § 147a zákona č. 137/2006 Sb., o veřejných zakázkách, v platném znění.</w:t>
      </w:r>
    </w:p>
    <w:p w:rsidR="0035394B" w:rsidRPr="002A7AB7" w:rsidRDefault="0035394B" w:rsidP="00945039">
      <w:pPr>
        <w:autoSpaceDE w:val="0"/>
        <w:autoSpaceDN w:val="0"/>
        <w:adjustRightInd w:val="0"/>
        <w:ind w:left="426" w:hanging="426"/>
        <w:rPr>
          <w:rFonts w:cs="Arial"/>
        </w:rPr>
      </w:pPr>
    </w:p>
    <w:p w:rsidR="0035394B" w:rsidRPr="002A7AB7" w:rsidRDefault="0035394B" w:rsidP="007826CE">
      <w:pPr>
        <w:pStyle w:val="Default"/>
        <w:jc w:val="center"/>
        <w:rPr>
          <w:b/>
          <w:sz w:val="20"/>
          <w:szCs w:val="20"/>
        </w:rPr>
      </w:pPr>
      <w:r w:rsidRPr="002A7AB7">
        <w:rPr>
          <w:b/>
          <w:sz w:val="20"/>
          <w:szCs w:val="20"/>
        </w:rPr>
        <w:t>X. PŘÍLOHY, KTERÉ TVOŘÍ NEDÍLNOU SOUČÁST SMLOUVY</w:t>
      </w:r>
    </w:p>
    <w:p w:rsidR="0035394B" w:rsidRPr="00504F47" w:rsidRDefault="0035394B" w:rsidP="007826CE">
      <w:pPr>
        <w:pStyle w:val="Default"/>
        <w:jc w:val="center"/>
        <w:rPr>
          <w:b/>
          <w:sz w:val="20"/>
          <w:szCs w:val="20"/>
          <w:highlight w:val="yellow"/>
        </w:rPr>
      </w:pPr>
    </w:p>
    <w:p w:rsidR="0035394B" w:rsidRPr="002A7AB7" w:rsidRDefault="004B7B6A" w:rsidP="00945039">
      <w:pPr>
        <w:pStyle w:val="Default"/>
        <w:numPr>
          <w:ilvl w:val="0"/>
          <w:numId w:val="3"/>
        </w:numPr>
        <w:ind w:left="426" w:hanging="426"/>
        <w:jc w:val="both"/>
        <w:rPr>
          <w:sz w:val="20"/>
          <w:szCs w:val="20"/>
        </w:rPr>
      </w:pPr>
      <w:r>
        <w:rPr>
          <w:sz w:val="20"/>
          <w:szCs w:val="20"/>
        </w:rPr>
        <w:t>Specifikace automobilu</w:t>
      </w:r>
    </w:p>
    <w:p w:rsidR="0035394B" w:rsidRPr="00504F47" w:rsidRDefault="0035394B" w:rsidP="00136377">
      <w:pPr>
        <w:pStyle w:val="Default"/>
        <w:ind w:left="426"/>
        <w:jc w:val="both"/>
        <w:rPr>
          <w:i/>
          <w:color w:val="FF0000"/>
          <w:sz w:val="20"/>
          <w:szCs w:val="20"/>
          <w:highlight w:val="yellow"/>
        </w:rPr>
      </w:pPr>
    </w:p>
    <w:p w:rsidR="0035394B" w:rsidRPr="00504F47" w:rsidRDefault="0035394B" w:rsidP="00136377">
      <w:pPr>
        <w:pStyle w:val="Default"/>
        <w:ind w:left="426"/>
        <w:jc w:val="both"/>
        <w:rPr>
          <w:i/>
          <w:color w:val="FF0000"/>
          <w:sz w:val="20"/>
          <w:szCs w:val="20"/>
          <w:highlight w:val="yellow"/>
        </w:rPr>
      </w:pPr>
    </w:p>
    <w:p w:rsidR="0035394B" w:rsidRPr="00504F47" w:rsidRDefault="0035394B" w:rsidP="00136377">
      <w:pPr>
        <w:pStyle w:val="Default"/>
        <w:ind w:left="426"/>
        <w:jc w:val="both"/>
        <w:rPr>
          <w:i/>
          <w:color w:val="FF0000"/>
          <w:sz w:val="20"/>
          <w:szCs w:val="20"/>
          <w:highlight w:val="yellow"/>
        </w:rPr>
      </w:pPr>
    </w:p>
    <w:p w:rsidR="0035394B" w:rsidRPr="00504F47" w:rsidRDefault="0035394B" w:rsidP="00136377">
      <w:pPr>
        <w:pStyle w:val="Default"/>
        <w:ind w:left="426"/>
        <w:jc w:val="both"/>
        <w:rPr>
          <w:i/>
          <w:color w:val="FF0000"/>
          <w:sz w:val="20"/>
          <w:szCs w:val="20"/>
          <w:highlight w:val="yellow"/>
        </w:rPr>
      </w:pPr>
    </w:p>
    <w:p w:rsidR="0035394B" w:rsidRPr="00504F47" w:rsidRDefault="0035394B" w:rsidP="00136377">
      <w:pPr>
        <w:pStyle w:val="Default"/>
        <w:ind w:left="426"/>
        <w:jc w:val="both"/>
        <w:rPr>
          <w:i/>
          <w:color w:val="FF0000"/>
          <w:sz w:val="20"/>
          <w:szCs w:val="20"/>
          <w:highlight w:val="yellow"/>
        </w:rPr>
      </w:pPr>
    </w:p>
    <w:tbl>
      <w:tblPr>
        <w:tblW w:w="0" w:type="auto"/>
        <w:tblLook w:val="00A0" w:firstRow="1" w:lastRow="0" w:firstColumn="1" w:lastColumn="0" w:noHBand="0" w:noVBand="0"/>
      </w:tblPr>
      <w:tblGrid>
        <w:gridCol w:w="4889"/>
        <w:gridCol w:w="4889"/>
      </w:tblGrid>
      <w:tr w:rsidR="0035394B" w:rsidRPr="00504F47" w:rsidTr="003A75A3">
        <w:trPr>
          <w:trHeight w:val="85"/>
        </w:trPr>
        <w:tc>
          <w:tcPr>
            <w:tcW w:w="4889" w:type="dxa"/>
            <w:vAlign w:val="bottom"/>
          </w:tcPr>
          <w:p w:rsidR="0035394B" w:rsidRPr="002A7AB7" w:rsidRDefault="0035394B" w:rsidP="00103AE9">
            <w:pPr>
              <w:tabs>
                <w:tab w:val="left" w:pos="6285"/>
                <w:tab w:val="right" w:pos="9638"/>
              </w:tabs>
              <w:jc w:val="center"/>
              <w:rPr>
                <w:rFonts w:cs="Arial"/>
              </w:rPr>
            </w:pPr>
            <w:r w:rsidRPr="002A7AB7">
              <w:rPr>
                <w:rFonts w:cs="Arial"/>
              </w:rPr>
              <w:t>V</w:t>
            </w:r>
            <w:r w:rsidR="007E024B">
              <w:rPr>
                <w:rFonts w:cs="Arial"/>
              </w:rPr>
              <w:t> </w:t>
            </w:r>
            <w:r w:rsidR="00066221">
              <w:rPr>
                <w:rFonts w:cs="Arial"/>
              </w:rPr>
              <w:t>Plzni</w:t>
            </w:r>
            <w:r w:rsidRPr="002A7AB7">
              <w:rPr>
                <w:rFonts w:cs="Arial"/>
              </w:rPr>
              <w:t xml:space="preserve"> dne</w:t>
            </w:r>
            <w:r w:rsidR="00103AE9">
              <w:rPr>
                <w:rFonts w:cs="Arial"/>
              </w:rPr>
              <w:t xml:space="preserve"> 27. 7. </w:t>
            </w:r>
            <w:r w:rsidRPr="002A7AB7">
              <w:rPr>
                <w:rFonts w:cs="Arial"/>
              </w:rPr>
              <w:t>201</w:t>
            </w:r>
            <w:r w:rsidR="007E024B">
              <w:rPr>
                <w:rFonts w:cs="Arial"/>
              </w:rPr>
              <w:t>6</w:t>
            </w:r>
          </w:p>
        </w:tc>
        <w:tc>
          <w:tcPr>
            <w:tcW w:w="4889" w:type="dxa"/>
            <w:vAlign w:val="bottom"/>
          </w:tcPr>
          <w:p w:rsidR="0035394B" w:rsidRPr="00794DCF" w:rsidRDefault="005F2BB0" w:rsidP="00103AE9">
            <w:pPr>
              <w:tabs>
                <w:tab w:val="left" w:pos="6285"/>
                <w:tab w:val="right" w:pos="9638"/>
              </w:tabs>
              <w:jc w:val="center"/>
              <w:rPr>
                <w:rFonts w:cs="Arial"/>
              </w:rPr>
            </w:pPr>
            <w:r w:rsidRPr="00794DCF">
              <w:rPr>
                <w:rFonts w:cs="Arial"/>
              </w:rPr>
              <w:t>V</w:t>
            </w:r>
            <w:r w:rsidR="0035394B" w:rsidRPr="00794DCF">
              <w:rPr>
                <w:rFonts w:cs="Arial"/>
                <w:b/>
                <w:bCs/>
              </w:rPr>
              <w:t xml:space="preserve"> </w:t>
            </w:r>
            <w:r w:rsidR="00794DCF" w:rsidRPr="00794DCF">
              <w:rPr>
                <w:rFonts w:cs="Arial"/>
                <w:bCs/>
              </w:rPr>
              <w:t>Příbrami</w:t>
            </w:r>
            <w:r w:rsidR="0035394B" w:rsidRPr="00794DCF">
              <w:rPr>
                <w:rFonts w:cs="Arial"/>
              </w:rPr>
              <w:t xml:space="preserve"> dne</w:t>
            </w:r>
            <w:r w:rsidR="00103AE9">
              <w:rPr>
                <w:rFonts w:cs="Arial"/>
              </w:rPr>
              <w:t xml:space="preserve"> 21. 7. </w:t>
            </w:r>
            <w:bookmarkStart w:id="0" w:name="_GoBack"/>
            <w:bookmarkEnd w:id="0"/>
            <w:r w:rsidR="0035394B" w:rsidRPr="00794DCF">
              <w:rPr>
                <w:rFonts w:cs="Arial"/>
              </w:rPr>
              <w:t>201</w:t>
            </w:r>
            <w:r w:rsidR="007E024B" w:rsidRPr="00794DCF">
              <w:rPr>
                <w:rFonts w:cs="Arial"/>
              </w:rPr>
              <w:t>6</w:t>
            </w:r>
          </w:p>
        </w:tc>
      </w:tr>
      <w:tr w:rsidR="0035394B" w:rsidRPr="00504F47" w:rsidTr="003A75A3">
        <w:trPr>
          <w:trHeight w:val="1651"/>
        </w:trPr>
        <w:tc>
          <w:tcPr>
            <w:tcW w:w="4889" w:type="dxa"/>
            <w:vAlign w:val="bottom"/>
          </w:tcPr>
          <w:p w:rsidR="0035394B" w:rsidRPr="002A7AB7" w:rsidRDefault="0035394B" w:rsidP="003A75A3">
            <w:pPr>
              <w:tabs>
                <w:tab w:val="left" w:pos="6285"/>
                <w:tab w:val="right" w:pos="9638"/>
              </w:tabs>
              <w:jc w:val="center"/>
              <w:rPr>
                <w:rFonts w:cs="Arial"/>
              </w:rPr>
            </w:pPr>
            <w:r w:rsidRPr="002A7AB7">
              <w:rPr>
                <w:rFonts w:cs="Arial"/>
              </w:rPr>
              <w:t>..............................................................................</w:t>
            </w:r>
          </w:p>
        </w:tc>
        <w:tc>
          <w:tcPr>
            <w:tcW w:w="4889" w:type="dxa"/>
            <w:vAlign w:val="bottom"/>
          </w:tcPr>
          <w:p w:rsidR="0035394B" w:rsidRPr="00794DCF" w:rsidRDefault="0035394B" w:rsidP="003A75A3">
            <w:pPr>
              <w:tabs>
                <w:tab w:val="left" w:pos="6285"/>
                <w:tab w:val="right" w:pos="9638"/>
              </w:tabs>
              <w:jc w:val="center"/>
              <w:rPr>
                <w:rFonts w:cs="Arial"/>
              </w:rPr>
            </w:pPr>
            <w:r w:rsidRPr="00794DCF">
              <w:rPr>
                <w:rFonts w:cs="Arial"/>
              </w:rPr>
              <w:t>..............................................................................</w:t>
            </w:r>
          </w:p>
        </w:tc>
      </w:tr>
      <w:tr w:rsidR="0035394B" w:rsidRPr="00504F47" w:rsidTr="003A75A3">
        <w:tc>
          <w:tcPr>
            <w:tcW w:w="4889" w:type="dxa"/>
            <w:vAlign w:val="bottom"/>
          </w:tcPr>
          <w:p w:rsidR="0035394B" w:rsidRPr="002A7AB7" w:rsidRDefault="0035394B" w:rsidP="003A75A3">
            <w:pPr>
              <w:tabs>
                <w:tab w:val="left" w:pos="6285"/>
                <w:tab w:val="right" w:pos="9638"/>
              </w:tabs>
              <w:jc w:val="center"/>
              <w:rPr>
                <w:rFonts w:cs="Arial"/>
              </w:rPr>
            </w:pPr>
            <w:r w:rsidRPr="002A7AB7">
              <w:rPr>
                <w:rFonts w:cs="Arial"/>
              </w:rPr>
              <w:t>Za Kupujícího</w:t>
            </w:r>
          </w:p>
        </w:tc>
        <w:tc>
          <w:tcPr>
            <w:tcW w:w="4889" w:type="dxa"/>
            <w:vAlign w:val="bottom"/>
          </w:tcPr>
          <w:p w:rsidR="0035394B" w:rsidRPr="00794DCF" w:rsidRDefault="0035394B" w:rsidP="003A75A3">
            <w:pPr>
              <w:tabs>
                <w:tab w:val="left" w:pos="6285"/>
                <w:tab w:val="right" w:pos="9638"/>
              </w:tabs>
              <w:jc w:val="center"/>
              <w:rPr>
                <w:rFonts w:cs="Arial"/>
              </w:rPr>
            </w:pPr>
            <w:r w:rsidRPr="00794DCF">
              <w:rPr>
                <w:rFonts w:cs="Arial"/>
              </w:rPr>
              <w:t>Za Prodávajícího</w:t>
            </w:r>
          </w:p>
        </w:tc>
      </w:tr>
      <w:tr w:rsidR="00431242" w:rsidRPr="00504F47" w:rsidTr="007E024B">
        <w:tc>
          <w:tcPr>
            <w:tcW w:w="4889" w:type="dxa"/>
            <w:vAlign w:val="bottom"/>
          </w:tcPr>
          <w:p w:rsidR="00431242" w:rsidRPr="002A7AB7" w:rsidRDefault="00066221" w:rsidP="00F47376">
            <w:pPr>
              <w:tabs>
                <w:tab w:val="left" w:pos="6285"/>
                <w:tab w:val="right" w:pos="9638"/>
              </w:tabs>
              <w:jc w:val="center"/>
              <w:rPr>
                <w:rFonts w:cs="Arial"/>
              </w:rPr>
            </w:pPr>
            <w:r>
              <w:rPr>
                <w:rFonts w:cs="Arial"/>
                <w:b/>
                <w:bCs/>
              </w:rPr>
              <w:t>Centrální nákup, příspěvková organizace</w:t>
            </w:r>
          </w:p>
        </w:tc>
        <w:tc>
          <w:tcPr>
            <w:tcW w:w="4889" w:type="dxa"/>
            <w:vAlign w:val="center"/>
          </w:tcPr>
          <w:p w:rsidR="00431242" w:rsidRPr="00794DCF" w:rsidRDefault="00794DCF" w:rsidP="00584658">
            <w:pPr>
              <w:jc w:val="center"/>
              <w:rPr>
                <w:rFonts w:cs="Arial"/>
                <w:b/>
              </w:rPr>
            </w:pPr>
            <w:r w:rsidRPr="00794DCF">
              <w:rPr>
                <w:rFonts w:cs="Arial"/>
                <w:b/>
              </w:rPr>
              <w:t>Dolák s.r.o.</w:t>
            </w:r>
          </w:p>
        </w:tc>
      </w:tr>
      <w:tr w:rsidR="00431242" w:rsidRPr="00504F47" w:rsidTr="003A75A3">
        <w:tc>
          <w:tcPr>
            <w:tcW w:w="4889" w:type="dxa"/>
            <w:vAlign w:val="bottom"/>
          </w:tcPr>
          <w:p w:rsidR="00431242" w:rsidRPr="002A7AB7" w:rsidRDefault="00066221" w:rsidP="00097F3C">
            <w:pPr>
              <w:tabs>
                <w:tab w:val="left" w:pos="6285"/>
                <w:tab w:val="right" w:pos="9638"/>
              </w:tabs>
              <w:jc w:val="center"/>
              <w:rPr>
                <w:rFonts w:cs="Arial"/>
              </w:rPr>
            </w:pPr>
            <w:r>
              <w:rPr>
                <w:rFonts w:cs="Arial"/>
              </w:rPr>
              <w:t>Ing. Jiří Heran</w:t>
            </w:r>
          </w:p>
        </w:tc>
        <w:tc>
          <w:tcPr>
            <w:tcW w:w="4889" w:type="dxa"/>
            <w:vAlign w:val="bottom"/>
          </w:tcPr>
          <w:p w:rsidR="00431242" w:rsidRPr="00794DCF" w:rsidRDefault="00794DCF" w:rsidP="00584658">
            <w:pPr>
              <w:tabs>
                <w:tab w:val="left" w:pos="6285"/>
                <w:tab w:val="right" w:pos="9638"/>
              </w:tabs>
              <w:jc w:val="center"/>
              <w:rPr>
                <w:rFonts w:cs="Arial"/>
              </w:rPr>
            </w:pPr>
            <w:r w:rsidRPr="00794DCF">
              <w:rPr>
                <w:rFonts w:cs="Arial"/>
              </w:rPr>
              <w:t xml:space="preserve">Šárka </w:t>
            </w:r>
            <w:proofErr w:type="spellStart"/>
            <w:r w:rsidRPr="00794DCF">
              <w:rPr>
                <w:rFonts w:cs="Arial"/>
              </w:rPr>
              <w:t>Kožmínová</w:t>
            </w:r>
            <w:proofErr w:type="spellEnd"/>
            <w:r w:rsidRPr="00794DCF">
              <w:rPr>
                <w:rFonts w:cs="Arial"/>
              </w:rPr>
              <w:t xml:space="preserve">, </w:t>
            </w:r>
            <w:proofErr w:type="spellStart"/>
            <w:r w:rsidRPr="00794DCF">
              <w:rPr>
                <w:rFonts w:cs="Arial"/>
              </w:rPr>
              <w:t>DiS</w:t>
            </w:r>
            <w:proofErr w:type="spellEnd"/>
          </w:p>
        </w:tc>
      </w:tr>
      <w:tr w:rsidR="00431242" w:rsidRPr="008964D5" w:rsidTr="003A75A3">
        <w:tc>
          <w:tcPr>
            <w:tcW w:w="4889" w:type="dxa"/>
            <w:vAlign w:val="bottom"/>
          </w:tcPr>
          <w:p w:rsidR="00431242" w:rsidRPr="002A7AB7" w:rsidRDefault="00431242" w:rsidP="003A75A3">
            <w:pPr>
              <w:tabs>
                <w:tab w:val="left" w:pos="2936"/>
                <w:tab w:val="left" w:pos="6285"/>
                <w:tab w:val="right" w:pos="9638"/>
              </w:tabs>
              <w:jc w:val="center"/>
              <w:rPr>
                <w:rFonts w:cs="Arial"/>
              </w:rPr>
            </w:pPr>
            <w:r w:rsidRPr="002A7AB7">
              <w:rPr>
                <w:rFonts w:cs="Arial"/>
              </w:rPr>
              <w:t>ředitel</w:t>
            </w:r>
          </w:p>
        </w:tc>
        <w:tc>
          <w:tcPr>
            <w:tcW w:w="4889" w:type="dxa"/>
            <w:vAlign w:val="bottom"/>
          </w:tcPr>
          <w:p w:rsidR="00431242" w:rsidRPr="00794DCF" w:rsidRDefault="00794DCF" w:rsidP="00584658">
            <w:pPr>
              <w:tabs>
                <w:tab w:val="left" w:pos="6285"/>
                <w:tab w:val="right" w:pos="9638"/>
              </w:tabs>
              <w:jc w:val="center"/>
              <w:rPr>
                <w:rFonts w:cs="Arial"/>
              </w:rPr>
            </w:pPr>
            <w:r w:rsidRPr="00794DCF">
              <w:rPr>
                <w:rFonts w:cs="Arial"/>
              </w:rPr>
              <w:t>Oprávněný zástupce</w:t>
            </w:r>
          </w:p>
        </w:tc>
      </w:tr>
    </w:tbl>
    <w:p w:rsidR="0035394B" w:rsidRPr="008964D5" w:rsidRDefault="0035394B" w:rsidP="00136377">
      <w:pPr>
        <w:pStyle w:val="Default"/>
        <w:ind w:left="426"/>
        <w:jc w:val="both"/>
        <w:rPr>
          <w:sz w:val="20"/>
          <w:szCs w:val="20"/>
        </w:rPr>
      </w:pPr>
    </w:p>
    <w:sectPr w:rsidR="0035394B" w:rsidRPr="008964D5" w:rsidSect="006B6269">
      <w:footerReference w:type="default" r:id="rId9"/>
      <w:footerReference w:type="first" r:id="rId10"/>
      <w:pgSz w:w="11906" w:h="16838" w:code="9"/>
      <w:pgMar w:top="1134" w:right="1134" w:bottom="709" w:left="1134" w:header="567" w:footer="2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D5E" w:rsidRDefault="00506D5E" w:rsidP="004D61C0">
      <w:r>
        <w:separator/>
      </w:r>
    </w:p>
  </w:endnote>
  <w:endnote w:type="continuationSeparator" w:id="0">
    <w:p w:rsidR="00506D5E" w:rsidRDefault="00506D5E"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D5E" w:rsidRPr="00A52249" w:rsidRDefault="00506D5E" w:rsidP="00A52249">
    <w:pPr>
      <w:pStyle w:val="Zpat"/>
      <w:jc w:val="center"/>
      <w:rPr>
        <w:rFonts w:cs="Arial"/>
        <w:i/>
        <w:color w:val="7F7F7F"/>
        <w:sz w:val="18"/>
        <w:szCs w:val="18"/>
      </w:rPr>
    </w:pPr>
    <w:r w:rsidRPr="005C0F97">
      <w:rPr>
        <w:rFonts w:cs="Arial"/>
        <w:i/>
        <w:color w:val="7F7F7F"/>
        <w:sz w:val="18"/>
        <w:szCs w:val="18"/>
      </w:rPr>
      <w:t xml:space="preserve">Stránka </w:t>
    </w:r>
    <w:r w:rsidRPr="005C0F97">
      <w:rPr>
        <w:rFonts w:cs="Arial"/>
        <w:i/>
        <w:color w:val="7F7F7F"/>
        <w:sz w:val="18"/>
        <w:szCs w:val="18"/>
      </w:rPr>
      <w:fldChar w:fldCharType="begin"/>
    </w:r>
    <w:r w:rsidRPr="005C0F97">
      <w:rPr>
        <w:rFonts w:cs="Arial"/>
        <w:i/>
        <w:color w:val="7F7F7F"/>
        <w:sz w:val="18"/>
        <w:szCs w:val="18"/>
      </w:rPr>
      <w:instrText xml:space="preserve"> PAGE </w:instrText>
    </w:r>
    <w:r w:rsidRPr="005C0F97">
      <w:rPr>
        <w:rFonts w:cs="Arial"/>
        <w:i/>
        <w:color w:val="7F7F7F"/>
        <w:sz w:val="18"/>
        <w:szCs w:val="18"/>
      </w:rPr>
      <w:fldChar w:fldCharType="separate"/>
    </w:r>
    <w:r w:rsidR="00103AE9">
      <w:rPr>
        <w:rFonts w:cs="Arial"/>
        <w:i/>
        <w:noProof/>
        <w:color w:val="7F7F7F"/>
        <w:sz w:val="18"/>
        <w:szCs w:val="18"/>
      </w:rPr>
      <w:t>4</w:t>
    </w:r>
    <w:r w:rsidRPr="005C0F97">
      <w:rPr>
        <w:rFonts w:cs="Arial"/>
        <w:i/>
        <w:color w:val="7F7F7F"/>
        <w:sz w:val="18"/>
        <w:szCs w:val="18"/>
      </w:rPr>
      <w:fldChar w:fldCharType="end"/>
    </w:r>
    <w:r w:rsidRPr="005C0F97">
      <w:rPr>
        <w:rFonts w:cs="Arial"/>
        <w:i/>
        <w:color w:val="7F7F7F"/>
        <w:sz w:val="18"/>
        <w:szCs w:val="18"/>
      </w:rPr>
      <w:t xml:space="preserve"> z </w:t>
    </w:r>
    <w:r w:rsidRPr="005C0F97">
      <w:rPr>
        <w:rFonts w:cs="Arial"/>
        <w:i/>
        <w:color w:val="7F7F7F"/>
        <w:sz w:val="18"/>
        <w:szCs w:val="18"/>
      </w:rPr>
      <w:fldChar w:fldCharType="begin"/>
    </w:r>
    <w:r w:rsidRPr="005C0F97">
      <w:rPr>
        <w:rFonts w:cs="Arial"/>
        <w:i/>
        <w:color w:val="7F7F7F"/>
        <w:sz w:val="18"/>
        <w:szCs w:val="18"/>
      </w:rPr>
      <w:instrText xml:space="preserve"> NUMPAGES  </w:instrText>
    </w:r>
    <w:r w:rsidRPr="005C0F97">
      <w:rPr>
        <w:rFonts w:cs="Arial"/>
        <w:i/>
        <w:color w:val="7F7F7F"/>
        <w:sz w:val="18"/>
        <w:szCs w:val="18"/>
      </w:rPr>
      <w:fldChar w:fldCharType="separate"/>
    </w:r>
    <w:r w:rsidR="00103AE9">
      <w:rPr>
        <w:rFonts w:cs="Arial"/>
        <w:i/>
        <w:noProof/>
        <w:color w:val="7F7F7F"/>
        <w:sz w:val="18"/>
        <w:szCs w:val="18"/>
      </w:rPr>
      <w:t>5</w:t>
    </w:r>
    <w:r w:rsidRPr="005C0F97">
      <w:rPr>
        <w:rFonts w:cs="Arial"/>
        <w:i/>
        <w:color w:val="7F7F7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D5E" w:rsidRDefault="00506D5E" w:rsidP="00A52249">
    <w:pPr>
      <w:pStyle w:val="Zpat"/>
      <w:jc w:val="center"/>
      <w:rPr>
        <w:rFonts w:cs="Arial"/>
        <w:i/>
        <w:color w:val="7F7F7F"/>
        <w:sz w:val="18"/>
        <w:szCs w:val="18"/>
      </w:rPr>
    </w:pPr>
  </w:p>
  <w:p w:rsidR="00506D5E" w:rsidRPr="00A52249" w:rsidRDefault="00506D5E" w:rsidP="00A52249">
    <w:pPr>
      <w:pStyle w:val="Zpat"/>
      <w:jc w:val="center"/>
      <w:rPr>
        <w:rFonts w:cs="Arial"/>
        <w:i/>
        <w:color w:val="7F7F7F"/>
        <w:sz w:val="18"/>
        <w:szCs w:val="18"/>
      </w:rPr>
    </w:pPr>
    <w:r w:rsidRPr="005C0F97">
      <w:rPr>
        <w:rFonts w:cs="Arial"/>
        <w:i/>
        <w:color w:val="7F7F7F"/>
        <w:sz w:val="18"/>
        <w:szCs w:val="18"/>
      </w:rPr>
      <w:t xml:space="preserve">Stránka </w:t>
    </w:r>
    <w:r w:rsidRPr="005C0F97">
      <w:rPr>
        <w:rFonts w:cs="Arial"/>
        <w:i/>
        <w:color w:val="7F7F7F"/>
        <w:sz w:val="18"/>
        <w:szCs w:val="18"/>
      </w:rPr>
      <w:fldChar w:fldCharType="begin"/>
    </w:r>
    <w:r w:rsidRPr="005C0F97">
      <w:rPr>
        <w:rFonts w:cs="Arial"/>
        <w:i/>
        <w:color w:val="7F7F7F"/>
        <w:sz w:val="18"/>
        <w:szCs w:val="18"/>
      </w:rPr>
      <w:instrText xml:space="preserve"> PAGE </w:instrText>
    </w:r>
    <w:r w:rsidRPr="005C0F97">
      <w:rPr>
        <w:rFonts w:cs="Arial"/>
        <w:i/>
        <w:color w:val="7F7F7F"/>
        <w:sz w:val="18"/>
        <w:szCs w:val="18"/>
      </w:rPr>
      <w:fldChar w:fldCharType="separate"/>
    </w:r>
    <w:r w:rsidR="00103AE9">
      <w:rPr>
        <w:rFonts w:cs="Arial"/>
        <w:i/>
        <w:noProof/>
        <w:color w:val="7F7F7F"/>
        <w:sz w:val="18"/>
        <w:szCs w:val="18"/>
      </w:rPr>
      <w:t>1</w:t>
    </w:r>
    <w:r w:rsidRPr="005C0F97">
      <w:rPr>
        <w:rFonts w:cs="Arial"/>
        <w:i/>
        <w:color w:val="7F7F7F"/>
        <w:sz w:val="18"/>
        <w:szCs w:val="18"/>
      </w:rPr>
      <w:fldChar w:fldCharType="end"/>
    </w:r>
    <w:r w:rsidRPr="005C0F97">
      <w:rPr>
        <w:rFonts w:cs="Arial"/>
        <w:i/>
        <w:color w:val="7F7F7F"/>
        <w:sz w:val="18"/>
        <w:szCs w:val="18"/>
      </w:rPr>
      <w:t xml:space="preserve"> z </w:t>
    </w:r>
    <w:r w:rsidRPr="005C0F97">
      <w:rPr>
        <w:rFonts w:cs="Arial"/>
        <w:i/>
        <w:color w:val="7F7F7F"/>
        <w:sz w:val="18"/>
        <w:szCs w:val="18"/>
      </w:rPr>
      <w:fldChar w:fldCharType="begin"/>
    </w:r>
    <w:r w:rsidRPr="005C0F97">
      <w:rPr>
        <w:rFonts w:cs="Arial"/>
        <w:i/>
        <w:color w:val="7F7F7F"/>
        <w:sz w:val="18"/>
        <w:szCs w:val="18"/>
      </w:rPr>
      <w:instrText xml:space="preserve"> NUMPAGES  </w:instrText>
    </w:r>
    <w:r w:rsidRPr="005C0F97">
      <w:rPr>
        <w:rFonts w:cs="Arial"/>
        <w:i/>
        <w:color w:val="7F7F7F"/>
        <w:sz w:val="18"/>
        <w:szCs w:val="18"/>
      </w:rPr>
      <w:fldChar w:fldCharType="separate"/>
    </w:r>
    <w:r w:rsidR="00103AE9">
      <w:rPr>
        <w:rFonts w:cs="Arial"/>
        <w:i/>
        <w:noProof/>
        <w:color w:val="7F7F7F"/>
        <w:sz w:val="18"/>
        <w:szCs w:val="18"/>
      </w:rPr>
      <w:t>5</w:t>
    </w:r>
    <w:r w:rsidRPr="005C0F97">
      <w:rPr>
        <w:rFonts w:cs="Arial"/>
        <w:i/>
        <w:color w:val="7F7F7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D5E" w:rsidRDefault="00506D5E" w:rsidP="004D61C0">
      <w:r>
        <w:separator/>
      </w:r>
    </w:p>
  </w:footnote>
  <w:footnote w:type="continuationSeparator" w:id="0">
    <w:p w:rsidR="00506D5E" w:rsidRDefault="00506D5E" w:rsidP="004D6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B8D"/>
    <w:multiLevelType w:val="hybridMultilevel"/>
    <w:tmpl w:val="90C8C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84330A"/>
    <w:multiLevelType w:val="multilevel"/>
    <w:tmpl w:val="8A2882D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nsid w:val="14454BC4"/>
    <w:multiLevelType w:val="hybridMultilevel"/>
    <w:tmpl w:val="E46A363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nsid w:val="15BD1E5A"/>
    <w:multiLevelType w:val="hybridMultilevel"/>
    <w:tmpl w:val="56AECE5E"/>
    <w:lvl w:ilvl="0" w:tplc="F6E2C4B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nsid w:val="16491743"/>
    <w:multiLevelType w:val="hybridMultilevel"/>
    <w:tmpl w:val="54A814C8"/>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DF92149"/>
    <w:multiLevelType w:val="hybridMultilevel"/>
    <w:tmpl w:val="EC529996"/>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4BF5F6F"/>
    <w:multiLevelType w:val="hybridMultilevel"/>
    <w:tmpl w:val="EC5E5F6C"/>
    <w:lvl w:ilvl="0" w:tplc="8422AC40">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nsid w:val="2523572F"/>
    <w:multiLevelType w:val="hybridMultilevel"/>
    <w:tmpl w:val="CA72F472"/>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9C937C1"/>
    <w:multiLevelType w:val="hybridMultilevel"/>
    <w:tmpl w:val="C02039A8"/>
    <w:lvl w:ilvl="0" w:tplc="631228FC">
      <w:start w:val="5"/>
      <w:numFmt w:val="bullet"/>
      <w:lvlText w:val="-"/>
      <w:lvlJc w:val="left"/>
      <w:pPr>
        <w:ind w:left="720" w:hanging="360"/>
      </w:pPr>
      <w:rPr>
        <w:rFonts w:ascii="Arial" w:eastAsia="Times New Roman" w:hAnsi="Arial" w:hint="default"/>
        <w:b/>
        <w:i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23E40E2"/>
    <w:multiLevelType w:val="multilevel"/>
    <w:tmpl w:val="E990F850"/>
    <w:lvl w:ilvl="0">
      <w:start w:val="7"/>
      <w:numFmt w:val="decimal"/>
      <w:lvlText w:val="%1."/>
      <w:lvlJc w:val="left"/>
      <w:pPr>
        <w:ind w:left="420" w:hanging="420"/>
      </w:pPr>
      <w:rPr>
        <w:rFonts w:cs="Times New Roman" w:hint="default"/>
        <w:b/>
        <w:bCs/>
      </w:rPr>
    </w:lvl>
    <w:lvl w:ilvl="1">
      <w:start w:val="1"/>
      <w:numFmt w:val="decimal"/>
      <w:lvlText w:val="%2."/>
      <w:lvlJc w:val="left"/>
      <w:pPr>
        <w:ind w:left="720" w:hanging="720"/>
      </w:pPr>
      <w:rPr>
        <w:rFonts w:ascii="Arial" w:eastAsia="Times New Roman" w:hAnsi="Arial" w:cs="Arial" w:hint="default"/>
        <w:b w:val="0"/>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440" w:hanging="144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2160" w:hanging="216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0">
    <w:nsid w:val="38F7218E"/>
    <w:multiLevelType w:val="multilevel"/>
    <w:tmpl w:val="7D84B6B6"/>
    <w:lvl w:ilvl="0">
      <w:start w:val="1"/>
      <w:numFmt w:val="decimal"/>
      <w:pStyle w:val="Nadpis1"/>
      <w:lvlText w:val="Čl. %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1">
    <w:nsid w:val="39750066"/>
    <w:multiLevelType w:val="hybridMultilevel"/>
    <w:tmpl w:val="D5A81CFA"/>
    <w:lvl w:ilvl="0" w:tplc="E7507808">
      <w:start w:val="1"/>
      <w:numFmt w:val="lowerLetter"/>
      <w:lvlText w:val="%1)"/>
      <w:lvlJc w:val="left"/>
      <w:pPr>
        <w:ind w:left="360" w:hanging="360"/>
      </w:pPr>
      <w:rPr>
        <w:rFonts w:cs="Times New Roman" w:hint="default"/>
      </w:rPr>
    </w:lvl>
    <w:lvl w:ilvl="1" w:tplc="61904FB2" w:tentative="1">
      <w:start w:val="1"/>
      <w:numFmt w:val="lowerLetter"/>
      <w:lvlText w:val="%2."/>
      <w:lvlJc w:val="left"/>
      <w:pPr>
        <w:ind w:left="13" w:hanging="360"/>
      </w:pPr>
      <w:rPr>
        <w:rFonts w:cs="Times New Roman"/>
      </w:rPr>
    </w:lvl>
    <w:lvl w:ilvl="2" w:tplc="DBA01FB4" w:tentative="1">
      <w:start w:val="1"/>
      <w:numFmt w:val="lowerRoman"/>
      <w:lvlText w:val="%3."/>
      <w:lvlJc w:val="right"/>
      <w:pPr>
        <w:ind w:left="733" w:hanging="180"/>
      </w:pPr>
      <w:rPr>
        <w:rFonts w:cs="Times New Roman"/>
      </w:rPr>
    </w:lvl>
    <w:lvl w:ilvl="3" w:tplc="B31EF310" w:tentative="1">
      <w:start w:val="1"/>
      <w:numFmt w:val="decimal"/>
      <w:lvlText w:val="%4."/>
      <w:lvlJc w:val="left"/>
      <w:pPr>
        <w:ind w:left="1453" w:hanging="360"/>
      </w:pPr>
      <w:rPr>
        <w:rFonts w:cs="Times New Roman"/>
      </w:rPr>
    </w:lvl>
    <w:lvl w:ilvl="4" w:tplc="77CEA248" w:tentative="1">
      <w:start w:val="1"/>
      <w:numFmt w:val="lowerLetter"/>
      <w:lvlText w:val="%5."/>
      <w:lvlJc w:val="left"/>
      <w:pPr>
        <w:ind w:left="2173" w:hanging="360"/>
      </w:pPr>
      <w:rPr>
        <w:rFonts w:cs="Times New Roman"/>
      </w:rPr>
    </w:lvl>
    <w:lvl w:ilvl="5" w:tplc="4CB67BC0" w:tentative="1">
      <w:start w:val="1"/>
      <w:numFmt w:val="lowerRoman"/>
      <w:lvlText w:val="%6."/>
      <w:lvlJc w:val="right"/>
      <w:pPr>
        <w:ind w:left="2893" w:hanging="180"/>
      </w:pPr>
      <w:rPr>
        <w:rFonts w:cs="Times New Roman"/>
      </w:rPr>
    </w:lvl>
    <w:lvl w:ilvl="6" w:tplc="17965744" w:tentative="1">
      <w:start w:val="1"/>
      <w:numFmt w:val="decimal"/>
      <w:lvlText w:val="%7."/>
      <w:lvlJc w:val="left"/>
      <w:pPr>
        <w:ind w:left="3613" w:hanging="360"/>
      </w:pPr>
      <w:rPr>
        <w:rFonts w:cs="Times New Roman"/>
      </w:rPr>
    </w:lvl>
    <w:lvl w:ilvl="7" w:tplc="58B44782" w:tentative="1">
      <w:start w:val="1"/>
      <w:numFmt w:val="lowerLetter"/>
      <w:lvlText w:val="%8."/>
      <w:lvlJc w:val="left"/>
      <w:pPr>
        <w:ind w:left="4333" w:hanging="360"/>
      </w:pPr>
      <w:rPr>
        <w:rFonts w:cs="Times New Roman"/>
      </w:rPr>
    </w:lvl>
    <w:lvl w:ilvl="8" w:tplc="CAB4EF26" w:tentative="1">
      <w:start w:val="1"/>
      <w:numFmt w:val="lowerRoman"/>
      <w:lvlText w:val="%9."/>
      <w:lvlJc w:val="right"/>
      <w:pPr>
        <w:ind w:left="5053" w:hanging="180"/>
      </w:pPr>
      <w:rPr>
        <w:rFonts w:cs="Times New Roman"/>
      </w:rPr>
    </w:lvl>
  </w:abstractNum>
  <w:abstractNum w:abstractNumId="12">
    <w:nsid w:val="39AB0E94"/>
    <w:multiLevelType w:val="hybridMultilevel"/>
    <w:tmpl w:val="2DFA1F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40EC6050"/>
    <w:multiLevelType w:val="multilevel"/>
    <w:tmpl w:val="AF18CD64"/>
    <w:lvl w:ilvl="0">
      <w:start w:val="1"/>
      <w:numFmt w:val="decimal"/>
      <w:pStyle w:val="NadpisVZ1"/>
      <w:lvlText w:val="%1."/>
      <w:lvlJc w:val="left"/>
      <w:pPr>
        <w:ind w:left="360" w:hanging="360"/>
      </w:pPr>
      <w:rPr>
        <w:rFonts w:cs="Times New Roman"/>
      </w:rPr>
    </w:lvl>
    <w:lvl w:ilvl="1">
      <w:start w:val="1"/>
      <w:numFmt w:val="decimal"/>
      <w:pStyle w:val="NadpisVZ2"/>
      <w:lvlText w:val="%1.%2."/>
      <w:lvlJc w:val="left"/>
      <w:pPr>
        <w:ind w:left="792" w:hanging="432"/>
      </w:pPr>
      <w:rPr>
        <w:rFonts w:cs="Times New Roman"/>
      </w:rPr>
    </w:lvl>
    <w:lvl w:ilvl="2">
      <w:start w:val="1"/>
      <w:numFmt w:val="decimal"/>
      <w:pStyle w:val="NadpisVZ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4EF66F28"/>
    <w:multiLevelType w:val="hybridMultilevel"/>
    <w:tmpl w:val="58B20EB8"/>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51CE1C1D"/>
    <w:multiLevelType w:val="hybridMultilevel"/>
    <w:tmpl w:val="6D722580"/>
    <w:lvl w:ilvl="0" w:tplc="2368A2A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535E7C52"/>
    <w:multiLevelType w:val="hybridMultilevel"/>
    <w:tmpl w:val="0DE43626"/>
    <w:lvl w:ilvl="0" w:tplc="E3E8CCA0">
      <w:start w:val="1"/>
      <w:numFmt w:val="lowerLetter"/>
      <w:lvlText w:val="%1)"/>
      <w:lvlJc w:val="left"/>
      <w:pPr>
        <w:ind w:left="720" w:hanging="360"/>
      </w:pPr>
      <w:rPr>
        <w:rFonts w:cs="Times New Roman" w:hint="default"/>
      </w:rPr>
    </w:lvl>
    <w:lvl w:ilvl="1" w:tplc="AC9C5960">
      <w:start w:val="1"/>
      <w:numFmt w:val="lowerLetter"/>
      <w:lvlText w:val="%2."/>
      <w:lvlJc w:val="left"/>
      <w:pPr>
        <w:ind w:left="1440" w:hanging="360"/>
      </w:pPr>
      <w:rPr>
        <w:rFonts w:cs="Times New Roman"/>
      </w:rPr>
    </w:lvl>
    <w:lvl w:ilvl="2" w:tplc="3496ADE4" w:tentative="1">
      <w:start w:val="1"/>
      <w:numFmt w:val="lowerRoman"/>
      <w:lvlText w:val="%3."/>
      <w:lvlJc w:val="right"/>
      <w:pPr>
        <w:ind w:left="2160" w:hanging="180"/>
      </w:pPr>
      <w:rPr>
        <w:rFonts w:cs="Times New Roman"/>
      </w:rPr>
    </w:lvl>
    <w:lvl w:ilvl="3" w:tplc="7350676A" w:tentative="1">
      <w:start w:val="1"/>
      <w:numFmt w:val="decimal"/>
      <w:lvlText w:val="%4."/>
      <w:lvlJc w:val="left"/>
      <w:pPr>
        <w:ind w:left="2880" w:hanging="360"/>
      </w:pPr>
      <w:rPr>
        <w:rFonts w:cs="Times New Roman"/>
      </w:rPr>
    </w:lvl>
    <w:lvl w:ilvl="4" w:tplc="BACE27A4" w:tentative="1">
      <w:start w:val="1"/>
      <w:numFmt w:val="lowerLetter"/>
      <w:lvlText w:val="%5."/>
      <w:lvlJc w:val="left"/>
      <w:pPr>
        <w:ind w:left="3600" w:hanging="360"/>
      </w:pPr>
      <w:rPr>
        <w:rFonts w:cs="Times New Roman"/>
      </w:rPr>
    </w:lvl>
    <w:lvl w:ilvl="5" w:tplc="0C84791A" w:tentative="1">
      <w:start w:val="1"/>
      <w:numFmt w:val="lowerRoman"/>
      <w:lvlText w:val="%6."/>
      <w:lvlJc w:val="right"/>
      <w:pPr>
        <w:ind w:left="4320" w:hanging="180"/>
      </w:pPr>
      <w:rPr>
        <w:rFonts w:cs="Times New Roman"/>
      </w:rPr>
    </w:lvl>
    <w:lvl w:ilvl="6" w:tplc="7C2650E0" w:tentative="1">
      <w:start w:val="1"/>
      <w:numFmt w:val="decimal"/>
      <w:lvlText w:val="%7."/>
      <w:lvlJc w:val="left"/>
      <w:pPr>
        <w:ind w:left="5040" w:hanging="360"/>
      </w:pPr>
      <w:rPr>
        <w:rFonts w:cs="Times New Roman"/>
      </w:rPr>
    </w:lvl>
    <w:lvl w:ilvl="7" w:tplc="086C5098" w:tentative="1">
      <w:start w:val="1"/>
      <w:numFmt w:val="lowerLetter"/>
      <w:lvlText w:val="%8."/>
      <w:lvlJc w:val="left"/>
      <w:pPr>
        <w:ind w:left="5760" w:hanging="360"/>
      </w:pPr>
      <w:rPr>
        <w:rFonts w:cs="Times New Roman"/>
      </w:rPr>
    </w:lvl>
    <w:lvl w:ilvl="8" w:tplc="67C2D71E" w:tentative="1">
      <w:start w:val="1"/>
      <w:numFmt w:val="lowerRoman"/>
      <w:lvlText w:val="%9."/>
      <w:lvlJc w:val="right"/>
      <w:pPr>
        <w:ind w:left="6480" w:hanging="180"/>
      </w:pPr>
      <w:rPr>
        <w:rFonts w:cs="Times New Roman"/>
      </w:rPr>
    </w:lvl>
  </w:abstractNum>
  <w:abstractNum w:abstractNumId="17">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hint="default"/>
      </w:rPr>
    </w:lvl>
    <w:lvl w:ilvl="2" w:tplc="E110D50E" w:tentative="1">
      <w:start w:val="1"/>
      <w:numFmt w:val="bullet"/>
      <w:lvlText w:val=""/>
      <w:lvlJc w:val="left"/>
      <w:pPr>
        <w:ind w:left="2505" w:hanging="360"/>
      </w:pPr>
      <w:rPr>
        <w:rFonts w:ascii="Wingdings" w:hAnsi="Wingdings" w:hint="default"/>
      </w:rPr>
    </w:lvl>
    <w:lvl w:ilvl="3" w:tplc="29ECCA14" w:tentative="1">
      <w:start w:val="1"/>
      <w:numFmt w:val="bullet"/>
      <w:lvlText w:val=""/>
      <w:lvlJc w:val="left"/>
      <w:pPr>
        <w:ind w:left="3225" w:hanging="360"/>
      </w:pPr>
      <w:rPr>
        <w:rFonts w:ascii="Symbol" w:hAnsi="Symbol" w:hint="default"/>
      </w:rPr>
    </w:lvl>
    <w:lvl w:ilvl="4" w:tplc="E9ECAC52" w:tentative="1">
      <w:start w:val="1"/>
      <w:numFmt w:val="bullet"/>
      <w:lvlText w:val="o"/>
      <w:lvlJc w:val="left"/>
      <w:pPr>
        <w:ind w:left="3945" w:hanging="360"/>
      </w:pPr>
      <w:rPr>
        <w:rFonts w:ascii="Courier New" w:hAnsi="Courier New" w:hint="default"/>
      </w:rPr>
    </w:lvl>
    <w:lvl w:ilvl="5" w:tplc="42A8823E" w:tentative="1">
      <w:start w:val="1"/>
      <w:numFmt w:val="bullet"/>
      <w:lvlText w:val=""/>
      <w:lvlJc w:val="left"/>
      <w:pPr>
        <w:ind w:left="4665" w:hanging="360"/>
      </w:pPr>
      <w:rPr>
        <w:rFonts w:ascii="Wingdings" w:hAnsi="Wingdings" w:hint="default"/>
      </w:rPr>
    </w:lvl>
    <w:lvl w:ilvl="6" w:tplc="F146B5F4" w:tentative="1">
      <w:start w:val="1"/>
      <w:numFmt w:val="bullet"/>
      <w:lvlText w:val=""/>
      <w:lvlJc w:val="left"/>
      <w:pPr>
        <w:ind w:left="5385" w:hanging="360"/>
      </w:pPr>
      <w:rPr>
        <w:rFonts w:ascii="Symbol" w:hAnsi="Symbol" w:hint="default"/>
      </w:rPr>
    </w:lvl>
    <w:lvl w:ilvl="7" w:tplc="F1EA6516" w:tentative="1">
      <w:start w:val="1"/>
      <w:numFmt w:val="bullet"/>
      <w:lvlText w:val="o"/>
      <w:lvlJc w:val="left"/>
      <w:pPr>
        <w:ind w:left="6105" w:hanging="360"/>
      </w:pPr>
      <w:rPr>
        <w:rFonts w:ascii="Courier New" w:hAnsi="Courier New" w:hint="default"/>
      </w:rPr>
    </w:lvl>
    <w:lvl w:ilvl="8" w:tplc="5F384006" w:tentative="1">
      <w:start w:val="1"/>
      <w:numFmt w:val="bullet"/>
      <w:lvlText w:val=""/>
      <w:lvlJc w:val="left"/>
      <w:pPr>
        <w:ind w:left="6825" w:hanging="360"/>
      </w:pPr>
      <w:rPr>
        <w:rFonts w:ascii="Wingdings" w:hAnsi="Wingdings" w:hint="default"/>
      </w:rPr>
    </w:lvl>
  </w:abstractNum>
  <w:abstractNum w:abstractNumId="18">
    <w:nsid w:val="58C54C1C"/>
    <w:multiLevelType w:val="hybridMultilevel"/>
    <w:tmpl w:val="EDEE8264"/>
    <w:lvl w:ilvl="0" w:tplc="AE66FE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9CE7C90"/>
    <w:multiLevelType w:val="multilevel"/>
    <w:tmpl w:val="F5705B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bCs w:val="0"/>
        <w:color w:val="auto"/>
      </w:rPr>
    </w:lvl>
    <w:lvl w:ilvl="2">
      <w:start w:val="1"/>
      <w:numFmt w:val="decimal"/>
      <w:lvlText w:val="%3."/>
      <w:lvlJc w:val="left"/>
      <w:pPr>
        <w:tabs>
          <w:tab w:val="num" w:pos="928"/>
        </w:tabs>
        <w:ind w:left="928" w:hanging="360"/>
      </w:pPr>
      <w:rPr>
        <w:rFonts w:cs="Times New Roman" w:hint="default"/>
        <w:b w:val="0"/>
        <w:bCs w:val="0"/>
        <w:sz w:val="22"/>
        <w:szCs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Calibri" w:hAnsi="Calibri" w:cs="Calibri" w:hint="default"/>
        <w:b w:val="0"/>
        <w:bCs/>
        <w:color w:val="00000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5B0D566B"/>
    <w:multiLevelType w:val="hybridMultilevel"/>
    <w:tmpl w:val="3C54C9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BCA18E8"/>
    <w:multiLevelType w:val="hybridMultilevel"/>
    <w:tmpl w:val="72464006"/>
    <w:lvl w:ilvl="0" w:tplc="2368A2AE">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nsid w:val="5EE306EA"/>
    <w:multiLevelType w:val="hybridMultilevel"/>
    <w:tmpl w:val="00DE7C7E"/>
    <w:lvl w:ilvl="0" w:tplc="BE36A640">
      <w:start w:val="1"/>
      <w:numFmt w:val="bullet"/>
      <w:lvlText w:val=""/>
      <w:lvlJc w:val="left"/>
      <w:pPr>
        <w:ind w:left="360" w:hanging="360"/>
      </w:pPr>
      <w:rPr>
        <w:rFonts w:ascii="Symbol" w:hAnsi="Symbol" w:hint="default"/>
      </w:rPr>
    </w:lvl>
    <w:lvl w:ilvl="1" w:tplc="8DF45F46" w:tentative="1">
      <w:start w:val="1"/>
      <w:numFmt w:val="lowerLetter"/>
      <w:lvlText w:val="%2."/>
      <w:lvlJc w:val="left"/>
      <w:pPr>
        <w:ind w:left="1080" w:hanging="360"/>
      </w:pPr>
      <w:rPr>
        <w:rFonts w:cs="Times New Roman"/>
      </w:rPr>
    </w:lvl>
    <w:lvl w:ilvl="2" w:tplc="63AE66C8" w:tentative="1">
      <w:start w:val="1"/>
      <w:numFmt w:val="lowerRoman"/>
      <w:lvlText w:val="%3."/>
      <w:lvlJc w:val="right"/>
      <w:pPr>
        <w:ind w:left="1800" w:hanging="180"/>
      </w:pPr>
      <w:rPr>
        <w:rFonts w:cs="Times New Roman"/>
      </w:rPr>
    </w:lvl>
    <w:lvl w:ilvl="3" w:tplc="7408C234" w:tentative="1">
      <w:start w:val="1"/>
      <w:numFmt w:val="decimal"/>
      <w:lvlText w:val="%4."/>
      <w:lvlJc w:val="left"/>
      <w:pPr>
        <w:ind w:left="2520" w:hanging="360"/>
      </w:pPr>
      <w:rPr>
        <w:rFonts w:cs="Times New Roman"/>
      </w:rPr>
    </w:lvl>
    <w:lvl w:ilvl="4" w:tplc="DAD47C1E" w:tentative="1">
      <w:start w:val="1"/>
      <w:numFmt w:val="lowerLetter"/>
      <w:lvlText w:val="%5."/>
      <w:lvlJc w:val="left"/>
      <w:pPr>
        <w:ind w:left="3240" w:hanging="360"/>
      </w:pPr>
      <w:rPr>
        <w:rFonts w:cs="Times New Roman"/>
      </w:rPr>
    </w:lvl>
    <w:lvl w:ilvl="5" w:tplc="11A402F0" w:tentative="1">
      <w:start w:val="1"/>
      <w:numFmt w:val="lowerRoman"/>
      <w:lvlText w:val="%6."/>
      <w:lvlJc w:val="right"/>
      <w:pPr>
        <w:ind w:left="3960" w:hanging="180"/>
      </w:pPr>
      <w:rPr>
        <w:rFonts w:cs="Times New Roman"/>
      </w:rPr>
    </w:lvl>
    <w:lvl w:ilvl="6" w:tplc="EFFC3C50" w:tentative="1">
      <w:start w:val="1"/>
      <w:numFmt w:val="decimal"/>
      <w:lvlText w:val="%7."/>
      <w:lvlJc w:val="left"/>
      <w:pPr>
        <w:ind w:left="4680" w:hanging="360"/>
      </w:pPr>
      <w:rPr>
        <w:rFonts w:cs="Times New Roman"/>
      </w:rPr>
    </w:lvl>
    <w:lvl w:ilvl="7" w:tplc="17928BAC" w:tentative="1">
      <w:start w:val="1"/>
      <w:numFmt w:val="lowerLetter"/>
      <w:lvlText w:val="%8."/>
      <w:lvlJc w:val="left"/>
      <w:pPr>
        <w:ind w:left="5400" w:hanging="360"/>
      </w:pPr>
      <w:rPr>
        <w:rFonts w:cs="Times New Roman"/>
      </w:rPr>
    </w:lvl>
    <w:lvl w:ilvl="8" w:tplc="B75A8176" w:tentative="1">
      <w:start w:val="1"/>
      <w:numFmt w:val="lowerRoman"/>
      <w:lvlText w:val="%9."/>
      <w:lvlJc w:val="right"/>
      <w:pPr>
        <w:ind w:left="6120" w:hanging="180"/>
      </w:pPr>
      <w:rPr>
        <w:rFonts w:cs="Times New Roman"/>
      </w:rPr>
    </w:lvl>
  </w:abstractNum>
  <w:abstractNum w:abstractNumId="23">
    <w:nsid w:val="651D4EF6"/>
    <w:multiLevelType w:val="hybridMultilevel"/>
    <w:tmpl w:val="9870778E"/>
    <w:lvl w:ilvl="0" w:tplc="05968498">
      <w:start w:val="1"/>
      <w:numFmt w:val="decimal"/>
      <w:lvlText w:val="%1."/>
      <w:lvlJc w:val="left"/>
      <w:pPr>
        <w:ind w:left="360" w:hanging="360"/>
      </w:pPr>
      <w:rPr>
        <w:rFonts w:cs="Times New Roman"/>
      </w:rPr>
    </w:lvl>
    <w:lvl w:ilvl="1" w:tplc="3B9A1202" w:tentative="1">
      <w:start w:val="1"/>
      <w:numFmt w:val="lowerLetter"/>
      <w:lvlText w:val="%2."/>
      <w:lvlJc w:val="left"/>
      <w:pPr>
        <w:ind w:left="1080" w:hanging="360"/>
      </w:pPr>
      <w:rPr>
        <w:rFonts w:cs="Times New Roman"/>
      </w:rPr>
    </w:lvl>
    <w:lvl w:ilvl="2" w:tplc="38047C86" w:tentative="1">
      <w:start w:val="1"/>
      <w:numFmt w:val="lowerRoman"/>
      <w:lvlText w:val="%3."/>
      <w:lvlJc w:val="right"/>
      <w:pPr>
        <w:ind w:left="1800" w:hanging="180"/>
      </w:pPr>
      <w:rPr>
        <w:rFonts w:cs="Times New Roman"/>
      </w:rPr>
    </w:lvl>
    <w:lvl w:ilvl="3" w:tplc="9BC44508" w:tentative="1">
      <w:start w:val="1"/>
      <w:numFmt w:val="decimal"/>
      <w:lvlText w:val="%4."/>
      <w:lvlJc w:val="left"/>
      <w:pPr>
        <w:ind w:left="2520" w:hanging="360"/>
      </w:pPr>
      <w:rPr>
        <w:rFonts w:cs="Times New Roman"/>
      </w:rPr>
    </w:lvl>
    <w:lvl w:ilvl="4" w:tplc="D2186254" w:tentative="1">
      <w:start w:val="1"/>
      <w:numFmt w:val="lowerLetter"/>
      <w:lvlText w:val="%5."/>
      <w:lvlJc w:val="left"/>
      <w:pPr>
        <w:ind w:left="3240" w:hanging="360"/>
      </w:pPr>
      <w:rPr>
        <w:rFonts w:cs="Times New Roman"/>
      </w:rPr>
    </w:lvl>
    <w:lvl w:ilvl="5" w:tplc="CF1A9B10" w:tentative="1">
      <w:start w:val="1"/>
      <w:numFmt w:val="lowerRoman"/>
      <w:lvlText w:val="%6."/>
      <w:lvlJc w:val="right"/>
      <w:pPr>
        <w:ind w:left="3960" w:hanging="180"/>
      </w:pPr>
      <w:rPr>
        <w:rFonts w:cs="Times New Roman"/>
      </w:rPr>
    </w:lvl>
    <w:lvl w:ilvl="6" w:tplc="4574D3A8" w:tentative="1">
      <w:start w:val="1"/>
      <w:numFmt w:val="decimal"/>
      <w:lvlText w:val="%7."/>
      <w:lvlJc w:val="left"/>
      <w:pPr>
        <w:ind w:left="4680" w:hanging="360"/>
      </w:pPr>
      <w:rPr>
        <w:rFonts w:cs="Times New Roman"/>
      </w:rPr>
    </w:lvl>
    <w:lvl w:ilvl="7" w:tplc="84CCE664" w:tentative="1">
      <w:start w:val="1"/>
      <w:numFmt w:val="lowerLetter"/>
      <w:lvlText w:val="%8."/>
      <w:lvlJc w:val="left"/>
      <w:pPr>
        <w:ind w:left="5400" w:hanging="360"/>
      </w:pPr>
      <w:rPr>
        <w:rFonts w:cs="Times New Roman"/>
      </w:rPr>
    </w:lvl>
    <w:lvl w:ilvl="8" w:tplc="11DCA84C" w:tentative="1">
      <w:start w:val="1"/>
      <w:numFmt w:val="lowerRoman"/>
      <w:lvlText w:val="%9."/>
      <w:lvlJc w:val="right"/>
      <w:pPr>
        <w:ind w:left="6120" w:hanging="180"/>
      </w:pPr>
      <w:rPr>
        <w:rFonts w:cs="Times New Roman"/>
      </w:rPr>
    </w:lvl>
  </w:abstractNum>
  <w:abstractNum w:abstractNumId="24">
    <w:nsid w:val="67B134BB"/>
    <w:multiLevelType w:val="hybridMultilevel"/>
    <w:tmpl w:val="5232A15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nsid w:val="69930A93"/>
    <w:multiLevelType w:val="hybridMultilevel"/>
    <w:tmpl w:val="208CE8A4"/>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nsid w:val="6EDC4B60"/>
    <w:multiLevelType w:val="hybridMultilevel"/>
    <w:tmpl w:val="CF347640"/>
    <w:lvl w:ilvl="0" w:tplc="8CDAEE1C">
      <w:start w:val="1"/>
      <w:numFmt w:val="decimal"/>
      <w:lvlText w:val="%1."/>
      <w:lvlJc w:val="left"/>
      <w:pPr>
        <w:ind w:left="360" w:hanging="360"/>
      </w:pPr>
      <w:rPr>
        <w:rFonts w:cs="Times New Roman"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rPr>
        <w:rFonts w:cs="Times New Roman"/>
      </w:rPr>
    </w:lvl>
    <w:lvl w:ilvl="3" w:tplc="CDDE76CE" w:tentative="1">
      <w:start w:val="1"/>
      <w:numFmt w:val="decimal"/>
      <w:lvlText w:val="%4."/>
      <w:lvlJc w:val="left"/>
      <w:pPr>
        <w:ind w:left="2880" w:hanging="360"/>
      </w:pPr>
      <w:rPr>
        <w:rFonts w:cs="Times New Roman"/>
      </w:rPr>
    </w:lvl>
    <w:lvl w:ilvl="4" w:tplc="5BF07068" w:tentative="1">
      <w:start w:val="1"/>
      <w:numFmt w:val="lowerLetter"/>
      <w:lvlText w:val="%5."/>
      <w:lvlJc w:val="left"/>
      <w:pPr>
        <w:ind w:left="3600" w:hanging="360"/>
      </w:pPr>
      <w:rPr>
        <w:rFonts w:cs="Times New Roman"/>
      </w:rPr>
    </w:lvl>
    <w:lvl w:ilvl="5" w:tplc="B0B0D75E" w:tentative="1">
      <w:start w:val="1"/>
      <w:numFmt w:val="lowerRoman"/>
      <w:lvlText w:val="%6."/>
      <w:lvlJc w:val="right"/>
      <w:pPr>
        <w:ind w:left="4320" w:hanging="180"/>
      </w:pPr>
      <w:rPr>
        <w:rFonts w:cs="Times New Roman"/>
      </w:rPr>
    </w:lvl>
    <w:lvl w:ilvl="6" w:tplc="BFEC6A6E" w:tentative="1">
      <w:start w:val="1"/>
      <w:numFmt w:val="decimal"/>
      <w:lvlText w:val="%7."/>
      <w:lvlJc w:val="left"/>
      <w:pPr>
        <w:ind w:left="5040" w:hanging="360"/>
      </w:pPr>
      <w:rPr>
        <w:rFonts w:cs="Times New Roman"/>
      </w:rPr>
    </w:lvl>
    <w:lvl w:ilvl="7" w:tplc="87C6324E" w:tentative="1">
      <w:start w:val="1"/>
      <w:numFmt w:val="lowerLetter"/>
      <w:lvlText w:val="%8."/>
      <w:lvlJc w:val="left"/>
      <w:pPr>
        <w:ind w:left="5760" w:hanging="360"/>
      </w:pPr>
      <w:rPr>
        <w:rFonts w:cs="Times New Roman"/>
      </w:rPr>
    </w:lvl>
    <w:lvl w:ilvl="8" w:tplc="4182902E" w:tentative="1">
      <w:start w:val="1"/>
      <w:numFmt w:val="lowerRoman"/>
      <w:lvlText w:val="%9."/>
      <w:lvlJc w:val="right"/>
      <w:pPr>
        <w:ind w:left="6480" w:hanging="180"/>
      </w:pPr>
      <w:rPr>
        <w:rFonts w:cs="Times New Roman"/>
      </w:rPr>
    </w:lvl>
  </w:abstractNum>
  <w:abstractNum w:abstractNumId="27">
    <w:nsid w:val="6FFB4D5A"/>
    <w:multiLevelType w:val="hybridMultilevel"/>
    <w:tmpl w:val="94249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710818E5"/>
    <w:multiLevelType w:val="hybridMultilevel"/>
    <w:tmpl w:val="0632F5DA"/>
    <w:lvl w:ilvl="0" w:tplc="D7487F34">
      <w:start w:val="1"/>
      <w:numFmt w:val="decimal"/>
      <w:lvlText w:val="%1."/>
      <w:lvlJc w:val="left"/>
      <w:pPr>
        <w:ind w:left="360" w:hanging="360"/>
      </w:pPr>
      <w:rPr>
        <w:rFonts w:cs="Times New Roman"/>
      </w:rPr>
    </w:lvl>
    <w:lvl w:ilvl="1" w:tplc="90D8282A" w:tentative="1">
      <w:start w:val="1"/>
      <w:numFmt w:val="lowerLetter"/>
      <w:lvlText w:val="%2."/>
      <w:lvlJc w:val="left"/>
      <w:pPr>
        <w:ind w:left="1080" w:hanging="360"/>
      </w:pPr>
      <w:rPr>
        <w:rFonts w:cs="Times New Roman"/>
      </w:rPr>
    </w:lvl>
    <w:lvl w:ilvl="2" w:tplc="2056FF1C" w:tentative="1">
      <w:start w:val="1"/>
      <w:numFmt w:val="lowerRoman"/>
      <w:lvlText w:val="%3."/>
      <w:lvlJc w:val="right"/>
      <w:pPr>
        <w:ind w:left="1800" w:hanging="180"/>
      </w:pPr>
      <w:rPr>
        <w:rFonts w:cs="Times New Roman"/>
      </w:rPr>
    </w:lvl>
    <w:lvl w:ilvl="3" w:tplc="62D06590" w:tentative="1">
      <w:start w:val="1"/>
      <w:numFmt w:val="decimal"/>
      <w:lvlText w:val="%4."/>
      <w:lvlJc w:val="left"/>
      <w:pPr>
        <w:ind w:left="2520" w:hanging="360"/>
      </w:pPr>
      <w:rPr>
        <w:rFonts w:cs="Times New Roman"/>
      </w:rPr>
    </w:lvl>
    <w:lvl w:ilvl="4" w:tplc="9E303DDA" w:tentative="1">
      <w:start w:val="1"/>
      <w:numFmt w:val="lowerLetter"/>
      <w:lvlText w:val="%5."/>
      <w:lvlJc w:val="left"/>
      <w:pPr>
        <w:ind w:left="3240" w:hanging="360"/>
      </w:pPr>
      <w:rPr>
        <w:rFonts w:cs="Times New Roman"/>
      </w:rPr>
    </w:lvl>
    <w:lvl w:ilvl="5" w:tplc="4824EE5C" w:tentative="1">
      <w:start w:val="1"/>
      <w:numFmt w:val="lowerRoman"/>
      <w:lvlText w:val="%6."/>
      <w:lvlJc w:val="right"/>
      <w:pPr>
        <w:ind w:left="3960" w:hanging="180"/>
      </w:pPr>
      <w:rPr>
        <w:rFonts w:cs="Times New Roman"/>
      </w:rPr>
    </w:lvl>
    <w:lvl w:ilvl="6" w:tplc="EB78FAD2" w:tentative="1">
      <w:start w:val="1"/>
      <w:numFmt w:val="decimal"/>
      <w:lvlText w:val="%7."/>
      <w:lvlJc w:val="left"/>
      <w:pPr>
        <w:ind w:left="4680" w:hanging="360"/>
      </w:pPr>
      <w:rPr>
        <w:rFonts w:cs="Times New Roman"/>
      </w:rPr>
    </w:lvl>
    <w:lvl w:ilvl="7" w:tplc="F370C0E4" w:tentative="1">
      <w:start w:val="1"/>
      <w:numFmt w:val="lowerLetter"/>
      <w:lvlText w:val="%8."/>
      <w:lvlJc w:val="left"/>
      <w:pPr>
        <w:ind w:left="5400" w:hanging="360"/>
      </w:pPr>
      <w:rPr>
        <w:rFonts w:cs="Times New Roman"/>
      </w:rPr>
    </w:lvl>
    <w:lvl w:ilvl="8" w:tplc="612097C6" w:tentative="1">
      <w:start w:val="1"/>
      <w:numFmt w:val="lowerRoman"/>
      <w:lvlText w:val="%9."/>
      <w:lvlJc w:val="right"/>
      <w:pPr>
        <w:ind w:left="6120" w:hanging="180"/>
      </w:pPr>
      <w:rPr>
        <w:rFonts w:cs="Times New Roman"/>
      </w:rPr>
    </w:lvl>
  </w:abstractNum>
  <w:abstractNum w:abstractNumId="29">
    <w:nsid w:val="72B02563"/>
    <w:multiLevelType w:val="hybridMultilevel"/>
    <w:tmpl w:val="01DCAE94"/>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nsid w:val="73BB2E5E"/>
    <w:multiLevelType w:val="hybridMultilevel"/>
    <w:tmpl w:val="FEE8C000"/>
    <w:lvl w:ilvl="0" w:tplc="187E13A6">
      <w:start w:val="1"/>
      <w:numFmt w:val="decimal"/>
      <w:lvlText w:val="%1."/>
      <w:lvlJc w:val="left"/>
      <w:pPr>
        <w:ind w:left="36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31">
    <w:nsid w:val="7461731D"/>
    <w:multiLevelType w:val="multilevel"/>
    <w:tmpl w:val="C8C83B4C"/>
    <w:lvl w:ilvl="0">
      <w:start w:val="1"/>
      <w:numFmt w:val="decimal"/>
      <w:lvlText w:val="%1."/>
      <w:lvlJc w:val="left"/>
      <w:pPr>
        <w:tabs>
          <w:tab w:val="num" w:pos="360"/>
        </w:tabs>
        <w:ind w:left="360" w:hanging="360"/>
      </w:pPr>
      <w:rPr>
        <w:rFonts w:cs="Times New Roman" w:hint="default"/>
        <w:b w:val="0"/>
        <w:bCs/>
      </w:rPr>
    </w:lvl>
    <w:lvl w:ilvl="1">
      <w:start w:val="2"/>
      <w:numFmt w:val="decimal"/>
      <w:lvlText w:val="%2."/>
      <w:lvlJc w:val="left"/>
      <w:pPr>
        <w:tabs>
          <w:tab w:val="num" w:pos="360"/>
        </w:tabs>
        <w:ind w:left="360" w:hanging="360"/>
      </w:pPr>
      <w:rPr>
        <w:rFonts w:ascii="Calibri" w:eastAsia="Times New Roman" w:hAnsi="Calibri" w:cs="Times New Roman" w:hint="default"/>
        <w:b w:val="0"/>
        <w:bCs/>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789C479A"/>
    <w:multiLevelType w:val="hybridMultilevel"/>
    <w:tmpl w:val="20EC495E"/>
    <w:lvl w:ilvl="0" w:tplc="8422AC4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7A3471FB"/>
    <w:multiLevelType w:val="hybridMultilevel"/>
    <w:tmpl w:val="03868C1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7C3002A5"/>
    <w:multiLevelType w:val="multilevel"/>
    <w:tmpl w:val="3036D1CA"/>
    <w:lvl w:ilvl="0">
      <w:start w:val="1"/>
      <w:numFmt w:val="bullet"/>
      <w:lvlText w:val=""/>
      <w:lvlJc w:val="left"/>
      <w:pPr>
        <w:tabs>
          <w:tab w:val="num" w:pos="360"/>
        </w:tabs>
        <w:ind w:left="360" w:hanging="360"/>
      </w:pPr>
      <w:rPr>
        <w:rFonts w:ascii="Symbol" w:hAnsi="Symbol" w:hint="default"/>
        <w:color w:val="00000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25"/>
  </w:num>
  <w:num w:numId="2">
    <w:abstractNumId w:val="24"/>
  </w:num>
  <w:num w:numId="3">
    <w:abstractNumId w:val="3"/>
  </w:num>
  <w:num w:numId="4">
    <w:abstractNumId w:val="29"/>
  </w:num>
  <w:num w:numId="5">
    <w:abstractNumId w:val="5"/>
  </w:num>
  <w:num w:numId="6">
    <w:abstractNumId w:val="4"/>
  </w:num>
  <w:num w:numId="7">
    <w:abstractNumId w:val="26"/>
  </w:num>
  <w:num w:numId="8">
    <w:abstractNumId w:val="30"/>
  </w:num>
  <w:num w:numId="9">
    <w:abstractNumId w:val="33"/>
  </w:num>
  <w:num w:numId="10">
    <w:abstractNumId w:val="1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3"/>
  </w:num>
  <w:num w:numId="14">
    <w:abstractNumId w:val="13"/>
    <w:lvlOverride w:ilvl="0">
      <w:lvl w:ilvl="0">
        <w:start w:val="1"/>
        <w:numFmt w:val="decimal"/>
        <w:pStyle w:val="NadpisVZ1"/>
        <w:lvlText w:val="%1."/>
        <w:lvlJc w:val="left"/>
        <w:pPr>
          <w:ind w:left="360" w:hanging="360"/>
        </w:pPr>
        <w:rPr>
          <w:rFonts w:cs="Times New Roman" w:hint="default"/>
        </w:rPr>
      </w:lvl>
    </w:lvlOverride>
    <w:lvlOverride w:ilvl="1">
      <w:lvl w:ilvl="1">
        <w:start w:val="1"/>
        <w:numFmt w:val="decimal"/>
        <w:pStyle w:val="NadpisVZ2"/>
        <w:lvlText w:val="%1.%2."/>
        <w:lvlJc w:val="left"/>
        <w:pPr>
          <w:ind w:left="792" w:hanging="792"/>
        </w:pPr>
        <w:rPr>
          <w:rFonts w:cs="Times New Roman" w:hint="default"/>
        </w:rPr>
      </w:lvl>
    </w:lvlOverride>
    <w:lvlOverride w:ilvl="2">
      <w:lvl w:ilvl="2">
        <w:start w:val="1"/>
        <w:numFmt w:val="decimal"/>
        <w:pStyle w:val="NadpisVZ3"/>
        <w:lvlText w:val="%1.%2.%3."/>
        <w:lvlJc w:val="left"/>
        <w:pPr>
          <w:ind w:left="1224" w:hanging="122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5">
    <w:abstractNumId w:val="8"/>
  </w:num>
  <w:num w:numId="16">
    <w:abstractNumId w:val="28"/>
  </w:num>
  <w:num w:numId="17">
    <w:abstractNumId w:val="7"/>
  </w:num>
  <w:num w:numId="18">
    <w:abstractNumId w:val="16"/>
  </w:num>
  <w:num w:numId="19">
    <w:abstractNumId w:val="11"/>
  </w:num>
  <w:num w:numId="20">
    <w:abstractNumId w:val="2"/>
  </w:num>
  <w:num w:numId="21">
    <w:abstractNumId w:val="21"/>
  </w:num>
  <w:num w:numId="22">
    <w:abstractNumId w:val="23"/>
  </w:num>
  <w:num w:numId="23">
    <w:abstractNumId w:val="0"/>
  </w:num>
  <w:num w:numId="24">
    <w:abstractNumId w:val="14"/>
  </w:num>
  <w:num w:numId="25">
    <w:abstractNumId w:val="6"/>
  </w:num>
  <w:num w:numId="26">
    <w:abstractNumId w:val="22"/>
  </w:num>
  <w:num w:numId="27">
    <w:abstractNumId w:val="34"/>
  </w:num>
  <w:num w:numId="28">
    <w:abstractNumId w:val="27"/>
  </w:num>
  <w:num w:numId="29">
    <w:abstractNumId w:val="12"/>
  </w:num>
  <w:num w:numId="30">
    <w:abstractNumId w:val="20"/>
  </w:num>
  <w:num w:numId="31">
    <w:abstractNumId w:val="32"/>
  </w:num>
  <w:num w:numId="32">
    <w:abstractNumId w:val="1"/>
  </w:num>
  <w:num w:numId="33">
    <w:abstractNumId w:val="31"/>
  </w:num>
  <w:num w:numId="34">
    <w:abstractNumId w:val="9"/>
  </w:num>
  <w:num w:numId="35">
    <w:abstractNumId w:val="1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B8B"/>
    <w:rsid w:val="00000950"/>
    <w:rsid w:val="000057F4"/>
    <w:rsid w:val="0004032E"/>
    <w:rsid w:val="00056FD5"/>
    <w:rsid w:val="00057013"/>
    <w:rsid w:val="00065720"/>
    <w:rsid w:val="00066221"/>
    <w:rsid w:val="00070B6D"/>
    <w:rsid w:val="00070E73"/>
    <w:rsid w:val="00072878"/>
    <w:rsid w:val="00097F3C"/>
    <w:rsid w:val="000A35B3"/>
    <w:rsid w:val="000B0F61"/>
    <w:rsid w:val="000C5EF0"/>
    <w:rsid w:val="000D2F3E"/>
    <w:rsid w:val="000D491F"/>
    <w:rsid w:val="000E67AC"/>
    <w:rsid w:val="000F2DF9"/>
    <w:rsid w:val="000F46BC"/>
    <w:rsid w:val="00101847"/>
    <w:rsid w:val="0010223A"/>
    <w:rsid w:val="00103AE9"/>
    <w:rsid w:val="001107FA"/>
    <w:rsid w:val="001142C5"/>
    <w:rsid w:val="0011496D"/>
    <w:rsid w:val="001247B0"/>
    <w:rsid w:val="00136377"/>
    <w:rsid w:val="00156780"/>
    <w:rsid w:val="0016429A"/>
    <w:rsid w:val="00164A1C"/>
    <w:rsid w:val="0017383A"/>
    <w:rsid w:val="00193316"/>
    <w:rsid w:val="00194AFC"/>
    <w:rsid w:val="00197C88"/>
    <w:rsid w:val="00197FD9"/>
    <w:rsid w:val="001A385C"/>
    <w:rsid w:val="001A57F7"/>
    <w:rsid w:val="001A7BE6"/>
    <w:rsid w:val="001B05BF"/>
    <w:rsid w:val="001B5057"/>
    <w:rsid w:val="001C0C0C"/>
    <w:rsid w:val="001C1A26"/>
    <w:rsid w:val="001C4C5F"/>
    <w:rsid w:val="001D2625"/>
    <w:rsid w:val="001D46D1"/>
    <w:rsid w:val="001E3CA1"/>
    <w:rsid w:val="001E79AE"/>
    <w:rsid w:val="001F69F5"/>
    <w:rsid w:val="00217B31"/>
    <w:rsid w:val="002407D0"/>
    <w:rsid w:val="00244958"/>
    <w:rsid w:val="00261085"/>
    <w:rsid w:val="00266CD4"/>
    <w:rsid w:val="002734DE"/>
    <w:rsid w:val="00293147"/>
    <w:rsid w:val="00294B8B"/>
    <w:rsid w:val="002A7AB7"/>
    <w:rsid w:val="002B0902"/>
    <w:rsid w:val="002B1097"/>
    <w:rsid w:val="002B12C1"/>
    <w:rsid w:val="002B2EBF"/>
    <w:rsid w:val="002C097B"/>
    <w:rsid w:val="002D035E"/>
    <w:rsid w:val="002D49BD"/>
    <w:rsid w:val="002D4E57"/>
    <w:rsid w:val="002D54CA"/>
    <w:rsid w:val="002D57E8"/>
    <w:rsid w:val="002F3E9E"/>
    <w:rsid w:val="002F6FE1"/>
    <w:rsid w:val="00303FF6"/>
    <w:rsid w:val="003052FE"/>
    <w:rsid w:val="003223F3"/>
    <w:rsid w:val="00324748"/>
    <w:rsid w:val="0035394B"/>
    <w:rsid w:val="00356DB9"/>
    <w:rsid w:val="003656A6"/>
    <w:rsid w:val="003673F8"/>
    <w:rsid w:val="0038117E"/>
    <w:rsid w:val="003918E9"/>
    <w:rsid w:val="0039241C"/>
    <w:rsid w:val="003A75A3"/>
    <w:rsid w:val="003A77F3"/>
    <w:rsid w:val="003A79C1"/>
    <w:rsid w:val="003C55AF"/>
    <w:rsid w:val="003D67EA"/>
    <w:rsid w:val="00402AB5"/>
    <w:rsid w:val="004046FE"/>
    <w:rsid w:val="00415537"/>
    <w:rsid w:val="00416C40"/>
    <w:rsid w:val="00431242"/>
    <w:rsid w:val="00432E4C"/>
    <w:rsid w:val="0043659E"/>
    <w:rsid w:val="00441619"/>
    <w:rsid w:val="00444694"/>
    <w:rsid w:val="00461D94"/>
    <w:rsid w:val="00462337"/>
    <w:rsid w:val="00463C47"/>
    <w:rsid w:val="0046680B"/>
    <w:rsid w:val="00481B3B"/>
    <w:rsid w:val="0048450E"/>
    <w:rsid w:val="004A25D6"/>
    <w:rsid w:val="004A3393"/>
    <w:rsid w:val="004B4276"/>
    <w:rsid w:val="004B7B6A"/>
    <w:rsid w:val="004C5DC0"/>
    <w:rsid w:val="004D0F3F"/>
    <w:rsid w:val="004D0FE6"/>
    <w:rsid w:val="004D45EE"/>
    <w:rsid w:val="004D61C0"/>
    <w:rsid w:val="004E005A"/>
    <w:rsid w:val="004E7A05"/>
    <w:rsid w:val="004E7B29"/>
    <w:rsid w:val="004F4E94"/>
    <w:rsid w:val="005015C5"/>
    <w:rsid w:val="00504F47"/>
    <w:rsid w:val="00506950"/>
    <w:rsid w:val="00506D5E"/>
    <w:rsid w:val="00514FE2"/>
    <w:rsid w:val="00517DF5"/>
    <w:rsid w:val="00520E65"/>
    <w:rsid w:val="00522128"/>
    <w:rsid w:val="00543C2B"/>
    <w:rsid w:val="0055137D"/>
    <w:rsid w:val="00557FBF"/>
    <w:rsid w:val="0057344C"/>
    <w:rsid w:val="00575210"/>
    <w:rsid w:val="00575F20"/>
    <w:rsid w:val="00584658"/>
    <w:rsid w:val="00584E9D"/>
    <w:rsid w:val="005876EB"/>
    <w:rsid w:val="00597FE9"/>
    <w:rsid w:val="005A525B"/>
    <w:rsid w:val="005A5DDE"/>
    <w:rsid w:val="005B39A6"/>
    <w:rsid w:val="005C0879"/>
    <w:rsid w:val="005C0F97"/>
    <w:rsid w:val="005C43F6"/>
    <w:rsid w:val="005C535A"/>
    <w:rsid w:val="005D1B51"/>
    <w:rsid w:val="005E086B"/>
    <w:rsid w:val="005E2BCD"/>
    <w:rsid w:val="005F2BB0"/>
    <w:rsid w:val="0061010D"/>
    <w:rsid w:val="006106C6"/>
    <w:rsid w:val="00617807"/>
    <w:rsid w:val="006244FB"/>
    <w:rsid w:val="00630B68"/>
    <w:rsid w:val="00632674"/>
    <w:rsid w:val="00637EBE"/>
    <w:rsid w:val="00680A7F"/>
    <w:rsid w:val="00682A2C"/>
    <w:rsid w:val="00686F5C"/>
    <w:rsid w:val="006958A2"/>
    <w:rsid w:val="006B6269"/>
    <w:rsid w:val="006C1523"/>
    <w:rsid w:val="006C1CBC"/>
    <w:rsid w:val="006C682D"/>
    <w:rsid w:val="006C7E84"/>
    <w:rsid w:val="006F0FA8"/>
    <w:rsid w:val="006F2901"/>
    <w:rsid w:val="006F6AEE"/>
    <w:rsid w:val="0071293A"/>
    <w:rsid w:val="00716AB6"/>
    <w:rsid w:val="00721C94"/>
    <w:rsid w:val="00727D1E"/>
    <w:rsid w:val="007467FD"/>
    <w:rsid w:val="007561E3"/>
    <w:rsid w:val="007612D0"/>
    <w:rsid w:val="00773DAE"/>
    <w:rsid w:val="007826CE"/>
    <w:rsid w:val="007934C9"/>
    <w:rsid w:val="00793743"/>
    <w:rsid w:val="00794DCF"/>
    <w:rsid w:val="00796EC1"/>
    <w:rsid w:val="007B2645"/>
    <w:rsid w:val="007D34C9"/>
    <w:rsid w:val="007E024B"/>
    <w:rsid w:val="007E658F"/>
    <w:rsid w:val="007F00E2"/>
    <w:rsid w:val="007F44A0"/>
    <w:rsid w:val="008023EA"/>
    <w:rsid w:val="0080529E"/>
    <w:rsid w:val="008109D8"/>
    <w:rsid w:val="00821F41"/>
    <w:rsid w:val="008319F3"/>
    <w:rsid w:val="00845EDD"/>
    <w:rsid w:val="008475D2"/>
    <w:rsid w:val="00856379"/>
    <w:rsid w:val="0087113F"/>
    <w:rsid w:val="00873EFF"/>
    <w:rsid w:val="00882FF5"/>
    <w:rsid w:val="00884F82"/>
    <w:rsid w:val="008964D5"/>
    <w:rsid w:val="008B07A7"/>
    <w:rsid w:val="008B0AC0"/>
    <w:rsid w:val="008C10CA"/>
    <w:rsid w:val="008C2D47"/>
    <w:rsid w:val="008C55AF"/>
    <w:rsid w:val="008C59A6"/>
    <w:rsid w:val="008D1B1A"/>
    <w:rsid w:val="008D232C"/>
    <w:rsid w:val="008E0E7A"/>
    <w:rsid w:val="008E423A"/>
    <w:rsid w:val="009029E5"/>
    <w:rsid w:val="00903A20"/>
    <w:rsid w:val="00906D1A"/>
    <w:rsid w:val="00910FE4"/>
    <w:rsid w:val="00914257"/>
    <w:rsid w:val="0091492D"/>
    <w:rsid w:val="009206C6"/>
    <w:rsid w:val="00922957"/>
    <w:rsid w:val="009271DA"/>
    <w:rsid w:val="00934A5F"/>
    <w:rsid w:val="00944CCF"/>
    <w:rsid w:val="00945039"/>
    <w:rsid w:val="009456C9"/>
    <w:rsid w:val="00947041"/>
    <w:rsid w:val="00950925"/>
    <w:rsid w:val="00961F1C"/>
    <w:rsid w:val="00961FD2"/>
    <w:rsid w:val="00965574"/>
    <w:rsid w:val="00967B35"/>
    <w:rsid w:val="009849ED"/>
    <w:rsid w:val="00984BC7"/>
    <w:rsid w:val="00987E64"/>
    <w:rsid w:val="00990B37"/>
    <w:rsid w:val="00991425"/>
    <w:rsid w:val="009938FC"/>
    <w:rsid w:val="009A7138"/>
    <w:rsid w:val="009F226B"/>
    <w:rsid w:val="009F281B"/>
    <w:rsid w:val="009F317D"/>
    <w:rsid w:val="00A15558"/>
    <w:rsid w:val="00A22AD8"/>
    <w:rsid w:val="00A37EE9"/>
    <w:rsid w:val="00A4515E"/>
    <w:rsid w:val="00A52249"/>
    <w:rsid w:val="00A67570"/>
    <w:rsid w:val="00A74B5D"/>
    <w:rsid w:val="00A7666E"/>
    <w:rsid w:val="00A93899"/>
    <w:rsid w:val="00A97D02"/>
    <w:rsid w:val="00AB0C32"/>
    <w:rsid w:val="00AC3704"/>
    <w:rsid w:val="00AC77BE"/>
    <w:rsid w:val="00AD1AF0"/>
    <w:rsid w:val="00AD6EED"/>
    <w:rsid w:val="00AE0273"/>
    <w:rsid w:val="00AE1988"/>
    <w:rsid w:val="00AE2A6D"/>
    <w:rsid w:val="00AE4C19"/>
    <w:rsid w:val="00AF28F7"/>
    <w:rsid w:val="00AF2EDC"/>
    <w:rsid w:val="00B0227A"/>
    <w:rsid w:val="00B06021"/>
    <w:rsid w:val="00B1080F"/>
    <w:rsid w:val="00B24C55"/>
    <w:rsid w:val="00B33B06"/>
    <w:rsid w:val="00B346C2"/>
    <w:rsid w:val="00B46365"/>
    <w:rsid w:val="00B505BB"/>
    <w:rsid w:val="00B53C43"/>
    <w:rsid w:val="00B70108"/>
    <w:rsid w:val="00B72AB3"/>
    <w:rsid w:val="00BA0E05"/>
    <w:rsid w:val="00BA2E2E"/>
    <w:rsid w:val="00BA5BB1"/>
    <w:rsid w:val="00BA5E21"/>
    <w:rsid w:val="00BA6336"/>
    <w:rsid w:val="00BB3771"/>
    <w:rsid w:val="00BB4663"/>
    <w:rsid w:val="00BC3C17"/>
    <w:rsid w:val="00BD144E"/>
    <w:rsid w:val="00BD26FE"/>
    <w:rsid w:val="00BE60B5"/>
    <w:rsid w:val="00BF1684"/>
    <w:rsid w:val="00C00C41"/>
    <w:rsid w:val="00C024B1"/>
    <w:rsid w:val="00C041AC"/>
    <w:rsid w:val="00C070CA"/>
    <w:rsid w:val="00C17B16"/>
    <w:rsid w:val="00C23295"/>
    <w:rsid w:val="00C353BB"/>
    <w:rsid w:val="00C44570"/>
    <w:rsid w:val="00C54226"/>
    <w:rsid w:val="00C6408A"/>
    <w:rsid w:val="00C75B24"/>
    <w:rsid w:val="00C8591A"/>
    <w:rsid w:val="00C961E9"/>
    <w:rsid w:val="00CA22E4"/>
    <w:rsid w:val="00CA39BF"/>
    <w:rsid w:val="00CB5C64"/>
    <w:rsid w:val="00CD0698"/>
    <w:rsid w:val="00CD6EB6"/>
    <w:rsid w:val="00CE1A60"/>
    <w:rsid w:val="00CF1993"/>
    <w:rsid w:val="00CF6975"/>
    <w:rsid w:val="00D00557"/>
    <w:rsid w:val="00D0357B"/>
    <w:rsid w:val="00D327AD"/>
    <w:rsid w:val="00D35598"/>
    <w:rsid w:val="00D64518"/>
    <w:rsid w:val="00D73635"/>
    <w:rsid w:val="00D82C85"/>
    <w:rsid w:val="00D84C56"/>
    <w:rsid w:val="00DA3A08"/>
    <w:rsid w:val="00DC03A7"/>
    <w:rsid w:val="00DC0F9D"/>
    <w:rsid w:val="00DC1BFA"/>
    <w:rsid w:val="00DC1CB9"/>
    <w:rsid w:val="00DE78A0"/>
    <w:rsid w:val="00DF17E4"/>
    <w:rsid w:val="00E02C8F"/>
    <w:rsid w:val="00E13AC8"/>
    <w:rsid w:val="00E21AF1"/>
    <w:rsid w:val="00E265E9"/>
    <w:rsid w:val="00E34904"/>
    <w:rsid w:val="00E37628"/>
    <w:rsid w:val="00E41846"/>
    <w:rsid w:val="00E4275C"/>
    <w:rsid w:val="00E60E76"/>
    <w:rsid w:val="00E70691"/>
    <w:rsid w:val="00E72D87"/>
    <w:rsid w:val="00E756AE"/>
    <w:rsid w:val="00E7670B"/>
    <w:rsid w:val="00E8776A"/>
    <w:rsid w:val="00E90BFE"/>
    <w:rsid w:val="00E97D5B"/>
    <w:rsid w:val="00EC5BCE"/>
    <w:rsid w:val="00EE5F52"/>
    <w:rsid w:val="00EF2DF2"/>
    <w:rsid w:val="00F0790D"/>
    <w:rsid w:val="00F13341"/>
    <w:rsid w:val="00F24847"/>
    <w:rsid w:val="00F264C1"/>
    <w:rsid w:val="00F35AFE"/>
    <w:rsid w:val="00F42256"/>
    <w:rsid w:val="00F44665"/>
    <w:rsid w:val="00F4528C"/>
    <w:rsid w:val="00F47376"/>
    <w:rsid w:val="00F608B9"/>
    <w:rsid w:val="00F63BD1"/>
    <w:rsid w:val="00F70E94"/>
    <w:rsid w:val="00F72A8B"/>
    <w:rsid w:val="00FA5777"/>
    <w:rsid w:val="00FA6DD3"/>
    <w:rsid w:val="00FA72D0"/>
    <w:rsid w:val="00FB1B0A"/>
    <w:rsid w:val="00FB1D0D"/>
    <w:rsid w:val="00FB716A"/>
    <w:rsid w:val="00FC1CFF"/>
    <w:rsid w:val="00FD78F6"/>
    <w:rsid w:val="00FE27B8"/>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4B8B"/>
    <w:pPr>
      <w:suppressAutoHyphens/>
      <w:jc w:val="both"/>
    </w:pPr>
    <w:rPr>
      <w:rFonts w:ascii="Arial" w:eastAsia="Times New Roman" w:hAnsi="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cs="Arial"/>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cs="Arial"/>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cs="Arial"/>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ascii="Times New Roman" w:eastAsia="Calibri" w:hAnsi="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ascii="Times New Roman" w:eastAsia="Calibri" w:hAnsi="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ascii="Times New Roman" w:eastAsia="Calibri" w:hAnsi="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ascii="Times New Roman" w:eastAsia="Calibri" w:hAnsi="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ascii="Times New Roman" w:eastAsia="Calibri" w:hAnsi="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locked/>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uiPriority w:val="99"/>
    <w:semiHidden/>
    <w:locked/>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semiHidden/>
    <w:locked/>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uiPriority w:val="9"/>
    <w:semiHidden/>
    <w:rsid w:val="008347A9"/>
    <w:rPr>
      <w:rFonts w:ascii="Calibri" w:eastAsia="Times New Roman" w:hAnsi="Calibri" w:cs="Times New Roman"/>
      <w:b/>
      <w:bCs/>
      <w:sz w:val="28"/>
      <w:szCs w:val="28"/>
      <w:lang w:eastAsia="ar-SA"/>
    </w:rPr>
  </w:style>
  <w:style w:type="character" w:customStyle="1" w:styleId="Nadpis5Char">
    <w:name w:val="Nadpis 5 Char"/>
    <w:aliases w:val="_2.podnadpis Char"/>
    <w:link w:val="Nadpis5"/>
    <w:uiPriority w:val="99"/>
    <w:semiHidden/>
    <w:locked/>
    <w:rsid w:val="00906D1A"/>
    <w:rPr>
      <w:rFonts w:ascii="Times New Roman" w:hAnsi="Times New Roman" w:cs="Times New Roman"/>
      <w:i/>
      <w:iCs/>
      <w:sz w:val="26"/>
      <w:szCs w:val="26"/>
      <w:lang w:eastAsia="cs-CZ"/>
    </w:rPr>
  </w:style>
  <w:style w:type="character" w:customStyle="1" w:styleId="Nadpis6Char">
    <w:name w:val="Nadpis 6 Char"/>
    <w:link w:val="Nadpis6"/>
    <w:uiPriority w:val="99"/>
    <w:semiHidden/>
    <w:locked/>
    <w:rsid w:val="00906D1A"/>
    <w:rPr>
      <w:rFonts w:ascii="Times New Roman" w:hAnsi="Times New Roman" w:cs="Times New Roman"/>
      <w:b/>
      <w:bCs/>
      <w:lang w:eastAsia="cs-CZ"/>
    </w:rPr>
  </w:style>
  <w:style w:type="character" w:customStyle="1" w:styleId="Nadpis7Char">
    <w:name w:val="Nadpis 7 Char"/>
    <w:link w:val="Nadpis7"/>
    <w:uiPriority w:val="99"/>
    <w:semiHidden/>
    <w:locked/>
    <w:rsid w:val="00906D1A"/>
    <w:rPr>
      <w:rFonts w:ascii="Times New Roman" w:hAnsi="Times New Roman" w:cs="Times New Roman"/>
      <w:sz w:val="24"/>
      <w:szCs w:val="24"/>
      <w:lang w:eastAsia="cs-CZ"/>
    </w:rPr>
  </w:style>
  <w:style w:type="character" w:customStyle="1" w:styleId="Nadpis8Char">
    <w:name w:val="Nadpis 8 Char"/>
    <w:link w:val="Nadpis8"/>
    <w:uiPriority w:val="99"/>
    <w:semiHidden/>
    <w:locked/>
    <w:rsid w:val="00906D1A"/>
    <w:rPr>
      <w:rFonts w:ascii="Times New Roman" w:hAnsi="Times New Roman" w:cs="Times New Roman"/>
      <w:i/>
      <w:iCs/>
      <w:sz w:val="24"/>
      <w:szCs w:val="24"/>
      <w:lang w:eastAsia="cs-CZ"/>
    </w:rPr>
  </w:style>
  <w:style w:type="character" w:customStyle="1" w:styleId="Nadpis9Char">
    <w:name w:val="Nadpis 9 Char"/>
    <w:aliases w:val="Nadpis 91 Char"/>
    <w:link w:val="Nadpis9"/>
    <w:uiPriority w:val="99"/>
    <w:semiHidden/>
    <w:locked/>
    <w:rsid w:val="00906D1A"/>
    <w:rPr>
      <w:rFonts w:ascii="Arial" w:hAnsi="Arial" w:cs="Arial"/>
      <w:lang w:eastAsia="cs-CZ"/>
    </w:rPr>
  </w:style>
  <w:style w:type="paragraph" w:styleId="Zkladntext">
    <w:name w:val="Body Text"/>
    <w:basedOn w:val="Normln"/>
    <w:link w:val="ZkladntextChar"/>
    <w:uiPriority w:val="99"/>
    <w:rsid w:val="00294B8B"/>
    <w:rPr>
      <w:rFonts w:cs="Arial"/>
      <w:b/>
      <w:bCs/>
      <w:sz w:val="24"/>
    </w:rPr>
  </w:style>
  <w:style w:type="character" w:customStyle="1" w:styleId="ZkladntextChar">
    <w:name w:val="Základní text Char"/>
    <w:link w:val="Zkladntext"/>
    <w:uiPriority w:val="99"/>
    <w:locked/>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b/>
      <w:sz w:val="36"/>
    </w:rPr>
  </w:style>
  <w:style w:type="character" w:customStyle="1" w:styleId="NzevChar">
    <w:name w:val="Název Char"/>
    <w:link w:val="Nzev"/>
    <w:uiPriority w:val="99"/>
    <w:locked/>
    <w:rsid w:val="00294B8B"/>
    <w:rPr>
      <w:rFonts w:ascii="Times New Roman" w:hAnsi="Times New Roman" w:cs="Times New Roman"/>
      <w:b/>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b/>
      <w:bCs/>
      <w:sz w:val="24"/>
      <w:szCs w:val="24"/>
    </w:rPr>
  </w:style>
  <w:style w:type="character" w:customStyle="1" w:styleId="PodtitulChar">
    <w:name w:val="Podtitul Char"/>
    <w:link w:val="Podtitul"/>
    <w:uiPriority w:val="99"/>
    <w:locked/>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link w:val="Zhlav"/>
    <w:uiPriority w:val="99"/>
    <w:locked/>
    <w:rsid w:val="004D61C0"/>
    <w:rPr>
      <w:rFonts w:ascii="Arial" w:hAnsi="Arial" w:cs="Times New Roman"/>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link w:val="Zpat"/>
    <w:uiPriority w:val="99"/>
    <w:locked/>
    <w:rsid w:val="004D61C0"/>
    <w:rPr>
      <w:rFonts w:ascii="Arial" w:hAnsi="Arial" w:cs="Times New Roman"/>
      <w:sz w:val="20"/>
      <w:szCs w:val="20"/>
      <w:lang w:eastAsia="ar-SA" w:bidi="ar-SA"/>
    </w:rPr>
  </w:style>
  <w:style w:type="paragraph" w:styleId="Odstavecseseznamem">
    <w:name w:val="List Paragraph"/>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441619"/>
    <w:rPr>
      <w:rFonts w:ascii="Calibri" w:eastAsia="Times New Roman" w:hAnsi="Calibri" w:cs="Times New Roman"/>
    </w:rPr>
  </w:style>
  <w:style w:type="paragraph" w:styleId="Bezmezer">
    <w:name w:val="No Spacing"/>
    <w:uiPriority w:val="1"/>
    <w:qFormat/>
    <w:rsid w:val="00441619"/>
    <w:rPr>
      <w:sz w:val="22"/>
      <w:szCs w:val="22"/>
      <w:lang w:eastAsia="en-US"/>
    </w:rPr>
  </w:style>
  <w:style w:type="character" w:styleId="Siln">
    <w:name w:val="Strong"/>
    <w:uiPriority w:val="99"/>
    <w:qFormat/>
    <w:rsid w:val="00441619"/>
    <w:rPr>
      <w:rFonts w:cs="Times New Roman"/>
      <w:b/>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rsid w:val="006C682D"/>
    <w:rPr>
      <w:rFonts w:cs="Times New Roman"/>
    </w:rPr>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link w:val="Textbubliny"/>
    <w:uiPriority w:val="99"/>
    <w:semiHidden/>
    <w:locked/>
    <w:rsid w:val="002D54CA"/>
    <w:rPr>
      <w:rFonts w:ascii="Tahoma" w:hAnsi="Tahoma" w:cs="Tahoma"/>
      <w:sz w:val="16"/>
      <w:szCs w:val="16"/>
      <w:lang w:eastAsia="ar-SA" w:bidi="ar-SA"/>
    </w:rPr>
  </w:style>
  <w:style w:type="character" w:styleId="Hypertextovodkaz">
    <w:name w:val="Hyperlink"/>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semiHidden/>
    <w:locked/>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ascii="Times New Roman" w:eastAsia="Calibri" w:hAnsi="Times New Roman"/>
      <w:sz w:val="24"/>
      <w:szCs w:val="24"/>
      <w:lang w:eastAsia="cs-CZ"/>
    </w:rPr>
  </w:style>
  <w:style w:type="character" w:styleId="Odkaznakoment">
    <w:name w:val="annotation referen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lang w:eastAsia="cs-CZ"/>
    </w:rPr>
  </w:style>
  <w:style w:type="character" w:customStyle="1" w:styleId="TextkomenteChar">
    <w:name w:val="Text komentáře Char"/>
    <w:link w:val="Textkomente"/>
    <w:uiPriority w:val="99"/>
    <w:locked/>
    <w:rsid w:val="00BA2E2E"/>
    <w:rPr>
      <w:rFonts w:ascii="Arial" w:hAnsi="Arial" w:cs="Times New Roman"/>
      <w:sz w:val="20"/>
      <w:szCs w:val="20"/>
      <w:lang w:eastAsia="cs-CZ"/>
    </w:rPr>
  </w:style>
  <w:style w:type="table" w:styleId="Mkatabulky">
    <w:name w:val="Table Grid"/>
    <w:basedOn w:val="Normlntabulka"/>
    <w:uiPriority w:val="99"/>
    <w:rsid w:val="00BA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lang w:eastAsia="ar-SA"/>
    </w:rPr>
  </w:style>
  <w:style w:type="character" w:customStyle="1" w:styleId="PedmtkomenteChar">
    <w:name w:val="Předmět komentáře Char"/>
    <w:link w:val="Pedmtkomente"/>
    <w:uiPriority w:val="99"/>
    <w:semiHidden/>
    <w:locked/>
    <w:rsid w:val="00BC3C17"/>
    <w:rPr>
      <w:rFonts w:ascii="Arial" w:hAnsi="Arial" w:cs="Times New Roman"/>
      <w:b/>
      <w:bCs/>
      <w:sz w:val="20"/>
      <w:szCs w:val="20"/>
      <w:lang w:eastAsia="ar-SA" w:bidi="ar-SA"/>
    </w:rPr>
  </w:style>
  <w:style w:type="character" w:customStyle="1" w:styleId="detail">
    <w:name w:val="detail"/>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link w:val="NadpisVZ1"/>
    <w:uiPriority w:val="99"/>
    <w:locked/>
    <w:rsid w:val="00B06021"/>
    <w:rPr>
      <w:rFonts w:ascii="Arial" w:eastAsia="Times New Roman" w:hAnsi="Arial" w:cs="Arial"/>
      <w:b/>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u w:val="none"/>
    </w:rPr>
  </w:style>
  <w:style w:type="paragraph" w:customStyle="1" w:styleId="AAOdstavec">
    <w:name w:val="AA_Odstavec"/>
    <w:basedOn w:val="Normln"/>
    <w:uiPriority w:val="99"/>
    <w:rsid w:val="00E13AC8"/>
    <w:pPr>
      <w:suppressAutoHyphens w:val="0"/>
    </w:pPr>
    <w:rPr>
      <w:rFonts w:cs="Arial"/>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i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olor w:val="000000"/>
      <w:lang w:eastAsia="cs-CZ"/>
    </w:rPr>
  </w:style>
  <w:style w:type="paragraph" w:styleId="Obsah6">
    <w:name w:val="toc 6"/>
    <w:basedOn w:val="Normln"/>
    <w:next w:val="Normln"/>
    <w:autoRedefine/>
    <w:uiPriority w:val="99"/>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kern w:val="1"/>
      <w:sz w:val="22"/>
      <w:szCs w:val="22"/>
      <w:lang w:eastAsia="cs-CZ"/>
    </w:rPr>
  </w:style>
  <w:style w:type="paragraph" w:styleId="Revize">
    <w:name w:val="Revision"/>
    <w:hidden/>
    <w:uiPriority w:val="99"/>
    <w:semiHidden/>
    <w:rsid w:val="0004032E"/>
    <w:rPr>
      <w:rFonts w:ascii="Arial" w:eastAsia="Times New Roman"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4B8B"/>
    <w:pPr>
      <w:suppressAutoHyphens/>
      <w:jc w:val="both"/>
    </w:pPr>
    <w:rPr>
      <w:rFonts w:ascii="Arial" w:eastAsia="Times New Roman" w:hAnsi="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cs="Arial"/>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cs="Arial"/>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cs="Arial"/>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ascii="Times New Roman" w:eastAsia="Calibri" w:hAnsi="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ascii="Times New Roman" w:eastAsia="Calibri" w:hAnsi="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ascii="Times New Roman" w:eastAsia="Calibri" w:hAnsi="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ascii="Times New Roman" w:eastAsia="Calibri" w:hAnsi="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ascii="Times New Roman" w:eastAsia="Calibri" w:hAnsi="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locked/>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uiPriority w:val="99"/>
    <w:semiHidden/>
    <w:locked/>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semiHidden/>
    <w:locked/>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uiPriority w:val="9"/>
    <w:semiHidden/>
    <w:rsid w:val="008347A9"/>
    <w:rPr>
      <w:rFonts w:ascii="Calibri" w:eastAsia="Times New Roman" w:hAnsi="Calibri" w:cs="Times New Roman"/>
      <w:b/>
      <w:bCs/>
      <w:sz w:val="28"/>
      <w:szCs w:val="28"/>
      <w:lang w:eastAsia="ar-SA"/>
    </w:rPr>
  </w:style>
  <w:style w:type="character" w:customStyle="1" w:styleId="Nadpis5Char">
    <w:name w:val="Nadpis 5 Char"/>
    <w:aliases w:val="_2.podnadpis Char"/>
    <w:link w:val="Nadpis5"/>
    <w:uiPriority w:val="99"/>
    <w:semiHidden/>
    <w:locked/>
    <w:rsid w:val="00906D1A"/>
    <w:rPr>
      <w:rFonts w:ascii="Times New Roman" w:hAnsi="Times New Roman" w:cs="Times New Roman"/>
      <w:i/>
      <w:iCs/>
      <w:sz w:val="26"/>
      <w:szCs w:val="26"/>
      <w:lang w:eastAsia="cs-CZ"/>
    </w:rPr>
  </w:style>
  <w:style w:type="character" w:customStyle="1" w:styleId="Nadpis6Char">
    <w:name w:val="Nadpis 6 Char"/>
    <w:link w:val="Nadpis6"/>
    <w:uiPriority w:val="99"/>
    <w:semiHidden/>
    <w:locked/>
    <w:rsid w:val="00906D1A"/>
    <w:rPr>
      <w:rFonts w:ascii="Times New Roman" w:hAnsi="Times New Roman" w:cs="Times New Roman"/>
      <w:b/>
      <w:bCs/>
      <w:lang w:eastAsia="cs-CZ"/>
    </w:rPr>
  </w:style>
  <w:style w:type="character" w:customStyle="1" w:styleId="Nadpis7Char">
    <w:name w:val="Nadpis 7 Char"/>
    <w:link w:val="Nadpis7"/>
    <w:uiPriority w:val="99"/>
    <w:semiHidden/>
    <w:locked/>
    <w:rsid w:val="00906D1A"/>
    <w:rPr>
      <w:rFonts w:ascii="Times New Roman" w:hAnsi="Times New Roman" w:cs="Times New Roman"/>
      <w:sz w:val="24"/>
      <w:szCs w:val="24"/>
      <w:lang w:eastAsia="cs-CZ"/>
    </w:rPr>
  </w:style>
  <w:style w:type="character" w:customStyle="1" w:styleId="Nadpis8Char">
    <w:name w:val="Nadpis 8 Char"/>
    <w:link w:val="Nadpis8"/>
    <w:uiPriority w:val="99"/>
    <w:semiHidden/>
    <w:locked/>
    <w:rsid w:val="00906D1A"/>
    <w:rPr>
      <w:rFonts w:ascii="Times New Roman" w:hAnsi="Times New Roman" w:cs="Times New Roman"/>
      <w:i/>
      <w:iCs/>
      <w:sz w:val="24"/>
      <w:szCs w:val="24"/>
      <w:lang w:eastAsia="cs-CZ"/>
    </w:rPr>
  </w:style>
  <w:style w:type="character" w:customStyle="1" w:styleId="Nadpis9Char">
    <w:name w:val="Nadpis 9 Char"/>
    <w:aliases w:val="Nadpis 91 Char"/>
    <w:link w:val="Nadpis9"/>
    <w:uiPriority w:val="99"/>
    <w:semiHidden/>
    <w:locked/>
    <w:rsid w:val="00906D1A"/>
    <w:rPr>
      <w:rFonts w:ascii="Arial" w:hAnsi="Arial" w:cs="Arial"/>
      <w:lang w:eastAsia="cs-CZ"/>
    </w:rPr>
  </w:style>
  <w:style w:type="paragraph" w:styleId="Zkladntext">
    <w:name w:val="Body Text"/>
    <w:basedOn w:val="Normln"/>
    <w:link w:val="ZkladntextChar"/>
    <w:uiPriority w:val="99"/>
    <w:rsid w:val="00294B8B"/>
    <w:rPr>
      <w:rFonts w:cs="Arial"/>
      <w:b/>
      <w:bCs/>
      <w:sz w:val="24"/>
    </w:rPr>
  </w:style>
  <w:style w:type="character" w:customStyle="1" w:styleId="ZkladntextChar">
    <w:name w:val="Základní text Char"/>
    <w:link w:val="Zkladntext"/>
    <w:uiPriority w:val="99"/>
    <w:locked/>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b/>
      <w:sz w:val="36"/>
    </w:rPr>
  </w:style>
  <w:style w:type="character" w:customStyle="1" w:styleId="NzevChar">
    <w:name w:val="Název Char"/>
    <w:link w:val="Nzev"/>
    <w:uiPriority w:val="99"/>
    <w:locked/>
    <w:rsid w:val="00294B8B"/>
    <w:rPr>
      <w:rFonts w:ascii="Times New Roman" w:hAnsi="Times New Roman" w:cs="Times New Roman"/>
      <w:b/>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b/>
      <w:bCs/>
      <w:sz w:val="24"/>
      <w:szCs w:val="24"/>
    </w:rPr>
  </w:style>
  <w:style w:type="character" w:customStyle="1" w:styleId="PodtitulChar">
    <w:name w:val="Podtitul Char"/>
    <w:link w:val="Podtitul"/>
    <w:uiPriority w:val="99"/>
    <w:locked/>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link w:val="Zhlav"/>
    <w:uiPriority w:val="99"/>
    <w:locked/>
    <w:rsid w:val="004D61C0"/>
    <w:rPr>
      <w:rFonts w:ascii="Arial" w:hAnsi="Arial" w:cs="Times New Roman"/>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link w:val="Zpat"/>
    <w:uiPriority w:val="99"/>
    <w:locked/>
    <w:rsid w:val="004D61C0"/>
    <w:rPr>
      <w:rFonts w:ascii="Arial" w:hAnsi="Arial" w:cs="Times New Roman"/>
      <w:sz w:val="20"/>
      <w:szCs w:val="20"/>
      <w:lang w:eastAsia="ar-SA" w:bidi="ar-SA"/>
    </w:rPr>
  </w:style>
  <w:style w:type="paragraph" w:styleId="Odstavecseseznamem">
    <w:name w:val="List Paragraph"/>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441619"/>
    <w:rPr>
      <w:rFonts w:ascii="Calibri" w:eastAsia="Times New Roman" w:hAnsi="Calibri" w:cs="Times New Roman"/>
    </w:rPr>
  </w:style>
  <w:style w:type="paragraph" w:styleId="Bezmezer">
    <w:name w:val="No Spacing"/>
    <w:uiPriority w:val="1"/>
    <w:qFormat/>
    <w:rsid w:val="00441619"/>
    <w:rPr>
      <w:sz w:val="22"/>
      <w:szCs w:val="22"/>
      <w:lang w:eastAsia="en-US"/>
    </w:rPr>
  </w:style>
  <w:style w:type="character" w:styleId="Siln">
    <w:name w:val="Strong"/>
    <w:uiPriority w:val="99"/>
    <w:qFormat/>
    <w:rsid w:val="00441619"/>
    <w:rPr>
      <w:rFonts w:cs="Times New Roman"/>
      <w:b/>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rsid w:val="006C682D"/>
    <w:rPr>
      <w:rFonts w:cs="Times New Roman"/>
    </w:rPr>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link w:val="Textbubliny"/>
    <w:uiPriority w:val="99"/>
    <w:semiHidden/>
    <w:locked/>
    <w:rsid w:val="002D54CA"/>
    <w:rPr>
      <w:rFonts w:ascii="Tahoma" w:hAnsi="Tahoma" w:cs="Tahoma"/>
      <w:sz w:val="16"/>
      <w:szCs w:val="16"/>
      <w:lang w:eastAsia="ar-SA" w:bidi="ar-SA"/>
    </w:rPr>
  </w:style>
  <w:style w:type="character" w:styleId="Hypertextovodkaz">
    <w:name w:val="Hyperlink"/>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semiHidden/>
    <w:locked/>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ascii="Times New Roman" w:eastAsia="Calibri" w:hAnsi="Times New Roman"/>
      <w:sz w:val="24"/>
      <w:szCs w:val="24"/>
      <w:lang w:eastAsia="cs-CZ"/>
    </w:rPr>
  </w:style>
  <w:style w:type="character" w:styleId="Odkaznakoment">
    <w:name w:val="annotation referen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lang w:eastAsia="cs-CZ"/>
    </w:rPr>
  </w:style>
  <w:style w:type="character" w:customStyle="1" w:styleId="TextkomenteChar">
    <w:name w:val="Text komentáře Char"/>
    <w:link w:val="Textkomente"/>
    <w:uiPriority w:val="99"/>
    <w:locked/>
    <w:rsid w:val="00BA2E2E"/>
    <w:rPr>
      <w:rFonts w:ascii="Arial" w:hAnsi="Arial" w:cs="Times New Roman"/>
      <w:sz w:val="20"/>
      <w:szCs w:val="20"/>
      <w:lang w:eastAsia="cs-CZ"/>
    </w:rPr>
  </w:style>
  <w:style w:type="table" w:styleId="Mkatabulky">
    <w:name w:val="Table Grid"/>
    <w:basedOn w:val="Normlntabulka"/>
    <w:uiPriority w:val="99"/>
    <w:rsid w:val="00BA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lang w:eastAsia="ar-SA"/>
    </w:rPr>
  </w:style>
  <w:style w:type="character" w:customStyle="1" w:styleId="PedmtkomenteChar">
    <w:name w:val="Předmět komentáře Char"/>
    <w:link w:val="Pedmtkomente"/>
    <w:uiPriority w:val="99"/>
    <w:semiHidden/>
    <w:locked/>
    <w:rsid w:val="00BC3C17"/>
    <w:rPr>
      <w:rFonts w:ascii="Arial" w:hAnsi="Arial" w:cs="Times New Roman"/>
      <w:b/>
      <w:bCs/>
      <w:sz w:val="20"/>
      <w:szCs w:val="20"/>
      <w:lang w:eastAsia="ar-SA" w:bidi="ar-SA"/>
    </w:rPr>
  </w:style>
  <w:style w:type="character" w:customStyle="1" w:styleId="detail">
    <w:name w:val="detail"/>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link w:val="NadpisVZ1"/>
    <w:uiPriority w:val="99"/>
    <w:locked/>
    <w:rsid w:val="00B06021"/>
    <w:rPr>
      <w:rFonts w:ascii="Arial" w:eastAsia="Times New Roman" w:hAnsi="Arial" w:cs="Arial"/>
      <w:b/>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u w:val="none"/>
    </w:rPr>
  </w:style>
  <w:style w:type="paragraph" w:customStyle="1" w:styleId="AAOdstavec">
    <w:name w:val="AA_Odstavec"/>
    <w:basedOn w:val="Normln"/>
    <w:uiPriority w:val="99"/>
    <w:rsid w:val="00E13AC8"/>
    <w:pPr>
      <w:suppressAutoHyphens w:val="0"/>
    </w:pPr>
    <w:rPr>
      <w:rFonts w:cs="Arial"/>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i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olor w:val="000000"/>
      <w:lang w:eastAsia="cs-CZ"/>
    </w:rPr>
  </w:style>
  <w:style w:type="paragraph" w:styleId="Obsah6">
    <w:name w:val="toc 6"/>
    <w:basedOn w:val="Normln"/>
    <w:next w:val="Normln"/>
    <w:autoRedefine/>
    <w:uiPriority w:val="99"/>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kern w:val="1"/>
      <w:sz w:val="22"/>
      <w:szCs w:val="22"/>
      <w:lang w:eastAsia="cs-CZ"/>
    </w:rPr>
  </w:style>
  <w:style w:type="paragraph" w:styleId="Revize">
    <w:name w:val="Revision"/>
    <w:hidden/>
    <w:uiPriority w:val="99"/>
    <w:semiHidden/>
    <w:rsid w:val="0004032E"/>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839910">
      <w:marLeft w:val="0"/>
      <w:marRight w:val="0"/>
      <w:marTop w:val="0"/>
      <w:marBottom w:val="0"/>
      <w:divBdr>
        <w:top w:val="none" w:sz="0" w:space="0" w:color="auto"/>
        <w:left w:val="none" w:sz="0" w:space="0" w:color="auto"/>
        <w:bottom w:val="none" w:sz="0" w:space="0" w:color="auto"/>
        <w:right w:val="none" w:sz="0" w:space="0" w:color="auto"/>
      </w:divBdr>
    </w:div>
    <w:div w:id="1892839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ka.kozminova@dolak.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2416</Words>
  <Characters>14127</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Kronďák Jan</cp:lastModifiedBy>
  <cp:revision>4</cp:revision>
  <cp:lastPrinted>2015-02-06T12:22:00Z</cp:lastPrinted>
  <dcterms:created xsi:type="dcterms:W3CDTF">2016-07-18T06:49:00Z</dcterms:created>
  <dcterms:modified xsi:type="dcterms:W3CDTF">2016-08-10T09:57:00Z</dcterms:modified>
</cp:coreProperties>
</file>