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39" w:rsidRDefault="00887739" w:rsidP="00887739">
      <w:pPr>
        <w:pStyle w:val="Default"/>
      </w:pPr>
    </w:p>
    <w:p w:rsidR="00887739" w:rsidRDefault="00887739" w:rsidP="00680036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680036">
        <w:rPr>
          <w:b/>
          <w:bCs/>
          <w:sz w:val="28"/>
          <w:szCs w:val="28"/>
          <w:u w:val="single"/>
        </w:rPr>
        <w:t>Smlouva o vypořádání závazků</w:t>
      </w:r>
    </w:p>
    <w:p w:rsidR="00680036" w:rsidRPr="00680036" w:rsidRDefault="00680036" w:rsidP="00680036">
      <w:pPr>
        <w:pStyle w:val="Default"/>
        <w:jc w:val="center"/>
        <w:rPr>
          <w:sz w:val="28"/>
          <w:szCs w:val="28"/>
          <w:u w:val="single"/>
        </w:rPr>
      </w:pPr>
    </w:p>
    <w:p w:rsidR="00680036" w:rsidRDefault="00887739" w:rsidP="00680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uzavřená dle § 1746 odst. 2 zákona č. 89/2012 Sb., občanský zákoník, ve znění pozdějších předpisů</w:t>
      </w:r>
    </w:p>
    <w:p w:rsidR="00887739" w:rsidRDefault="00887739" w:rsidP="00680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80036" w:rsidRDefault="00887739" w:rsidP="006800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</w:p>
    <w:p w:rsidR="00887739" w:rsidRDefault="00887739" w:rsidP="006800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680036" w:rsidRDefault="00680036" w:rsidP="00680036">
      <w:pPr>
        <w:pStyle w:val="Default"/>
        <w:jc w:val="center"/>
        <w:rPr>
          <w:b/>
          <w:bCs/>
          <w:sz w:val="22"/>
          <w:szCs w:val="22"/>
        </w:rPr>
      </w:pPr>
    </w:p>
    <w:p w:rsidR="00680036" w:rsidRDefault="00680036" w:rsidP="00680036">
      <w:pPr>
        <w:pStyle w:val="Default"/>
        <w:jc w:val="center"/>
        <w:rPr>
          <w:sz w:val="22"/>
          <w:szCs w:val="22"/>
        </w:rPr>
      </w:pPr>
    </w:p>
    <w:p w:rsidR="00680036" w:rsidRDefault="00887739" w:rsidP="0088773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680036">
        <w:rPr>
          <w:b/>
          <w:bCs/>
          <w:sz w:val="22"/>
          <w:szCs w:val="22"/>
        </w:rPr>
        <w:t>Objednatel:</w:t>
      </w:r>
    </w:p>
    <w:p w:rsidR="00680036" w:rsidRPr="00680036" w:rsidRDefault="00680036" w:rsidP="00887739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Příspěvková organizace: </w:t>
      </w:r>
      <w:r w:rsidRPr="00680036">
        <w:rPr>
          <w:bCs/>
          <w:sz w:val="22"/>
          <w:szCs w:val="22"/>
        </w:rPr>
        <w:t>Městská správa sociálních služeb Kadaň</w:t>
      </w:r>
    </w:p>
    <w:p w:rsidR="00680036" w:rsidRPr="00680036" w:rsidRDefault="00680036" w:rsidP="00887739">
      <w:pPr>
        <w:pStyle w:val="Default"/>
        <w:rPr>
          <w:bCs/>
          <w:sz w:val="22"/>
          <w:szCs w:val="22"/>
        </w:rPr>
      </w:pPr>
      <w:r w:rsidRPr="00680036">
        <w:rPr>
          <w:bCs/>
          <w:sz w:val="22"/>
          <w:szCs w:val="22"/>
        </w:rPr>
        <w:t>Se sídlem: Věžní 958, 432 01 Kadaň</w:t>
      </w:r>
    </w:p>
    <w:p w:rsidR="00680036" w:rsidRPr="00680036" w:rsidRDefault="00680036" w:rsidP="00887739">
      <w:pPr>
        <w:pStyle w:val="Default"/>
        <w:rPr>
          <w:bCs/>
          <w:sz w:val="22"/>
          <w:szCs w:val="22"/>
        </w:rPr>
      </w:pPr>
      <w:r w:rsidRPr="00680036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astoupena</w:t>
      </w:r>
      <w:r w:rsidRPr="00680036">
        <w:rPr>
          <w:bCs/>
          <w:sz w:val="22"/>
          <w:szCs w:val="22"/>
        </w:rPr>
        <w:t xml:space="preserve">: Mgr. Lenkou </w:t>
      </w:r>
      <w:proofErr w:type="spellStart"/>
      <w:r w:rsidRPr="00680036">
        <w:rPr>
          <w:bCs/>
          <w:sz w:val="22"/>
          <w:szCs w:val="22"/>
        </w:rPr>
        <w:t>Raadovou</w:t>
      </w:r>
      <w:proofErr w:type="spellEnd"/>
      <w:r w:rsidRPr="00680036">
        <w:rPr>
          <w:bCs/>
          <w:sz w:val="22"/>
          <w:szCs w:val="22"/>
        </w:rPr>
        <w:t>, MBA</w:t>
      </w:r>
    </w:p>
    <w:p w:rsidR="00680036" w:rsidRDefault="00680036" w:rsidP="00887739">
      <w:pPr>
        <w:pStyle w:val="Default"/>
        <w:rPr>
          <w:sz w:val="22"/>
          <w:szCs w:val="22"/>
        </w:rPr>
      </w:pPr>
      <w:r w:rsidRPr="00680036">
        <w:rPr>
          <w:bCs/>
          <w:sz w:val="22"/>
          <w:szCs w:val="22"/>
        </w:rPr>
        <w:t>IČO: 65642481</w:t>
      </w:r>
      <w:r>
        <w:rPr>
          <w:sz w:val="22"/>
          <w:szCs w:val="22"/>
        </w:rPr>
        <w:t xml:space="preserve"> </w:t>
      </w:r>
    </w:p>
    <w:p w:rsidR="00680036" w:rsidRDefault="00887739" w:rsidP="008877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877016">
        <w:rPr>
          <w:sz w:val="22"/>
          <w:szCs w:val="22"/>
        </w:rPr>
        <w:t>objednatel“</w:t>
      </w:r>
      <w:r>
        <w:rPr>
          <w:sz w:val="22"/>
          <w:szCs w:val="22"/>
        </w:rPr>
        <w:t>)</w:t>
      </w:r>
    </w:p>
    <w:p w:rsidR="00680036" w:rsidRDefault="00680036" w:rsidP="00887739">
      <w:pPr>
        <w:pStyle w:val="Default"/>
        <w:rPr>
          <w:sz w:val="22"/>
          <w:szCs w:val="22"/>
        </w:rPr>
      </w:pPr>
    </w:p>
    <w:p w:rsidR="00887739" w:rsidRPr="00680036" w:rsidRDefault="00887739" w:rsidP="00887739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739" w:rsidRDefault="00887739" w:rsidP="008877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680036" w:rsidRDefault="00887739" w:rsidP="0088773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680036">
        <w:rPr>
          <w:b/>
          <w:bCs/>
          <w:sz w:val="22"/>
          <w:szCs w:val="22"/>
        </w:rPr>
        <w:t>Dodavatel:</w:t>
      </w:r>
    </w:p>
    <w:p w:rsidR="00680036" w:rsidRPr="00680036" w:rsidRDefault="00680036" w:rsidP="00887739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887739">
        <w:rPr>
          <w:b/>
          <w:bCs/>
          <w:sz w:val="22"/>
          <w:szCs w:val="22"/>
        </w:rPr>
        <w:t xml:space="preserve">irma: </w:t>
      </w:r>
      <w:r w:rsidRPr="00680036">
        <w:rPr>
          <w:bCs/>
          <w:sz w:val="22"/>
          <w:szCs w:val="22"/>
        </w:rPr>
        <w:t>SASME Kultura s.r.o.</w:t>
      </w:r>
    </w:p>
    <w:p w:rsidR="00680036" w:rsidRDefault="00680036" w:rsidP="00887739">
      <w:pPr>
        <w:pStyle w:val="Default"/>
        <w:rPr>
          <w:b/>
          <w:bCs/>
          <w:sz w:val="22"/>
          <w:szCs w:val="22"/>
        </w:rPr>
      </w:pPr>
      <w:r w:rsidRPr="00C93F19">
        <w:rPr>
          <w:bCs/>
          <w:sz w:val="22"/>
          <w:szCs w:val="22"/>
        </w:rPr>
        <w:t>Se sídlem:</w:t>
      </w:r>
      <w:r>
        <w:rPr>
          <w:b/>
          <w:bCs/>
          <w:sz w:val="22"/>
          <w:szCs w:val="22"/>
        </w:rPr>
        <w:t xml:space="preserve"> </w:t>
      </w:r>
      <w:r w:rsidRPr="00680036">
        <w:rPr>
          <w:bCs/>
          <w:sz w:val="22"/>
          <w:szCs w:val="22"/>
        </w:rPr>
        <w:t>Čsl. Armády 34, 432 01 Kadaň - Tušimice</w:t>
      </w:r>
    </w:p>
    <w:p w:rsidR="00887739" w:rsidRDefault="00680036" w:rsidP="00887739">
      <w:pPr>
        <w:pStyle w:val="Default"/>
        <w:rPr>
          <w:bCs/>
          <w:sz w:val="22"/>
          <w:szCs w:val="22"/>
        </w:rPr>
      </w:pPr>
      <w:r w:rsidRPr="00680036">
        <w:rPr>
          <w:bCs/>
          <w:sz w:val="22"/>
          <w:szCs w:val="22"/>
        </w:rPr>
        <w:t>Zastoupena</w:t>
      </w:r>
      <w:r>
        <w:rPr>
          <w:bCs/>
          <w:sz w:val="22"/>
          <w:szCs w:val="22"/>
        </w:rPr>
        <w:t>:</w:t>
      </w:r>
      <w:r w:rsidR="00D86E3F">
        <w:rPr>
          <w:bCs/>
          <w:sz w:val="22"/>
          <w:szCs w:val="22"/>
        </w:rPr>
        <w:t xml:space="preserve"> Lubošem </w:t>
      </w:r>
      <w:proofErr w:type="spellStart"/>
      <w:r w:rsidR="00D86E3F">
        <w:rPr>
          <w:bCs/>
          <w:sz w:val="22"/>
          <w:szCs w:val="22"/>
        </w:rPr>
        <w:t>Šamonilem</w:t>
      </w:r>
      <w:proofErr w:type="spellEnd"/>
    </w:p>
    <w:p w:rsidR="00D86E3F" w:rsidRDefault="00D86E3F" w:rsidP="00887739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IČO: 03949869</w:t>
      </w:r>
      <w:r>
        <w:rPr>
          <w:sz w:val="22"/>
          <w:szCs w:val="22"/>
        </w:rPr>
        <w:t xml:space="preserve"> </w:t>
      </w:r>
    </w:p>
    <w:p w:rsidR="00887739" w:rsidRDefault="00887739" w:rsidP="008877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„dodavatel“) </w:t>
      </w:r>
    </w:p>
    <w:p w:rsidR="00D86E3F" w:rsidRDefault="00D86E3F" w:rsidP="00D86E3F">
      <w:pPr>
        <w:pStyle w:val="Default"/>
        <w:jc w:val="center"/>
        <w:rPr>
          <w:sz w:val="22"/>
          <w:szCs w:val="22"/>
        </w:rPr>
      </w:pPr>
    </w:p>
    <w:p w:rsidR="00D86E3F" w:rsidRDefault="00887739" w:rsidP="00D86E3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887739" w:rsidRDefault="00887739" w:rsidP="00D86E3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:rsidR="00D86E3F" w:rsidRDefault="00D86E3F" w:rsidP="00D86E3F">
      <w:pPr>
        <w:pStyle w:val="Default"/>
        <w:jc w:val="center"/>
        <w:rPr>
          <w:sz w:val="22"/>
          <w:szCs w:val="22"/>
        </w:rPr>
      </w:pPr>
    </w:p>
    <w:p w:rsidR="00887739" w:rsidRDefault="00887739" w:rsidP="00D86E3F">
      <w:pPr>
        <w:pStyle w:val="Default"/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uzavřely dne </w:t>
      </w:r>
      <w:r w:rsidR="00D86E3F">
        <w:rPr>
          <w:sz w:val="22"/>
          <w:szCs w:val="22"/>
        </w:rPr>
        <w:t xml:space="preserve">24. 5. 2017 a 21. 5. </w:t>
      </w:r>
      <w:proofErr w:type="gramStart"/>
      <w:r w:rsidR="00D86E3F">
        <w:rPr>
          <w:sz w:val="22"/>
          <w:szCs w:val="22"/>
        </w:rPr>
        <w:t xml:space="preserve">2018 </w:t>
      </w:r>
      <w:r>
        <w:rPr>
          <w:sz w:val="22"/>
          <w:szCs w:val="22"/>
        </w:rPr>
        <w:t xml:space="preserve"> smlouvu</w:t>
      </w:r>
      <w:proofErr w:type="gramEnd"/>
      <w:r>
        <w:rPr>
          <w:sz w:val="22"/>
          <w:szCs w:val="22"/>
        </w:rPr>
        <w:t xml:space="preserve"> </w:t>
      </w:r>
      <w:r w:rsidR="00D86E3F">
        <w:rPr>
          <w:sz w:val="22"/>
          <w:szCs w:val="22"/>
        </w:rPr>
        <w:t>na základě objednávek</w:t>
      </w:r>
      <w:r>
        <w:rPr>
          <w:sz w:val="22"/>
          <w:szCs w:val="22"/>
        </w:rPr>
        <w:t xml:space="preserve">, jejímž předmětem je </w:t>
      </w:r>
      <w:r w:rsidR="00D86E3F">
        <w:rPr>
          <w:sz w:val="22"/>
          <w:szCs w:val="22"/>
        </w:rPr>
        <w:t xml:space="preserve">dodání vstupenek na kulturní akci „Vysmáté léto“, pro 135 </w:t>
      </w:r>
      <w:r>
        <w:rPr>
          <w:sz w:val="22"/>
          <w:szCs w:val="22"/>
        </w:rPr>
        <w:t>zaměstnanců</w:t>
      </w:r>
      <w:r w:rsidR="00D86E3F">
        <w:rPr>
          <w:sz w:val="22"/>
          <w:szCs w:val="22"/>
        </w:rPr>
        <w:t xml:space="preserve"> (v roce 2017</w:t>
      </w:r>
      <w:r w:rsidR="003E3E44">
        <w:rPr>
          <w:sz w:val="22"/>
          <w:szCs w:val="22"/>
        </w:rPr>
        <w:t>)</w:t>
      </w:r>
      <w:r w:rsidR="00D86E3F">
        <w:rPr>
          <w:sz w:val="22"/>
          <w:szCs w:val="22"/>
        </w:rPr>
        <w:t xml:space="preserve"> a 131 zaměstnanců (v roce 2018).</w:t>
      </w:r>
      <w:r>
        <w:rPr>
          <w:sz w:val="22"/>
          <w:szCs w:val="22"/>
        </w:rPr>
        <w:t xml:space="preserve"> </w:t>
      </w:r>
    </w:p>
    <w:p w:rsidR="00887739" w:rsidRDefault="00887739" w:rsidP="00D86E3F">
      <w:pPr>
        <w:pStyle w:val="Default"/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86E3F">
        <w:rPr>
          <w:sz w:val="22"/>
          <w:szCs w:val="22"/>
        </w:rPr>
        <w:t>Každá ze stran</w:t>
      </w:r>
      <w:r>
        <w:rPr>
          <w:sz w:val="22"/>
          <w:szCs w:val="22"/>
        </w:rPr>
        <w:t xml:space="preserve">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887739" w:rsidRDefault="00887739" w:rsidP="00D86E3F">
      <w:pPr>
        <w:pStyle w:val="Default"/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887739" w:rsidRDefault="00887739" w:rsidP="00D86E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V zájmu úpravy vzájemných práv a povinností vyplývajících z</w:t>
      </w:r>
      <w:r w:rsidR="00D86E3F">
        <w:rPr>
          <w:sz w:val="22"/>
          <w:szCs w:val="22"/>
        </w:rPr>
        <w:t> původních objednávek</w:t>
      </w:r>
      <w:r>
        <w:rPr>
          <w:sz w:val="22"/>
          <w:szCs w:val="22"/>
        </w:rPr>
        <w:t xml:space="preserve">, s ohledem na skutečnost, že obě strany jednaly s vědomím závaznosti </w:t>
      </w:r>
      <w:r w:rsidR="00D86E3F">
        <w:rPr>
          <w:sz w:val="22"/>
          <w:szCs w:val="22"/>
        </w:rPr>
        <w:t>objednávek a jejich obsahy</w:t>
      </w:r>
      <w:r>
        <w:rPr>
          <w:sz w:val="22"/>
          <w:szCs w:val="22"/>
        </w:rPr>
        <w:t xml:space="preserve"> </w:t>
      </w:r>
      <w:r w:rsidR="00D86E3F">
        <w:rPr>
          <w:sz w:val="22"/>
          <w:szCs w:val="22"/>
        </w:rPr>
        <w:t>byly naplněny</w:t>
      </w:r>
      <w:r>
        <w:rPr>
          <w:sz w:val="22"/>
          <w:szCs w:val="22"/>
        </w:rPr>
        <w:t xml:space="preserve">, </w:t>
      </w:r>
      <w:r w:rsidR="003E3E44">
        <w:rPr>
          <w:sz w:val="22"/>
          <w:szCs w:val="22"/>
        </w:rPr>
        <w:t>jak</w:t>
      </w:r>
      <w:r>
        <w:rPr>
          <w:sz w:val="22"/>
          <w:szCs w:val="22"/>
        </w:rPr>
        <w:t xml:space="preserve"> si vzájemně ujednaly, a ve snaze napravit závadný stav vzniklý v důsledku neuveřejnění smlouvy v registru smluv, sjednávají smluvní strany tuto dohodu ve znění, jak je dále uvedeno. </w:t>
      </w:r>
    </w:p>
    <w:p w:rsidR="00887739" w:rsidRDefault="00887739" w:rsidP="00D86E3F">
      <w:pPr>
        <w:pStyle w:val="Default"/>
        <w:jc w:val="both"/>
        <w:rPr>
          <w:sz w:val="22"/>
          <w:szCs w:val="22"/>
        </w:rPr>
      </w:pPr>
    </w:p>
    <w:p w:rsidR="002851AD" w:rsidRDefault="002851AD" w:rsidP="00D86E3F">
      <w:pPr>
        <w:pStyle w:val="Default"/>
        <w:jc w:val="both"/>
        <w:rPr>
          <w:sz w:val="22"/>
          <w:szCs w:val="22"/>
        </w:rPr>
      </w:pPr>
    </w:p>
    <w:p w:rsidR="00597936" w:rsidRPr="00597936" w:rsidRDefault="00597936" w:rsidP="00597936">
      <w:pPr>
        <w:pStyle w:val="Default"/>
        <w:jc w:val="center"/>
        <w:rPr>
          <w:b/>
          <w:sz w:val="22"/>
          <w:szCs w:val="22"/>
        </w:rPr>
      </w:pPr>
      <w:r w:rsidRPr="00597936">
        <w:rPr>
          <w:b/>
          <w:sz w:val="22"/>
          <w:szCs w:val="22"/>
        </w:rPr>
        <w:t>III.</w:t>
      </w:r>
    </w:p>
    <w:p w:rsidR="00597936" w:rsidRPr="00597936" w:rsidRDefault="00597936" w:rsidP="00597936">
      <w:pPr>
        <w:pStyle w:val="Default"/>
        <w:spacing w:after="180"/>
        <w:jc w:val="center"/>
        <w:rPr>
          <w:b/>
          <w:sz w:val="22"/>
          <w:szCs w:val="22"/>
        </w:rPr>
      </w:pPr>
      <w:r w:rsidRPr="00597936">
        <w:rPr>
          <w:b/>
          <w:sz w:val="22"/>
          <w:szCs w:val="22"/>
        </w:rPr>
        <w:t>Práva a závazky smluvních stran</w:t>
      </w:r>
    </w:p>
    <w:p w:rsidR="000B1133" w:rsidRDefault="00887739" w:rsidP="00D86E3F">
      <w:pPr>
        <w:pStyle w:val="Default"/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si tímto ujednáním vzájemně stvrzují, že obsah vzájemných práv a povinností, který touto dohodou nově sjednávají, je zcela a beze zbytku vyjádřen textem </w:t>
      </w:r>
      <w:r w:rsidR="002851AD">
        <w:rPr>
          <w:sz w:val="22"/>
          <w:szCs w:val="22"/>
        </w:rPr>
        <w:t>původních objednávek, které</w:t>
      </w:r>
      <w:r>
        <w:rPr>
          <w:sz w:val="22"/>
          <w:szCs w:val="22"/>
        </w:rPr>
        <w:t xml:space="preserve"> tvoří pro tyto účely přílohu této smlouvy. </w:t>
      </w:r>
    </w:p>
    <w:p w:rsidR="000B1133" w:rsidRDefault="000B1133" w:rsidP="00D86E3F">
      <w:pPr>
        <w:pStyle w:val="Default"/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>2.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</w:t>
      </w:r>
    </w:p>
    <w:p w:rsidR="000B1133" w:rsidRDefault="000B1133" w:rsidP="00D86E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87739">
        <w:rPr>
          <w:sz w:val="22"/>
          <w:szCs w:val="22"/>
        </w:rPr>
        <w:t xml:space="preserve">. </w:t>
      </w:r>
      <w:r w:rsidR="00C9790A">
        <w:rPr>
          <w:sz w:val="22"/>
          <w:szCs w:val="22"/>
        </w:rPr>
        <w:t>Firma SASME Kultura s.r.o.</w:t>
      </w:r>
      <w:r w:rsidR="00887739">
        <w:rPr>
          <w:sz w:val="22"/>
          <w:szCs w:val="22"/>
        </w:rPr>
        <w:t xml:space="preserve">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="00887739">
        <w:rPr>
          <w:sz w:val="22"/>
          <w:szCs w:val="22"/>
        </w:rPr>
        <w:t>anonymizaci</w:t>
      </w:r>
      <w:proofErr w:type="spellEnd"/>
      <w:r w:rsidR="00887739">
        <w:rPr>
          <w:sz w:val="22"/>
          <w:szCs w:val="22"/>
        </w:rPr>
        <w:t xml:space="preserve"> provedené v souladu s platnými právními předpisy.</w:t>
      </w:r>
    </w:p>
    <w:p w:rsidR="000B1133" w:rsidRDefault="000B1133" w:rsidP="00D86E3F">
      <w:pPr>
        <w:pStyle w:val="Default"/>
        <w:jc w:val="both"/>
        <w:rPr>
          <w:sz w:val="22"/>
          <w:szCs w:val="22"/>
        </w:rPr>
      </w:pPr>
    </w:p>
    <w:p w:rsidR="000B1133" w:rsidRDefault="000B1133" w:rsidP="000B1133">
      <w:pPr>
        <w:pStyle w:val="Default"/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Smluvní strany prohlašují, že veškerá vzájemně poskytnutá plnění na základě původně sjednaných objednávek považují za plnění dle této smlouvy a že v souvislosti se vzájemně poskytnutým plněním nebudou vzájemně vznášet vůči druhé smluvní straně nároky z titulu bezdůvodného obohacení. </w:t>
      </w:r>
    </w:p>
    <w:p w:rsidR="00887739" w:rsidRDefault="00887739" w:rsidP="00D86E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851AD" w:rsidRDefault="002851AD" w:rsidP="00D86E3F">
      <w:pPr>
        <w:pStyle w:val="Default"/>
        <w:jc w:val="both"/>
        <w:rPr>
          <w:sz w:val="22"/>
          <w:szCs w:val="22"/>
        </w:rPr>
      </w:pPr>
    </w:p>
    <w:p w:rsidR="00887739" w:rsidRDefault="00887739" w:rsidP="00F95F62">
      <w:pPr>
        <w:pStyle w:val="Default"/>
        <w:jc w:val="center"/>
        <w:rPr>
          <w:sz w:val="22"/>
          <w:szCs w:val="22"/>
        </w:rPr>
      </w:pPr>
    </w:p>
    <w:p w:rsidR="00F95F62" w:rsidRPr="00F95F62" w:rsidRDefault="00F95F62" w:rsidP="00F95F6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 w:rsidRPr="00F95F62">
        <w:rPr>
          <w:rFonts w:ascii="Tahoma" w:hAnsi="Tahoma" w:cs="Tahoma"/>
          <w:b/>
          <w:bCs/>
          <w:color w:val="000000"/>
        </w:rPr>
        <w:t>IV.</w:t>
      </w:r>
    </w:p>
    <w:p w:rsidR="00F95F62" w:rsidRDefault="00F95F62" w:rsidP="00F95F6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F95F62">
        <w:rPr>
          <w:rFonts w:ascii="Tahoma" w:hAnsi="Tahoma" w:cs="Tahoma"/>
          <w:b/>
          <w:bCs/>
          <w:color w:val="000000"/>
        </w:rPr>
        <w:t>Vypořádání bezdůvodného obohacení</w:t>
      </w:r>
    </w:p>
    <w:p w:rsidR="00F95F62" w:rsidRPr="00F95F62" w:rsidRDefault="00F95F62" w:rsidP="00F95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95F62" w:rsidRPr="00F95F62" w:rsidRDefault="00F95F62" w:rsidP="00F95F6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</w:t>
      </w:r>
      <w:r w:rsidRPr="00F95F62">
        <w:rPr>
          <w:rFonts w:ascii="Tahoma" w:hAnsi="Tahoma" w:cs="Tahoma"/>
          <w:color w:val="000000"/>
        </w:rPr>
        <w:t xml:space="preserve"> Účastníci </w:t>
      </w:r>
      <w:r>
        <w:rPr>
          <w:rFonts w:ascii="Tahoma" w:hAnsi="Tahoma" w:cs="Tahoma"/>
          <w:color w:val="000000"/>
        </w:rPr>
        <w:t>smlouvy</w:t>
      </w:r>
      <w:r w:rsidRPr="00F95F62">
        <w:rPr>
          <w:rFonts w:ascii="Tahoma" w:hAnsi="Tahoma" w:cs="Tahoma"/>
          <w:color w:val="000000"/>
        </w:rPr>
        <w:t xml:space="preserve"> se tímto domluvili na narovnání bezdůvodného obohacení dle čl. I</w:t>
      </w:r>
      <w:r>
        <w:rPr>
          <w:rFonts w:ascii="Tahoma" w:hAnsi="Tahoma" w:cs="Tahoma"/>
          <w:color w:val="000000"/>
        </w:rPr>
        <w:t>II.</w:t>
      </w:r>
      <w:r w:rsidRPr="00F95F62">
        <w:rPr>
          <w:rFonts w:ascii="Tahoma" w:hAnsi="Tahoma" w:cs="Tahoma"/>
          <w:color w:val="000000"/>
        </w:rPr>
        <w:t xml:space="preserve"> této dohody tak, že objednatel má </w:t>
      </w:r>
      <w:r>
        <w:rPr>
          <w:rFonts w:ascii="Tahoma" w:hAnsi="Tahoma" w:cs="Tahoma"/>
          <w:color w:val="000000"/>
        </w:rPr>
        <w:t>dodány vstupenky na rok 2017 i na rok 2018</w:t>
      </w:r>
      <w:r w:rsidRPr="00F95F62">
        <w:rPr>
          <w:rFonts w:ascii="Tahoma" w:hAnsi="Tahoma" w:cs="Tahoma"/>
          <w:color w:val="000000"/>
        </w:rPr>
        <w:t xml:space="preserve"> a </w:t>
      </w:r>
      <w:r>
        <w:rPr>
          <w:rFonts w:ascii="Tahoma" w:hAnsi="Tahoma" w:cs="Tahoma"/>
          <w:color w:val="000000"/>
        </w:rPr>
        <w:t>dodavatel</w:t>
      </w:r>
      <w:r w:rsidRPr="00F95F62">
        <w:rPr>
          <w:rFonts w:ascii="Tahoma" w:hAnsi="Tahoma" w:cs="Tahoma"/>
          <w:color w:val="000000"/>
        </w:rPr>
        <w:t xml:space="preserve"> si </w:t>
      </w:r>
      <w:r>
        <w:rPr>
          <w:rFonts w:ascii="Tahoma" w:hAnsi="Tahoma" w:cs="Tahoma"/>
          <w:color w:val="000000"/>
        </w:rPr>
        <w:t>ponechá částky</w:t>
      </w:r>
      <w:r w:rsidRPr="00F95F6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81 000</w:t>
      </w:r>
      <w:r w:rsidRPr="00F95F62">
        <w:rPr>
          <w:rFonts w:ascii="Tahoma" w:hAnsi="Tahoma" w:cs="Tahoma"/>
          <w:color w:val="000000"/>
        </w:rPr>
        <w:t xml:space="preserve"> Kč</w:t>
      </w:r>
      <w:r>
        <w:rPr>
          <w:rFonts w:ascii="Tahoma" w:hAnsi="Tahoma" w:cs="Tahoma"/>
          <w:color w:val="000000"/>
        </w:rPr>
        <w:t xml:space="preserve"> za rok 2017 a 78 600 Kč za rok 2018</w:t>
      </w:r>
      <w:r w:rsidRPr="00F95F62">
        <w:rPr>
          <w:rFonts w:ascii="Tahoma" w:hAnsi="Tahoma" w:cs="Tahoma"/>
          <w:color w:val="000000"/>
        </w:rPr>
        <w:t>, čímž bude vz</w:t>
      </w:r>
      <w:r>
        <w:rPr>
          <w:rFonts w:ascii="Tahoma" w:hAnsi="Tahoma" w:cs="Tahoma"/>
          <w:color w:val="000000"/>
        </w:rPr>
        <w:t>ájemná pohledávka z výše uvedených objednávek</w:t>
      </w:r>
      <w:r w:rsidRPr="00F95F62">
        <w:rPr>
          <w:rFonts w:ascii="Tahoma" w:hAnsi="Tahoma" w:cs="Tahoma"/>
          <w:color w:val="000000"/>
        </w:rPr>
        <w:t xml:space="preserve"> započtena beze zbytku. </w:t>
      </w:r>
    </w:p>
    <w:p w:rsidR="00F95F62" w:rsidRDefault="00F95F62" w:rsidP="00F95F6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</w:t>
      </w:r>
      <w:r w:rsidRPr="00F95F62">
        <w:rPr>
          <w:rFonts w:ascii="Tahoma" w:hAnsi="Tahoma" w:cs="Tahoma"/>
          <w:color w:val="000000"/>
        </w:rPr>
        <w:t xml:space="preserve"> Každá ze smluvních stran prohlašuje,</w:t>
      </w:r>
      <w:r w:rsidR="008E43FA">
        <w:rPr>
          <w:rFonts w:ascii="Tahoma" w:hAnsi="Tahoma" w:cs="Tahoma"/>
          <w:color w:val="000000"/>
        </w:rPr>
        <w:t xml:space="preserve"> </w:t>
      </w:r>
      <w:r w:rsidRPr="00F95F62">
        <w:rPr>
          <w:rFonts w:ascii="Tahoma" w:hAnsi="Tahoma" w:cs="Tahoma"/>
          <w:color w:val="000000"/>
        </w:rPr>
        <w:t xml:space="preserve">že se neobohatila na úkor druhé smluvní strany a jednala v dobré víře. </w:t>
      </w:r>
    </w:p>
    <w:p w:rsidR="008E43FA" w:rsidRPr="00F95F62" w:rsidRDefault="008E43FA" w:rsidP="00F95F6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2851AD" w:rsidRDefault="00887739" w:rsidP="002851A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V. </w:t>
      </w:r>
    </w:p>
    <w:p w:rsidR="00887739" w:rsidRDefault="00887739" w:rsidP="002851A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597936" w:rsidRDefault="00597936" w:rsidP="002851AD">
      <w:pPr>
        <w:pStyle w:val="Default"/>
        <w:jc w:val="center"/>
        <w:rPr>
          <w:sz w:val="22"/>
          <w:szCs w:val="22"/>
        </w:rPr>
      </w:pPr>
    </w:p>
    <w:p w:rsidR="00887739" w:rsidRDefault="00887739" w:rsidP="00D86E3F">
      <w:pPr>
        <w:pStyle w:val="Default"/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Tato smlouva o vypořádání závazků nabývá platnosti dnem jejího podpisu oběma smluvními stranami a účinnosti dnem jejího uveřejnění v registru smluv. </w:t>
      </w:r>
    </w:p>
    <w:p w:rsidR="00887739" w:rsidRDefault="00887739" w:rsidP="00D86E3F">
      <w:pPr>
        <w:pStyle w:val="Default"/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Tato smlouva o vypořádání závazků je vyhotovena ve dvou stejnopisech, každý s hodnotou originálu, přičemž každá ze smluvních stran obdrží jeden stejnopis. </w:t>
      </w:r>
    </w:p>
    <w:p w:rsidR="00887739" w:rsidRDefault="00887739" w:rsidP="00D86E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Nedílnou součástí této smlouvy </w:t>
      </w:r>
      <w:r w:rsidR="00C9790A">
        <w:rPr>
          <w:sz w:val="22"/>
          <w:szCs w:val="22"/>
        </w:rPr>
        <w:t>jsou přílohy</w:t>
      </w:r>
      <w:r>
        <w:rPr>
          <w:sz w:val="22"/>
          <w:szCs w:val="22"/>
        </w:rPr>
        <w:t xml:space="preserve">: </w:t>
      </w:r>
    </w:p>
    <w:p w:rsidR="00C9790A" w:rsidRDefault="00C9790A" w:rsidP="00C9790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Objednávka ze dne 24. 5. 2017 a faktura ze dne 24. 5. 2017</w:t>
      </w:r>
    </w:p>
    <w:p w:rsidR="00C9790A" w:rsidRDefault="00C9790A" w:rsidP="00C9790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Objednávka ze dne 21. 5. 2018 a faktura ze dne 21. 5. 2018</w:t>
      </w:r>
    </w:p>
    <w:p w:rsidR="00C9790A" w:rsidRDefault="00C9790A" w:rsidP="00D86E3F">
      <w:pPr>
        <w:pStyle w:val="Default"/>
        <w:jc w:val="both"/>
        <w:rPr>
          <w:sz w:val="22"/>
          <w:szCs w:val="22"/>
        </w:rPr>
      </w:pPr>
    </w:p>
    <w:p w:rsidR="00C9790A" w:rsidRDefault="00C9790A" w:rsidP="00D86E3F">
      <w:pPr>
        <w:pStyle w:val="Default"/>
        <w:jc w:val="both"/>
        <w:rPr>
          <w:sz w:val="22"/>
          <w:szCs w:val="22"/>
        </w:rPr>
      </w:pPr>
    </w:p>
    <w:p w:rsidR="00C9790A" w:rsidRDefault="00C9790A" w:rsidP="00D86E3F">
      <w:pPr>
        <w:pStyle w:val="Default"/>
        <w:jc w:val="both"/>
        <w:rPr>
          <w:sz w:val="22"/>
          <w:szCs w:val="22"/>
        </w:rPr>
      </w:pPr>
    </w:p>
    <w:p w:rsidR="00C9790A" w:rsidRDefault="00C9790A" w:rsidP="00D86E3F">
      <w:pPr>
        <w:pStyle w:val="Default"/>
        <w:jc w:val="both"/>
        <w:rPr>
          <w:sz w:val="22"/>
          <w:szCs w:val="22"/>
        </w:rPr>
      </w:pPr>
    </w:p>
    <w:p w:rsidR="00C9790A" w:rsidRDefault="00C9790A" w:rsidP="00D86E3F">
      <w:pPr>
        <w:pStyle w:val="Default"/>
        <w:jc w:val="both"/>
        <w:rPr>
          <w:sz w:val="22"/>
          <w:szCs w:val="22"/>
        </w:rPr>
      </w:pPr>
    </w:p>
    <w:p w:rsidR="00C9790A" w:rsidRDefault="00C9790A" w:rsidP="00D86E3F">
      <w:pPr>
        <w:pStyle w:val="Default"/>
        <w:jc w:val="both"/>
        <w:rPr>
          <w:sz w:val="22"/>
          <w:szCs w:val="22"/>
        </w:rPr>
      </w:pPr>
    </w:p>
    <w:tbl>
      <w:tblPr>
        <w:tblW w:w="142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5114"/>
      </w:tblGrid>
      <w:tr w:rsidR="00887739" w:rsidTr="00597936">
        <w:trPr>
          <w:trHeight w:val="107"/>
        </w:trPr>
        <w:tc>
          <w:tcPr>
            <w:tcW w:w="9180" w:type="dxa"/>
          </w:tcPr>
          <w:p w:rsidR="00887739" w:rsidRDefault="00887739" w:rsidP="00C979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C9790A">
              <w:rPr>
                <w:sz w:val="22"/>
                <w:szCs w:val="22"/>
              </w:rPr>
              <w:t>Kadani</w:t>
            </w:r>
            <w:r>
              <w:rPr>
                <w:sz w:val="22"/>
                <w:szCs w:val="22"/>
              </w:rPr>
              <w:t xml:space="preserve"> dne: </w:t>
            </w:r>
          </w:p>
          <w:p w:rsidR="00C9790A" w:rsidRDefault="00C9790A" w:rsidP="00C979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9790A" w:rsidRDefault="00C9790A" w:rsidP="00C979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9790A" w:rsidRDefault="00C9790A" w:rsidP="00C979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9790A" w:rsidRDefault="00C9790A" w:rsidP="00C979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9790A" w:rsidRDefault="00C9790A" w:rsidP="00C9790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9790A" w:rsidRDefault="00C9790A" w:rsidP="00C9790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14" w:type="dxa"/>
          </w:tcPr>
          <w:p w:rsidR="00887739" w:rsidRDefault="00887739" w:rsidP="00D86E3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87739" w:rsidTr="00597936">
        <w:trPr>
          <w:trHeight w:val="290"/>
        </w:trPr>
        <w:tc>
          <w:tcPr>
            <w:tcW w:w="9180" w:type="dxa"/>
          </w:tcPr>
          <w:p w:rsidR="00887739" w:rsidRDefault="00887739" w:rsidP="00D86E3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proofErr w:type="gramStart"/>
            <w:r>
              <w:rPr>
                <w:sz w:val="22"/>
                <w:szCs w:val="22"/>
              </w:rPr>
              <w:t xml:space="preserve">objednatele </w:t>
            </w:r>
            <w:r w:rsidR="00597936">
              <w:rPr>
                <w:sz w:val="22"/>
                <w:szCs w:val="22"/>
              </w:rPr>
              <w:t xml:space="preserve">                                                                                        za</w:t>
            </w:r>
            <w:proofErr w:type="gramEnd"/>
            <w:r w:rsidR="00597936">
              <w:rPr>
                <w:sz w:val="22"/>
                <w:szCs w:val="22"/>
              </w:rPr>
              <w:t xml:space="preserve"> dodavatele</w:t>
            </w:r>
          </w:p>
          <w:p w:rsidR="00887739" w:rsidRDefault="00887739" w:rsidP="00D86E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right="-47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Lenka Raadová, MBA                                                                        Luboš </w:t>
            </w:r>
            <w:proofErr w:type="spellStart"/>
            <w:r>
              <w:rPr>
                <w:sz w:val="22"/>
                <w:szCs w:val="22"/>
              </w:rPr>
              <w:t>Šamonil</w:t>
            </w:r>
            <w:proofErr w:type="spellEnd"/>
            <w:r>
              <w:rPr>
                <w:sz w:val="22"/>
                <w:szCs w:val="22"/>
              </w:rPr>
              <w:t xml:space="preserve">                                  </w:t>
            </w:r>
          </w:p>
          <w:p w:rsidR="00597936" w:rsidRDefault="00597936" w:rsidP="00D86E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97936" w:rsidRDefault="00597936" w:rsidP="00D86E3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97936" w:rsidRDefault="00597936" w:rsidP="00D86E3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14" w:type="dxa"/>
          </w:tcPr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887739">
              <w:rPr>
                <w:sz w:val="22"/>
                <w:szCs w:val="22"/>
              </w:rPr>
              <w:t>za dodavatele</w:t>
            </w:r>
          </w:p>
          <w:p w:rsidR="00597936" w:rsidRDefault="00597936" w:rsidP="00597936">
            <w:pPr>
              <w:pStyle w:val="Default"/>
              <w:ind w:left="3022" w:right="-1865" w:hanging="7088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</w:p>
          <w:p w:rsidR="00597936" w:rsidRDefault="00597936" w:rsidP="00597936">
            <w:pPr>
              <w:pStyle w:val="Default"/>
              <w:ind w:left="3022" w:right="-1865" w:hanging="2030"/>
              <w:jc w:val="both"/>
              <w:rPr>
                <w:sz w:val="22"/>
                <w:szCs w:val="22"/>
              </w:rPr>
            </w:pPr>
          </w:p>
          <w:p w:rsidR="00887739" w:rsidRDefault="00887739" w:rsidP="00597936">
            <w:pPr>
              <w:pStyle w:val="Default"/>
              <w:ind w:left="3022" w:right="-1865" w:hanging="70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7739" w:rsidRDefault="00887739" w:rsidP="00D86E3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9790A" w:rsidTr="00597936">
        <w:trPr>
          <w:trHeight w:val="290"/>
        </w:trPr>
        <w:tc>
          <w:tcPr>
            <w:tcW w:w="9180" w:type="dxa"/>
          </w:tcPr>
          <w:p w:rsidR="00C9790A" w:rsidRDefault="00C9790A" w:rsidP="00D86E3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14" w:type="dxa"/>
          </w:tcPr>
          <w:p w:rsidR="00C9790A" w:rsidRDefault="00C9790A" w:rsidP="00C9790A">
            <w:pPr>
              <w:pStyle w:val="Default"/>
              <w:ind w:firstLine="1888"/>
              <w:jc w:val="both"/>
              <w:rPr>
                <w:sz w:val="22"/>
                <w:szCs w:val="22"/>
              </w:rPr>
            </w:pPr>
          </w:p>
        </w:tc>
      </w:tr>
      <w:tr w:rsidR="00C9790A" w:rsidTr="00597936">
        <w:trPr>
          <w:trHeight w:val="290"/>
        </w:trPr>
        <w:tc>
          <w:tcPr>
            <w:tcW w:w="9180" w:type="dxa"/>
          </w:tcPr>
          <w:p w:rsidR="00C9790A" w:rsidRDefault="00C9790A" w:rsidP="00D86E3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14" w:type="dxa"/>
          </w:tcPr>
          <w:p w:rsidR="00C9790A" w:rsidRDefault="00C9790A" w:rsidP="00C9790A">
            <w:pPr>
              <w:pStyle w:val="Default"/>
              <w:ind w:firstLine="1888"/>
              <w:jc w:val="both"/>
              <w:rPr>
                <w:sz w:val="22"/>
                <w:szCs w:val="22"/>
              </w:rPr>
            </w:pPr>
          </w:p>
        </w:tc>
      </w:tr>
    </w:tbl>
    <w:p w:rsidR="00AB1947" w:rsidRDefault="00AB1947" w:rsidP="00D86E3F">
      <w:pPr>
        <w:jc w:val="both"/>
      </w:pPr>
    </w:p>
    <w:sectPr w:rsidR="00AB1947" w:rsidSect="00680036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B4237"/>
    <w:multiLevelType w:val="hybridMultilevel"/>
    <w:tmpl w:val="AD3439EE"/>
    <w:lvl w:ilvl="0" w:tplc="C898E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39"/>
    <w:rsid w:val="000B1133"/>
    <w:rsid w:val="00186C05"/>
    <w:rsid w:val="002851AD"/>
    <w:rsid w:val="003E3E44"/>
    <w:rsid w:val="00597936"/>
    <w:rsid w:val="00680036"/>
    <w:rsid w:val="00877016"/>
    <w:rsid w:val="00887739"/>
    <w:rsid w:val="008E43FA"/>
    <w:rsid w:val="00AB1947"/>
    <w:rsid w:val="00C93F19"/>
    <w:rsid w:val="00C9790A"/>
    <w:rsid w:val="00CB1B91"/>
    <w:rsid w:val="00D86E3F"/>
    <w:rsid w:val="00F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AC357-F119-4F20-8BB1-FCBD9393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77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messs kadan</dc:creator>
  <cp:keywords/>
  <dc:description/>
  <cp:lastModifiedBy>messs kadan</cp:lastModifiedBy>
  <cp:revision>10</cp:revision>
  <dcterms:created xsi:type="dcterms:W3CDTF">2019-01-21T13:02:00Z</dcterms:created>
  <dcterms:modified xsi:type="dcterms:W3CDTF">2019-01-22T12:58:00Z</dcterms:modified>
</cp:coreProperties>
</file>