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Číslo smlouvy: 73/5/2018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3"/>
          <w:szCs w:val="23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  <w:lang w:val="en-US"/>
        </w:rPr>
        <w:t>Smlouva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  <w:lang w:val="en-US"/>
        </w:rPr>
        <w:t xml:space="preserve"> o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  <w:lang w:val="en-US"/>
        </w:rPr>
        <w:t>zajišt</w:t>
      </w:r>
      <w:r>
        <w:rPr>
          <w:rFonts w:ascii="Tahoma" w:hAnsi="Tahoma" w:cs="Tahoma"/>
          <w:b/>
          <w:bCs/>
          <w:color w:val="000000"/>
          <w:sz w:val="23"/>
          <w:szCs w:val="23"/>
        </w:rPr>
        <w:t>ění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představení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Po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řadatelem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Kulturní služby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města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Moravská Třebová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sídlem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  <w:t>Svitavská 18, 571 01 Moravská T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řebová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ČO: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00 371 769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DI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Č: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zast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.: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PaedDr. Hanou Horskou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dále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jen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„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“)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Agenturou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Familie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se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sídlem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Vokovická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27, 160 00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Praha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6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ČO: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673 80 441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DI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Č: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CZ 7561 08 0120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zast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.: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Rozálií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Víznerovou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– </w:t>
      </w:r>
      <w:r w:rsidR="00BD0E9C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xxx </w:t>
      </w:r>
      <w:proofErr w:type="spellStart"/>
      <w:r w:rsidR="00BD0E9C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xxx</w:t>
      </w:r>
      <w:proofErr w:type="spellEnd"/>
      <w:r w:rsidR="00BD0E9C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BD0E9C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xxx</w:t>
      </w:r>
      <w:proofErr w:type="spellEnd"/>
    </w:p>
    <w:p w:rsidR="00197DFF" w:rsidRDefault="00197DFF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koresponden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ční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adr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.:</w:t>
      </w:r>
      <w:r w:rsidR="00197DFF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00000"/>
          <w:sz w:val="30"/>
          <w:szCs w:val="30"/>
        </w:rPr>
        <w:t>Okruhová 40, 155 00 Praha 5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dále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jen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„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“) </w:t>
      </w:r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uzavírají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tuto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smlouvu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zajišt</w:t>
      </w:r>
      <w:r>
        <w:rPr>
          <w:rFonts w:ascii="Tahoma" w:hAnsi="Tahoma" w:cs="Tahoma"/>
          <w:sz w:val="20"/>
          <w:szCs w:val="20"/>
        </w:rPr>
        <w:t>ění</w:t>
      </w:r>
      <w:proofErr w:type="spellEnd"/>
      <w:r>
        <w:rPr>
          <w:rFonts w:ascii="Tahoma" w:hAnsi="Tahoma" w:cs="Tahoma"/>
          <w:sz w:val="20"/>
          <w:szCs w:val="20"/>
        </w:rPr>
        <w:t xml:space="preserve"> představení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I. P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ředmět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se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zavazuje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základ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ě této smlouvy a při splnění veškerých podmínek stanovených pro pořadatele touto smlouvou realizovat představení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„Zelňačka" </w:t>
      </w:r>
      <w:r>
        <w:rPr>
          <w:rFonts w:ascii="Tahoma" w:hAnsi="Tahoma" w:cs="Tahoma"/>
          <w:color w:val="000000"/>
          <w:sz w:val="20"/>
          <w:szCs w:val="20"/>
        </w:rPr>
        <w:t xml:space="preserve">(dále jen „představení“).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Místo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konání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p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ředstavení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kinosál muzea Moravská Třebová, Svitavská 18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Dne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: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ab/>
        <w:t xml:space="preserve">24. </w:t>
      </w:r>
      <w:proofErr w:type="spellStart"/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února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2019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n-US"/>
        </w:rPr>
        <w:t>Hodina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: 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  <w:t>19h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II.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Platební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podmínky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zrealizované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ředstavení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zaplatí pořadatel agentuře paušální cenu ve výši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,-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42.900</w:t>
      </w:r>
      <w:r>
        <w:rPr>
          <w:rFonts w:ascii="Tahoma" w:hAnsi="Tahoma" w:cs="Tahoma"/>
          <w:color w:val="000000"/>
          <w:sz w:val="20"/>
          <w:szCs w:val="20"/>
        </w:rPr>
        <w:t xml:space="preserve">,-Kč (slovy: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Čtyřicetdvatisícdevětsetkorun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českých) +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21% DPH.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1.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Cena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nezahrnuje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dopravu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um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ělců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kulis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místo realizace představení a zpět (cestovní výdaje dle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vyhl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Ministerstva práce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věcí č.357/2007 Sb., budou účtovány dle skutečných nákladů).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lastRenderedPageBreak/>
        <w:t>2.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se zavazuje zaplatit dohodnutou paušální cenu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základě faktury s náležitostmi daňového dokladu vystaveného agenturou převodem na účet se splatností 14 dnů.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3.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závazně potvrzuje svoji platební schopnost k úhradě všech položek v uzavřené smlouvě a dodrží splatnost vystavené faktury. V případě nedodržení termínu splatnosti faktury uhradí pořadatel agentuře navíc dohodnutou smluvní pokutu ve výši 1% z fakturované částky za každý den prodlení platby. Zaplacením smluvní pokuty nezaniká právo agentury na náhradu škody v plné výši. </w:t>
      </w:r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4.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se zavazuje uhradit odměnu za poskytnutí licence ve výši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13%</w:t>
      </w:r>
      <w:r>
        <w:rPr>
          <w:rFonts w:ascii="Tahoma" w:hAnsi="Tahoma" w:cs="Tahoma"/>
          <w:color w:val="000000"/>
          <w:sz w:val="20"/>
          <w:szCs w:val="20"/>
        </w:rPr>
        <w:t xml:space="preserve"> z celkových hrubých tržeb včetně předplatného, za každé jednotlivé představení díla agentuře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Dilia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Krátkého 1, 190 00 Praha 9.</w:t>
      </w:r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III.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Závazky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agentury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1.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se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zavazuje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že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se um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ělci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další osoby spojené s realizací představení dostaví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místo realizace představení včas, tj. tak, aby bylo možno zahájit představení ve sjednanou dobu. Agentura se zavazuje, že umělecký výkon bude proveden řádně a svědomitě a v celém sjednaném rozsahu. </w:t>
      </w:r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IV.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Závazky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řadatele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1.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je zodpovědný za dodržení všech technických podmínek stanovených touto smlouvou pro uskutečnění představení: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a)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parkovací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místa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pro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dv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ě osobní auta s herci a dodávku (dekorace)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b)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řístup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 divadla pro stavbu scény 4 hodiny, pro zvuk a světla 3 hodiny před začátkem    představení, pro herce 2 hod před začátkem představení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technik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: </w:t>
      </w:r>
      <w:proofErr w:type="spellStart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>xxxxx</w:t>
      </w:r>
      <w:proofErr w:type="spellEnd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>xxxxxxxxxxxxxxxx</w:t>
      </w:r>
      <w:proofErr w:type="spellEnd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 xml:space="preserve"> xxx </w:t>
      </w:r>
      <w:proofErr w:type="spellStart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>xxx</w:t>
      </w:r>
      <w:proofErr w:type="spellEnd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BD0E9C">
        <w:rPr>
          <w:rFonts w:ascii="Tahoma" w:hAnsi="Tahoma" w:cs="Tahoma"/>
          <w:color w:val="000000"/>
          <w:sz w:val="20"/>
          <w:szCs w:val="20"/>
          <w:lang w:val="en-US"/>
        </w:rPr>
        <w:t>xxx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c)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zvukový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pult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s 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1x CD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řehrávač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nebo preferujeme připojení na PC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d)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zesilova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č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e)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odpovídající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kabeláž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f)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posazení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zvuka</w:t>
      </w:r>
      <w:r>
        <w:rPr>
          <w:rFonts w:ascii="Tahoma" w:hAnsi="Tahoma" w:cs="Tahoma"/>
          <w:color w:val="000000"/>
          <w:sz w:val="20"/>
          <w:szCs w:val="20"/>
        </w:rPr>
        <w:t>ře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umožňující přední pohled na jeviště a současné ovládání zvukové a světelné aparatury z jednoho místa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g)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reflektory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zp</w:t>
      </w:r>
      <w:r>
        <w:rPr>
          <w:rFonts w:ascii="Tahoma" w:hAnsi="Tahoma" w:cs="Tahoma"/>
          <w:color w:val="000000"/>
          <w:sz w:val="20"/>
          <w:szCs w:val="20"/>
        </w:rPr>
        <w:t>ředu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z jevištního mostu a bočních jevištních lávek (16 světel – pokud je méně, prosím o včasné sdělení – umíme si přivézt )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h)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možnost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vrtání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podlahy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ch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Ší</w:t>
      </w:r>
      <w:r>
        <w:rPr>
          <w:rFonts w:ascii="Tahoma" w:hAnsi="Tahoma" w:cs="Tahoma"/>
          <w:color w:val="000000"/>
          <w:sz w:val="20"/>
          <w:szCs w:val="20"/>
        </w:rPr>
        <w:t>řka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jeviště min 6m a hloubka min 6m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dv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ě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herecké šatny se zrcadlem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j) WC s 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umyvadlem</w:t>
      </w:r>
      <w:proofErr w:type="spellEnd"/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k)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umíst</w:t>
      </w:r>
      <w:r>
        <w:rPr>
          <w:rFonts w:ascii="Tahoma" w:hAnsi="Tahoma" w:cs="Tahoma"/>
          <w:color w:val="000000"/>
          <w:sz w:val="20"/>
          <w:szCs w:val="20"/>
        </w:rPr>
        <w:t>ění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plakátu na představení nejpozději v den představení na viditelném místě u vchodu do kulturního zařízení do konce představení pořádané agenturou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l)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délka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ředstavení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 minut včetně pauzy (pauza cca 20 min)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2.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je povinen zajistit, aby během představení nebyly pořizovány žádné zvukové, obrazové nebo audiovizuální záznamy z představení.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3. Po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řadatel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odpovídá za zachování pořádku v průběhu vystoupení, za dodržování bezpečnostních, požárních, hygienických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ostatních obecně právních předpisů.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4.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Uzav</w:t>
      </w:r>
      <w:r>
        <w:rPr>
          <w:rFonts w:ascii="Tahoma" w:hAnsi="Tahoma" w:cs="Tahoma"/>
          <w:color w:val="000000"/>
          <w:sz w:val="20"/>
          <w:szCs w:val="20"/>
        </w:rPr>
        <w:t>ření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této smlouvy nezbavuje pořadatele povinnosti získat příslušná povolení k veřejné produkci.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V.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Odpov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ědnost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při neuskutečnění vystoupení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1.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Nebude-li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spln</w:t>
      </w:r>
      <w:r>
        <w:rPr>
          <w:rFonts w:ascii="Tahoma" w:hAnsi="Tahoma" w:cs="Tahoma"/>
          <w:color w:val="000000"/>
          <w:sz w:val="20"/>
          <w:szCs w:val="20"/>
        </w:rPr>
        <w:t>ěna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podmínka stanovena v čl. II, odd. 3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této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smlouvy vyhrazuje si agentura právo jednostranně bez nároků druhé smluvní strany odstoupit od smlouvy.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2.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Bude-li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smlouva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vypov</w:t>
      </w:r>
      <w:r>
        <w:rPr>
          <w:rFonts w:ascii="Tahoma" w:hAnsi="Tahoma" w:cs="Tahoma"/>
          <w:color w:val="000000"/>
          <w:sz w:val="20"/>
          <w:szCs w:val="20"/>
        </w:rPr>
        <w:t>ězena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ve lhůtě do 30 dnů před sjednaným představením ze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strany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6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a)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řadatele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uhradí pořadatel agentuře polovinu ze smluvní ceny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b)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agentury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uhradí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polovinu vzniklých nákladů na představení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3.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Bude-li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smlouva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vypov</w:t>
      </w:r>
      <w:r>
        <w:rPr>
          <w:rFonts w:ascii="Tahoma" w:hAnsi="Tahoma" w:cs="Tahoma"/>
          <w:color w:val="000000"/>
          <w:sz w:val="20"/>
          <w:szCs w:val="20"/>
        </w:rPr>
        <w:t>ězena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ve lhůtě kratší než 10 dnů před sjednaným představením ze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strany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a)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řadatele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uhradí pořadatel agentuře smluvní cenu v plné výši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b)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agentury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uhradí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vzniklé náklady na představení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4.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Neuskute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ční-li se sjednané představení bez předchozího vypovězení smlouvy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vinou 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18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a)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řadatele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uhradí pořadatel agentuře celou smluvní cenu za představení, kromě důvodů uvedených v bodě 5 tohoto článku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b)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agentury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uhradí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agentura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</w:t>
      </w:r>
      <w:r>
        <w:rPr>
          <w:rFonts w:ascii="Tahoma" w:hAnsi="Tahoma" w:cs="Tahoma"/>
          <w:color w:val="000000"/>
          <w:sz w:val="20"/>
          <w:szCs w:val="20"/>
        </w:rPr>
        <w:t>řadateli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vzniklé náklady na představení, kromě důvodů uvedených v bodě 5. tohoto článku.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5.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Bude-li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realizace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ředstavení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znemožněna z důvodů hodných zvláštního zřetele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straně umělců např. vážné onemocnění nebo úmrtí v rodině člena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souboru,  úřední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zákaz, havárie nebo z důvodů vyšší moci mají obě smluvní strany právo od smlouvy odstoupit bez nároku na finanční náhradu škody, pokud se nedohodnou jinak (náhradní termín).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6.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Pokud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bude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p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ředstavení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plánováno v přírodním prostředí, je v zájmu pořadatele mít při nepříznivém počasí zajištěné náhradní kryté prostory. Nepříznivé počasí, malý zájem o vstupenky apod. nejsou důvodem k odstoupení od smlouvy.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A6047" w:rsidRDefault="00CA6047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VI.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Záv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ěrečná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ustanovení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1.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Tato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smlouva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nabývá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platnosti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podpisem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smluvních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stran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  <w:lang w:val="en-US"/>
        </w:rPr>
        <w:t>Její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zm</w:t>
      </w:r>
      <w:r>
        <w:rPr>
          <w:rFonts w:ascii="Tahoma" w:hAnsi="Tahoma" w:cs="Tahoma"/>
          <w:color w:val="000000"/>
          <w:sz w:val="20"/>
          <w:szCs w:val="20"/>
        </w:rPr>
        <w:t>ěny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doplňky musí mít písemnou formu a musí být podepsány oběma smluvními stranami.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2.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Smluvní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strany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se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zavazují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že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nebudou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bez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souhlasu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ostatních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smluvních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stran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poskytovat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t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řetím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osobám žádné cenové, kalkulační ani jiné údaje, související s plněním této smlouvy, kromě povinností vyplývajících z právních předpisů platných pro ČR.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3.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Neplatnost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n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ěkterého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smluvního ustanovení nemá za následek neplatnost celé smlouvy, pokud se nejedná o skutečnost, se kterou zákon spojuje takové účinky.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4.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Ustanovení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výslovn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ě neupravena touto smlouvou se řídí občanským zákoníkem, nepodléhají-li režimu autorského zákona. 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5.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Podepsanou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kopii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této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smlouvy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zašlete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laskav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ě obratem zpět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na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adresu: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Rozálie Víznerová, Okruhová 40, 155 00 Praha 5, 602/305 345 </w:t>
      </w:r>
      <w:r>
        <w:rPr>
          <w:rFonts w:ascii="Tahoma" w:hAnsi="Tahoma" w:cs="Tahoma"/>
          <w:color w:val="000000"/>
          <w:sz w:val="20"/>
          <w:szCs w:val="20"/>
        </w:rPr>
        <w:t>nejpozději do 7 dnů od jejího obdržení.</w:t>
      </w: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26B6" w:rsidRDefault="00C426B6" w:rsidP="00C426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..........................................................               </w:t>
      </w:r>
      <w:r w:rsidR="00197DFF">
        <w:rPr>
          <w:rFonts w:ascii="Tahoma" w:hAnsi="Tahoma" w:cs="Tahoma"/>
          <w:color w:val="000000"/>
          <w:sz w:val="20"/>
          <w:szCs w:val="20"/>
          <w:lang w:val="en-US"/>
        </w:rPr>
        <w:t xml:space="preserve">             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............................................................. </w:t>
      </w:r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agentura</w:t>
      </w:r>
      <w:proofErr w:type="spellEnd"/>
      <w:proofErr w:type="gramEnd"/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  <w:t xml:space="preserve">          </w:t>
      </w:r>
      <w:r w:rsidR="00197DFF">
        <w:rPr>
          <w:rFonts w:ascii="Calibri" w:hAnsi="Calibri" w:cs="Calibri"/>
          <w:sz w:val="20"/>
          <w:szCs w:val="20"/>
          <w:lang w:val="en-US"/>
        </w:rPr>
        <w:t xml:space="preserve">                    </w:t>
      </w:r>
      <w:r>
        <w:rPr>
          <w:rFonts w:ascii="Calibri" w:hAnsi="Calibri" w:cs="Calibri"/>
          <w:sz w:val="20"/>
          <w:szCs w:val="20"/>
          <w:lang w:val="en-US"/>
        </w:rPr>
        <w:t xml:space="preserve"> 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</w:t>
      </w:r>
      <w:r>
        <w:rPr>
          <w:rFonts w:ascii="Calibri" w:hAnsi="Calibri" w:cs="Calibri"/>
          <w:sz w:val="20"/>
          <w:szCs w:val="20"/>
        </w:rPr>
        <w:t>řadatel</w:t>
      </w:r>
      <w:proofErr w:type="spellEnd"/>
    </w:p>
    <w:p w:rsidR="00C426B6" w:rsidRDefault="00C426B6" w:rsidP="00C426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8642E" w:rsidRDefault="00E8642E"/>
    <w:sectPr w:rsidR="00E8642E" w:rsidSect="004636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26B6"/>
    <w:rsid w:val="00197DFF"/>
    <w:rsid w:val="006E4C2B"/>
    <w:rsid w:val="00A80642"/>
    <w:rsid w:val="00AF37F3"/>
    <w:rsid w:val="00B03072"/>
    <w:rsid w:val="00BD0E9C"/>
    <w:rsid w:val="00C06910"/>
    <w:rsid w:val="00C426B6"/>
    <w:rsid w:val="00CA6047"/>
    <w:rsid w:val="00E8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Reznickova</dc:creator>
  <cp:lastModifiedBy>Dvořáková</cp:lastModifiedBy>
  <cp:revision>2</cp:revision>
  <cp:lastPrinted>2019-01-23T14:28:00Z</cp:lastPrinted>
  <dcterms:created xsi:type="dcterms:W3CDTF">2019-02-04T12:32:00Z</dcterms:created>
  <dcterms:modified xsi:type="dcterms:W3CDTF">2019-02-04T12:32:00Z</dcterms:modified>
</cp:coreProperties>
</file>