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:a16="http://schemas.microsoft.com/office/drawing/2014/main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:a16="http://schemas.microsoft.com/office/drawing/2014/main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432A338C" w:rsidR="00EF028F" w:rsidRDefault="00A75721" w:rsidP="00CB3AB0">
      <w:pPr>
        <w:tabs>
          <w:tab w:val="left" w:pos="2268"/>
        </w:tabs>
        <w:spacing w:after="0"/>
        <w:jc w:val="center"/>
        <w:rPr>
          <w:b/>
          <w:bCs/>
          <w:sz w:val="24"/>
          <w:szCs w:val="24"/>
        </w:rPr>
      </w:pPr>
      <w:r w:rsidRPr="00200665">
        <w:rPr>
          <w:sz w:val="24"/>
          <w:szCs w:val="24"/>
        </w:rPr>
        <w:t>Číslo objednávky</w:t>
      </w:r>
      <w:r w:rsidRPr="000B1593">
        <w:rPr>
          <w:sz w:val="24"/>
          <w:szCs w:val="24"/>
        </w:rPr>
        <w:t>:</w:t>
      </w:r>
      <w:r w:rsidR="00CB0E4D" w:rsidRPr="000B1593">
        <w:rPr>
          <w:sz w:val="24"/>
          <w:szCs w:val="24"/>
        </w:rPr>
        <w:t xml:space="preserve"> </w:t>
      </w:r>
      <w:r w:rsidR="003268AC" w:rsidRPr="000B1593">
        <w:rPr>
          <w:b/>
          <w:bCs/>
          <w:sz w:val="24"/>
          <w:szCs w:val="24"/>
        </w:rPr>
        <w:t>01PU-004107</w:t>
      </w:r>
    </w:p>
    <w:p w14:paraId="45085C26" w14:textId="1F16CA30" w:rsidR="00C44F4E" w:rsidRDefault="00C44F4E" w:rsidP="00CB3AB0">
      <w:pPr>
        <w:tabs>
          <w:tab w:val="left" w:pos="2268"/>
        </w:tabs>
        <w:spacing w:after="0"/>
        <w:jc w:val="center"/>
        <w:rPr>
          <w:b/>
        </w:rPr>
      </w:pPr>
      <w:r w:rsidRPr="00113B32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 xml:space="preserve">A - měření </w:t>
      </w:r>
      <w:proofErr w:type="spellStart"/>
      <w:r>
        <w:rPr>
          <w:rFonts w:cs="Times New Roman"/>
          <w:b/>
          <w:sz w:val="24"/>
          <w:szCs w:val="24"/>
        </w:rPr>
        <w:t>retroreflexe</w:t>
      </w:r>
      <w:proofErr w:type="spellEnd"/>
      <w:r>
        <w:rPr>
          <w:rFonts w:cs="Times New Roman"/>
          <w:b/>
          <w:sz w:val="24"/>
          <w:szCs w:val="24"/>
        </w:rPr>
        <w:t xml:space="preserve"> VDZ 2019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2C4E01A4" w14:textId="7FCB6247" w:rsidR="00604890" w:rsidRPr="00200665" w:rsidRDefault="000B1593" w:rsidP="00153D94">
      <w:pPr>
        <w:spacing w:after="0"/>
        <w:rPr>
          <w:sz w:val="24"/>
          <w:szCs w:val="24"/>
        </w:rPr>
      </w:pPr>
      <w:r w:rsidRPr="002D37C5">
        <w:rPr>
          <w:rFonts w:cs="Times New Roman"/>
          <w:sz w:val="24"/>
          <w:szCs w:val="24"/>
        </w:rPr>
        <w:t>Na Pankráci 546/56, 140 00 Praha 4</w:t>
      </w:r>
      <w:r>
        <w:rPr>
          <w:rFonts w:cs="Times New Roman"/>
          <w:sz w:val="24"/>
          <w:szCs w:val="24"/>
        </w:rPr>
        <w:t xml:space="preserve"> </w:t>
      </w:r>
      <w:r w:rsidR="00604890" w:rsidRPr="00200665">
        <w:rPr>
          <w:sz w:val="24"/>
          <w:szCs w:val="24"/>
        </w:rPr>
        <w:t xml:space="preserve">Bankovní spojení: </w:t>
      </w:r>
    </w:p>
    <w:p w14:paraId="47A1C014" w14:textId="64152D56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7D2DA33D" w14:textId="77777777" w:rsidR="001879D0" w:rsidRDefault="001879D0" w:rsidP="000B1593">
      <w:pPr>
        <w:tabs>
          <w:tab w:val="left" w:pos="3969"/>
        </w:tabs>
        <w:spacing w:after="0" w:line="276" w:lineRule="auto"/>
        <w:rPr>
          <w:sz w:val="24"/>
          <w:szCs w:val="24"/>
        </w:rPr>
      </w:pPr>
    </w:p>
    <w:p w14:paraId="02BC0BCE" w14:textId="5E635CA4" w:rsidR="001879D0" w:rsidRPr="001879D0" w:rsidRDefault="001879D0" w:rsidP="000B1593">
      <w:pPr>
        <w:tabs>
          <w:tab w:val="left" w:pos="3969"/>
        </w:tabs>
        <w:spacing w:after="0" w:line="276" w:lineRule="auto"/>
        <w:rPr>
          <w:b/>
          <w:sz w:val="24"/>
          <w:szCs w:val="24"/>
        </w:rPr>
      </w:pPr>
      <w:r w:rsidRPr="001879D0">
        <w:rPr>
          <w:b/>
          <w:sz w:val="24"/>
          <w:szCs w:val="24"/>
        </w:rPr>
        <w:t>Dodavatel:</w:t>
      </w:r>
    </w:p>
    <w:p w14:paraId="15CE7CF1" w14:textId="172BB499" w:rsidR="000B1593" w:rsidRDefault="00A75721" w:rsidP="000B1593">
      <w:pPr>
        <w:tabs>
          <w:tab w:val="left" w:pos="3969"/>
        </w:tabs>
        <w:spacing w:after="0" w:line="276" w:lineRule="auto"/>
        <w:rPr>
          <w:rFonts w:cs="Times New Roman"/>
          <w:b/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453955">
        <w:rPr>
          <w:sz w:val="24"/>
          <w:szCs w:val="24"/>
        </w:rPr>
        <w:t xml:space="preserve"> </w:t>
      </w:r>
      <w:r w:rsidR="000B1593">
        <w:rPr>
          <w:rFonts w:cs="Times New Roman"/>
          <w:b/>
          <w:sz w:val="24"/>
          <w:szCs w:val="24"/>
        </w:rPr>
        <w:t>Silniční vývoj – ZDS spol. s r.o.</w:t>
      </w:r>
    </w:p>
    <w:p w14:paraId="3764DCFA" w14:textId="38FE7B57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ab/>
      </w:r>
    </w:p>
    <w:p w14:paraId="337E2761" w14:textId="474A18AE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0B1593">
        <w:rPr>
          <w:rFonts w:cs="Times New Roman"/>
          <w:sz w:val="24"/>
          <w:szCs w:val="24"/>
        </w:rPr>
        <w:t>Jílkova 76, 615 00 Brno</w:t>
      </w:r>
      <w:r w:rsidRPr="00200665">
        <w:rPr>
          <w:sz w:val="24"/>
          <w:szCs w:val="24"/>
        </w:rPr>
        <w:tab/>
      </w:r>
    </w:p>
    <w:p w14:paraId="09B995CC" w14:textId="39F5F541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0B1593">
        <w:rPr>
          <w:rFonts w:cs="Times New Roman"/>
          <w:sz w:val="24"/>
          <w:szCs w:val="24"/>
        </w:rPr>
        <w:t>64507181</w:t>
      </w:r>
      <w:r w:rsidRPr="00200665">
        <w:rPr>
          <w:sz w:val="24"/>
          <w:szCs w:val="24"/>
        </w:rPr>
        <w:tab/>
      </w:r>
    </w:p>
    <w:p w14:paraId="2FB4799E" w14:textId="6D28228C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0B1593">
        <w:rPr>
          <w:rFonts w:cs="Times New Roman"/>
          <w:sz w:val="24"/>
          <w:szCs w:val="24"/>
        </w:rPr>
        <w:t>CZ64507181</w:t>
      </w:r>
    </w:p>
    <w:p w14:paraId="39AA7951" w14:textId="1E56AD2B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68D53932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C44F4E">
        <w:rPr>
          <w:rFonts w:cs="Times New Roman"/>
          <w:sz w:val="24"/>
          <w:szCs w:val="24"/>
        </w:rPr>
        <w:t>O</w:t>
      </w:r>
      <w:r w:rsidRPr="00C44F4E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C44F4E">
        <w:rPr>
          <w:rFonts w:cs="Times New Roman"/>
          <w:sz w:val="24"/>
          <w:szCs w:val="24"/>
        </w:rPr>
        <w:t>objednávkou</w:t>
      </w:r>
      <w:r w:rsidRPr="00C44F4E">
        <w:rPr>
          <w:rFonts w:cs="Times New Roman"/>
          <w:sz w:val="24"/>
          <w:szCs w:val="24"/>
        </w:rPr>
        <w:t xml:space="preserve"> cenu uvedenou níže.</w:t>
      </w:r>
    </w:p>
    <w:p w14:paraId="5A4F9420" w14:textId="4CA4EE82" w:rsidR="00604890" w:rsidRPr="00200665" w:rsidRDefault="00604890" w:rsidP="00C44F4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C44F4E">
        <w:rPr>
          <w:rFonts w:cs="Times New Roman"/>
          <w:b/>
          <w:sz w:val="24"/>
          <w:szCs w:val="24"/>
        </w:rPr>
        <w:t>Práčská 3, 106 00 Praha 10.</w:t>
      </w:r>
    </w:p>
    <w:p w14:paraId="39F2742E" w14:textId="4F0D871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</w:p>
    <w:p w14:paraId="255FD969" w14:textId="2DFE4757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</w:t>
      </w:r>
      <w:r w:rsidRPr="00C44F4E">
        <w:rPr>
          <w:sz w:val="24"/>
          <w:szCs w:val="24"/>
        </w:rPr>
        <w:t xml:space="preserve">ČR, </w:t>
      </w:r>
      <w:r w:rsidR="00C44F4E" w:rsidRPr="00C44F4E">
        <w:rPr>
          <w:sz w:val="24"/>
          <w:szCs w:val="24"/>
        </w:rPr>
        <w:t>Provozní úsek</w:t>
      </w:r>
      <w:r w:rsidR="000C7C8D" w:rsidRPr="00C44F4E">
        <w:rPr>
          <w:sz w:val="24"/>
          <w:szCs w:val="24"/>
        </w:rPr>
        <w:t xml:space="preserve">, </w:t>
      </w:r>
      <w:r w:rsidRPr="00C44F4E">
        <w:rPr>
          <w:sz w:val="24"/>
          <w:szCs w:val="24"/>
        </w:rPr>
        <w:t xml:space="preserve">Na Pankráci 56, </w:t>
      </w:r>
      <w:proofErr w:type="gramStart"/>
      <w:r w:rsidRPr="00C44F4E">
        <w:rPr>
          <w:sz w:val="24"/>
          <w:szCs w:val="24"/>
        </w:rPr>
        <w:t>140 00  Praha</w:t>
      </w:r>
      <w:proofErr w:type="gramEnd"/>
      <w:r w:rsidRPr="00C44F4E">
        <w:rPr>
          <w:sz w:val="24"/>
          <w:szCs w:val="24"/>
        </w:rPr>
        <w:t xml:space="preserve"> 4</w:t>
      </w:r>
    </w:p>
    <w:p w14:paraId="42C0E761" w14:textId="21CAD956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</w:t>
      </w:r>
      <w:r w:rsidR="00153D94" w:rsidRPr="00C44F4E">
        <w:rPr>
          <w:b/>
          <w:sz w:val="24"/>
          <w:szCs w:val="24"/>
        </w:rPr>
        <w:t>Fakturu lze předložit nejdříve po protokolárním převzetí služeb</w:t>
      </w:r>
      <w:r w:rsidR="00FD1FB4" w:rsidRPr="00C44F4E">
        <w:rPr>
          <w:b/>
          <w:sz w:val="24"/>
          <w:szCs w:val="24"/>
        </w:rPr>
        <w:t xml:space="preserve"> O</w:t>
      </w:r>
      <w:r w:rsidR="00153D94" w:rsidRPr="00C44F4E">
        <w:rPr>
          <w:b/>
          <w:sz w:val="24"/>
          <w:szCs w:val="24"/>
        </w:rPr>
        <w:t>bjednatelem bez vad či nedodělků. Faktura musí obsahovat</w:t>
      </w:r>
      <w:r w:rsidR="00153D94" w:rsidRPr="00FF13FF">
        <w:rPr>
          <w:sz w:val="24"/>
          <w:szCs w:val="24"/>
        </w:rPr>
        <w:t xml:space="preserve"> veškeré náležitosti stanovené platnými právními předpisy, </w:t>
      </w:r>
      <w:r w:rsidR="00153D94" w:rsidRPr="00C44F4E">
        <w:rPr>
          <w:b/>
          <w:sz w:val="24"/>
          <w:szCs w:val="24"/>
        </w:rPr>
        <w:t>číslo objednávky</w:t>
      </w:r>
      <w:r w:rsidR="00153D94" w:rsidRPr="00FF13FF">
        <w:rPr>
          <w:sz w:val="24"/>
          <w:szCs w:val="24"/>
        </w:rPr>
        <w:t xml:space="preserve"> a místo dodání. </w:t>
      </w:r>
      <w:r w:rsidR="00153D94" w:rsidRPr="001879D0">
        <w:rPr>
          <w:sz w:val="24"/>
          <w:szCs w:val="24"/>
        </w:rPr>
        <w:t>Objednatel neposkytuje žádné zálohy na cenu, ani dílčí platby ceny.</w:t>
      </w:r>
      <w:r w:rsidR="00D766F5" w:rsidRPr="001879D0">
        <w:rPr>
          <w:sz w:val="24"/>
          <w:szCs w:val="24"/>
        </w:rPr>
        <w:t xml:space="preserve"> </w:t>
      </w:r>
      <w:r w:rsidR="00C01C05" w:rsidRPr="001879D0">
        <w:rPr>
          <w:sz w:val="24"/>
          <w:szCs w:val="24"/>
        </w:rPr>
        <w:t>Potvrzením přijetí (akceptací</w:t>
      </w:r>
      <w:r w:rsidR="00C01C05">
        <w:rPr>
          <w:sz w:val="24"/>
          <w:szCs w:val="24"/>
        </w:rPr>
        <w:t>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</w:t>
      </w:r>
      <w:r w:rsidR="00F31356" w:rsidRPr="00C44F4E">
        <w:rPr>
          <w:b/>
          <w:sz w:val="24"/>
          <w:szCs w:val="24"/>
        </w:rPr>
        <w:t>Objednávka je účinná okamžikem zveřejnění v registru smluv</w:t>
      </w:r>
      <w:r w:rsidR="00C44F4E" w:rsidRPr="00C44F4E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uvedení důvodu. Výpověď objednávky dle </w:t>
      </w:r>
      <w:r w:rsidR="00105E6A">
        <w:rPr>
          <w:sz w:val="24"/>
          <w:szCs w:val="24"/>
        </w:rPr>
        <w:lastRenderedPageBreak/>
        <w:t>předcházející věty nemá vliv na již řádně poskytnuté plnění včetně práv a povinností z něj vyplývajících.</w:t>
      </w:r>
    </w:p>
    <w:p w14:paraId="411EE36D" w14:textId="77777777" w:rsidR="00C44F4E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</w:p>
    <w:p w14:paraId="377F5B52" w14:textId="77777777" w:rsidR="00C44F4E" w:rsidRDefault="00C44F4E" w:rsidP="00C44F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Měření </w:t>
      </w:r>
      <w:proofErr w:type="spellStart"/>
      <w:r>
        <w:rPr>
          <w:rFonts w:cs="Times New Roman"/>
          <w:sz w:val="24"/>
          <w:szCs w:val="24"/>
        </w:rPr>
        <w:t>retroreflexe</w:t>
      </w:r>
      <w:proofErr w:type="spellEnd"/>
      <w:r>
        <w:rPr>
          <w:rFonts w:cs="Times New Roman"/>
          <w:sz w:val="24"/>
          <w:szCs w:val="24"/>
        </w:rPr>
        <w:t xml:space="preserve"> (měrného součinitele svítivosti) VDZ bude provedeno mobilním přístrojem firmy Delta LTL-M případně ručním přístrojem LTL-X dle ČSN EN 1436 a TP 70. Vyhodnocení bude provedeno podle TP 70 čl. 7.1.</w:t>
      </w:r>
    </w:p>
    <w:p w14:paraId="2BDF26DE" w14:textId="77777777" w:rsidR="00C44F4E" w:rsidRDefault="00C44F4E" w:rsidP="00C44F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Výsledky měření a hodnocení budou zpracovány ve Zprávě o kontrolní činnosti, jejíž součástí bude Protokol o zkoušce akreditované zkušební laboratoře.</w:t>
      </w:r>
      <w:r>
        <w:rPr>
          <w:rFonts w:cs="Times New Roman"/>
          <w:sz w:val="24"/>
          <w:szCs w:val="24"/>
        </w:rPr>
        <w:tab/>
      </w:r>
    </w:p>
    <w:p w14:paraId="2AE2D077" w14:textId="77777777" w:rsidR="00C44F4E" w:rsidRDefault="00C44F4E" w:rsidP="00C44F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Místa měření budou zadána objednatelem dle potřeby. </w:t>
      </w:r>
    </w:p>
    <w:p w14:paraId="5A643973" w14:textId="6E47BADE" w:rsidR="00C44F4E" w:rsidRDefault="00C44F4E" w:rsidP="00C44F4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Součástí prací bude i sledování a vyhodnocování plánu údržby VDZ na základě systému Optimalizace hospodaření s vodorovným dopravním značením.</w:t>
      </w:r>
    </w:p>
    <w:p w14:paraId="5F3C5BCB" w14:textId="7B49A206" w:rsidR="00604890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6C0BB9" w:rsidRPr="00C44F4E">
        <w:rPr>
          <w:sz w:val="24"/>
          <w:szCs w:val="24"/>
        </w:rPr>
        <w:t>Plnění dodejte ve lhůtě do</w:t>
      </w:r>
      <w:r w:rsidR="00C3475E" w:rsidRPr="00C44F4E">
        <w:rPr>
          <w:sz w:val="24"/>
          <w:szCs w:val="24"/>
        </w:rPr>
        <w:t xml:space="preserve"> </w:t>
      </w:r>
      <w:proofErr w:type="gramStart"/>
      <w:r w:rsidR="00C44F4E" w:rsidRPr="00C44F4E">
        <w:rPr>
          <w:b/>
          <w:sz w:val="24"/>
          <w:szCs w:val="24"/>
        </w:rPr>
        <w:t>30.11.2019</w:t>
      </w:r>
      <w:proofErr w:type="gramEnd"/>
      <w:r w:rsidR="006C0BB9" w:rsidRPr="00C44F4E">
        <w:rPr>
          <w:sz w:val="24"/>
          <w:szCs w:val="24"/>
        </w:rPr>
        <w:t xml:space="preserve">, konkrétní datum a čas dodávky v rámci stanovené lhůty předem dohodněte s kontaktní osobou </w:t>
      </w:r>
      <w:r w:rsidR="00DB2E94" w:rsidRPr="00C44F4E">
        <w:rPr>
          <w:sz w:val="24"/>
          <w:szCs w:val="24"/>
        </w:rPr>
        <w:t>O</w:t>
      </w:r>
      <w:r w:rsidR="006C0BB9" w:rsidRPr="00C44F4E">
        <w:rPr>
          <w:sz w:val="24"/>
          <w:szCs w:val="24"/>
        </w:rPr>
        <w:t>bjednatele</w:t>
      </w:r>
      <w:r w:rsidR="000D69FD" w:rsidRPr="00C44F4E">
        <w:rPr>
          <w:sz w:val="24"/>
          <w:szCs w:val="24"/>
        </w:rPr>
        <w:t>.</w:t>
      </w:r>
    </w:p>
    <w:p w14:paraId="21A0252C" w14:textId="26E8E6B8" w:rsidR="00604890" w:rsidRPr="00200665" w:rsidRDefault="001879D0" w:rsidP="00153D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</w:p>
    <w:p w14:paraId="1FD9C801" w14:textId="77777777" w:rsidR="001879D0" w:rsidRPr="00113B32" w:rsidRDefault="001879D0" w:rsidP="001879D0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13B32">
        <w:rPr>
          <w:rFonts w:cs="Times New Roman"/>
          <w:sz w:val="24"/>
          <w:szCs w:val="24"/>
        </w:rPr>
        <w:t xml:space="preserve">Cena za měření přenosným přístrojem: </w:t>
      </w:r>
      <w:r w:rsidRPr="00113B32">
        <w:rPr>
          <w:rFonts w:cs="Times New Roman"/>
          <w:sz w:val="24"/>
          <w:szCs w:val="24"/>
        </w:rPr>
        <w:tab/>
        <w:t>14.000,- Kč/den</w:t>
      </w:r>
    </w:p>
    <w:p w14:paraId="00DA9639" w14:textId="77777777" w:rsidR="001879D0" w:rsidRPr="00113B32" w:rsidRDefault="001879D0" w:rsidP="001879D0">
      <w:pPr>
        <w:tabs>
          <w:tab w:val="left" w:pos="720"/>
          <w:tab w:val="left" w:pos="1418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13B32">
        <w:rPr>
          <w:rFonts w:cs="Times New Roman"/>
          <w:sz w:val="24"/>
          <w:szCs w:val="24"/>
        </w:rPr>
        <w:t>Cena za měření mobilním přístrojem:</w:t>
      </w:r>
      <w:r w:rsidRPr="00113B32">
        <w:rPr>
          <w:rFonts w:cs="Times New Roman"/>
          <w:sz w:val="24"/>
          <w:szCs w:val="24"/>
        </w:rPr>
        <w:tab/>
        <w:t xml:space="preserve">170,- Kč za 1 km liniového značení </w:t>
      </w:r>
    </w:p>
    <w:p w14:paraId="5CC1C399" w14:textId="77777777" w:rsidR="001879D0" w:rsidRPr="00113B32" w:rsidRDefault="001879D0" w:rsidP="001879D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113B32">
        <w:rPr>
          <w:rFonts w:cs="Times New Roman"/>
          <w:sz w:val="24"/>
          <w:szCs w:val="24"/>
        </w:rPr>
        <w:t>Celková uhrazená Cena, tj. součet částek jednotlivých uhrazených faktur, nepřesáhne částku: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163"/>
      </w:tblGrid>
      <w:tr w:rsidR="001879D0" w14:paraId="17F270CF" w14:textId="77777777" w:rsidTr="00187396">
        <w:tc>
          <w:tcPr>
            <w:tcW w:w="2551" w:type="dxa"/>
            <w:vAlign w:val="center"/>
            <w:hideMark/>
          </w:tcPr>
          <w:p w14:paraId="1079BBF2" w14:textId="77777777" w:rsidR="001879D0" w:rsidRDefault="001879D0" w:rsidP="001879D0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  <w:hideMark/>
          </w:tcPr>
          <w:p w14:paraId="292BFF6B" w14:textId="77777777" w:rsidR="001879D0" w:rsidRDefault="001879D0" w:rsidP="001879D0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238.000,- Kč</w:t>
            </w:r>
          </w:p>
        </w:tc>
      </w:tr>
      <w:tr w:rsidR="001879D0" w14:paraId="6B369F95" w14:textId="77777777" w:rsidTr="00187396">
        <w:tc>
          <w:tcPr>
            <w:tcW w:w="2551" w:type="dxa"/>
            <w:vAlign w:val="center"/>
            <w:hideMark/>
          </w:tcPr>
          <w:p w14:paraId="4ADE6CDF" w14:textId="77777777" w:rsidR="001879D0" w:rsidRDefault="001879D0" w:rsidP="001879D0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  <w:hideMark/>
          </w:tcPr>
          <w:p w14:paraId="52037F47" w14:textId="77777777" w:rsidR="001879D0" w:rsidRDefault="001879D0" w:rsidP="001879D0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49.980,- Kč </w:t>
            </w:r>
          </w:p>
        </w:tc>
      </w:tr>
      <w:tr w:rsidR="001879D0" w14:paraId="6B168BEC" w14:textId="77777777" w:rsidTr="00187396">
        <w:tc>
          <w:tcPr>
            <w:tcW w:w="2551" w:type="dxa"/>
            <w:vAlign w:val="center"/>
            <w:hideMark/>
          </w:tcPr>
          <w:p w14:paraId="2994FA56" w14:textId="77777777" w:rsidR="001879D0" w:rsidRDefault="001879D0" w:rsidP="001879D0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  <w:hideMark/>
          </w:tcPr>
          <w:p w14:paraId="53547B99" w14:textId="77777777" w:rsidR="001879D0" w:rsidRDefault="001879D0" w:rsidP="001879D0">
            <w:pPr>
              <w:spacing w:before="120" w:after="120" w:line="23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287.980,- Kč </w:t>
            </w:r>
          </w:p>
        </w:tc>
      </w:tr>
    </w:tbl>
    <w:p w14:paraId="79695910" w14:textId="3C856FC1" w:rsidR="001879D0" w:rsidRDefault="001879D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3832F879" w14:textId="4A15F3DE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879D0" w:rsidRPr="00023AFB" w14:paraId="54726253" w14:textId="77777777" w:rsidTr="00187396">
        <w:tc>
          <w:tcPr>
            <w:tcW w:w="4605" w:type="dxa"/>
          </w:tcPr>
          <w:p w14:paraId="10E32399" w14:textId="376BCC29" w:rsidR="001879D0" w:rsidRPr="00023AFB" w:rsidRDefault="001879D0" w:rsidP="00187396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 Praze dne </w:t>
            </w:r>
            <w:proofErr w:type="gramStart"/>
            <w:r w:rsidR="0056386D">
              <w:rPr>
                <w:rFonts w:cs="Times New Roman"/>
                <w:sz w:val="24"/>
                <w:szCs w:val="24"/>
              </w:rPr>
              <w:t>4.02.2019</w:t>
            </w:r>
            <w:proofErr w:type="gramEnd"/>
          </w:p>
        </w:tc>
        <w:tc>
          <w:tcPr>
            <w:tcW w:w="4605" w:type="dxa"/>
          </w:tcPr>
          <w:p w14:paraId="74D96E89" w14:textId="3898E7AE" w:rsidR="001879D0" w:rsidRPr="00023AFB" w:rsidRDefault="001879D0" w:rsidP="0056386D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 </w:t>
            </w:r>
            <w:r w:rsidR="00CF00AE">
              <w:rPr>
                <w:rFonts w:cs="Times New Roman"/>
                <w:sz w:val="24"/>
                <w:szCs w:val="24"/>
              </w:rPr>
              <w:t>Brně</w:t>
            </w:r>
            <w:r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56386D">
              <w:rPr>
                <w:rFonts w:cs="Times New Roman"/>
                <w:sz w:val="24"/>
                <w:szCs w:val="24"/>
              </w:rPr>
              <w:t>15.1.2019</w:t>
            </w:r>
            <w:proofErr w:type="gramEnd"/>
          </w:p>
        </w:tc>
      </w:tr>
      <w:tr w:rsidR="001879D0" w:rsidRPr="00023AFB" w14:paraId="0A9C726D" w14:textId="77777777" w:rsidTr="00187396">
        <w:tc>
          <w:tcPr>
            <w:tcW w:w="4605" w:type="dxa"/>
          </w:tcPr>
          <w:p w14:paraId="4332DB00" w14:textId="41651EAF" w:rsidR="001879D0" w:rsidRPr="00023AFB" w:rsidRDefault="001879D0" w:rsidP="0056386D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Objednatele: </w:t>
            </w:r>
          </w:p>
        </w:tc>
        <w:tc>
          <w:tcPr>
            <w:tcW w:w="4605" w:type="dxa"/>
          </w:tcPr>
          <w:p w14:paraId="11086878" w14:textId="73B63F3B" w:rsidR="001879D0" w:rsidRPr="00023AFB" w:rsidRDefault="001879D0" w:rsidP="0056386D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 Dodavatele: </w:t>
            </w:r>
          </w:p>
        </w:tc>
      </w:tr>
      <w:tr w:rsidR="001879D0" w:rsidRPr="00023AFB" w14:paraId="779C3261" w14:textId="77777777" w:rsidTr="00187396">
        <w:tc>
          <w:tcPr>
            <w:tcW w:w="4605" w:type="dxa"/>
          </w:tcPr>
          <w:p w14:paraId="2EDE873B" w14:textId="77777777" w:rsidR="001879D0" w:rsidRPr="00023AFB" w:rsidRDefault="001879D0" w:rsidP="00187396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9F6AECA" w14:textId="77777777" w:rsidR="001879D0" w:rsidRPr="00023AFB" w:rsidRDefault="001879D0" w:rsidP="00187396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879D0" w:rsidRPr="00023AFB" w14:paraId="167CEBBF" w14:textId="77777777" w:rsidTr="00187396">
        <w:tc>
          <w:tcPr>
            <w:tcW w:w="4605" w:type="dxa"/>
          </w:tcPr>
          <w:p w14:paraId="3B2F9F4C" w14:textId="4D1A1891" w:rsidR="001879D0" w:rsidRPr="00023AFB" w:rsidRDefault="001879D0" w:rsidP="001879D0">
            <w:pPr>
              <w:spacing w:before="120" w:after="120" w:line="276" w:lineRule="auto"/>
              <w:ind w:firstLine="37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14:paraId="07E27A5D" w14:textId="0B72C5C7" w:rsidR="001879D0" w:rsidRPr="00023AFB" w:rsidRDefault="001879D0" w:rsidP="00187396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DA713C3" w14:textId="7CC40BB1" w:rsidR="00EC18C0" w:rsidRPr="000C7C8D" w:rsidRDefault="00EC18C0" w:rsidP="00CF00AE">
      <w:pPr>
        <w:jc w:val="both"/>
        <w:rPr>
          <w:sz w:val="24"/>
          <w:szCs w:val="24"/>
        </w:rPr>
      </w:pPr>
    </w:p>
    <w:sectPr w:rsidR="00EC18C0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BC7E" w14:textId="77777777" w:rsidR="003268AC" w:rsidRDefault="00326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1E872AFA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56386D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56386D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D9D6" w14:textId="77777777" w:rsidR="003268AC" w:rsidRDefault="00326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0EC1" w14:textId="77777777" w:rsidR="003268AC" w:rsidRDefault="003268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19803" w14:textId="77777777" w:rsidR="003268AC" w:rsidRDefault="003268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B1593"/>
    <w:rsid w:val="000C7C8D"/>
    <w:rsid w:val="000C7D9E"/>
    <w:rsid w:val="000D69FD"/>
    <w:rsid w:val="000F3C5A"/>
    <w:rsid w:val="00105E6A"/>
    <w:rsid w:val="00120289"/>
    <w:rsid w:val="00132F67"/>
    <w:rsid w:val="00153D94"/>
    <w:rsid w:val="001879D0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268AC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D5C72"/>
    <w:rsid w:val="005274AA"/>
    <w:rsid w:val="00542302"/>
    <w:rsid w:val="0056386D"/>
    <w:rsid w:val="00565D34"/>
    <w:rsid w:val="005845D4"/>
    <w:rsid w:val="00585166"/>
    <w:rsid w:val="005C65D9"/>
    <w:rsid w:val="005D2D10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AF0064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44F4E"/>
    <w:rsid w:val="00C72482"/>
    <w:rsid w:val="00C94AF1"/>
    <w:rsid w:val="00CA0691"/>
    <w:rsid w:val="00CB0E4D"/>
    <w:rsid w:val="00CB3AB0"/>
    <w:rsid w:val="00CF00AE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A08CC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C4DA-9743-4F6E-A98A-057DED8E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Vazačová Kristina Ing.</cp:lastModifiedBy>
  <cp:revision>3</cp:revision>
  <cp:lastPrinted>2017-02-21T10:07:00Z</cp:lastPrinted>
  <dcterms:created xsi:type="dcterms:W3CDTF">2019-02-04T09:49:00Z</dcterms:created>
  <dcterms:modified xsi:type="dcterms:W3CDTF">2019-02-04T09:52:00Z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