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1409"/>
        <w:gridCol w:w="1152"/>
        <w:gridCol w:w="540"/>
        <w:gridCol w:w="433"/>
        <w:gridCol w:w="850"/>
        <w:gridCol w:w="830"/>
      </w:tblGrid>
      <w:tr w:rsidR="006F1586" w:rsidRPr="006F1586" w:rsidTr="006F1586">
        <w:trPr>
          <w:trHeight w:val="295"/>
        </w:trPr>
        <w:tc>
          <w:tcPr>
            <w:tcW w:w="6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6F1586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  <w:t>Specifikace bezpečnostního systému a ceník servisních služeb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6F1586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-66675</wp:posOffset>
                  </wp:positionV>
                  <wp:extent cx="1562100" cy="342900"/>
                  <wp:effectExtent l="0" t="0" r="0" b="0"/>
                  <wp:wrapNone/>
                  <wp:docPr id="1" name="Obrázek 1" descr="..\Plocha\Trade_FID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Picture 26" descr="..\Plocha\Trade_FI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6F1586" w:rsidRPr="006F1586" w:rsidTr="006F1586">
              <w:trPr>
                <w:trHeight w:val="29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1586" w:rsidRPr="006F1586" w:rsidRDefault="006F1586" w:rsidP="006F1586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6F1586" w:rsidRPr="006F1586" w:rsidRDefault="006F1586" w:rsidP="006F158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1955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za revizi *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za pravidelnou prohlídku nebo preventivní kontroly systému dle požadavku odběratele *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počet smyček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celkem za revize*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celkem za pravidelné prohlídky*</w:t>
            </w:r>
          </w:p>
        </w:tc>
      </w:tr>
      <w:tr w:rsidR="006F1586" w:rsidRPr="006F1586" w:rsidTr="006F1586">
        <w:trPr>
          <w:trHeight w:val="154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FFFF99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color w:val="FFFF99"/>
                <w:sz w:val="20"/>
                <w:szCs w:val="20"/>
                <w:lang w:eastAsia="cs-CZ"/>
              </w:rPr>
              <w:t>EPS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669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669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ústředna okruhová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3650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1 550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3650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1550</w:t>
            </w: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paralelní tablo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750</w:t>
            </w: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automatický hlásič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6815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3525</w:t>
            </w: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manuální hlásič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160</w:t>
            </w: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siréna vnitřní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125</w:t>
            </w: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12475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6110</w:t>
            </w: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81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Revize celkem bez DPH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12 475,0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81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DPH 21%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2 619,8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365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  <w:t>Revize celkem s DPH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  <w:t>15 094,8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365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  <w:t>Cena s DPH po slevě 35%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  <w:t>9 811,6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81"/>
        </w:trPr>
        <w:tc>
          <w:tcPr>
            <w:tcW w:w="4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Pravidelná prohlídka nebo preventivní kontrola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6 110,0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81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DPH 21%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lang w:eastAsia="cs-CZ"/>
              </w:rPr>
              <w:t>1 283,1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365"/>
        </w:trPr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cs-CZ"/>
              </w:rPr>
              <w:t>Prohlídka celkem s DPH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  <w:t>7 393,1 Kč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V Ostravě dne 14. 1. 2018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 xml:space="preserve">Zpracoval: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Alois Fus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  <w:t>TRADE FIDES, a.s.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>část A) Cena za poskytnutí oprav a údržby systému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Servisní úkon plánovaný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500,- Kč/hod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Servisní úkon s dojezdem do 24 hodin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550,- Kč/hod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  <w:t xml:space="preserve">část B) Ostatní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53"/>
        </w:trPr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CENA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Náhrada za čas strávený cestou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200,- Kč/hod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Náhrada nákladů na cestovné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12,- Kč/km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F1586" w:rsidRPr="006F1586" w:rsidTr="006F1586">
        <w:trPr>
          <w:trHeight w:val="239"/>
        </w:trPr>
        <w:tc>
          <w:tcPr>
            <w:tcW w:w="5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  <w:r w:rsidRPr="006F1586"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  <w:t>*) Všechny uvedené ceny jsou bez DPH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586" w:rsidRPr="006F1586" w:rsidRDefault="006F1586" w:rsidP="006F1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D531A" w:rsidRDefault="00FD531A"/>
    <w:p w:rsidR="00EB2645" w:rsidRDefault="00EB2645"/>
    <w:sectPr w:rsidR="00EB2645" w:rsidSect="007E13A7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32" w:rsidRDefault="00AD1732" w:rsidP="006F1586">
      <w:pPr>
        <w:spacing w:after="0" w:line="240" w:lineRule="auto"/>
      </w:pPr>
      <w:r>
        <w:separator/>
      </w:r>
    </w:p>
  </w:endnote>
  <w:endnote w:type="continuationSeparator" w:id="0">
    <w:p w:rsidR="00AD1732" w:rsidRDefault="00AD1732" w:rsidP="006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32" w:rsidRDefault="00AD1732" w:rsidP="006F1586">
      <w:pPr>
        <w:spacing w:after="0" w:line="240" w:lineRule="auto"/>
      </w:pPr>
      <w:r>
        <w:separator/>
      </w:r>
    </w:p>
  </w:footnote>
  <w:footnote w:type="continuationSeparator" w:id="0">
    <w:p w:rsidR="00AD1732" w:rsidRDefault="00AD1732" w:rsidP="006F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86" w:rsidRDefault="006F1586">
    <w:pPr>
      <w:pStyle w:val="Zhlav"/>
    </w:pPr>
    <w:r w:rsidRPr="00EB2645">
      <w:t>Příloha č. 1 ke Smlouvě o poskytování servisu bezpečnostního systému č.: S-088-18-S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45"/>
    <w:rsid w:val="000009BB"/>
    <w:rsid w:val="00611D95"/>
    <w:rsid w:val="006F1586"/>
    <w:rsid w:val="007E13A7"/>
    <w:rsid w:val="00811FDD"/>
    <w:rsid w:val="008B21E4"/>
    <w:rsid w:val="00AD1732"/>
    <w:rsid w:val="00B24377"/>
    <w:rsid w:val="00EB2645"/>
    <w:rsid w:val="00F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0B8C-E895-4BD6-9151-504ACD01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86"/>
  </w:style>
  <w:style w:type="paragraph" w:styleId="Zpat">
    <w:name w:val="footer"/>
    <w:basedOn w:val="Normln"/>
    <w:link w:val="ZpatChar"/>
    <w:uiPriority w:val="99"/>
    <w:unhideWhenUsed/>
    <w:rsid w:val="006F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Slavoj Patik</dc:creator>
  <cp:keywords/>
  <dc:description/>
  <cp:lastModifiedBy>Slavoj Patik</cp:lastModifiedBy>
  <cp:revision>5</cp:revision>
  <dcterms:created xsi:type="dcterms:W3CDTF">2019-01-17T12:18:00Z</dcterms:created>
  <dcterms:modified xsi:type="dcterms:W3CDTF">2019-01-17T12:32:00Z</dcterms:modified>
</cp:coreProperties>
</file>