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214029B0" w:rsidR="005B0C12" w:rsidRPr="00031553" w:rsidRDefault="00F07C97" w:rsidP="005B0C12">
      <w:pPr>
        <w:pStyle w:val="Titulka"/>
        <w:widowControl w:val="0"/>
        <w:rPr>
          <w:sz w:val="32"/>
        </w:rPr>
      </w:pPr>
      <w:r>
        <w:rPr>
          <w:sz w:val="32"/>
        </w:rPr>
        <w:t>NADOP-VÝROBA NÁBYTKU, a.s.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01FBE5A6" w:rsidR="005B0C12" w:rsidRPr="00D62CC0" w:rsidRDefault="00F07C97" w:rsidP="005B0C12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Ing. arch. Hynek Maňák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40D0A1A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121</w:t>
      </w:r>
      <w:r w:rsidR="00DF79B3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788D22B4" w:rsidR="00520BF4" w:rsidRDefault="0031459D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NADOP-VÝROBA NÁBYTKU, a.s.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0CB434FB" w14:textId="5250DCF9" w:rsidR="00F76ACB" w:rsidRDefault="00F76ACB" w:rsidP="00151697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r w:rsidR="0031459D">
        <w:t>Zahradní 217/1a</w:t>
      </w:r>
      <w:r>
        <w:t>,</w:t>
      </w:r>
      <w:r w:rsidR="0031459D">
        <w:t xml:space="preserve"> 664 44 Ořechov,</w:t>
      </w:r>
      <w:r>
        <w:t xml:space="preserve"> IČO: </w:t>
      </w:r>
      <w:r w:rsidR="0031459D">
        <w:t>63469863</w:t>
      </w:r>
      <w:r>
        <w:t>, DIČ:</w:t>
      </w:r>
      <w:r>
        <w:rPr>
          <w:szCs w:val="22"/>
        </w:rPr>
        <w:t xml:space="preserve"> CZ</w:t>
      </w:r>
      <w:r w:rsidR="0031459D">
        <w:rPr>
          <w:szCs w:val="22"/>
        </w:rPr>
        <w:t>63469863</w:t>
      </w:r>
      <w:r>
        <w:rPr>
          <w:szCs w:val="22"/>
        </w:rPr>
        <w:t>,</w:t>
      </w:r>
    </w:p>
    <w:p w14:paraId="7861304F" w14:textId="65B63708" w:rsidR="00F76ACB" w:rsidRDefault="00F76ACB" w:rsidP="00151697">
      <w:pPr>
        <w:pStyle w:val="Text11"/>
        <w:keepNext w:val="0"/>
      </w:pPr>
      <w:r>
        <w:rPr>
          <w:szCs w:val="22"/>
        </w:rPr>
        <w:t>zapsaná v obchodním rejstříku vedeném u</w:t>
      </w:r>
      <w:r w:rsidR="0031459D">
        <w:rPr>
          <w:szCs w:val="22"/>
        </w:rPr>
        <w:t xml:space="preserve"> Krajského soudu v Brně, oddíl B</w:t>
      </w:r>
      <w:r>
        <w:t xml:space="preserve">, </w:t>
      </w:r>
      <w:r w:rsidR="0031459D">
        <w:rPr>
          <w:szCs w:val="22"/>
        </w:rPr>
        <w:t>vložka 5856</w:t>
      </w:r>
      <w:r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6634879F" w:rsidR="00520BF4" w:rsidRPr="00031553" w:rsidRDefault="0031459D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arch. Hynek Maňák</w:t>
      </w:r>
    </w:p>
    <w:p w14:paraId="3DB4E0A8" w14:textId="286F2F24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</w:t>
      </w:r>
      <w:r w:rsidR="006E35E9">
        <w:t>Jiráskova 116/16</w:t>
      </w:r>
      <w:r>
        <w:t xml:space="preserve">, </w:t>
      </w:r>
      <w:r w:rsidR="006E35E9">
        <w:t>602 00 Brno-Veveří</w:t>
      </w:r>
      <w:r>
        <w:t xml:space="preserve">,  IČO: </w:t>
      </w:r>
      <w:r w:rsidR="006E35E9">
        <w:t>15193772</w:t>
      </w:r>
      <w:r>
        <w:t>, DIČ:</w:t>
      </w:r>
      <w:r w:rsidR="006E35E9">
        <w:t xml:space="preserve"> CZ63061524</w:t>
      </w:r>
      <w:r w:rsidR="00422CEB">
        <w:t>13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  <w:bookmarkStart w:id="0" w:name="_GoBack"/>
      <w:bookmarkEnd w:id="0"/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9" w:name="_Ref377928764"/>
      <w:r>
        <w:t xml:space="preserve">   </w:t>
      </w:r>
      <w:r w:rsidR="00EC7823" w:rsidRPr="00031553">
        <w:t xml:space="preserve">Doručovací adresa </w:t>
      </w:r>
      <w:bookmarkEnd w:id="19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369228D6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NADOP-VÝROBA NÁBYTKU, a.s.</w:t>
      </w:r>
    </w:p>
    <w:p w14:paraId="6701B9A4" w14:textId="1DD3024D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  <w:t xml:space="preserve">  Ing. Jaroslav </w:t>
      </w:r>
      <w:proofErr w:type="spellStart"/>
      <w:r>
        <w:t>Pehal</w:t>
      </w:r>
      <w:proofErr w:type="spellEnd"/>
    </w:p>
    <w:p w14:paraId="32FC1A1A" w14:textId="6249812D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Zahradní 217/1a, 664 44 Ořechov</w:t>
      </w:r>
    </w:p>
    <w:p w14:paraId="483BAF9B" w14:textId="38ED8CDD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jaroslavpehal</w:t>
      </w:r>
      <w:r w:rsidR="00542FA9">
        <w:t>@</w:t>
      </w:r>
      <w:r>
        <w:t>nadop</w:t>
      </w:r>
      <w:r w:rsidR="00542FA9">
        <w:t>.cz</w:t>
      </w:r>
    </w:p>
    <w:p w14:paraId="34CC9DC8" w14:textId="3991F4ED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shd w:val="clear" w:color="auto" w:fill="FFFFFF"/>
        </w:rPr>
        <w:t>vqjfb3k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4406ADB6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16846">
        <w:rPr>
          <w:b/>
        </w:rPr>
        <w:t>Ing. arch. Hynek Maňák</w:t>
      </w:r>
      <w:r w:rsidR="00916846">
        <w:br/>
      </w:r>
      <w:r>
        <w:t xml:space="preserve">   k rukám:</w:t>
      </w:r>
      <w:r>
        <w:tab/>
      </w:r>
      <w:r w:rsidR="00916846">
        <w:t>Ing. arch. Hynek Maňák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916846">
        <w:t>Jiráskova 116/16, 602 00 Brno-Veveří</w:t>
      </w:r>
    </w:p>
    <w:p w14:paraId="3EC47DD8" w14:textId="52F92F4D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916846">
        <w:t>manak@maniac.cz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proofErr w:type="gramStart"/>
      <w:r w:rsidR="00117FC8" w:rsidRPr="00031553">
        <w:t>11.2</w:t>
      </w:r>
      <w:r w:rsidRPr="003257AF">
        <w:fldChar w:fldCharType="end"/>
      </w:r>
      <w:r w:rsidRPr="00031553">
        <w:t xml:space="preserve"> této</w:t>
      </w:r>
      <w:proofErr w:type="gramEnd"/>
      <w:r w:rsidRPr="00031553">
        <w:t xml:space="preserve">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915140F" w:rsidR="00EC7823" w:rsidRPr="00031553" w:rsidRDefault="00270C2B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NADOP-VÝROBA NÁBYTKU,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B022CE7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270C2B">
              <w:t>Ořechov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5352559" w:rsidR="00EC7823" w:rsidRPr="00A14FDD" w:rsidRDefault="00EC7823" w:rsidP="003D3EFE">
            <w:r w:rsidRPr="00A14FDD">
              <w:t xml:space="preserve">Jméno: </w:t>
            </w:r>
            <w:r w:rsidR="00270C2B">
              <w:rPr>
                <w:bCs/>
                <w:szCs w:val="22"/>
              </w:rPr>
              <w:t xml:space="preserve">Ing. Jaroslav </w:t>
            </w:r>
            <w:proofErr w:type="spellStart"/>
            <w:r w:rsidR="00270C2B">
              <w:rPr>
                <w:bCs/>
                <w:szCs w:val="22"/>
              </w:rPr>
              <w:t>Pehal</w:t>
            </w:r>
            <w:proofErr w:type="spellEnd"/>
          </w:p>
          <w:p w14:paraId="5EE6E154" w14:textId="70E51324" w:rsidR="00EC7823" w:rsidRPr="00031553" w:rsidRDefault="00EC7823" w:rsidP="00270C2B">
            <w:r w:rsidRPr="00A14FDD">
              <w:t xml:space="preserve">Funkce: </w:t>
            </w:r>
            <w:r w:rsidR="00270C2B">
              <w:rPr>
                <w:bCs/>
                <w:szCs w:val="22"/>
              </w:rPr>
              <w:t>předseda představenstva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57FFFCD0" w:rsidR="005648C4" w:rsidRPr="00031553" w:rsidRDefault="00270C2B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Ing</w:t>
            </w:r>
            <w:r w:rsidR="007D3417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arch. Hynek Maňák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E2873D7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70C2B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0C683CB3" w:rsidR="005648C4" w:rsidRPr="00A14FDD" w:rsidRDefault="005648C4" w:rsidP="003D3EFE">
            <w:r w:rsidRPr="00A14FDD">
              <w:t xml:space="preserve">Jméno: </w:t>
            </w:r>
            <w:r w:rsidR="00270C2B">
              <w:rPr>
                <w:bCs/>
                <w:szCs w:val="22"/>
              </w:rPr>
              <w:t>Ing. arch. Hynek Maňák</w:t>
            </w:r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188F1256" w14:textId="7902FEBE" w:rsidR="004437F0" w:rsidRPr="008954F6" w:rsidRDefault="008A5AA9" w:rsidP="004437F0">
      <w:pPr>
        <w:pStyle w:val="Bezmezer"/>
        <w:rPr>
          <w:color w:val="FF0000"/>
        </w:rPr>
      </w:pPr>
      <w:r w:rsidRPr="00BC7964">
        <w:t>V návrzích designu Vestavěných skříní posoudit aktuální principy otevírání dveří a vytipovat vhodné kování pro tento princip. Sestavy šatních skříní doplnit o dekorační rámy s integrovaným osvětlením</w:t>
      </w:r>
      <w:r w:rsidR="007F206E">
        <w:t>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2D74D66D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DC194A" w:rsidRPr="00DC194A">
        <w:t>Vestavěných skříní</w:t>
      </w:r>
      <w:r>
        <w:rPr>
          <w:lang w:val="en-US"/>
        </w:rPr>
        <w:t xml:space="preserve"> </w:t>
      </w:r>
      <w:r>
        <w:t xml:space="preserve">Příjemce zvýhodněné služby </w:t>
      </w:r>
      <w:r w:rsidR="00906E81">
        <w:t>NADOP-VÝROBA NÁBYTKU a.s.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207AADA3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DC194A" w:rsidRPr="00DC194A">
        <w:t>Vestavěných skříní</w:t>
      </w:r>
      <w:r w:rsidRPr="00DC194A">
        <w:t xml:space="preserve"> </w:t>
      </w:r>
      <w:r>
        <w:t>na základě provedené analýzy dle bodu (a) výš</w:t>
      </w:r>
      <w:r w:rsidR="008A5AA9">
        <w:t>e – předložení minimálně 3 skic;</w:t>
      </w:r>
    </w:p>
    <w:p w14:paraId="671701B0" w14:textId="0E5BBAB6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DC194A" w:rsidRPr="00DC194A">
        <w:t>Vestavěných skříní</w:t>
      </w:r>
      <w:r w:rsidRPr="00DC194A">
        <w:t xml:space="preserve">; </w:t>
      </w:r>
    </w:p>
    <w:p w14:paraId="78A8AA54" w14:textId="2CF30C83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DC194A" w:rsidRPr="00DC194A">
        <w:t>Vestavěných skříní</w:t>
      </w:r>
      <w:r w:rsidRPr="00DC194A">
        <w:t xml:space="preserve"> </w:t>
      </w:r>
      <w:r>
        <w:t>a jeho zavedení do výroby;</w:t>
      </w:r>
    </w:p>
    <w:p w14:paraId="799B6035" w14:textId="74360727" w:rsidR="004437F0" w:rsidRDefault="004437F0" w:rsidP="004437F0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DC194A">
        <w:t>Vestavěných skříní</w:t>
      </w:r>
      <w:r>
        <w:t xml:space="preserve"> Příjemce zvýhodněné služby </w:t>
      </w:r>
      <w:r w:rsidR="00BD2B57">
        <w:t>NADOP-VÝROBA NÁBYTKU, a.s.</w:t>
      </w:r>
      <w:r>
        <w:t>;</w:t>
      </w:r>
    </w:p>
    <w:p w14:paraId="58C6CFA8" w14:textId="06E3EE6D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Pr="00A25979">
        <w:t xml:space="preserve">počítačové vizualizace </w:t>
      </w:r>
      <w:r w:rsidRPr="00031553">
        <w:t>nového designu</w:t>
      </w:r>
      <w:r>
        <w:t xml:space="preserve"> </w:t>
      </w:r>
      <w:r w:rsidR="00DC194A" w:rsidRPr="00DC194A">
        <w:t>Vestavěných skříní</w:t>
      </w:r>
      <w:r w:rsidR="004437F0" w:rsidRPr="00DC194A">
        <w:t>;</w:t>
      </w:r>
    </w:p>
    <w:p w14:paraId="5E194A5A" w14:textId="321D87BB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DC194A" w:rsidRPr="00DC194A">
        <w:t>Vestavěných skříní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18091" w14:textId="77777777" w:rsidR="007E1C75" w:rsidRDefault="007E1C75" w:rsidP="00520BF4">
      <w:pPr>
        <w:spacing w:before="0" w:after="0"/>
      </w:pPr>
      <w:r>
        <w:separator/>
      </w:r>
    </w:p>
  </w:endnote>
  <w:endnote w:type="continuationSeparator" w:id="0">
    <w:p w14:paraId="45F002ED" w14:textId="77777777" w:rsidR="007E1C75" w:rsidRDefault="007E1C7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CFF3771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93A7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C764" w14:textId="77777777" w:rsidR="007E1C75" w:rsidRDefault="007E1C75" w:rsidP="00520BF4">
      <w:pPr>
        <w:spacing w:before="0" w:after="0"/>
      </w:pPr>
      <w:r>
        <w:separator/>
      </w:r>
    </w:p>
  </w:footnote>
  <w:footnote w:type="continuationSeparator" w:id="0">
    <w:p w14:paraId="6745594F" w14:textId="77777777" w:rsidR="007E1C75" w:rsidRDefault="007E1C7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A5AA9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D7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1487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61595"/>
    <w:rsid w:val="00B80EC6"/>
    <w:rsid w:val="00B920CE"/>
    <w:rsid w:val="00BC4C13"/>
    <w:rsid w:val="00BC7964"/>
    <w:rsid w:val="00BD15F5"/>
    <w:rsid w:val="00BD2B57"/>
    <w:rsid w:val="00BF349A"/>
    <w:rsid w:val="00C0085A"/>
    <w:rsid w:val="00C01850"/>
    <w:rsid w:val="00C1413F"/>
    <w:rsid w:val="00C1580C"/>
    <w:rsid w:val="00C34652"/>
    <w:rsid w:val="00C47BD2"/>
    <w:rsid w:val="00C717D4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C2190-E85B-45F0-8A88-F2765E6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5942</Words>
  <Characters>35062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20</cp:revision>
  <cp:lastPrinted>2016-10-06T10:50:00Z</cp:lastPrinted>
  <dcterms:created xsi:type="dcterms:W3CDTF">2018-11-02T09:10:00Z</dcterms:created>
  <dcterms:modified xsi:type="dcterms:W3CDTF">2019-01-15T10:20:00Z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