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76" w:type="dxa"/>
        <w:tblLayout w:type="fixed"/>
        <w:tblLook w:val="0480" w:firstRow="0" w:lastRow="0" w:firstColumn="1" w:lastColumn="0" w:noHBand="0" w:noVBand="1"/>
      </w:tblPr>
      <w:tblGrid>
        <w:gridCol w:w="5387"/>
        <w:gridCol w:w="5245"/>
      </w:tblGrid>
      <w:tr w:rsidR="0086368C" w:rsidRPr="006C5E62" w14:paraId="36B360A8" w14:textId="77777777" w:rsidTr="00A11BC3">
        <w:trPr>
          <w:trHeight w:val="14033"/>
        </w:trPr>
        <w:tc>
          <w:tcPr>
            <w:tcW w:w="5387" w:type="dxa"/>
          </w:tcPr>
          <w:p w14:paraId="76ACA15A" w14:textId="77777777" w:rsidR="006C12DD" w:rsidRDefault="001430D3" w:rsidP="00D155E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br w:type="page"/>
            </w:r>
          </w:p>
          <w:p w14:paraId="57B6F0E8" w14:textId="77777777" w:rsidR="00000151" w:rsidRDefault="00100C91" w:rsidP="00000151">
            <w:pPr>
              <w:keepNext/>
              <w:jc w:val="center"/>
              <w:outlineLvl w:val="1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Dodatek č. 1 smlouvy</w:t>
            </w:r>
            <w:r w:rsidR="00000151" w:rsidRPr="00000151">
              <w:rPr>
                <w:rFonts w:ascii="Calibri" w:hAnsi="Calibri" w:cs="Calibri"/>
                <w:b/>
                <w:sz w:val="18"/>
                <w:szCs w:val="18"/>
              </w:rPr>
              <w:t xml:space="preserve"> o dílo</w:t>
            </w:r>
          </w:p>
          <w:p w14:paraId="2044CDD3" w14:textId="77777777" w:rsidR="00100C91" w:rsidRPr="00000151" w:rsidRDefault="00100C91" w:rsidP="00000151">
            <w:pPr>
              <w:keepNext/>
              <w:jc w:val="center"/>
              <w:outlineLvl w:val="1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Uzavřené mezi smluvními stranami dne </w:t>
            </w:r>
            <w:proofErr w:type="gramStart"/>
            <w:r>
              <w:rPr>
                <w:rFonts w:ascii="Calibri" w:hAnsi="Calibri" w:cs="Calibri"/>
                <w:b/>
                <w:sz w:val="18"/>
                <w:szCs w:val="18"/>
              </w:rPr>
              <w:t>12.12.2013</w:t>
            </w:r>
            <w:proofErr w:type="gramEnd"/>
          </w:p>
          <w:p w14:paraId="0A98CD74" w14:textId="77777777" w:rsidR="00EE02B0" w:rsidRDefault="00EE02B0" w:rsidP="0000015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30E9EA7" w14:textId="77777777" w:rsidR="00000151" w:rsidRPr="00000151" w:rsidRDefault="00000151" w:rsidP="0000015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0151">
              <w:rPr>
                <w:rFonts w:ascii="Calibri" w:hAnsi="Calibri" w:cs="Calibri"/>
                <w:sz w:val="18"/>
                <w:szCs w:val="18"/>
              </w:rPr>
              <w:t>Smluvní strany:</w:t>
            </w:r>
          </w:p>
          <w:p w14:paraId="02E93966" w14:textId="77777777" w:rsidR="00000151" w:rsidRPr="00000151" w:rsidRDefault="00000151" w:rsidP="00000151">
            <w:pPr>
              <w:tabs>
                <w:tab w:val="left" w:pos="4320"/>
              </w:tabs>
              <w:spacing w:before="240"/>
              <w:rPr>
                <w:rFonts w:ascii="Calibri" w:hAnsi="Calibri" w:cs="Calibri"/>
                <w:b/>
                <w:sz w:val="18"/>
                <w:szCs w:val="18"/>
              </w:rPr>
            </w:pPr>
            <w:r w:rsidRPr="00000151">
              <w:rPr>
                <w:rFonts w:ascii="Calibri" w:hAnsi="Calibri" w:cs="Calibri"/>
                <w:b/>
                <w:sz w:val="18"/>
                <w:szCs w:val="18"/>
              </w:rPr>
              <w:t>Ústav přístrojové techniky AV ČR, v. v. i.</w:t>
            </w:r>
          </w:p>
          <w:p w14:paraId="484BB188" w14:textId="77777777" w:rsidR="00000151" w:rsidRPr="00000151" w:rsidRDefault="00000151" w:rsidP="00000151">
            <w:pPr>
              <w:tabs>
                <w:tab w:val="left" w:pos="2127"/>
              </w:tabs>
              <w:spacing w:before="240"/>
              <w:rPr>
                <w:rFonts w:ascii="Calibri" w:hAnsi="Calibri" w:cs="Calibri"/>
                <w:sz w:val="18"/>
                <w:szCs w:val="18"/>
              </w:rPr>
            </w:pPr>
            <w:r w:rsidRPr="00000151">
              <w:rPr>
                <w:rFonts w:ascii="Calibri" w:hAnsi="Calibri" w:cs="Calibri"/>
                <w:sz w:val="18"/>
                <w:szCs w:val="18"/>
              </w:rPr>
              <w:t>Sídlo:</w:t>
            </w:r>
            <w:r w:rsidRPr="00000151">
              <w:rPr>
                <w:rFonts w:ascii="Calibri" w:hAnsi="Calibri" w:cs="Calibri"/>
                <w:sz w:val="18"/>
                <w:szCs w:val="18"/>
              </w:rPr>
              <w:tab/>
              <w:t>Královopolská 147, 612 64 Brno</w:t>
            </w:r>
          </w:p>
          <w:p w14:paraId="1AE68015" w14:textId="77777777" w:rsidR="00000151" w:rsidRPr="00000151" w:rsidRDefault="00000151" w:rsidP="00000151">
            <w:pPr>
              <w:tabs>
                <w:tab w:val="left" w:pos="2127"/>
              </w:tabs>
              <w:spacing w:before="60"/>
              <w:rPr>
                <w:rFonts w:ascii="Calibri" w:hAnsi="Calibri" w:cs="Calibri"/>
                <w:sz w:val="18"/>
                <w:szCs w:val="18"/>
              </w:rPr>
            </w:pPr>
            <w:r w:rsidRPr="00000151">
              <w:rPr>
                <w:rFonts w:ascii="Calibri" w:hAnsi="Calibri" w:cs="Calibri"/>
                <w:sz w:val="18"/>
                <w:szCs w:val="18"/>
              </w:rPr>
              <w:t>IČ:</w:t>
            </w:r>
            <w:r w:rsidRPr="00000151">
              <w:rPr>
                <w:rFonts w:ascii="Calibri" w:hAnsi="Calibri" w:cs="Calibri"/>
                <w:sz w:val="18"/>
                <w:szCs w:val="18"/>
              </w:rPr>
              <w:tab/>
              <w:t>68081731</w:t>
            </w:r>
          </w:p>
          <w:p w14:paraId="17CC6FA9" w14:textId="77777777" w:rsidR="00000151" w:rsidRPr="00000151" w:rsidRDefault="00000151" w:rsidP="00000151">
            <w:pPr>
              <w:tabs>
                <w:tab w:val="left" w:pos="2127"/>
              </w:tabs>
              <w:spacing w:before="60"/>
              <w:rPr>
                <w:rFonts w:ascii="Calibri" w:hAnsi="Calibri" w:cs="Calibri"/>
                <w:sz w:val="18"/>
                <w:szCs w:val="18"/>
              </w:rPr>
            </w:pPr>
            <w:r w:rsidRPr="00000151">
              <w:rPr>
                <w:rFonts w:ascii="Calibri" w:hAnsi="Calibri" w:cs="Calibri"/>
                <w:sz w:val="18"/>
                <w:szCs w:val="18"/>
              </w:rPr>
              <w:t>DIČ:</w:t>
            </w:r>
            <w:r w:rsidRPr="00000151">
              <w:rPr>
                <w:rFonts w:ascii="Calibri" w:hAnsi="Calibri" w:cs="Calibri"/>
                <w:sz w:val="18"/>
                <w:szCs w:val="18"/>
              </w:rPr>
              <w:tab/>
              <w:t>CZ68081731</w:t>
            </w:r>
          </w:p>
          <w:p w14:paraId="18E46B8E" w14:textId="77777777" w:rsidR="00000151" w:rsidRPr="00000151" w:rsidRDefault="00000151" w:rsidP="00000151">
            <w:pPr>
              <w:tabs>
                <w:tab w:val="left" w:pos="2127"/>
              </w:tabs>
              <w:spacing w:before="60"/>
              <w:ind w:left="2124" w:hanging="2124"/>
              <w:rPr>
                <w:rFonts w:ascii="Calibri" w:hAnsi="Calibri" w:cs="Calibri"/>
                <w:sz w:val="18"/>
                <w:szCs w:val="18"/>
              </w:rPr>
            </w:pPr>
            <w:r w:rsidRPr="00000151">
              <w:rPr>
                <w:rFonts w:ascii="Calibri" w:hAnsi="Calibri" w:cs="Calibri"/>
                <w:sz w:val="18"/>
                <w:szCs w:val="18"/>
              </w:rPr>
              <w:t xml:space="preserve">Zapsán: </w:t>
            </w:r>
            <w:r w:rsidRPr="00000151">
              <w:rPr>
                <w:rFonts w:ascii="Calibri" w:hAnsi="Calibri" w:cs="Calibri"/>
                <w:sz w:val="18"/>
                <w:szCs w:val="18"/>
              </w:rPr>
              <w:tab/>
              <w:t>zhotovitel je veřejná výzkumná instituce zřízená Akademií věd České republiky podle zákona 341/2005 Sb.</w:t>
            </w:r>
          </w:p>
          <w:p w14:paraId="0DFEF32B" w14:textId="77777777" w:rsidR="00000151" w:rsidRPr="00000151" w:rsidRDefault="00000151" w:rsidP="00000151">
            <w:pPr>
              <w:tabs>
                <w:tab w:val="left" w:pos="2127"/>
              </w:tabs>
              <w:spacing w:before="60"/>
              <w:rPr>
                <w:rFonts w:ascii="Calibri" w:hAnsi="Calibri" w:cs="Calibri"/>
                <w:sz w:val="18"/>
                <w:szCs w:val="18"/>
              </w:rPr>
            </w:pPr>
            <w:r w:rsidRPr="00000151">
              <w:rPr>
                <w:rFonts w:ascii="Calibri" w:hAnsi="Calibri" w:cs="Calibri"/>
                <w:sz w:val="18"/>
                <w:szCs w:val="18"/>
              </w:rPr>
              <w:t>Zastoupený:</w:t>
            </w:r>
            <w:r w:rsidRPr="00000151">
              <w:rPr>
                <w:rFonts w:ascii="Calibri" w:hAnsi="Calibri" w:cs="Calibri"/>
                <w:sz w:val="18"/>
                <w:szCs w:val="18"/>
              </w:rPr>
              <w:tab/>
              <w:t>Ing. Ilonou Müllerovou, DrSc., ředitelkou</w:t>
            </w:r>
          </w:p>
          <w:p w14:paraId="4A0024CF" w14:textId="0775AFEA" w:rsidR="00000151" w:rsidRPr="00000151" w:rsidRDefault="00C80189" w:rsidP="0052753F">
            <w:pPr>
              <w:tabs>
                <w:tab w:val="left" w:pos="2127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Bankovní spojení: </w:t>
            </w:r>
            <w:r>
              <w:rPr>
                <w:rFonts w:ascii="Calibri" w:hAnsi="Calibri" w:cs="Calibri"/>
                <w:sz w:val="18"/>
                <w:szCs w:val="18"/>
              </w:rPr>
              <w:tab/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xxxxxxxxxxxxxxxxxxxxxxxxxxxxxxxxxxx</w:t>
            </w:r>
            <w:proofErr w:type="spellEnd"/>
          </w:p>
          <w:p w14:paraId="0290F1D8" w14:textId="172D1DB3" w:rsidR="00000151" w:rsidRPr="00000151" w:rsidRDefault="00000151" w:rsidP="00000151">
            <w:pPr>
              <w:tabs>
                <w:tab w:val="left" w:pos="2127"/>
              </w:tabs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0151">
              <w:rPr>
                <w:rFonts w:ascii="Calibri" w:hAnsi="Calibri" w:cs="Calibri"/>
                <w:sz w:val="18"/>
                <w:szCs w:val="18"/>
              </w:rPr>
              <w:tab/>
            </w:r>
            <w:r w:rsidR="00C80189">
              <w:rPr>
                <w:rFonts w:ascii="Calibri" w:hAnsi="Calibri" w:cs="Calibri"/>
                <w:sz w:val="18"/>
                <w:szCs w:val="18"/>
              </w:rPr>
              <w:t>číslo účtu:</w:t>
            </w:r>
            <w:r w:rsidR="00C80189">
              <w:rPr>
                <w:rFonts w:ascii="Calibri" w:hAnsi="Calibri" w:cs="Calibri"/>
                <w:sz w:val="18"/>
                <w:szCs w:val="18"/>
              </w:rPr>
              <w:tab/>
            </w:r>
            <w:proofErr w:type="spellStart"/>
            <w:r w:rsidR="00C80189">
              <w:rPr>
                <w:rFonts w:ascii="Calibri" w:hAnsi="Calibri" w:cs="Calibri"/>
                <w:sz w:val="18"/>
                <w:szCs w:val="18"/>
              </w:rPr>
              <w:t>xxxxxxxxxxxxxxxxx</w:t>
            </w:r>
            <w:proofErr w:type="spellEnd"/>
          </w:p>
          <w:p w14:paraId="0D9A9A61" w14:textId="77777777" w:rsidR="00000151" w:rsidRPr="00000151" w:rsidRDefault="00000151" w:rsidP="00000151">
            <w:pPr>
              <w:tabs>
                <w:tab w:val="left" w:pos="2127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0151">
              <w:rPr>
                <w:rFonts w:ascii="Calibri" w:hAnsi="Calibri" w:cs="Calibri"/>
                <w:sz w:val="18"/>
                <w:szCs w:val="18"/>
              </w:rPr>
              <w:t xml:space="preserve">Zástupci oprávnění jednat o věcech: </w:t>
            </w:r>
          </w:p>
          <w:p w14:paraId="7F212379" w14:textId="187B2A2A" w:rsidR="00000151" w:rsidRPr="00000151" w:rsidRDefault="00000151" w:rsidP="00000151">
            <w:pPr>
              <w:tabs>
                <w:tab w:val="left" w:pos="2127"/>
              </w:tabs>
              <w:ind w:left="70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0151">
              <w:rPr>
                <w:rFonts w:ascii="Calibri" w:hAnsi="Calibri" w:cs="Calibri"/>
                <w:sz w:val="18"/>
                <w:szCs w:val="18"/>
              </w:rPr>
              <w:t>ekonomických:</w:t>
            </w:r>
            <w:r w:rsidR="00C801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80189">
              <w:rPr>
                <w:rFonts w:ascii="Calibri" w:hAnsi="Calibri" w:cs="Calibri"/>
                <w:sz w:val="18"/>
                <w:szCs w:val="18"/>
              </w:rPr>
              <w:t>xxxxxxxxxxxxxxxxxxxxxxxxxx</w:t>
            </w:r>
            <w:proofErr w:type="spellEnd"/>
          </w:p>
          <w:p w14:paraId="355ADE8E" w14:textId="20A83C6D" w:rsidR="00000151" w:rsidRPr="00000151" w:rsidRDefault="00000151" w:rsidP="00000151">
            <w:pPr>
              <w:tabs>
                <w:tab w:val="left" w:pos="2127"/>
              </w:tabs>
              <w:ind w:left="70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0151">
              <w:rPr>
                <w:rFonts w:ascii="Calibri" w:hAnsi="Calibri" w:cs="Calibri"/>
                <w:sz w:val="18"/>
                <w:szCs w:val="18"/>
              </w:rPr>
              <w:t>technických:</w:t>
            </w:r>
            <w:r w:rsidR="00C801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80189">
              <w:rPr>
                <w:rFonts w:ascii="Calibri" w:hAnsi="Calibri" w:cs="Calibri"/>
                <w:sz w:val="18"/>
                <w:szCs w:val="18"/>
              </w:rPr>
              <w:t>xxxxxxxxxxxxxxxxxxxxxxxxxxxx</w:t>
            </w:r>
            <w:proofErr w:type="spellEnd"/>
          </w:p>
          <w:p w14:paraId="7A18C254" w14:textId="182BBB7F" w:rsidR="00000151" w:rsidRPr="00000151" w:rsidRDefault="00000151" w:rsidP="00000151">
            <w:pPr>
              <w:tabs>
                <w:tab w:val="left" w:pos="2127"/>
              </w:tabs>
              <w:ind w:left="70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0151">
              <w:rPr>
                <w:rFonts w:ascii="Calibri" w:hAnsi="Calibri" w:cs="Calibri"/>
                <w:sz w:val="18"/>
                <w:szCs w:val="18"/>
              </w:rPr>
              <w:t>pro expedici:</w:t>
            </w:r>
            <w:r w:rsidR="0052753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80189">
              <w:rPr>
                <w:rFonts w:ascii="Calibri" w:hAnsi="Calibri" w:cs="Calibri"/>
                <w:sz w:val="18"/>
                <w:szCs w:val="18"/>
              </w:rPr>
              <w:t>xxxxxxxxxxxxxxxxxxxxxxxxxxxx</w:t>
            </w:r>
            <w:proofErr w:type="spellEnd"/>
          </w:p>
          <w:p w14:paraId="22E3FB11" w14:textId="77777777" w:rsidR="00000151" w:rsidRPr="00000151" w:rsidRDefault="00000151" w:rsidP="00000151">
            <w:pPr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uppressAutoHyphens/>
              <w:spacing w:before="120"/>
              <w:rPr>
                <w:rFonts w:ascii="Calibri" w:hAnsi="Calibri" w:cs="Calibri"/>
                <w:b/>
                <w:sz w:val="18"/>
                <w:szCs w:val="18"/>
              </w:rPr>
            </w:pPr>
            <w:r w:rsidRPr="00000151">
              <w:rPr>
                <w:rFonts w:ascii="Calibri" w:hAnsi="Calibri" w:cs="Calibri"/>
                <w:sz w:val="18"/>
                <w:szCs w:val="18"/>
              </w:rPr>
              <w:t>(pro účely této smlouvy dále jen</w:t>
            </w:r>
            <w:r w:rsidRPr="00000151">
              <w:rPr>
                <w:rFonts w:ascii="Calibri" w:hAnsi="Calibri" w:cs="Calibri"/>
                <w:b/>
                <w:sz w:val="18"/>
                <w:szCs w:val="18"/>
              </w:rPr>
              <w:t xml:space="preserve"> „</w:t>
            </w:r>
            <w:r w:rsidRPr="00000151">
              <w:rPr>
                <w:rFonts w:ascii="Calibri" w:hAnsi="Calibri" w:cs="Calibri"/>
                <w:b/>
                <w:i/>
                <w:sz w:val="18"/>
                <w:szCs w:val="18"/>
              </w:rPr>
              <w:t>zhotovitel</w:t>
            </w:r>
            <w:r w:rsidRPr="00000151">
              <w:rPr>
                <w:rFonts w:ascii="Calibri" w:hAnsi="Calibri" w:cs="Calibri"/>
                <w:b/>
                <w:sz w:val="18"/>
                <w:szCs w:val="18"/>
              </w:rPr>
              <w:t>“</w:t>
            </w:r>
            <w:r w:rsidRPr="00000151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1F237A0B" w14:textId="77777777" w:rsidR="00EE02B0" w:rsidRDefault="00EE02B0" w:rsidP="00EE02B0">
            <w:pPr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uppressAutoHyphens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F0DBAAF" w14:textId="77777777" w:rsidR="00000151" w:rsidRPr="00000151" w:rsidRDefault="00000151" w:rsidP="00EE02B0">
            <w:pPr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uppressAutoHyphens/>
              <w:rPr>
                <w:rFonts w:ascii="Calibri" w:hAnsi="Calibri" w:cs="Calibri"/>
                <w:b/>
                <w:sz w:val="18"/>
                <w:szCs w:val="18"/>
              </w:rPr>
            </w:pPr>
            <w:r w:rsidRPr="00000151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  <w:p w14:paraId="3CBF9860" w14:textId="77777777" w:rsidR="00EE02B0" w:rsidRDefault="00EE02B0" w:rsidP="00EE02B0">
            <w:pPr>
              <w:tabs>
                <w:tab w:val="left" w:pos="4320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D457BAF" w14:textId="77777777" w:rsidR="00000151" w:rsidRPr="00000151" w:rsidRDefault="00000151" w:rsidP="00EE02B0">
            <w:pPr>
              <w:tabs>
                <w:tab w:val="left" w:pos="4320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000151">
              <w:rPr>
                <w:rFonts w:ascii="Calibri" w:hAnsi="Calibri" w:cs="Calibri"/>
                <w:b/>
                <w:sz w:val="18"/>
                <w:szCs w:val="18"/>
              </w:rPr>
              <w:t xml:space="preserve">API </w:t>
            </w:r>
            <w:proofErr w:type="spellStart"/>
            <w:r w:rsidRPr="00000151">
              <w:rPr>
                <w:rFonts w:ascii="Calibri" w:hAnsi="Calibri" w:cs="Calibri"/>
                <w:b/>
                <w:sz w:val="18"/>
                <w:szCs w:val="18"/>
              </w:rPr>
              <w:t>Optix</w:t>
            </w:r>
            <w:proofErr w:type="spellEnd"/>
            <w:r w:rsidRPr="00000151">
              <w:rPr>
                <w:rFonts w:ascii="Calibri" w:hAnsi="Calibri" w:cs="Calibri"/>
                <w:b/>
                <w:sz w:val="18"/>
                <w:szCs w:val="18"/>
              </w:rPr>
              <w:t xml:space="preserve"> s.r.o.</w:t>
            </w:r>
          </w:p>
          <w:p w14:paraId="0DA6B621" w14:textId="77777777" w:rsidR="006C5E62" w:rsidRDefault="00000151" w:rsidP="006C5E62">
            <w:pPr>
              <w:tabs>
                <w:tab w:val="left" w:pos="2127"/>
              </w:tabs>
              <w:spacing w:before="240"/>
              <w:rPr>
                <w:rFonts w:ascii="Calibri" w:hAnsi="Calibri" w:cs="Calibri"/>
                <w:sz w:val="18"/>
                <w:szCs w:val="18"/>
              </w:rPr>
            </w:pPr>
            <w:r w:rsidRPr="00000151">
              <w:rPr>
                <w:rFonts w:ascii="Calibri" w:hAnsi="Calibri" w:cs="Calibri"/>
                <w:sz w:val="18"/>
                <w:szCs w:val="18"/>
              </w:rPr>
              <w:t>Sídlo:</w:t>
            </w:r>
            <w:r w:rsidRPr="00000151">
              <w:rPr>
                <w:rFonts w:ascii="Calibri" w:hAnsi="Calibri" w:cs="Calibri"/>
                <w:sz w:val="18"/>
                <w:szCs w:val="18"/>
              </w:rPr>
              <w:tab/>
              <w:t xml:space="preserve">Čimická 819/86a, 182 00 Praha 8 - </w:t>
            </w:r>
            <w:r w:rsidR="006C5E62">
              <w:rPr>
                <w:rFonts w:ascii="Calibri" w:hAnsi="Calibri" w:cs="Calibri"/>
                <w:sz w:val="18"/>
                <w:szCs w:val="18"/>
              </w:rPr>
              <w:t xml:space="preserve">       </w:t>
            </w:r>
          </w:p>
          <w:p w14:paraId="4FA5C363" w14:textId="77777777" w:rsidR="00000151" w:rsidRPr="00000151" w:rsidRDefault="006C5E62" w:rsidP="006C5E62">
            <w:pPr>
              <w:tabs>
                <w:tab w:val="left" w:pos="2127"/>
              </w:tabs>
              <w:spacing w:before="2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</w:t>
            </w:r>
            <w:r w:rsidR="00000151" w:rsidRPr="00000151">
              <w:rPr>
                <w:rFonts w:ascii="Calibri" w:hAnsi="Calibri" w:cs="Calibri"/>
                <w:sz w:val="18"/>
                <w:szCs w:val="18"/>
              </w:rPr>
              <w:t>Bohnice</w:t>
            </w:r>
          </w:p>
          <w:p w14:paraId="25459E09" w14:textId="77777777" w:rsidR="00000151" w:rsidRPr="00000151" w:rsidRDefault="00000151" w:rsidP="00000151">
            <w:pPr>
              <w:tabs>
                <w:tab w:val="left" w:pos="2127"/>
              </w:tabs>
              <w:spacing w:before="60"/>
              <w:rPr>
                <w:rFonts w:ascii="Calibri" w:hAnsi="Calibri" w:cs="Calibri"/>
                <w:sz w:val="18"/>
                <w:szCs w:val="18"/>
              </w:rPr>
            </w:pPr>
            <w:r w:rsidRPr="00000151">
              <w:rPr>
                <w:rFonts w:ascii="Calibri" w:hAnsi="Calibri" w:cs="Calibri"/>
                <w:sz w:val="18"/>
                <w:szCs w:val="18"/>
              </w:rPr>
              <w:t>IČ:</w:t>
            </w:r>
            <w:r w:rsidRPr="00000151">
              <w:rPr>
                <w:rFonts w:ascii="Calibri" w:hAnsi="Calibri" w:cs="Calibri"/>
                <w:sz w:val="18"/>
                <w:szCs w:val="18"/>
              </w:rPr>
              <w:tab/>
              <w:t>29137756</w:t>
            </w:r>
          </w:p>
          <w:p w14:paraId="7ACC766A" w14:textId="77777777" w:rsidR="00000151" w:rsidRPr="00000151" w:rsidRDefault="00000151" w:rsidP="00000151">
            <w:pPr>
              <w:tabs>
                <w:tab w:val="left" w:pos="2127"/>
              </w:tabs>
              <w:spacing w:before="60"/>
              <w:rPr>
                <w:rFonts w:ascii="Calibri" w:hAnsi="Calibri" w:cs="Calibri"/>
                <w:sz w:val="18"/>
                <w:szCs w:val="18"/>
              </w:rPr>
            </w:pPr>
            <w:r w:rsidRPr="00000151">
              <w:rPr>
                <w:rFonts w:ascii="Calibri" w:hAnsi="Calibri" w:cs="Calibri"/>
                <w:sz w:val="18"/>
                <w:szCs w:val="18"/>
              </w:rPr>
              <w:t>DIČ:</w:t>
            </w:r>
            <w:r w:rsidRPr="00000151">
              <w:rPr>
                <w:rFonts w:ascii="Calibri" w:hAnsi="Calibri" w:cs="Calibri"/>
                <w:sz w:val="18"/>
                <w:szCs w:val="18"/>
              </w:rPr>
              <w:tab/>
              <w:t>CZ29137756</w:t>
            </w:r>
          </w:p>
          <w:p w14:paraId="10E7B4BA" w14:textId="77777777" w:rsidR="00000151" w:rsidRPr="00000151" w:rsidRDefault="00000151" w:rsidP="00000151">
            <w:pPr>
              <w:tabs>
                <w:tab w:val="left" w:pos="2127"/>
              </w:tabs>
              <w:spacing w:before="60"/>
              <w:ind w:left="2124" w:hanging="2124"/>
              <w:rPr>
                <w:rFonts w:ascii="Calibri" w:hAnsi="Calibri" w:cs="Calibri"/>
                <w:sz w:val="18"/>
                <w:szCs w:val="18"/>
              </w:rPr>
            </w:pPr>
            <w:r w:rsidRPr="00000151">
              <w:rPr>
                <w:rFonts w:ascii="Calibri" w:hAnsi="Calibri" w:cs="Calibri"/>
                <w:sz w:val="18"/>
                <w:szCs w:val="18"/>
              </w:rPr>
              <w:t xml:space="preserve">Zapsán: </w:t>
            </w:r>
            <w:r w:rsidRPr="00000151">
              <w:rPr>
                <w:rFonts w:ascii="Calibri" w:hAnsi="Calibri" w:cs="Calibri"/>
                <w:sz w:val="18"/>
                <w:szCs w:val="18"/>
              </w:rPr>
              <w:tab/>
              <w:t>v Obchodním rejstříku Městského soudu v Praze</w:t>
            </w:r>
          </w:p>
          <w:p w14:paraId="240CEC8F" w14:textId="77777777" w:rsidR="00000151" w:rsidRPr="00000151" w:rsidRDefault="00000151" w:rsidP="00000151">
            <w:pPr>
              <w:tabs>
                <w:tab w:val="left" w:pos="2127"/>
              </w:tabs>
              <w:spacing w:before="60"/>
              <w:ind w:left="2124" w:hanging="2124"/>
              <w:rPr>
                <w:rFonts w:ascii="Calibri" w:hAnsi="Calibri" w:cs="Calibri"/>
                <w:sz w:val="18"/>
                <w:szCs w:val="18"/>
              </w:rPr>
            </w:pPr>
            <w:r w:rsidRPr="00000151">
              <w:rPr>
                <w:rFonts w:ascii="Calibri" w:hAnsi="Calibri" w:cs="Calibri"/>
                <w:sz w:val="18"/>
                <w:szCs w:val="18"/>
              </w:rPr>
              <w:tab/>
            </w:r>
            <w:r w:rsidRPr="00000151">
              <w:rPr>
                <w:rFonts w:ascii="Calibri" w:hAnsi="Calibri" w:cs="Calibri"/>
                <w:sz w:val="18"/>
                <w:szCs w:val="18"/>
              </w:rPr>
              <w:tab/>
              <w:t>spisová značka C 203014</w:t>
            </w:r>
          </w:p>
          <w:p w14:paraId="1EDBEB24" w14:textId="77777777" w:rsidR="00000151" w:rsidRPr="00000151" w:rsidRDefault="00000151" w:rsidP="00000151">
            <w:pPr>
              <w:tabs>
                <w:tab w:val="left" w:pos="2127"/>
              </w:tabs>
              <w:spacing w:before="60"/>
              <w:rPr>
                <w:rFonts w:ascii="Calibri" w:hAnsi="Calibri" w:cs="Calibri"/>
                <w:sz w:val="18"/>
                <w:szCs w:val="18"/>
              </w:rPr>
            </w:pPr>
            <w:r w:rsidRPr="00000151">
              <w:rPr>
                <w:rFonts w:ascii="Calibri" w:hAnsi="Calibri" w:cs="Calibri"/>
                <w:sz w:val="18"/>
                <w:szCs w:val="18"/>
              </w:rPr>
              <w:t>Zastoupený:</w:t>
            </w:r>
            <w:r w:rsidRPr="00000151">
              <w:rPr>
                <w:rFonts w:ascii="Calibri" w:hAnsi="Calibri" w:cs="Calibri"/>
                <w:sz w:val="18"/>
                <w:szCs w:val="18"/>
              </w:rPr>
              <w:tab/>
              <w:t>Ing. Tomášem Těthalem, CSc., jednatelem společnosti</w:t>
            </w:r>
          </w:p>
          <w:p w14:paraId="75D8789A" w14:textId="33C8A439" w:rsidR="00000151" w:rsidRPr="00D36FD2" w:rsidRDefault="00000151" w:rsidP="00000151">
            <w:pPr>
              <w:tabs>
                <w:tab w:val="left" w:pos="2127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6FD2">
              <w:rPr>
                <w:rFonts w:ascii="Calibri" w:hAnsi="Calibri" w:cs="Calibri"/>
                <w:sz w:val="18"/>
                <w:szCs w:val="18"/>
              </w:rPr>
              <w:t xml:space="preserve">Bankovní spojení: </w:t>
            </w:r>
            <w:r w:rsidRPr="00D36FD2">
              <w:rPr>
                <w:rFonts w:ascii="Calibri" w:hAnsi="Calibri" w:cs="Calibri"/>
                <w:sz w:val="18"/>
                <w:szCs w:val="18"/>
              </w:rPr>
              <w:tab/>
            </w:r>
            <w:proofErr w:type="spellStart"/>
            <w:r w:rsidR="00C80189">
              <w:rPr>
                <w:rFonts w:ascii="Calibri" w:hAnsi="Calibri" w:cs="Calibri"/>
                <w:sz w:val="18"/>
                <w:szCs w:val="18"/>
              </w:rPr>
              <w:t>xxxxxxxxxxxxxxxxxxxxxxxxxxxxxx</w:t>
            </w:r>
            <w:proofErr w:type="spellEnd"/>
          </w:p>
          <w:p w14:paraId="0C979273" w14:textId="2EFA5F0D" w:rsidR="00D4722C" w:rsidRDefault="00000151" w:rsidP="00000151">
            <w:pPr>
              <w:tabs>
                <w:tab w:val="left" w:pos="2127"/>
              </w:tabs>
              <w:jc w:val="both"/>
            </w:pPr>
            <w:r w:rsidRPr="00D36FD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36FD2">
              <w:rPr>
                <w:rFonts w:ascii="Calibri" w:hAnsi="Calibri" w:cs="Calibri"/>
                <w:sz w:val="18"/>
                <w:szCs w:val="18"/>
              </w:rPr>
              <w:tab/>
              <w:t>číslo účtu</w:t>
            </w:r>
            <w:r w:rsidR="00D4722C">
              <w:rPr>
                <w:rFonts w:ascii="Calibri" w:hAnsi="Calibri" w:cs="Calibri"/>
                <w:sz w:val="18"/>
                <w:szCs w:val="18"/>
              </w:rPr>
              <w:t xml:space="preserve"> EUR</w:t>
            </w:r>
            <w:r w:rsidRPr="00D36FD2">
              <w:rPr>
                <w:rFonts w:ascii="Calibri" w:hAnsi="Calibri" w:cs="Calibri"/>
                <w:sz w:val="18"/>
                <w:szCs w:val="18"/>
              </w:rPr>
              <w:t>:</w:t>
            </w:r>
            <w:r w:rsidR="0052753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80189">
              <w:rPr>
                <w:rFonts w:asciiTheme="minorHAnsi" w:hAnsiTheme="minorHAnsi"/>
                <w:sz w:val="18"/>
                <w:szCs w:val="18"/>
              </w:rPr>
              <w:t>xxxxxxxxxxxxxxxx</w:t>
            </w:r>
            <w:proofErr w:type="spellEnd"/>
            <w:r w:rsidR="00D4722C">
              <w:t xml:space="preserve"> </w:t>
            </w:r>
          </w:p>
          <w:p w14:paraId="2DDA0BD6" w14:textId="388B195E" w:rsidR="0052753F" w:rsidRPr="00D4722C" w:rsidRDefault="00D4722C" w:rsidP="0052753F">
            <w:pPr>
              <w:tabs>
                <w:tab w:val="left" w:pos="2127"/>
              </w:tabs>
              <w:rPr>
                <w:rFonts w:asciiTheme="minorHAnsi" w:hAnsiTheme="minorHAnsi" w:cs="Calibri"/>
                <w:sz w:val="18"/>
                <w:szCs w:val="18"/>
              </w:rPr>
            </w:pPr>
            <w:r>
              <w:t xml:space="preserve">            </w:t>
            </w:r>
            <w:r w:rsidR="0052753F">
              <w:t xml:space="preserve">  </w:t>
            </w:r>
            <w:r>
              <w:t xml:space="preserve"> </w:t>
            </w:r>
            <w:r w:rsidR="0052753F">
              <w:rPr>
                <w:rFonts w:asciiTheme="minorHAnsi" w:hAnsiTheme="minorHAnsi"/>
                <w:sz w:val="18"/>
                <w:szCs w:val="18"/>
              </w:rPr>
              <w:t>č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íslo účtu </w:t>
            </w:r>
            <w:r w:rsidR="0052753F">
              <w:rPr>
                <w:rFonts w:asciiTheme="minorHAnsi" w:hAnsiTheme="minorHAnsi" w:cs="Calibri"/>
                <w:sz w:val="18"/>
                <w:szCs w:val="18"/>
              </w:rPr>
              <w:t>CZK</w:t>
            </w:r>
            <w:r>
              <w:rPr>
                <w:rFonts w:asciiTheme="minorHAnsi" w:hAnsiTheme="minorHAnsi" w:cs="Calibri"/>
                <w:sz w:val="18"/>
                <w:szCs w:val="18"/>
              </w:rPr>
              <w:t>:</w:t>
            </w:r>
            <w:r w:rsidR="0052753F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 w:rsidR="00C80189">
              <w:rPr>
                <w:rFonts w:asciiTheme="minorHAnsi" w:hAnsiTheme="minorHAnsi"/>
                <w:sz w:val="18"/>
                <w:szCs w:val="18"/>
              </w:rPr>
              <w:t>xxxxxxxxxxxxxxxx</w:t>
            </w:r>
            <w:proofErr w:type="spellEnd"/>
          </w:p>
          <w:p w14:paraId="2104E437" w14:textId="77777777" w:rsidR="00D4722C" w:rsidRPr="00D4722C" w:rsidRDefault="0052753F" w:rsidP="0052753F">
            <w:pPr>
              <w:tabs>
                <w:tab w:val="left" w:pos="2127"/>
              </w:tabs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D4722C">
              <w:rPr>
                <w:rFonts w:asciiTheme="minorHAnsi" w:hAnsiTheme="minorHAnsi" w:cs="Calibri"/>
                <w:sz w:val="18"/>
                <w:szCs w:val="18"/>
              </w:rPr>
              <w:t xml:space="preserve">                                      </w:t>
            </w:r>
          </w:p>
          <w:p w14:paraId="53B3D2CB" w14:textId="77777777" w:rsidR="00000151" w:rsidRPr="00000151" w:rsidRDefault="00000151" w:rsidP="00000151">
            <w:pPr>
              <w:tabs>
                <w:tab w:val="left" w:pos="2127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0151">
              <w:rPr>
                <w:rFonts w:ascii="Calibri" w:hAnsi="Calibri" w:cs="Calibri"/>
                <w:sz w:val="18"/>
                <w:szCs w:val="18"/>
              </w:rPr>
              <w:t xml:space="preserve"> Zástupci oprávnění jednat o věcech: </w:t>
            </w:r>
          </w:p>
          <w:p w14:paraId="34AA9428" w14:textId="77777777" w:rsidR="00000151" w:rsidRPr="00000151" w:rsidRDefault="00000151" w:rsidP="00000151">
            <w:pPr>
              <w:tabs>
                <w:tab w:val="left" w:pos="2127"/>
              </w:tabs>
              <w:ind w:left="70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0151">
              <w:rPr>
                <w:rFonts w:ascii="Calibri" w:hAnsi="Calibri" w:cs="Calibri"/>
                <w:sz w:val="18"/>
                <w:szCs w:val="18"/>
              </w:rPr>
              <w:t>ekonomických:</w:t>
            </w:r>
            <w:r w:rsidRPr="00000151">
              <w:rPr>
                <w:rFonts w:ascii="Calibri" w:hAnsi="Calibri" w:cs="Calibri"/>
                <w:sz w:val="18"/>
                <w:szCs w:val="18"/>
              </w:rPr>
              <w:tab/>
            </w:r>
            <w:r w:rsidR="006C5E62">
              <w:rPr>
                <w:rFonts w:ascii="Calibri" w:hAnsi="Calibri" w:cs="Calibri"/>
                <w:sz w:val="18"/>
                <w:szCs w:val="18"/>
              </w:rPr>
              <w:t>Ing. Tomáš Tětha</w:t>
            </w:r>
            <w:r w:rsidR="00100C91">
              <w:rPr>
                <w:rFonts w:ascii="Calibri" w:hAnsi="Calibri" w:cs="Calibri"/>
                <w:sz w:val="18"/>
                <w:szCs w:val="18"/>
              </w:rPr>
              <w:t>l</w:t>
            </w:r>
            <w:r w:rsidR="006C5E62">
              <w:rPr>
                <w:rFonts w:ascii="Calibri" w:hAnsi="Calibri" w:cs="Calibri"/>
                <w:sz w:val="18"/>
                <w:szCs w:val="18"/>
              </w:rPr>
              <w:t>, CSc.</w:t>
            </w:r>
          </w:p>
          <w:p w14:paraId="0F029747" w14:textId="2E64C674" w:rsidR="006C5E62" w:rsidRDefault="00000151" w:rsidP="00000151">
            <w:pPr>
              <w:tabs>
                <w:tab w:val="left" w:pos="2127"/>
              </w:tabs>
              <w:ind w:left="70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0151">
              <w:rPr>
                <w:rFonts w:ascii="Calibri" w:hAnsi="Calibri" w:cs="Calibri"/>
                <w:sz w:val="18"/>
                <w:szCs w:val="18"/>
              </w:rPr>
              <w:t>technických:</w:t>
            </w:r>
            <w:r w:rsidRPr="00000151">
              <w:rPr>
                <w:rFonts w:ascii="Calibri" w:hAnsi="Calibri" w:cs="Calibri"/>
                <w:sz w:val="18"/>
                <w:szCs w:val="18"/>
              </w:rPr>
              <w:tab/>
            </w:r>
            <w:r w:rsidR="00C80189">
              <w:rPr>
                <w:rFonts w:ascii="Calibri" w:hAnsi="Calibri" w:cs="Calibri"/>
                <w:sz w:val="18"/>
                <w:szCs w:val="18"/>
              </w:rPr>
              <w:t>Ing. Tomáš Těthal, CSc.</w:t>
            </w:r>
          </w:p>
          <w:p w14:paraId="717242FA" w14:textId="70C2B559" w:rsidR="00000151" w:rsidRPr="00000151" w:rsidRDefault="00000151" w:rsidP="006C5E62">
            <w:pPr>
              <w:tabs>
                <w:tab w:val="left" w:pos="2127"/>
              </w:tabs>
              <w:ind w:left="709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000151">
              <w:rPr>
                <w:rFonts w:ascii="Calibri" w:hAnsi="Calibri" w:cs="Calibri"/>
                <w:sz w:val="18"/>
                <w:szCs w:val="18"/>
              </w:rPr>
              <w:t>pro expedici:</w:t>
            </w:r>
            <w:r w:rsidRPr="00000151">
              <w:rPr>
                <w:rFonts w:ascii="Calibri" w:hAnsi="Calibri" w:cs="Calibri"/>
                <w:sz w:val="18"/>
                <w:szCs w:val="18"/>
              </w:rPr>
              <w:tab/>
            </w:r>
            <w:r w:rsidR="00C80189">
              <w:rPr>
                <w:rFonts w:ascii="Calibri" w:hAnsi="Calibri" w:cs="Calibri"/>
                <w:sz w:val="18"/>
                <w:szCs w:val="18"/>
              </w:rPr>
              <w:t>xxxxxxxxxxxxxxxxxxxxxxx</w:t>
            </w:r>
            <w:bookmarkStart w:id="0" w:name="_GoBack"/>
            <w:bookmarkEnd w:id="0"/>
            <w:r w:rsidR="00ED4CC7">
              <w:rPr>
                <w:rFonts w:ascii="Calibri" w:hAnsi="Calibri" w:cs="Calibri"/>
                <w:sz w:val="18"/>
                <w:szCs w:val="18"/>
              </w:rPr>
              <w:t xml:space="preserve">                                       </w:t>
            </w:r>
          </w:p>
          <w:p w14:paraId="478055E6" w14:textId="77777777" w:rsidR="00000151" w:rsidRPr="00000151" w:rsidRDefault="00000151" w:rsidP="00000151">
            <w:pPr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uppressAutoHyphens/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000151">
              <w:rPr>
                <w:rFonts w:ascii="Calibri" w:hAnsi="Calibri" w:cs="Calibri"/>
                <w:sz w:val="18"/>
                <w:szCs w:val="18"/>
              </w:rPr>
              <w:t xml:space="preserve">(pro účely této smlouvy dále jen </w:t>
            </w:r>
            <w:r w:rsidRPr="00000151">
              <w:rPr>
                <w:rFonts w:ascii="Calibri" w:hAnsi="Calibri" w:cs="Calibri"/>
                <w:b/>
                <w:i/>
                <w:sz w:val="18"/>
                <w:szCs w:val="18"/>
              </w:rPr>
              <w:t>„objednatel“</w:t>
            </w:r>
            <w:r w:rsidRPr="00000151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216C33BF" w14:textId="77777777" w:rsidR="0052753F" w:rsidRDefault="0052753F" w:rsidP="0052753F">
            <w:pPr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F09DC09" w14:textId="77777777" w:rsidR="00100C91" w:rsidRDefault="00100C91" w:rsidP="00000151">
            <w:pPr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uppressAutoHyphens/>
              <w:spacing w:before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00C91">
              <w:rPr>
                <w:rFonts w:ascii="Calibri" w:hAnsi="Calibri" w:cs="Calibri"/>
                <w:b/>
                <w:sz w:val="18"/>
                <w:szCs w:val="18"/>
              </w:rPr>
              <w:t>uzavřely dle u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stanovení § 2586 a násl.</w:t>
            </w:r>
            <w:r w:rsidRPr="00100C91">
              <w:rPr>
                <w:rFonts w:ascii="Calibri" w:hAnsi="Calibri" w:cs="Calibri"/>
                <w:b/>
                <w:sz w:val="18"/>
                <w:szCs w:val="18"/>
              </w:rPr>
              <w:t xml:space="preserve"> zákona číslo 89/2012 Sb., občanskéh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o</w:t>
            </w:r>
            <w:r w:rsidR="00F74C57">
              <w:rPr>
                <w:rFonts w:ascii="Calibri" w:hAnsi="Calibri" w:cs="Calibri"/>
                <w:b/>
                <w:sz w:val="18"/>
                <w:szCs w:val="18"/>
              </w:rPr>
              <w:t xml:space="preserve"> zákoníku, v platném znění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dodatek smlouvy</w:t>
            </w:r>
            <w:r w:rsidRPr="00100C91">
              <w:rPr>
                <w:rFonts w:ascii="Calibri" w:hAnsi="Calibri" w:cs="Calibri"/>
                <w:b/>
                <w:sz w:val="18"/>
                <w:szCs w:val="18"/>
              </w:rPr>
              <w:t xml:space="preserve"> o dílo</w:t>
            </w:r>
          </w:p>
          <w:p w14:paraId="484B2135" w14:textId="77777777" w:rsidR="00000151" w:rsidRPr="00000151" w:rsidRDefault="00000151" w:rsidP="00000151">
            <w:pPr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00151">
              <w:rPr>
                <w:rFonts w:ascii="Calibri" w:hAnsi="Calibri" w:cs="Calibri"/>
                <w:b/>
                <w:sz w:val="18"/>
                <w:szCs w:val="18"/>
              </w:rPr>
              <w:t>tohoto znění:</w:t>
            </w:r>
          </w:p>
          <w:p w14:paraId="0545C33A" w14:textId="77777777" w:rsidR="00000151" w:rsidRPr="00000151" w:rsidRDefault="00000151" w:rsidP="00000151">
            <w:pPr>
              <w:widowControl w:val="0"/>
              <w:tabs>
                <w:tab w:val="left" w:pos="0"/>
                <w:tab w:val="left" w:pos="1076"/>
                <w:tab w:val="left" w:pos="1642"/>
                <w:tab w:val="left" w:pos="2208"/>
                <w:tab w:val="left" w:pos="2776"/>
                <w:tab w:val="left" w:pos="3342"/>
                <w:tab w:val="left" w:pos="3910"/>
                <w:tab w:val="left" w:pos="4476"/>
                <w:tab w:val="left" w:pos="5044"/>
                <w:tab w:val="left" w:pos="5610"/>
                <w:tab w:val="right" w:pos="6176"/>
                <w:tab w:val="left" w:pos="6744"/>
                <w:tab w:val="left" w:pos="7310"/>
                <w:tab w:val="decimal" w:pos="7878"/>
                <w:tab w:val="left" w:pos="8444"/>
                <w:tab w:val="left" w:pos="9012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05F3ACC" w14:textId="77777777" w:rsidR="00000151" w:rsidRPr="00000151" w:rsidRDefault="00000151" w:rsidP="00000151">
            <w:pPr>
              <w:widowControl w:val="0"/>
              <w:tabs>
                <w:tab w:val="left" w:pos="0"/>
                <w:tab w:val="left" w:pos="1076"/>
                <w:tab w:val="left" w:pos="1642"/>
                <w:tab w:val="left" w:pos="2208"/>
                <w:tab w:val="left" w:pos="2776"/>
                <w:tab w:val="left" w:pos="3342"/>
                <w:tab w:val="left" w:pos="3910"/>
                <w:tab w:val="left" w:pos="4476"/>
                <w:tab w:val="left" w:pos="5044"/>
                <w:tab w:val="left" w:pos="5610"/>
                <w:tab w:val="right" w:pos="6176"/>
                <w:tab w:val="left" w:pos="6744"/>
                <w:tab w:val="left" w:pos="7310"/>
                <w:tab w:val="decimal" w:pos="7878"/>
                <w:tab w:val="left" w:pos="8444"/>
                <w:tab w:val="left" w:pos="9012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05F7CD3" w14:textId="77777777" w:rsidR="00000151" w:rsidRDefault="00000151" w:rsidP="0000015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A4486E4" w14:textId="77777777" w:rsidR="00D36FD2" w:rsidRDefault="00D36FD2" w:rsidP="0000015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1F7A34F" w14:textId="77777777" w:rsidR="00D36FD2" w:rsidRDefault="00D36FD2" w:rsidP="0000015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440D64E" w14:textId="77777777" w:rsidR="00D36FD2" w:rsidRDefault="00D36FD2" w:rsidP="0000015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66A488D" w14:textId="77777777" w:rsidR="00D36FD2" w:rsidRDefault="00D36FD2" w:rsidP="0000015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66E1760" w14:textId="77777777" w:rsidR="00D36FD2" w:rsidRDefault="00D36FD2" w:rsidP="0000015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88382A8" w14:textId="77777777" w:rsidR="00D36FD2" w:rsidRDefault="00D36FD2" w:rsidP="0000015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8385D7F" w14:textId="77777777" w:rsidR="00D36FD2" w:rsidRDefault="00D36FD2" w:rsidP="0000015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5678B48" w14:textId="77777777" w:rsidR="00C57D90" w:rsidRDefault="00000151" w:rsidP="00F74C57">
            <w:pPr>
              <w:widowControl w:val="0"/>
              <w:tabs>
                <w:tab w:val="left" w:pos="0"/>
                <w:tab w:val="left" w:pos="1076"/>
                <w:tab w:val="right" w:leader="dot" w:pos="9071"/>
              </w:tabs>
              <w:ind w:left="1076" w:hanging="1076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0151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br w:type="page"/>
            </w:r>
            <w:r w:rsidR="00100C91" w:rsidRPr="006C12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4C57" w:rsidRPr="00F74C57">
              <w:rPr>
                <w:rFonts w:ascii="Times New Roman" w:hAnsi="Times New Roman"/>
                <w:b/>
                <w:sz w:val="18"/>
                <w:szCs w:val="18"/>
              </w:rPr>
              <w:t>Preambule</w:t>
            </w:r>
          </w:p>
          <w:p w14:paraId="30572133" w14:textId="77777777" w:rsidR="00F74C57" w:rsidRDefault="00F74C57" w:rsidP="00F74C57">
            <w:pPr>
              <w:widowControl w:val="0"/>
              <w:tabs>
                <w:tab w:val="left" w:pos="0"/>
                <w:tab w:val="left" w:pos="1076"/>
                <w:tab w:val="right" w:leader="dot" w:pos="9071"/>
              </w:tabs>
              <w:ind w:left="1076" w:hanging="1076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9A1656A" w14:textId="77777777" w:rsidR="00F74C57" w:rsidRDefault="00F74C57" w:rsidP="00F74C57">
            <w:pPr>
              <w:widowControl w:val="0"/>
              <w:tabs>
                <w:tab w:val="left" w:pos="0"/>
                <w:tab w:val="left" w:pos="202"/>
                <w:tab w:val="right" w:leader="dot" w:pos="9071"/>
              </w:tabs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74C57">
              <w:rPr>
                <w:rFonts w:ascii="Times New Roman" w:hAnsi="Times New Roman"/>
                <w:sz w:val="18"/>
                <w:szCs w:val="18"/>
              </w:rPr>
              <w:t>Smluvní strany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uzavřely tento dodatek,</w:t>
            </w:r>
            <w:r w:rsidR="00223E53">
              <w:rPr>
                <w:rFonts w:ascii="Times New Roman" w:hAnsi="Times New Roman"/>
                <w:sz w:val="18"/>
                <w:szCs w:val="18"/>
              </w:rPr>
              <w:t xml:space="preserve"> který odstavce původní smlouvy </w:t>
            </w:r>
            <w:r>
              <w:rPr>
                <w:rFonts w:ascii="Times New Roman" w:hAnsi="Times New Roman"/>
                <w:sz w:val="18"/>
                <w:szCs w:val="18"/>
              </w:rPr>
              <w:t>mění takto:</w:t>
            </w:r>
          </w:p>
          <w:p w14:paraId="5FBC5CB6" w14:textId="77777777" w:rsidR="00F74C57" w:rsidRDefault="00F74C57" w:rsidP="00F74C57">
            <w:pPr>
              <w:widowControl w:val="0"/>
              <w:tabs>
                <w:tab w:val="left" w:pos="0"/>
                <w:tab w:val="left" w:pos="202"/>
                <w:tab w:val="right" w:leader="dot" w:pos="9071"/>
              </w:tabs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F74C57">
              <w:rPr>
                <w:rFonts w:ascii="Times New Roman" w:hAnsi="Times New Roman"/>
                <w:b/>
                <w:sz w:val="18"/>
                <w:szCs w:val="18"/>
              </w:rPr>
              <w:t>I.</w:t>
            </w:r>
          </w:p>
          <w:p w14:paraId="583D9DB7" w14:textId="77777777" w:rsidR="00F74C57" w:rsidRDefault="00F74C57" w:rsidP="00AA7151">
            <w:pPr>
              <w:widowControl w:val="0"/>
              <w:tabs>
                <w:tab w:val="left" w:pos="0"/>
                <w:tab w:val="left" w:pos="202"/>
                <w:tab w:val="right" w:leader="dot" w:pos="9071"/>
              </w:tabs>
              <w:spacing w:after="120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Změny textu smlouvy</w:t>
            </w:r>
          </w:p>
          <w:p w14:paraId="4ED84906" w14:textId="77777777" w:rsidR="00223E53" w:rsidRDefault="00223E53" w:rsidP="00223E53">
            <w:pPr>
              <w:widowControl w:val="0"/>
              <w:numPr>
                <w:ilvl w:val="1"/>
                <w:numId w:val="35"/>
              </w:numPr>
              <w:tabs>
                <w:tab w:val="left" w:pos="0"/>
                <w:tab w:val="left" w:pos="202"/>
                <w:tab w:val="right" w:leader="dot" w:pos="9071"/>
              </w:tabs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Čl. IX smlouvy se v závěru doplňuje novým odstavcem č. 9.5 následujícího znění:</w:t>
            </w:r>
          </w:p>
          <w:p w14:paraId="5A765953" w14:textId="77777777" w:rsidR="00223E53" w:rsidRDefault="00223E53" w:rsidP="00223E53">
            <w:pPr>
              <w:widowControl w:val="0"/>
              <w:tabs>
                <w:tab w:val="left" w:pos="0"/>
                <w:tab w:val="left" w:pos="202"/>
                <w:tab w:val="right" w:leader="dot" w:pos="9071"/>
              </w:tabs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4D9F72" w14:textId="77777777" w:rsidR="00F74C57" w:rsidRDefault="00223E53" w:rsidP="00AA7151">
            <w:pPr>
              <w:widowControl w:val="0"/>
              <w:tabs>
                <w:tab w:val="left" w:pos="627"/>
                <w:tab w:val="right" w:leader="dot" w:pos="9071"/>
              </w:tabs>
              <w:ind w:left="627" w:hanging="26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9.5 </w:t>
            </w:r>
            <w:r w:rsidRPr="00223E53">
              <w:rPr>
                <w:rFonts w:ascii="Times New Roman" w:hAnsi="Times New Roman" w:cs="Times New Roman"/>
                <w:sz w:val="18"/>
                <w:szCs w:val="18"/>
              </w:rPr>
              <w:t xml:space="preserve">Zhotoviteli vznikla podle zákona č. 340/2015 Sb., o registru smluv, povinnost zveřejňovat dílčí objednávky smluvního výzkumu objednatele podle odst. 1.3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smlouvy s hodnotou větší než 50 </w:t>
            </w:r>
            <w:r w:rsidRPr="00223E53">
              <w:rPr>
                <w:rFonts w:ascii="Times New Roman" w:hAnsi="Times New Roman" w:cs="Times New Roman"/>
                <w:sz w:val="18"/>
                <w:szCs w:val="18"/>
              </w:rPr>
              <w:t>000,- Kč bez DPH v Registru smluv vedeném Ministerstvem vnitra ČR. Spolu s první dílčí objednávkou vyhovující předchozí podmínce musí být zveřejněna i smlouva o dílo, na kterou se dílčí objednávky odkazují. S přihlédnutím 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23E53">
              <w:rPr>
                <w:rFonts w:ascii="Times New Roman" w:hAnsi="Times New Roman" w:cs="Times New Roman"/>
                <w:sz w:val="18"/>
                <w:szCs w:val="18"/>
              </w:rPr>
              <w:t>odst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3E53">
              <w:rPr>
                <w:rFonts w:ascii="Times New Roman" w:hAnsi="Times New Roman" w:cs="Times New Roman"/>
                <w:sz w:val="18"/>
                <w:szCs w:val="18"/>
              </w:rPr>
              <w:t xml:space="preserve"> 9.1 smlouvy se smluvní strany dohodly, že v Registru smluv</w:t>
            </w:r>
            <w:r w:rsidR="00A11BC3">
              <w:rPr>
                <w:rFonts w:ascii="Times New Roman" w:hAnsi="Times New Roman" w:cs="Times New Roman"/>
                <w:sz w:val="18"/>
                <w:szCs w:val="18"/>
              </w:rPr>
              <w:t xml:space="preserve"> bude zveřejněna</w:t>
            </w:r>
            <w:r w:rsidRPr="00223E53">
              <w:rPr>
                <w:rFonts w:ascii="Times New Roman" w:hAnsi="Times New Roman" w:cs="Times New Roman"/>
                <w:sz w:val="18"/>
                <w:szCs w:val="18"/>
              </w:rPr>
              <w:t xml:space="preserve"> jen existenc</w:t>
            </w:r>
            <w:r w:rsidR="00A11BC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23E53">
              <w:rPr>
                <w:rFonts w:ascii="Times New Roman" w:hAnsi="Times New Roman" w:cs="Times New Roman"/>
                <w:sz w:val="18"/>
                <w:szCs w:val="18"/>
              </w:rPr>
              <w:t xml:space="preserve"> smlouvy s obecným názvem Smlouva o dílo s uvedením smluvních stran a data jejího uz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av</w:t>
            </w:r>
            <w:r w:rsidRPr="00223E53">
              <w:rPr>
                <w:rFonts w:ascii="Times New Roman" w:hAnsi="Times New Roman" w:cs="Times New Roman"/>
                <w:sz w:val="18"/>
                <w:szCs w:val="18"/>
              </w:rPr>
              <w:t>ření. Vlastní text smlouvy, který považují smluvní strany za obchodní tajemství, nebude zveřejněn. Ke smlouvě bude v celém rozsahu zveřej</w:t>
            </w:r>
            <w:r w:rsidR="009643C2">
              <w:rPr>
                <w:rFonts w:ascii="Times New Roman" w:hAnsi="Times New Roman" w:cs="Times New Roman"/>
                <w:sz w:val="18"/>
                <w:szCs w:val="18"/>
              </w:rPr>
              <w:t>něn i tento Dodatel č. 1. V objednávkách, které</w:t>
            </w:r>
            <w:r w:rsidRPr="00223E53">
              <w:rPr>
                <w:rFonts w:ascii="Times New Roman" w:hAnsi="Times New Roman" w:cs="Times New Roman"/>
                <w:sz w:val="18"/>
                <w:szCs w:val="18"/>
              </w:rPr>
              <w:t xml:space="preserve"> musí povinně obsahovat text "Na základě smlouvy o dílo ze dne 12. 12. 2013 objednáváme následující smluvní výzkum</w:t>
            </w:r>
            <w:r w:rsidR="009643C2">
              <w:rPr>
                <w:rFonts w:ascii="Times New Roman" w:hAnsi="Times New Roman" w:cs="Times New Roman"/>
                <w:sz w:val="18"/>
                <w:szCs w:val="18"/>
              </w:rPr>
              <w:t>",</w:t>
            </w:r>
            <w:r w:rsidRPr="00223E53">
              <w:rPr>
                <w:rFonts w:ascii="Times New Roman" w:hAnsi="Times New Roman" w:cs="Times New Roman"/>
                <w:sz w:val="18"/>
                <w:szCs w:val="18"/>
              </w:rPr>
              <w:t xml:space="preserve"> budou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při zveřejnění </w:t>
            </w:r>
            <w:r w:rsidRPr="00223E53">
              <w:rPr>
                <w:rFonts w:ascii="Times New Roman" w:hAnsi="Times New Roman" w:cs="Times New Roman"/>
                <w:sz w:val="18"/>
                <w:szCs w:val="18"/>
              </w:rPr>
              <w:t>znečitelněny všechny položk</w:t>
            </w:r>
            <w:r w:rsidR="00AA7151">
              <w:rPr>
                <w:rFonts w:ascii="Times New Roman" w:hAnsi="Times New Roman" w:cs="Times New Roman"/>
                <w:sz w:val="18"/>
                <w:szCs w:val="18"/>
              </w:rPr>
              <w:t xml:space="preserve">y objednávky včetně jejich </w:t>
            </w:r>
            <w:r w:rsidRPr="00223E53">
              <w:rPr>
                <w:rFonts w:ascii="Times New Roman" w:hAnsi="Times New Roman" w:cs="Times New Roman"/>
                <w:sz w:val="18"/>
                <w:szCs w:val="18"/>
              </w:rPr>
              <w:t xml:space="preserve">cen </w:t>
            </w:r>
            <w:r w:rsidR="00AA7151">
              <w:rPr>
                <w:rFonts w:ascii="Times New Roman" w:hAnsi="Times New Roman" w:cs="Times New Roman"/>
                <w:sz w:val="18"/>
                <w:szCs w:val="18"/>
              </w:rPr>
              <w:t xml:space="preserve">a zveřejněna bude jen </w:t>
            </w:r>
            <w:r w:rsidR="00A11BC3">
              <w:rPr>
                <w:rFonts w:ascii="Times New Roman" w:hAnsi="Times New Roman" w:cs="Times New Roman"/>
                <w:sz w:val="18"/>
                <w:szCs w:val="18"/>
              </w:rPr>
              <w:t>celková sumární cena</w:t>
            </w:r>
            <w:r w:rsidR="00567D08">
              <w:rPr>
                <w:rFonts w:ascii="Times New Roman" w:hAnsi="Times New Roman" w:cs="Times New Roman"/>
                <w:sz w:val="18"/>
                <w:szCs w:val="18"/>
              </w:rPr>
              <w:t xml:space="preserve"> objednávky</w:t>
            </w:r>
            <w:r w:rsidRPr="00223E5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A7151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23E53">
              <w:rPr>
                <w:rFonts w:ascii="Times New Roman" w:hAnsi="Times New Roman" w:cs="Times New Roman"/>
                <w:sz w:val="18"/>
                <w:szCs w:val="18"/>
              </w:rPr>
              <w:t xml:space="preserve">bjednavatel bere na vědomí, že jím zaslané objednávky musí být v otevřeném a strojově čitelném formátu. Zveřejněna bude také akceptace objednávky zhotovitelem. Datum odeslání akceptace objednávky bude považováno za datum uzavření dílčího smluvního vztahu. Smluvní strany se dohodly, že povinnost včasného zveřejnění </w:t>
            </w:r>
            <w:r w:rsidR="00A11BC3">
              <w:rPr>
                <w:rFonts w:ascii="Times New Roman" w:hAnsi="Times New Roman" w:cs="Times New Roman"/>
                <w:sz w:val="18"/>
                <w:szCs w:val="18"/>
              </w:rPr>
              <w:t xml:space="preserve">v Registru smluv </w:t>
            </w:r>
            <w:r w:rsidRPr="00223E53">
              <w:rPr>
                <w:rFonts w:ascii="Times New Roman" w:hAnsi="Times New Roman" w:cs="Times New Roman"/>
                <w:sz w:val="18"/>
                <w:szCs w:val="18"/>
              </w:rPr>
              <w:t>na sebe bere zhotovitel.</w:t>
            </w:r>
          </w:p>
          <w:p w14:paraId="01EA872C" w14:textId="77777777" w:rsidR="00AA7151" w:rsidRDefault="00AA7151" w:rsidP="00AA7151">
            <w:pPr>
              <w:widowControl w:val="0"/>
              <w:tabs>
                <w:tab w:val="left" w:pos="0"/>
                <w:tab w:val="left" w:pos="202"/>
                <w:tab w:val="right" w:leader="dot" w:pos="9071"/>
              </w:tabs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F74C57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Pr="00F74C5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14:paraId="1D5063A6" w14:textId="77777777" w:rsidR="00AA7151" w:rsidRDefault="00AA7151" w:rsidP="00AA7151">
            <w:pPr>
              <w:widowControl w:val="0"/>
              <w:tabs>
                <w:tab w:val="left" w:pos="0"/>
                <w:tab w:val="left" w:pos="202"/>
                <w:tab w:val="right" w:leader="dot" w:pos="9071"/>
              </w:tabs>
              <w:spacing w:after="120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Závěrečná ustanovení</w:t>
            </w:r>
          </w:p>
          <w:p w14:paraId="300BA7C8" w14:textId="77777777" w:rsidR="00AA7151" w:rsidRPr="00AA7151" w:rsidRDefault="00AA7151" w:rsidP="00AA7151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202"/>
                <w:tab w:val="right" w:leader="dot" w:pos="9071"/>
              </w:tabs>
              <w:jc w:val="both"/>
              <w:outlineLvl w:val="0"/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</w:p>
          <w:p w14:paraId="4A307148" w14:textId="77777777" w:rsidR="00AA7151" w:rsidRDefault="00AA7151" w:rsidP="00AA7151">
            <w:pPr>
              <w:widowControl w:val="0"/>
              <w:numPr>
                <w:ilvl w:val="1"/>
                <w:numId w:val="35"/>
              </w:numPr>
              <w:tabs>
                <w:tab w:val="left" w:pos="0"/>
                <w:tab w:val="left" w:pos="202"/>
                <w:tab w:val="right" w:leader="dot" w:pos="9071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Ostatní ujednání smlouvy zůstávají beze změny.</w:t>
            </w:r>
          </w:p>
          <w:p w14:paraId="3F76B7E4" w14:textId="77777777" w:rsidR="00AA7151" w:rsidRDefault="00AA7151" w:rsidP="00AA7151">
            <w:pPr>
              <w:widowControl w:val="0"/>
              <w:numPr>
                <w:ilvl w:val="1"/>
                <w:numId w:val="35"/>
              </w:numPr>
              <w:tabs>
                <w:tab w:val="left" w:pos="0"/>
                <w:tab w:val="left" w:pos="202"/>
                <w:tab w:val="right" w:leader="dot" w:pos="9071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7151">
              <w:rPr>
                <w:rFonts w:ascii="Times New Roman" w:hAnsi="Times New Roman" w:cs="Times New Roman"/>
                <w:sz w:val="18"/>
                <w:szCs w:val="18"/>
              </w:rPr>
              <w:t>Tento dodatek smlouvy nabývá platnosti a účinnosti dnem jejího podpisu oběma smluvními stranami.</w:t>
            </w:r>
          </w:p>
          <w:p w14:paraId="48796C69" w14:textId="77777777" w:rsidR="00AA7151" w:rsidRDefault="00AA7151" w:rsidP="00AA7151">
            <w:pPr>
              <w:widowControl w:val="0"/>
              <w:numPr>
                <w:ilvl w:val="1"/>
                <w:numId w:val="35"/>
              </w:numPr>
              <w:tabs>
                <w:tab w:val="left" w:pos="0"/>
                <w:tab w:val="left" w:pos="202"/>
                <w:tab w:val="right" w:leader="dot" w:pos="9071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Tento dodatek smlouvy je vyhotoven ve čtyřech stejnopisech v českém a anglickém jazyce, z nichž každá ze smluvních stran obdrží po dvou z nich. V případě jakéhokoliv sporu má přednost česká verze.</w:t>
            </w:r>
          </w:p>
          <w:p w14:paraId="7540D607" w14:textId="77777777" w:rsidR="00AA7151" w:rsidRDefault="00AA7151" w:rsidP="00AA7151">
            <w:pPr>
              <w:widowControl w:val="0"/>
              <w:numPr>
                <w:ilvl w:val="1"/>
                <w:numId w:val="35"/>
              </w:numPr>
              <w:tabs>
                <w:tab w:val="left" w:pos="0"/>
                <w:tab w:val="left" w:pos="202"/>
                <w:tab w:val="right" w:leader="dot" w:pos="9071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Smluvní strany si smlouvu přečetly a svými podpisy stvrzují, že vyjadřuje jejich svobodnou a vážnou vůli.</w:t>
            </w:r>
          </w:p>
          <w:p w14:paraId="535FBB3C" w14:textId="77777777" w:rsidR="00AA7151" w:rsidRDefault="00AA7151" w:rsidP="00AA7151">
            <w:pPr>
              <w:widowControl w:val="0"/>
              <w:tabs>
                <w:tab w:val="left" w:pos="0"/>
                <w:tab w:val="left" w:pos="202"/>
                <w:tab w:val="right" w:leader="dot" w:pos="9071"/>
              </w:tabs>
              <w:spacing w:before="240" w:after="12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 Brně dne 1. 8. 2016</w:t>
            </w:r>
          </w:p>
          <w:p w14:paraId="1A9ECDD5" w14:textId="77777777" w:rsidR="00AA7151" w:rsidRDefault="00AA7151" w:rsidP="00AA7151">
            <w:pPr>
              <w:widowControl w:val="0"/>
              <w:tabs>
                <w:tab w:val="left" w:pos="0"/>
                <w:tab w:val="left" w:pos="202"/>
                <w:tab w:val="right" w:leader="dot" w:pos="9071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 zhotovitele:</w:t>
            </w:r>
          </w:p>
          <w:p w14:paraId="594B2078" w14:textId="77777777" w:rsidR="00A11BC3" w:rsidRDefault="00A11BC3" w:rsidP="00AA7151">
            <w:pPr>
              <w:widowControl w:val="0"/>
              <w:tabs>
                <w:tab w:val="left" w:pos="0"/>
                <w:tab w:val="left" w:pos="202"/>
                <w:tab w:val="right" w:leader="dot" w:pos="9071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298F5C" w14:textId="77777777" w:rsidR="00A11BC3" w:rsidRDefault="00A11BC3" w:rsidP="00AA7151">
            <w:pPr>
              <w:widowControl w:val="0"/>
              <w:tabs>
                <w:tab w:val="left" w:pos="0"/>
                <w:tab w:val="left" w:pos="202"/>
                <w:tab w:val="right" w:leader="dot" w:pos="9071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6D883F" w14:textId="77777777" w:rsidR="00AA7151" w:rsidRDefault="00AA7151" w:rsidP="00A11BC3">
            <w:pPr>
              <w:widowControl w:val="0"/>
              <w:tabs>
                <w:tab w:val="left" w:pos="0"/>
                <w:tab w:val="left" w:pos="202"/>
                <w:tab w:val="right" w:leader="dot" w:pos="9071"/>
              </w:tabs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…………………………………….</w:t>
            </w:r>
          </w:p>
          <w:p w14:paraId="2810D233" w14:textId="77777777" w:rsidR="00AA7151" w:rsidRDefault="00AA7151" w:rsidP="00AA7151">
            <w:pPr>
              <w:widowControl w:val="0"/>
              <w:tabs>
                <w:tab w:val="left" w:pos="0"/>
                <w:tab w:val="left" w:pos="202"/>
                <w:tab w:val="right" w:leader="dot" w:pos="9071"/>
              </w:tabs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Ing. Ilona Müllerová, DrSc.</w:t>
            </w:r>
          </w:p>
          <w:p w14:paraId="285CA501" w14:textId="77777777" w:rsidR="00AA7151" w:rsidRPr="00AA7151" w:rsidRDefault="00AA7151" w:rsidP="00AA7151">
            <w:pPr>
              <w:widowControl w:val="0"/>
              <w:tabs>
                <w:tab w:val="left" w:pos="0"/>
                <w:tab w:val="left" w:pos="202"/>
                <w:tab w:val="right" w:leader="dot" w:pos="9071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ředitelka</w:t>
            </w:r>
          </w:p>
          <w:p w14:paraId="0532CCDE" w14:textId="77777777" w:rsidR="00A11BC3" w:rsidRDefault="00A11BC3" w:rsidP="00A11BC3">
            <w:pPr>
              <w:widowControl w:val="0"/>
              <w:tabs>
                <w:tab w:val="left" w:pos="0"/>
                <w:tab w:val="left" w:pos="202"/>
                <w:tab w:val="right" w:leader="dot" w:pos="9071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 objednatele:</w:t>
            </w:r>
          </w:p>
          <w:p w14:paraId="08EA084A" w14:textId="77777777" w:rsidR="00A11BC3" w:rsidRDefault="00A11BC3" w:rsidP="00A11BC3">
            <w:pPr>
              <w:widowControl w:val="0"/>
              <w:tabs>
                <w:tab w:val="left" w:pos="0"/>
                <w:tab w:val="left" w:pos="202"/>
                <w:tab w:val="right" w:leader="dot" w:pos="9071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4CB5BC" w14:textId="77777777" w:rsidR="00A11BC3" w:rsidRDefault="00A11BC3" w:rsidP="00A11BC3">
            <w:pPr>
              <w:widowControl w:val="0"/>
              <w:tabs>
                <w:tab w:val="left" w:pos="0"/>
                <w:tab w:val="left" w:pos="202"/>
                <w:tab w:val="right" w:leader="dot" w:pos="9071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E49F46" w14:textId="77777777" w:rsidR="00A11BC3" w:rsidRDefault="00A11BC3" w:rsidP="00A11BC3">
            <w:pPr>
              <w:widowControl w:val="0"/>
              <w:tabs>
                <w:tab w:val="left" w:pos="0"/>
                <w:tab w:val="left" w:pos="202"/>
                <w:tab w:val="right" w:leader="dot" w:pos="9071"/>
              </w:tabs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…………………………………….</w:t>
            </w:r>
          </w:p>
          <w:p w14:paraId="6FBF202F" w14:textId="77777777" w:rsidR="00A11BC3" w:rsidRDefault="00A11BC3" w:rsidP="00A11BC3">
            <w:pPr>
              <w:widowControl w:val="0"/>
              <w:tabs>
                <w:tab w:val="left" w:pos="0"/>
                <w:tab w:val="left" w:pos="202"/>
                <w:tab w:val="right" w:leader="dot" w:pos="9071"/>
              </w:tabs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Ing. Tomáš Těthal, CSc..</w:t>
            </w:r>
          </w:p>
          <w:p w14:paraId="1242B086" w14:textId="77777777" w:rsidR="00AA7151" w:rsidRPr="00223E53" w:rsidRDefault="00A11BC3" w:rsidP="00A11BC3">
            <w:pPr>
              <w:widowControl w:val="0"/>
              <w:tabs>
                <w:tab w:val="left" w:pos="0"/>
                <w:tab w:val="left" w:pos="202"/>
                <w:tab w:val="right" w:leader="dot" w:pos="9071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jednatel</w:t>
            </w:r>
          </w:p>
        </w:tc>
        <w:tc>
          <w:tcPr>
            <w:tcW w:w="5245" w:type="dxa"/>
          </w:tcPr>
          <w:p w14:paraId="237ACB7D" w14:textId="77777777" w:rsidR="006C12DD" w:rsidRPr="006C5E62" w:rsidRDefault="006C12DD" w:rsidP="006C12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8DD46D6" w14:textId="77777777" w:rsidR="006C5E62" w:rsidRDefault="00100C91" w:rsidP="0052753F">
            <w:pPr>
              <w:keepNext/>
              <w:jc w:val="center"/>
              <w:outlineLvl w:val="1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Amendment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no. 1 to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the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contract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for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w</w:t>
            </w:r>
            <w:r w:rsidR="006C5E62" w:rsidRPr="006C5E62">
              <w:rPr>
                <w:rFonts w:ascii="Calibri" w:hAnsi="Calibri" w:cs="Calibri"/>
                <w:b/>
                <w:sz w:val="18"/>
                <w:szCs w:val="18"/>
              </w:rPr>
              <w:t>ork</w:t>
            </w:r>
            <w:proofErr w:type="spellEnd"/>
          </w:p>
          <w:p w14:paraId="1BF36413" w14:textId="77777777" w:rsidR="00100C91" w:rsidRPr="006C5E62" w:rsidRDefault="00100C91" w:rsidP="0052753F">
            <w:pPr>
              <w:keepNext/>
              <w:jc w:val="center"/>
              <w:outlineLvl w:val="1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entered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into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brtween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the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contractin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parties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on 12/12/2013</w:t>
            </w:r>
          </w:p>
          <w:p w14:paraId="6352E8B1" w14:textId="77777777" w:rsidR="00EE02B0" w:rsidRDefault="00EE02B0" w:rsidP="006C5E6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EB5CC8D" w14:textId="77777777" w:rsidR="006C5E62" w:rsidRPr="006C5E62" w:rsidRDefault="006C5E62" w:rsidP="006C5E6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Contracting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Parties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F753FE6" w14:textId="77777777" w:rsidR="006C5E62" w:rsidRPr="006C5E62" w:rsidRDefault="006C5E62" w:rsidP="006C5E62">
            <w:pPr>
              <w:tabs>
                <w:tab w:val="left" w:pos="4320"/>
              </w:tabs>
              <w:spacing w:before="240"/>
              <w:rPr>
                <w:rFonts w:ascii="Calibri" w:hAnsi="Calibri" w:cs="Calibri"/>
                <w:b/>
                <w:sz w:val="18"/>
                <w:szCs w:val="18"/>
              </w:rPr>
            </w:pPr>
            <w:r w:rsidRPr="006C5E62">
              <w:rPr>
                <w:rFonts w:ascii="Calibri" w:hAnsi="Calibri" w:cs="Calibri"/>
                <w:b/>
                <w:sz w:val="18"/>
                <w:szCs w:val="18"/>
              </w:rPr>
              <w:t xml:space="preserve">Institute </w:t>
            </w:r>
            <w:proofErr w:type="spellStart"/>
            <w:r w:rsidRPr="006C5E62">
              <w:rPr>
                <w:rFonts w:ascii="Calibri" w:hAnsi="Calibri" w:cs="Calibri"/>
                <w:b/>
                <w:sz w:val="18"/>
                <w:szCs w:val="18"/>
              </w:rPr>
              <w:t>of</w:t>
            </w:r>
            <w:proofErr w:type="spellEnd"/>
            <w:r w:rsidRPr="006C5E6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6C5E62">
              <w:rPr>
                <w:rFonts w:ascii="Calibri" w:hAnsi="Calibri" w:cs="Calibri"/>
                <w:b/>
                <w:sz w:val="18"/>
                <w:szCs w:val="18"/>
              </w:rPr>
              <w:t>Scientific</w:t>
            </w:r>
            <w:proofErr w:type="spellEnd"/>
            <w:r w:rsidRPr="006C5E62">
              <w:rPr>
                <w:rFonts w:ascii="Calibri" w:hAnsi="Calibri" w:cs="Calibri"/>
                <w:b/>
                <w:sz w:val="18"/>
                <w:szCs w:val="18"/>
              </w:rPr>
              <w:t xml:space="preserve"> Instruments </w:t>
            </w:r>
            <w:proofErr w:type="spellStart"/>
            <w:r w:rsidRPr="006C5E62">
              <w:rPr>
                <w:rFonts w:ascii="Calibri" w:hAnsi="Calibri" w:cs="Calibri"/>
                <w:b/>
                <w:sz w:val="18"/>
                <w:szCs w:val="18"/>
              </w:rPr>
              <w:t>of</w:t>
            </w:r>
            <w:proofErr w:type="spellEnd"/>
            <w:r w:rsidRPr="006C5E6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6C5E62">
              <w:rPr>
                <w:rFonts w:ascii="Calibri" w:hAnsi="Calibri" w:cs="Calibri"/>
                <w:b/>
                <w:sz w:val="18"/>
                <w:szCs w:val="18"/>
              </w:rPr>
              <w:t>the</w:t>
            </w:r>
            <w:proofErr w:type="spellEnd"/>
            <w:r w:rsidRPr="006C5E62">
              <w:rPr>
                <w:rFonts w:ascii="Calibri" w:hAnsi="Calibri" w:cs="Calibri"/>
                <w:b/>
                <w:sz w:val="18"/>
                <w:szCs w:val="18"/>
              </w:rPr>
              <w:t xml:space="preserve"> ASCR, v. v. i.</w:t>
            </w:r>
          </w:p>
          <w:p w14:paraId="70212C00" w14:textId="77777777" w:rsidR="006C5E62" w:rsidRPr="006C5E62" w:rsidRDefault="006C5E62" w:rsidP="006C5E6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  <w:p w14:paraId="43A1E6D9" w14:textId="77777777" w:rsidR="0052753F" w:rsidRDefault="006C5E62" w:rsidP="006C5E6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Seated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6C5E62">
              <w:rPr>
                <w:rFonts w:ascii="Calibri" w:hAnsi="Calibri" w:cs="Calibri"/>
                <w:sz w:val="18"/>
                <w:szCs w:val="18"/>
              </w:rPr>
              <w:tab/>
            </w:r>
            <w:r w:rsidRPr="006C5E62">
              <w:rPr>
                <w:rFonts w:ascii="Calibri" w:hAnsi="Calibri" w:cs="Calibri"/>
                <w:sz w:val="18"/>
                <w:szCs w:val="18"/>
              </w:rPr>
              <w:tab/>
              <w:t>Královopolská 147, 612 64 Brno</w:t>
            </w:r>
            <w:r w:rsidRPr="006C5E62">
              <w:rPr>
                <w:rFonts w:ascii="Calibri" w:hAnsi="Calibri" w:cs="Calibri"/>
                <w:sz w:val="18"/>
                <w:szCs w:val="18"/>
              </w:rPr>
              <w:br/>
              <w:t xml:space="preserve">ID: </w:t>
            </w:r>
            <w:r w:rsidRPr="006C5E62">
              <w:rPr>
                <w:rFonts w:ascii="Calibri" w:hAnsi="Calibri" w:cs="Calibri"/>
                <w:sz w:val="18"/>
                <w:szCs w:val="18"/>
              </w:rPr>
              <w:tab/>
            </w:r>
            <w:r w:rsidRPr="006C5E62">
              <w:rPr>
                <w:rFonts w:ascii="Calibri" w:hAnsi="Calibri" w:cs="Calibri"/>
                <w:sz w:val="18"/>
                <w:szCs w:val="18"/>
              </w:rPr>
              <w:tab/>
              <w:t>68081731</w:t>
            </w:r>
            <w:r w:rsidRPr="006C5E62">
              <w:rPr>
                <w:rFonts w:ascii="Calibri" w:hAnsi="Calibri" w:cs="Calibri"/>
                <w:sz w:val="18"/>
                <w:szCs w:val="18"/>
              </w:rPr>
              <w:br/>
              <w:t xml:space="preserve">VAT: </w:t>
            </w:r>
            <w:r w:rsidRPr="006C5E62">
              <w:rPr>
                <w:rFonts w:ascii="Calibri" w:hAnsi="Calibri" w:cs="Calibri"/>
                <w:sz w:val="18"/>
                <w:szCs w:val="18"/>
              </w:rPr>
              <w:tab/>
            </w:r>
            <w:r w:rsidRPr="006C5E62">
              <w:rPr>
                <w:rFonts w:ascii="Calibri" w:hAnsi="Calibri" w:cs="Calibri"/>
                <w:sz w:val="18"/>
                <w:szCs w:val="18"/>
              </w:rPr>
              <w:tab/>
              <w:t>CZ68081731</w:t>
            </w:r>
            <w:r w:rsidRPr="006C5E62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Admitted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6C5E62">
              <w:rPr>
                <w:rFonts w:ascii="Calibri" w:hAnsi="Calibri" w:cs="Calibri"/>
                <w:sz w:val="18"/>
                <w:szCs w:val="18"/>
              </w:rPr>
              <w:tab/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Contractor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is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a public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research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2753F">
              <w:rPr>
                <w:rFonts w:ascii="Calibri" w:hAnsi="Calibri" w:cs="Calibri"/>
                <w:sz w:val="18"/>
                <w:szCs w:val="18"/>
              </w:rPr>
              <w:t xml:space="preserve">                                  </w:t>
            </w:r>
          </w:p>
          <w:p w14:paraId="3521ED92" w14:textId="77777777" w:rsidR="006C5E62" w:rsidRPr="006C5E62" w:rsidRDefault="0052753F" w:rsidP="006C5E6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</w:t>
            </w:r>
            <w:proofErr w:type="spellStart"/>
            <w:r w:rsidR="006C5E62" w:rsidRPr="006C5E62">
              <w:rPr>
                <w:rFonts w:ascii="Calibri" w:hAnsi="Calibri" w:cs="Calibri"/>
                <w:sz w:val="18"/>
                <w:szCs w:val="18"/>
              </w:rPr>
              <w:t>institution</w:t>
            </w:r>
            <w:proofErr w:type="spellEnd"/>
            <w:r w:rsidR="006C5E62"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C5E62" w:rsidRPr="006C5E62">
              <w:rPr>
                <w:rFonts w:ascii="Calibri" w:hAnsi="Calibri" w:cs="Calibri"/>
                <w:sz w:val="18"/>
                <w:szCs w:val="18"/>
              </w:rPr>
              <w:t>established</w:t>
            </w:r>
            <w:proofErr w:type="spellEnd"/>
            <w:r w:rsidR="006C5E62" w:rsidRPr="006C5E62">
              <w:rPr>
                <w:rFonts w:ascii="Calibri" w:hAnsi="Calibri" w:cs="Calibri"/>
                <w:sz w:val="18"/>
                <w:szCs w:val="18"/>
              </w:rPr>
              <w:t xml:space="preserve"> by </w:t>
            </w:r>
            <w:proofErr w:type="spellStart"/>
            <w:r w:rsidR="006C5E62" w:rsidRPr="006C5E62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="006C5E62"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C5E62" w:rsidRPr="006C5E62">
              <w:rPr>
                <w:rFonts w:ascii="Calibri" w:hAnsi="Calibri" w:cs="Calibri"/>
                <w:sz w:val="18"/>
                <w:szCs w:val="18"/>
              </w:rPr>
              <w:t>Academy</w:t>
            </w:r>
            <w:proofErr w:type="spellEnd"/>
            <w:r w:rsidR="006C5E62"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C5E62" w:rsidRPr="006C5E62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="006C5E62" w:rsidRPr="006C5E62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  <w:p w14:paraId="71A3D29A" w14:textId="77777777" w:rsidR="0052753F" w:rsidRDefault="006C5E62" w:rsidP="006C5E6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6C5E62">
              <w:rPr>
                <w:rFonts w:ascii="Calibri" w:hAnsi="Calibri" w:cs="Calibri"/>
                <w:sz w:val="18"/>
                <w:szCs w:val="18"/>
              </w:rPr>
              <w:t xml:space="preserve">                                 </w:t>
            </w:r>
            <w:r w:rsidR="0052753F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Sciences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Czech Republic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under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4D3529C" w14:textId="77777777" w:rsidR="006C5E62" w:rsidRPr="006C5E62" w:rsidRDefault="0052753F" w:rsidP="006C5E6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</w:t>
            </w:r>
            <w:proofErr w:type="spellStart"/>
            <w:r w:rsidR="006C5E62" w:rsidRPr="006C5E62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="006C5E62"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C5E62" w:rsidRPr="006C5E62">
              <w:rPr>
                <w:rFonts w:ascii="Calibri" w:hAnsi="Calibri" w:cs="Calibri"/>
                <w:sz w:val="18"/>
                <w:szCs w:val="18"/>
              </w:rPr>
              <w:t>Act</w:t>
            </w:r>
            <w:proofErr w:type="spellEnd"/>
            <w:r w:rsidR="006C5E62" w:rsidRPr="006C5E62">
              <w:rPr>
                <w:rFonts w:ascii="Calibri" w:hAnsi="Calibri" w:cs="Calibri"/>
                <w:sz w:val="18"/>
                <w:szCs w:val="18"/>
              </w:rPr>
              <w:t xml:space="preserve"> no.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C5E62" w:rsidRPr="006C5E62">
              <w:rPr>
                <w:rFonts w:ascii="Calibri" w:hAnsi="Calibri" w:cs="Calibri"/>
                <w:sz w:val="18"/>
                <w:szCs w:val="18"/>
              </w:rPr>
              <w:t xml:space="preserve">341/2005 </w:t>
            </w:r>
            <w:proofErr w:type="spellStart"/>
            <w:r w:rsidR="006C5E62" w:rsidRPr="006C5E62">
              <w:rPr>
                <w:rFonts w:ascii="Calibri" w:hAnsi="Calibri" w:cs="Calibri"/>
                <w:sz w:val="18"/>
                <w:szCs w:val="18"/>
              </w:rPr>
              <w:t>Coll</w:t>
            </w:r>
            <w:proofErr w:type="spellEnd"/>
            <w:r w:rsidR="006C5E62" w:rsidRPr="006C5E62">
              <w:rPr>
                <w:rFonts w:ascii="Calibri" w:hAnsi="Calibri" w:cs="Calibri"/>
                <w:sz w:val="18"/>
                <w:szCs w:val="18"/>
              </w:rPr>
              <w:t xml:space="preserve">.                   </w:t>
            </w:r>
          </w:p>
          <w:p w14:paraId="2A14FD78" w14:textId="61038CFC" w:rsidR="006C5E62" w:rsidRPr="006C5E62" w:rsidRDefault="006C5E62" w:rsidP="006C5E6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Represented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by: </w:t>
            </w:r>
            <w:r w:rsidRPr="006C5E62">
              <w:rPr>
                <w:rFonts w:ascii="Calibri" w:hAnsi="Calibri" w:cs="Calibri"/>
                <w:sz w:val="18"/>
                <w:szCs w:val="18"/>
              </w:rPr>
              <w:tab/>
              <w:t xml:space="preserve">Dr. Ilona Mullerova,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Director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Institute</w:t>
            </w:r>
            <w:r w:rsidRPr="006C5E62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N</w:t>
            </w:r>
            <w:r w:rsidR="00C80189">
              <w:rPr>
                <w:rFonts w:ascii="Calibri" w:hAnsi="Calibri" w:cs="Calibri"/>
                <w:sz w:val="18"/>
                <w:szCs w:val="18"/>
              </w:rPr>
              <w:t>ame</w:t>
            </w:r>
            <w:proofErr w:type="spellEnd"/>
            <w:r w:rsidR="00C801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80189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="00C801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80189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="00C80189">
              <w:rPr>
                <w:rFonts w:ascii="Calibri" w:hAnsi="Calibri" w:cs="Calibri"/>
                <w:sz w:val="18"/>
                <w:szCs w:val="18"/>
              </w:rPr>
              <w:t xml:space="preserve"> Bank: </w:t>
            </w:r>
            <w:r w:rsidR="00C80189">
              <w:rPr>
                <w:rFonts w:ascii="Calibri" w:hAnsi="Calibri" w:cs="Calibri"/>
                <w:sz w:val="18"/>
                <w:szCs w:val="18"/>
              </w:rPr>
              <w:tab/>
            </w:r>
            <w:proofErr w:type="spellStart"/>
            <w:r w:rsidR="00C80189">
              <w:rPr>
                <w:rFonts w:ascii="Calibri" w:hAnsi="Calibri" w:cs="Calibri"/>
                <w:sz w:val="18"/>
                <w:szCs w:val="18"/>
              </w:rPr>
              <w:t>xxxxxxxxxxxxxxxxxxxxxxxxxxxxxxxxx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br/>
              <w:t xml:space="preserve">                                 </w:t>
            </w:r>
            <w:r w:rsidR="00C80189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spellStart"/>
            <w:r w:rsidR="00C80189">
              <w:rPr>
                <w:rFonts w:ascii="Calibri" w:hAnsi="Calibri" w:cs="Calibri"/>
                <w:sz w:val="18"/>
                <w:szCs w:val="18"/>
              </w:rPr>
              <w:t>account</w:t>
            </w:r>
            <w:proofErr w:type="spellEnd"/>
            <w:r w:rsidR="00C801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80189">
              <w:rPr>
                <w:rFonts w:ascii="Calibri" w:hAnsi="Calibri" w:cs="Calibri"/>
                <w:sz w:val="18"/>
                <w:szCs w:val="18"/>
              </w:rPr>
              <w:t>number</w:t>
            </w:r>
            <w:proofErr w:type="spellEnd"/>
            <w:r w:rsidR="00C80189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proofErr w:type="spellStart"/>
            <w:r w:rsidR="00C80189">
              <w:rPr>
                <w:rFonts w:ascii="Calibri" w:hAnsi="Calibri" w:cs="Calibri"/>
                <w:sz w:val="18"/>
                <w:szCs w:val="18"/>
              </w:rPr>
              <w:t>xxxxxxxxxxxxxxxx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24CB36C" w14:textId="77777777" w:rsidR="006C5E62" w:rsidRPr="006C5E62" w:rsidRDefault="006C5E62" w:rsidP="006C5E62">
            <w:pPr>
              <w:tabs>
                <w:tab w:val="left" w:pos="2127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38BED02" w14:textId="65E81574" w:rsidR="006C5E62" w:rsidRPr="006C5E62" w:rsidRDefault="006C5E62" w:rsidP="006C5E62">
            <w:pPr>
              <w:tabs>
                <w:tab w:val="left" w:pos="2127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Representatives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authorized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to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act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on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matters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C5E62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="00C80189">
              <w:rPr>
                <w:rFonts w:ascii="Calibri" w:hAnsi="Calibri" w:cs="Calibri"/>
                <w:sz w:val="18"/>
                <w:szCs w:val="18"/>
              </w:rPr>
              <w:t xml:space="preserve"> :</w:t>
            </w:r>
            <w:r w:rsidR="00C80189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C80189">
              <w:rPr>
                <w:rFonts w:ascii="Calibri" w:hAnsi="Calibri" w:cs="Calibri"/>
                <w:sz w:val="18"/>
                <w:szCs w:val="18"/>
              </w:rPr>
              <w:t>Economic</w:t>
            </w:r>
            <w:proofErr w:type="spellEnd"/>
            <w:proofErr w:type="gramEnd"/>
            <w:r w:rsidR="00C8018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proofErr w:type="spellStart"/>
            <w:r w:rsidR="00C80189">
              <w:rPr>
                <w:rFonts w:ascii="Calibri" w:hAnsi="Calibri" w:cs="Calibri"/>
                <w:sz w:val="18"/>
                <w:szCs w:val="18"/>
              </w:rPr>
              <w:t>xxxxxxxxxxxxxxxxxxxxxxxxxxxx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Technica</w:t>
            </w:r>
            <w:r w:rsidR="00C80189">
              <w:rPr>
                <w:rFonts w:ascii="Calibri" w:hAnsi="Calibri" w:cs="Calibri"/>
                <w:sz w:val="18"/>
                <w:szCs w:val="18"/>
              </w:rPr>
              <w:t>l</w:t>
            </w:r>
            <w:proofErr w:type="spellEnd"/>
            <w:r w:rsidR="00C8018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proofErr w:type="spellStart"/>
            <w:r w:rsidR="00C80189">
              <w:rPr>
                <w:rFonts w:ascii="Calibri" w:hAnsi="Calibri" w:cs="Calibri"/>
                <w:sz w:val="18"/>
                <w:szCs w:val="18"/>
              </w:rPr>
              <w:t>xxxxxxxxxxxxxxxxxxxxxxxxxxxx</w:t>
            </w:r>
            <w:proofErr w:type="spellEnd"/>
            <w:r w:rsidR="00C80189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C80189">
              <w:rPr>
                <w:rFonts w:ascii="Calibri" w:hAnsi="Calibri" w:cs="Calibri"/>
                <w:sz w:val="18"/>
                <w:szCs w:val="18"/>
              </w:rPr>
              <w:t>Dispatch</w:t>
            </w:r>
            <w:proofErr w:type="spellEnd"/>
            <w:r w:rsidR="00C8018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proofErr w:type="spellStart"/>
            <w:r w:rsidR="00C80189">
              <w:rPr>
                <w:rFonts w:ascii="Calibri" w:hAnsi="Calibri" w:cs="Calibri"/>
                <w:sz w:val="18"/>
                <w:szCs w:val="18"/>
              </w:rPr>
              <w:t>xxxxxxxxxxxxxxxxxxxxxxxxxxxxx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br/>
            </w:r>
          </w:p>
          <w:p w14:paraId="3A10371A" w14:textId="77777777" w:rsidR="006C5E62" w:rsidRPr="006C5E62" w:rsidRDefault="006C5E62" w:rsidP="006C5E62">
            <w:pPr>
              <w:tabs>
                <w:tab w:val="left" w:pos="2127"/>
              </w:tabs>
              <w:rPr>
                <w:rFonts w:ascii="Calibri" w:hAnsi="Calibri" w:cs="Calibri"/>
                <w:sz w:val="18"/>
                <w:szCs w:val="18"/>
              </w:rPr>
            </w:pPr>
            <w:r w:rsidRPr="006C5E62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for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purposes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this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agreement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hereinafter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"</w:t>
            </w:r>
            <w:proofErr w:type="spellStart"/>
            <w:r w:rsidRPr="006C5E62">
              <w:rPr>
                <w:rFonts w:ascii="Calibri" w:hAnsi="Calibri" w:cs="Calibri"/>
                <w:b/>
                <w:sz w:val="18"/>
                <w:szCs w:val="18"/>
              </w:rPr>
              <w:t>Contractor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")</w:t>
            </w:r>
          </w:p>
          <w:p w14:paraId="1B1EB4F8" w14:textId="77777777" w:rsidR="006C5E62" w:rsidRPr="006C5E62" w:rsidRDefault="006C5E62" w:rsidP="006C5E62">
            <w:pPr>
              <w:tabs>
                <w:tab w:val="left" w:pos="2127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04113D61" w14:textId="77777777" w:rsidR="006C5E62" w:rsidRPr="006C5E62" w:rsidRDefault="006C5E62" w:rsidP="006C5E62">
            <w:pPr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uppressAutoHyphens/>
              <w:spacing w:before="120"/>
              <w:rPr>
                <w:rFonts w:ascii="Calibri" w:hAnsi="Calibri" w:cs="Calibri"/>
                <w:b/>
                <w:sz w:val="18"/>
                <w:szCs w:val="18"/>
              </w:rPr>
            </w:pPr>
            <w:r w:rsidRPr="006C5E62">
              <w:rPr>
                <w:rFonts w:ascii="Calibri" w:hAnsi="Calibri" w:cs="Calibri"/>
                <w:b/>
                <w:sz w:val="18"/>
                <w:szCs w:val="18"/>
              </w:rPr>
              <w:t>and</w:t>
            </w:r>
          </w:p>
          <w:p w14:paraId="246C56F5" w14:textId="77777777" w:rsidR="006C5E62" w:rsidRPr="006C5E62" w:rsidRDefault="006C5E62" w:rsidP="006C5E62">
            <w:pPr>
              <w:tabs>
                <w:tab w:val="left" w:pos="4320"/>
              </w:tabs>
              <w:spacing w:before="24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API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Optix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s.r.o.</w:t>
            </w:r>
          </w:p>
          <w:p w14:paraId="6B50A8A1" w14:textId="77777777" w:rsidR="006C5E62" w:rsidRPr="006C5E62" w:rsidRDefault="006C5E62" w:rsidP="006C5E62">
            <w:pPr>
              <w:tabs>
                <w:tab w:val="left" w:pos="2127"/>
              </w:tabs>
              <w:spacing w:before="24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Seated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>:</w:t>
            </w:r>
            <w:r w:rsidRPr="006C5E62">
              <w:rPr>
                <w:rFonts w:ascii="Calibri" w:hAnsi="Calibri" w:cs="Calibri"/>
                <w:sz w:val="18"/>
                <w:szCs w:val="18"/>
              </w:rPr>
              <w:tab/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Cimicka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819/86b, 18200  Praha 8</w:t>
            </w:r>
          </w:p>
          <w:p w14:paraId="1062081A" w14:textId="77777777" w:rsidR="006C5E62" w:rsidRPr="006C5E62" w:rsidRDefault="006C5E62" w:rsidP="006C5E62">
            <w:pPr>
              <w:tabs>
                <w:tab w:val="left" w:pos="2127"/>
              </w:tabs>
              <w:spacing w:before="60"/>
              <w:rPr>
                <w:rFonts w:ascii="Calibri" w:hAnsi="Calibri" w:cs="Calibri"/>
                <w:sz w:val="18"/>
                <w:szCs w:val="18"/>
              </w:rPr>
            </w:pPr>
            <w:r w:rsidRPr="006C5E62">
              <w:rPr>
                <w:rFonts w:ascii="Calibri" w:hAnsi="Calibri" w:cs="Calibri"/>
                <w:sz w:val="18"/>
                <w:szCs w:val="18"/>
              </w:rPr>
              <w:t>ID:</w:t>
            </w:r>
            <w:r w:rsidRPr="006C5E62">
              <w:rPr>
                <w:rFonts w:ascii="Calibri" w:hAnsi="Calibri" w:cs="Calibri"/>
                <w:sz w:val="18"/>
                <w:szCs w:val="18"/>
              </w:rPr>
              <w:tab/>
            </w:r>
            <w:r w:rsidRPr="00000151">
              <w:rPr>
                <w:rFonts w:ascii="Calibri" w:hAnsi="Calibri" w:cs="Calibri"/>
                <w:sz w:val="18"/>
                <w:szCs w:val="18"/>
              </w:rPr>
              <w:t>29137756</w:t>
            </w:r>
          </w:p>
          <w:p w14:paraId="1BDD783B" w14:textId="77777777" w:rsidR="006C5E62" w:rsidRPr="006C5E62" w:rsidRDefault="006C5E62" w:rsidP="006C5E62">
            <w:pPr>
              <w:tabs>
                <w:tab w:val="left" w:pos="2127"/>
              </w:tabs>
              <w:rPr>
                <w:rFonts w:ascii="Calibri" w:hAnsi="Calibri" w:cs="Calibri"/>
                <w:sz w:val="18"/>
                <w:szCs w:val="18"/>
              </w:rPr>
            </w:pPr>
            <w:r w:rsidRPr="006C5E62">
              <w:rPr>
                <w:rFonts w:ascii="Calibri" w:hAnsi="Calibri" w:cs="Calibri"/>
                <w:sz w:val="18"/>
                <w:szCs w:val="18"/>
              </w:rPr>
              <w:t>VAT:</w:t>
            </w:r>
            <w:r w:rsidRPr="006C5E62">
              <w:rPr>
                <w:rFonts w:ascii="Calibri" w:hAnsi="Calibri" w:cs="Calibri"/>
                <w:sz w:val="18"/>
                <w:szCs w:val="18"/>
              </w:rPr>
              <w:tab/>
            </w:r>
            <w:r w:rsidRPr="00000151">
              <w:rPr>
                <w:rFonts w:ascii="Calibri" w:hAnsi="Calibri" w:cs="Calibri"/>
                <w:sz w:val="18"/>
                <w:szCs w:val="18"/>
              </w:rPr>
              <w:t>CZ29137756</w:t>
            </w:r>
          </w:p>
          <w:p w14:paraId="1A5A3E69" w14:textId="77777777" w:rsidR="006C5E62" w:rsidRDefault="006C5E62" w:rsidP="006C5E6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Admitted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6C5E62">
              <w:rPr>
                <w:rFonts w:ascii="Calibri" w:hAnsi="Calibri" w:cs="Calibri"/>
                <w:sz w:val="18"/>
                <w:szCs w:val="18"/>
              </w:rPr>
              <w:tab/>
            </w:r>
            <w:r w:rsidRPr="006C5E62">
              <w:rPr>
                <w:rFonts w:ascii="Calibri" w:hAnsi="Calibri" w:cs="Calibri"/>
                <w:sz w:val="18"/>
                <w:szCs w:val="18"/>
              </w:rPr>
              <w:tab/>
              <w:t xml:space="preserve">in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Commercial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Register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at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31906DB" w14:textId="77777777" w:rsidR="006C5E62" w:rsidRPr="006C5E62" w:rsidRDefault="006C5E62" w:rsidP="006C5E6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Municipal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Court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in Prague, </w:t>
            </w:r>
          </w:p>
          <w:p w14:paraId="4228C8B0" w14:textId="77777777" w:rsidR="006C5E62" w:rsidRDefault="006C5E62" w:rsidP="006C5E6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C5E62">
              <w:rPr>
                <w:rFonts w:ascii="Calibri" w:hAnsi="Calibri" w:cs="Calibri"/>
                <w:sz w:val="18"/>
                <w:szCs w:val="18"/>
              </w:rPr>
              <w:tab/>
            </w:r>
            <w:r w:rsidRPr="006C5E62">
              <w:rPr>
                <w:rFonts w:ascii="Calibri" w:hAnsi="Calibri" w:cs="Calibri"/>
                <w:sz w:val="18"/>
                <w:szCs w:val="18"/>
              </w:rPr>
              <w:tab/>
            </w:r>
            <w:r w:rsidRPr="006C5E62">
              <w:rPr>
                <w:rFonts w:ascii="Calibri" w:hAnsi="Calibri" w:cs="Calibri"/>
                <w:sz w:val="18"/>
                <w:szCs w:val="18"/>
              </w:rPr>
              <w:tab/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Section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r>
              <w:rPr>
                <w:rFonts w:ascii="Calibri" w:hAnsi="Calibri" w:cs="Calibri"/>
                <w:sz w:val="18"/>
                <w:szCs w:val="18"/>
              </w:rPr>
              <w:t>203014</w:t>
            </w:r>
            <w:r w:rsidRPr="006C5E62">
              <w:rPr>
                <w:rFonts w:ascii="Calibri" w:hAnsi="Calibri" w:cs="Calibri"/>
                <w:sz w:val="18"/>
                <w:szCs w:val="18"/>
              </w:rPr>
              <w:br/>
            </w:r>
          </w:p>
          <w:p w14:paraId="31A7EC91" w14:textId="7B47FDDD" w:rsidR="006C5E62" w:rsidRPr="006C5E62" w:rsidRDefault="006C5E62" w:rsidP="006C5E6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Represented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by: </w:t>
            </w:r>
            <w:r w:rsidRPr="006C5E62">
              <w:rPr>
                <w:rFonts w:ascii="Calibri" w:hAnsi="Calibri" w:cs="Calibri"/>
                <w:sz w:val="18"/>
                <w:szCs w:val="18"/>
              </w:rPr>
              <w:tab/>
              <w:t xml:space="preserve">Ing.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Tethal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6C5E62">
              <w:rPr>
                <w:rFonts w:ascii="Calibri" w:hAnsi="Calibri" w:cs="Calibri"/>
                <w:sz w:val="18"/>
                <w:szCs w:val="18"/>
              </w:rPr>
              <w:t>Tomas , PhD</w:t>
            </w:r>
            <w:proofErr w:type="gram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. ,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Managing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director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C5E62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Name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t</w:t>
            </w:r>
            <w:r w:rsidR="00C80189">
              <w:rPr>
                <w:rFonts w:ascii="Calibri" w:hAnsi="Calibri" w:cs="Calibri"/>
                <w:sz w:val="18"/>
                <w:szCs w:val="18"/>
              </w:rPr>
              <w:t>he</w:t>
            </w:r>
            <w:proofErr w:type="spellEnd"/>
            <w:r w:rsidR="00C80189">
              <w:rPr>
                <w:rFonts w:ascii="Calibri" w:hAnsi="Calibri" w:cs="Calibri"/>
                <w:sz w:val="18"/>
                <w:szCs w:val="18"/>
              </w:rPr>
              <w:t xml:space="preserve"> Bank:</w:t>
            </w:r>
            <w:r w:rsidR="00C80189">
              <w:rPr>
                <w:rFonts w:ascii="Calibri" w:hAnsi="Calibri" w:cs="Calibri"/>
                <w:sz w:val="18"/>
                <w:szCs w:val="18"/>
              </w:rPr>
              <w:tab/>
              <w:t xml:space="preserve"> </w:t>
            </w:r>
            <w:proofErr w:type="spellStart"/>
            <w:r w:rsidR="00C80189">
              <w:rPr>
                <w:rFonts w:ascii="Calibri" w:hAnsi="Calibri" w:cs="Calibri"/>
                <w:sz w:val="18"/>
                <w:szCs w:val="18"/>
              </w:rPr>
              <w:t>xxxxxxxxxxxxxxxxxxxxx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Acco</w:t>
            </w:r>
            <w:r w:rsidR="00C80189">
              <w:rPr>
                <w:rFonts w:ascii="Calibri" w:hAnsi="Calibri" w:cs="Calibri"/>
                <w:sz w:val="18"/>
                <w:szCs w:val="18"/>
              </w:rPr>
              <w:t>unt</w:t>
            </w:r>
            <w:proofErr w:type="spellEnd"/>
            <w:r w:rsidR="00C801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80189">
              <w:rPr>
                <w:rFonts w:ascii="Calibri" w:hAnsi="Calibri" w:cs="Calibri"/>
                <w:sz w:val="18"/>
                <w:szCs w:val="18"/>
              </w:rPr>
              <w:t>number</w:t>
            </w:r>
            <w:proofErr w:type="spellEnd"/>
            <w:r w:rsidR="00C80189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C80189">
              <w:rPr>
                <w:rFonts w:ascii="Calibri" w:hAnsi="Calibri" w:cs="Calibri"/>
                <w:sz w:val="18"/>
                <w:szCs w:val="18"/>
              </w:rPr>
              <w:tab/>
            </w:r>
            <w:proofErr w:type="spellStart"/>
            <w:r w:rsidR="00C80189">
              <w:rPr>
                <w:rFonts w:ascii="Calibri" w:hAnsi="Calibri" w:cs="Calibri"/>
                <w:sz w:val="18"/>
                <w:szCs w:val="18"/>
              </w:rPr>
              <w:t>xxxxxxxxxxxxxxxxxxxxxx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br/>
            </w:r>
          </w:p>
          <w:p w14:paraId="122B4E58" w14:textId="77777777" w:rsidR="006C5E62" w:rsidRDefault="006C5E62" w:rsidP="006C5E6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Representatives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authorized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to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act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on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matters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C5E62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:</w:t>
            </w:r>
            <w:proofErr w:type="gramEnd"/>
            <w:r w:rsidRPr="006C5E62">
              <w:rPr>
                <w:rFonts w:ascii="Calibri" w:hAnsi="Calibri" w:cs="Calibri"/>
                <w:sz w:val="18"/>
                <w:szCs w:val="18"/>
              </w:rPr>
              <w:br/>
            </w:r>
          </w:p>
          <w:p w14:paraId="22694D61" w14:textId="351E69BC" w:rsidR="006C5E62" w:rsidRPr="006C5E62" w:rsidRDefault="006C5E62" w:rsidP="006C5E6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Economic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Ing. Tomas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Tethal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, CSc.</w:t>
            </w:r>
            <w:r w:rsidRPr="006C5E62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Technical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r w:rsidR="00C80189">
              <w:rPr>
                <w:rFonts w:ascii="Calibri" w:hAnsi="Calibri" w:cs="Calibri"/>
                <w:sz w:val="18"/>
                <w:szCs w:val="18"/>
              </w:rPr>
              <w:t xml:space="preserve">Ing. Tomas </w:t>
            </w:r>
            <w:proofErr w:type="spellStart"/>
            <w:r w:rsidR="00C80189">
              <w:rPr>
                <w:rFonts w:ascii="Calibri" w:hAnsi="Calibri" w:cs="Calibri"/>
                <w:sz w:val="18"/>
                <w:szCs w:val="18"/>
              </w:rPr>
              <w:t>Tethal</w:t>
            </w:r>
            <w:proofErr w:type="spellEnd"/>
            <w:r w:rsidR="00C80189">
              <w:rPr>
                <w:rFonts w:ascii="Calibri" w:hAnsi="Calibri" w:cs="Calibri"/>
                <w:sz w:val="18"/>
                <w:szCs w:val="18"/>
              </w:rPr>
              <w:t>, CSc.</w:t>
            </w:r>
            <w:r w:rsidRPr="006C5E62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Dispatch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proofErr w:type="spellStart"/>
            <w:r w:rsidR="00C80189">
              <w:rPr>
                <w:rFonts w:ascii="Calibri" w:hAnsi="Calibri" w:cs="Calibri"/>
                <w:sz w:val="18"/>
                <w:szCs w:val="18"/>
              </w:rPr>
              <w:t>xxxxxxxxxxxxxxxxxxxxx</w:t>
            </w:r>
            <w:proofErr w:type="spellEnd"/>
          </w:p>
          <w:p w14:paraId="3CCA39B0" w14:textId="77777777" w:rsidR="0052753F" w:rsidRDefault="0052753F" w:rsidP="0052753F">
            <w:pPr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</w:p>
          <w:p w14:paraId="3513D84D" w14:textId="77777777" w:rsidR="0052753F" w:rsidRDefault="006C5E62" w:rsidP="0052753F">
            <w:pPr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uppressAutoHyphens/>
              <w:rPr>
                <w:rFonts w:ascii="Calibri" w:hAnsi="Calibri" w:cs="Calibri"/>
                <w:b/>
                <w:sz w:val="18"/>
                <w:szCs w:val="18"/>
              </w:rPr>
            </w:pPr>
            <w:r w:rsidRPr="006C5E62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for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purposes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this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agreement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C5E62">
              <w:rPr>
                <w:rFonts w:ascii="Calibri" w:hAnsi="Calibri" w:cs="Calibri"/>
                <w:sz w:val="18"/>
                <w:szCs w:val="18"/>
              </w:rPr>
              <w:t>hereinafter</w:t>
            </w:r>
            <w:proofErr w:type="spellEnd"/>
            <w:r w:rsidRPr="006C5E62">
              <w:rPr>
                <w:rFonts w:ascii="Calibri" w:hAnsi="Calibri" w:cs="Calibri"/>
                <w:sz w:val="18"/>
                <w:szCs w:val="18"/>
              </w:rPr>
              <w:t xml:space="preserve"> " </w:t>
            </w:r>
            <w:r w:rsidRPr="006C5E62">
              <w:rPr>
                <w:rFonts w:ascii="Calibri" w:hAnsi="Calibri" w:cs="Calibri"/>
                <w:b/>
                <w:sz w:val="18"/>
                <w:szCs w:val="18"/>
              </w:rPr>
              <w:t>Customer</w:t>
            </w:r>
            <w:r w:rsidRPr="006C5E62">
              <w:rPr>
                <w:rFonts w:ascii="Calibri" w:hAnsi="Calibri" w:cs="Calibri"/>
                <w:sz w:val="18"/>
                <w:szCs w:val="18"/>
              </w:rPr>
              <w:t>")</w:t>
            </w:r>
            <w:r w:rsidRPr="006C5E62">
              <w:rPr>
                <w:rFonts w:ascii="Calibri" w:hAnsi="Calibri" w:cs="Calibri"/>
                <w:sz w:val="18"/>
                <w:szCs w:val="18"/>
              </w:rPr>
              <w:br/>
            </w:r>
            <w:r w:rsidRPr="006C5E62">
              <w:rPr>
                <w:rFonts w:ascii="Calibri" w:hAnsi="Calibri" w:cs="Calibri"/>
                <w:sz w:val="18"/>
                <w:szCs w:val="18"/>
              </w:rPr>
              <w:br/>
            </w:r>
          </w:p>
          <w:p w14:paraId="555DC0C3" w14:textId="77777777" w:rsidR="0052753F" w:rsidRDefault="0052753F" w:rsidP="006C5E62">
            <w:pPr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uppressAutoHyphens/>
              <w:spacing w:before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8B8DAED" w14:textId="77777777" w:rsidR="00BA69C4" w:rsidRPr="006C5E62" w:rsidRDefault="00BA69C4" w:rsidP="00F74C57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14:paraId="1A8FED77" w14:textId="77777777" w:rsidR="00C53225" w:rsidRPr="006C12DD" w:rsidRDefault="00C53225" w:rsidP="00100C91">
      <w:pPr>
        <w:rPr>
          <w:rFonts w:ascii="Times New Roman" w:hAnsi="Times New Roman" w:cs="Times New Roman"/>
          <w:sz w:val="18"/>
          <w:szCs w:val="18"/>
        </w:rPr>
      </w:pPr>
    </w:p>
    <w:sectPr w:rsidR="00C53225" w:rsidRPr="006C12DD" w:rsidSect="00C57D90"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2D19E" w14:textId="77777777" w:rsidR="005A2437" w:rsidRDefault="005A2437">
      <w:r>
        <w:separator/>
      </w:r>
    </w:p>
  </w:endnote>
  <w:endnote w:type="continuationSeparator" w:id="0">
    <w:p w14:paraId="31CD1CE1" w14:textId="77777777" w:rsidR="005A2437" w:rsidRDefault="005A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7014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0DD41D7" w14:textId="3D544075" w:rsidR="00A11BC3" w:rsidRPr="00A11BC3" w:rsidRDefault="00A11BC3">
        <w:pPr>
          <w:pStyle w:val="Footer"/>
          <w:jc w:val="right"/>
          <w:rPr>
            <w:sz w:val="18"/>
            <w:szCs w:val="18"/>
          </w:rPr>
        </w:pPr>
        <w:r w:rsidRPr="00A11BC3">
          <w:rPr>
            <w:sz w:val="18"/>
            <w:szCs w:val="18"/>
          </w:rPr>
          <w:fldChar w:fldCharType="begin"/>
        </w:r>
        <w:r w:rsidRPr="00A11BC3">
          <w:rPr>
            <w:sz w:val="18"/>
            <w:szCs w:val="18"/>
          </w:rPr>
          <w:instrText>PAGE   \* MERGEFORMAT</w:instrText>
        </w:r>
        <w:r w:rsidRPr="00A11BC3">
          <w:rPr>
            <w:sz w:val="18"/>
            <w:szCs w:val="18"/>
          </w:rPr>
          <w:fldChar w:fldCharType="separate"/>
        </w:r>
        <w:r w:rsidR="00C80189">
          <w:rPr>
            <w:noProof/>
            <w:sz w:val="18"/>
            <w:szCs w:val="18"/>
          </w:rPr>
          <w:t>1</w:t>
        </w:r>
        <w:r w:rsidRPr="00A11BC3">
          <w:rPr>
            <w:sz w:val="18"/>
            <w:szCs w:val="18"/>
          </w:rPr>
          <w:fldChar w:fldCharType="end"/>
        </w:r>
      </w:p>
    </w:sdtContent>
  </w:sdt>
  <w:p w14:paraId="5333C280" w14:textId="77777777" w:rsidR="00A11BC3" w:rsidRDefault="00A11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8DB57" w14:textId="77777777" w:rsidR="005A2437" w:rsidRDefault="005A2437">
      <w:r>
        <w:separator/>
      </w:r>
    </w:p>
  </w:footnote>
  <w:footnote w:type="continuationSeparator" w:id="0">
    <w:p w14:paraId="305D8C3B" w14:textId="77777777" w:rsidR="005A2437" w:rsidRDefault="005A2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CDA"/>
    <w:multiLevelType w:val="multilevel"/>
    <w:tmpl w:val="A802F31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0A267F7"/>
    <w:multiLevelType w:val="multilevel"/>
    <w:tmpl w:val="5AB8C8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383B36"/>
    <w:multiLevelType w:val="multilevel"/>
    <w:tmpl w:val="982EB2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602315"/>
    <w:multiLevelType w:val="multilevel"/>
    <w:tmpl w:val="149022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350980"/>
    <w:multiLevelType w:val="multilevel"/>
    <w:tmpl w:val="65F611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242494"/>
    <w:multiLevelType w:val="multilevel"/>
    <w:tmpl w:val="079E83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E13BD"/>
    <w:multiLevelType w:val="multilevel"/>
    <w:tmpl w:val="D85CC1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A5859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AE6327"/>
    <w:multiLevelType w:val="multilevel"/>
    <w:tmpl w:val="C1DE1E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FFC2E06"/>
    <w:multiLevelType w:val="multilevel"/>
    <w:tmpl w:val="D2B883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204365A"/>
    <w:multiLevelType w:val="multilevel"/>
    <w:tmpl w:val="725CB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3FD67DD"/>
    <w:multiLevelType w:val="multilevel"/>
    <w:tmpl w:val="EFA65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5F735D0"/>
    <w:multiLevelType w:val="multilevel"/>
    <w:tmpl w:val="5050A1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20D63B3"/>
    <w:multiLevelType w:val="hybridMultilevel"/>
    <w:tmpl w:val="D02CC37A"/>
    <w:lvl w:ilvl="0" w:tplc="861EBEEA">
      <w:start w:val="4"/>
      <w:numFmt w:val="bullet"/>
      <w:lvlText w:val="-"/>
      <w:lvlJc w:val="left"/>
      <w:pPr>
        <w:ind w:left="2204" w:hanging="360"/>
      </w:pPr>
    </w:lvl>
    <w:lvl w:ilvl="1" w:tplc="040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36145E92"/>
    <w:multiLevelType w:val="hybridMultilevel"/>
    <w:tmpl w:val="AB0ED7C6"/>
    <w:lvl w:ilvl="0" w:tplc="861EBEEA">
      <w:start w:val="4"/>
      <w:numFmt w:val="bullet"/>
      <w:lvlText w:val="-"/>
      <w:lvlJc w:val="left"/>
      <w:pPr>
        <w:ind w:left="2280" w:hanging="360"/>
      </w:pPr>
    </w:lvl>
    <w:lvl w:ilvl="1" w:tplc="040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3BB416C4"/>
    <w:multiLevelType w:val="multilevel"/>
    <w:tmpl w:val="0B4A73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2A70A4"/>
    <w:multiLevelType w:val="multilevel"/>
    <w:tmpl w:val="35B844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A68377A"/>
    <w:multiLevelType w:val="multilevel"/>
    <w:tmpl w:val="8BB29A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F6E7C0E"/>
    <w:multiLevelType w:val="hybridMultilevel"/>
    <w:tmpl w:val="FCAAB5B8"/>
    <w:lvl w:ilvl="0" w:tplc="2EEEF0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16B85"/>
    <w:multiLevelType w:val="multilevel"/>
    <w:tmpl w:val="41782A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5A612A2"/>
    <w:multiLevelType w:val="multilevel"/>
    <w:tmpl w:val="E56044E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70A69AE"/>
    <w:multiLevelType w:val="multilevel"/>
    <w:tmpl w:val="076E7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99C7B37"/>
    <w:multiLevelType w:val="multilevel"/>
    <w:tmpl w:val="662893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CB54C83"/>
    <w:multiLevelType w:val="multilevel"/>
    <w:tmpl w:val="F5765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FC9778C"/>
    <w:multiLevelType w:val="multilevel"/>
    <w:tmpl w:val="083641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FCF5D7C"/>
    <w:multiLevelType w:val="hybridMultilevel"/>
    <w:tmpl w:val="6032F42A"/>
    <w:lvl w:ilvl="0" w:tplc="861EBEEA">
      <w:start w:val="4"/>
      <w:numFmt w:val="bullet"/>
      <w:lvlText w:val="-"/>
      <w:lvlJc w:val="left"/>
      <w:pPr>
        <w:ind w:left="2280" w:hanging="360"/>
      </w:pPr>
    </w:lvl>
    <w:lvl w:ilvl="1" w:tplc="040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60ED3A96"/>
    <w:multiLevelType w:val="multilevel"/>
    <w:tmpl w:val="9D8A2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91C2B5B"/>
    <w:multiLevelType w:val="multilevel"/>
    <w:tmpl w:val="05C253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FBF53AE"/>
    <w:multiLevelType w:val="multilevel"/>
    <w:tmpl w:val="E7728E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23B7F40"/>
    <w:multiLevelType w:val="multilevel"/>
    <w:tmpl w:val="147E9E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A5D0D61"/>
    <w:multiLevelType w:val="multilevel"/>
    <w:tmpl w:val="ECA64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F46769A"/>
    <w:multiLevelType w:val="multilevel"/>
    <w:tmpl w:val="8BB29A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4"/>
  </w:num>
  <w:num w:numId="6">
    <w:abstractNumId w:val="13"/>
  </w:num>
  <w:num w:numId="7">
    <w:abstractNumId w:val="18"/>
  </w:num>
  <w:num w:numId="8">
    <w:abstractNumId w:val="13"/>
  </w:num>
  <w:num w:numId="9">
    <w:abstractNumId w:val="14"/>
  </w:num>
  <w:num w:numId="10">
    <w:abstractNumId w:val="25"/>
  </w:num>
  <w:num w:numId="11">
    <w:abstractNumId w:val="5"/>
  </w:num>
  <w:num w:numId="12">
    <w:abstractNumId w:val="23"/>
  </w:num>
  <w:num w:numId="13">
    <w:abstractNumId w:val="4"/>
  </w:num>
  <w:num w:numId="14">
    <w:abstractNumId w:val="2"/>
  </w:num>
  <w:num w:numId="15">
    <w:abstractNumId w:val="28"/>
  </w:num>
  <w:num w:numId="16">
    <w:abstractNumId w:val="6"/>
  </w:num>
  <w:num w:numId="17">
    <w:abstractNumId w:val="24"/>
  </w:num>
  <w:num w:numId="18">
    <w:abstractNumId w:val="15"/>
  </w:num>
  <w:num w:numId="19">
    <w:abstractNumId w:val="8"/>
  </w:num>
  <w:num w:numId="20">
    <w:abstractNumId w:val="30"/>
  </w:num>
  <w:num w:numId="21">
    <w:abstractNumId w:val="12"/>
  </w:num>
  <w:num w:numId="22">
    <w:abstractNumId w:val="21"/>
  </w:num>
  <w:num w:numId="23">
    <w:abstractNumId w:val="22"/>
  </w:num>
  <w:num w:numId="24">
    <w:abstractNumId w:val="11"/>
  </w:num>
  <w:num w:numId="25">
    <w:abstractNumId w:val="10"/>
  </w:num>
  <w:num w:numId="26">
    <w:abstractNumId w:val="3"/>
  </w:num>
  <w:num w:numId="27">
    <w:abstractNumId w:val="26"/>
  </w:num>
  <w:num w:numId="28">
    <w:abstractNumId w:val="1"/>
  </w:num>
  <w:num w:numId="29">
    <w:abstractNumId w:val="27"/>
  </w:num>
  <w:num w:numId="30">
    <w:abstractNumId w:val="19"/>
  </w:num>
  <w:num w:numId="31">
    <w:abstractNumId w:val="9"/>
  </w:num>
  <w:num w:numId="32">
    <w:abstractNumId w:val="29"/>
  </w:num>
  <w:num w:numId="33">
    <w:abstractNumId w:val="16"/>
  </w:num>
  <w:num w:numId="34">
    <w:abstractNumId w:val="20"/>
  </w:num>
  <w:num w:numId="35">
    <w:abstractNumId w:val="31"/>
  </w:num>
  <w:num w:numId="36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90"/>
    <w:rsid w:val="00000151"/>
    <w:rsid w:val="0000164A"/>
    <w:rsid w:val="000300AF"/>
    <w:rsid w:val="00095127"/>
    <w:rsid w:val="000A45FA"/>
    <w:rsid w:val="000D4471"/>
    <w:rsid w:val="00100C91"/>
    <w:rsid w:val="00125995"/>
    <w:rsid w:val="001333CE"/>
    <w:rsid w:val="00137126"/>
    <w:rsid w:val="00137D35"/>
    <w:rsid w:val="001430D3"/>
    <w:rsid w:val="001A690E"/>
    <w:rsid w:val="001D067A"/>
    <w:rsid w:val="001E2560"/>
    <w:rsid w:val="001E32E1"/>
    <w:rsid w:val="001F4E75"/>
    <w:rsid w:val="00207283"/>
    <w:rsid w:val="00210864"/>
    <w:rsid w:val="00223E53"/>
    <w:rsid w:val="002505D6"/>
    <w:rsid w:val="002751A1"/>
    <w:rsid w:val="00296773"/>
    <w:rsid w:val="002A67B0"/>
    <w:rsid w:val="002B00A0"/>
    <w:rsid w:val="002C594E"/>
    <w:rsid w:val="002E512F"/>
    <w:rsid w:val="00335C2E"/>
    <w:rsid w:val="003532A8"/>
    <w:rsid w:val="0037026D"/>
    <w:rsid w:val="00383B20"/>
    <w:rsid w:val="003C34E8"/>
    <w:rsid w:val="003E1208"/>
    <w:rsid w:val="00450754"/>
    <w:rsid w:val="00464125"/>
    <w:rsid w:val="00481DC3"/>
    <w:rsid w:val="004C0F4D"/>
    <w:rsid w:val="004D5DCA"/>
    <w:rsid w:val="004D716B"/>
    <w:rsid w:val="0052753F"/>
    <w:rsid w:val="00537423"/>
    <w:rsid w:val="00567D08"/>
    <w:rsid w:val="00586171"/>
    <w:rsid w:val="005A2437"/>
    <w:rsid w:val="00630057"/>
    <w:rsid w:val="0063542C"/>
    <w:rsid w:val="00641CE2"/>
    <w:rsid w:val="00697D79"/>
    <w:rsid w:val="006C12DD"/>
    <w:rsid w:val="006C5E62"/>
    <w:rsid w:val="006E7611"/>
    <w:rsid w:val="006F4D64"/>
    <w:rsid w:val="006F5BE5"/>
    <w:rsid w:val="00741173"/>
    <w:rsid w:val="007443BA"/>
    <w:rsid w:val="00744AC5"/>
    <w:rsid w:val="007874FD"/>
    <w:rsid w:val="00797AC2"/>
    <w:rsid w:val="007A7DB0"/>
    <w:rsid w:val="007D62EF"/>
    <w:rsid w:val="007E19BD"/>
    <w:rsid w:val="008146D7"/>
    <w:rsid w:val="008159E4"/>
    <w:rsid w:val="0082070E"/>
    <w:rsid w:val="00846A6D"/>
    <w:rsid w:val="00855E84"/>
    <w:rsid w:val="0086368C"/>
    <w:rsid w:val="008B2322"/>
    <w:rsid w:val="008B534A"/>
    <w:rsid w:val="008C12A3"/>
    <w:rsid w:val="008C5B0F"/>
    <w:rsid w:val="00910619"/>
    <w:rsid w:val="009348FE"/>
    <w:rsid w:val="00954E97"/>
    <w:rsid w:val="009643C2"/>
    <w:rsid w:val="009725EF"/>
    <w:rsid w:val="00981FFB"/>
    <w:rsid w:val="009867DA"/>
    <w:rsid w:val="00996E28"/>
    <w:rsid w:val="009B42E0"/>
    <w:rsid w:val="009C25E0"/>
    <w:rsid w:val="009C2F63"/>
    <w:rsid w:val="009E42D3"/>
    <w:rsid w:val="009F336A"/>
    <w:rsid w:val="009F6055"/>
    <w:rsid w:val="00A07143"/>
    <w:rsid w:val="00A1185B"/>
    <w:rsid w:val="00A11BC3"/>
    <w:rsid w:val="00A25976"/>
    <w:rsid w:val="00A45161"/>
    <w:rsid w:val="00A76112"/>
    <w:rsid w:val="00AA7151"/>
    <w:rsid w:val="00AB2B4C"/>
    <w:rsid w:val="00AD48F7"/>
    <w:rsid w:val="00B21B3C"/>
    <w:rsid w:val="00B65C09"/>
    <w:rsid w:val="00B70B0F"/>
    <w:rsid w:val="00BA69C4"/>
    <w:rsid w:val="00BA6BBE"/>
    <w:rsid w:val="00BE16B2"/>
    <w:rsid w:val="00C03C99"/>
    <w:rsid w:val="00C32269"/>
    <w:rsid w:val="00C37EFC"/>
    <w:rsid w:val="00C53225"/>
    <w:rsid w:val="00C57D90"/>
    <w:rsid w:val="00C7721C"/>
    <w:rsid w:val="00C80189"/>
    <w:rsid w:val="00CA78DE"/>
    <w:rsid w:val="00CB0547"/>
    <w:rsid w:val="00CC77D1"/>
    <w:rsid w:val="00D06511"/>
    <w:rsid w:val="00D155E6"/>
    <w:rsid w:val="00D27224"/>
    <w:rsid w:val="00D36FD2"/>
    <w:rsid w:val="00D4722C"/>
    <w:rsid w:val="00D71112"/>
    <w:rsid w:val="00D7273A"/>
    <w:rsid w:val="00D85513"/>
    <w:rsid w:val="00DB1CC8"/>
    <w:rsid w:val="00DC6676"/>
    <w:rsid w:val="00DE7C12"/>
    <w:rsid w:val="00E341B0"/>
    <w:rsid w:val="00E53F90"/>
    <w:rsid w:val="00E55316"/>
    <w:rsid w:val="00E70DE8"/>
    <w:rsid w:val="00EC59EB"/>
    <w:rsid w:val="00ED184C"/>
    <w:rsid w:val="00ED4CC7"/>
    <w:rsid w:val="00EE02B0"/>
    <w:rsid w:val="00F17156"/>
    <w:rsid w:val="00F41FE2"/>
    <w:rsid w:val="00F7257F"/>
    <w:rsid w:val="00F74C57"/>
    <w:rsid w:val="00F90551"/>
    <w:rsid w:val="00F933F0"/>
    <w:rsid w:val="00FC1AAC"/>
    <w:rsid w:val="00FE5DCE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13A7"/>
  <w15:docId w15:val="{A1E170D1-C7F9-43FB-9545-B13EDE4F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D90"/>
    <w:rPr>
      <w:rFonts w:ascii="Courier New" w:eastAsia="Times New Roman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7D90"/>
    <w:pPr>
      <w:keepNext/>
      <w:jc w:val="center"/>
      <w:outlineLvl w:val="0"/>
    </w:pPr>
    <w:rPr>
      <w:rFonts w:ascii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qFormat/>
    <w:rsid w:val="00AB2B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A69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D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C57D9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ListParagraph">
    <w:name w:val="List Paragraph"/>
    <w:basedOn w:val="Normal"/>
    <w:qFormat/>
    <w:rsid w:val="00C57D90"/>
    <w:pPr>
      <w:ind w:left="708"/>
    </w:pPr>
  </w:style>
  <w:style w:type="paragraph" w:styleId="BodyText">
    <w:name w:val="Body Text"/>
    <w:basedOn w:val="Normal"/>
    <w:link w:val="BodyTextChar"/>
    <w:rsid w:val="00C57D9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7D90"/>
    <w:rPr>
      <w:rFonts w:ascii="Courier New" w:eastAsia="Times New Roman" w:hAnsi="Courier New" w:cs="Courier New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C57D90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D90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Nadpislnku">
    <w:name w:val="Nadpis článku"/>
    <w:next w:val="BodyText"/>
    <w:uiPriority w:val="99"/>
    <w:rsid w:val="0086368C"/>
    <w:pPr>
      <w:widowControl w:val="0"/>
      <w:tabs>
        <w:tab w:val="left" w:pos="283"/>
      </w:tabs>
      <w:spacing w:after="198" w:line="220" w:lineRule="atLeast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B2B4C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Styl1">
    <w:name w:val="Styl1"/>
    <w:rsid w:val="00AB2B4C"/>
    <w:pPr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styleId="Title">
    <w:name w:val="Title"/>
    <w:basedOn w:val="Normal"/>
    <w:link w:val="TitleChar"/>
    <w:qFormat/>
    <w:rsid w:val="00BA69C4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BA69C4"/>
    <w:rPr>
      <w:rFonts w:ascii="Times New Roman" w:eastAsia="Times New Roman" w:hAnsi="Times New Roman"/>
      <w:b/>
      <w:sz w:val="24"/>
    </w:rPr>
  </w:style>
  <w:style w:type="paragraph" w:styleId="BodyTextIndent">
    <w:name w:val="Body Text Indent"/>
    <w:basedOn w:val="Normal"/>
    <w:link w:val="BodyTextIndentChar"/>
    <w:rsid w:val="00BA69C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A69C4"/>
    <w:rPr>
      <w:rFonts w:ascii="Courier New" w:eastAsia="Times New Roman" w:hAnsi="Courier New" w:cs="Courier New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A69C4"/>
    <w:rPr>
      <w:rFonts w:ascii="Arial" w:eastAsia="Times New Roman" w:hAnsi="Arial" w:cs="Arial"/>
      <w:b/>
      <w:bCs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C12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12DD"/>
    <w:rPr>
      <w:rFonts w:ascii="Courier New" w:eastAsia="Times New Roman" w:hAnsi="Courier New" w:cs="Courier New"/>
      <w:sz w:val="16"/>
      <w:szCs w:val="16"/>
    </w:rPr>
  </w:style>
  <w:style w:type="paragraph" w:customStyle="1" w:styleId="Nadpislnek">
    <w:name w:val="Nadpis Článek"/>
    <w:basedOn w:val="Normal"/>
    <w:next w:val="Normal"/>
    <w:uiPriority w:val="99"/>
    <w:rsid w:val="006C12DD"/>
    <w:pPr>
      <w:widowControl w:val="0"/>
      <w:tabs>
        <w:tab w:val="left" w:pos="283"/>
      </w:tabs>
      <w:autoSpaceDE w:val="0"/>
      <w:autoSpaceDN w:val="0"/>
      <w:spacing w:before="113" w:after="198" w:line="220" w:lineRule="atLeast"/>
      <w:jc w:val="center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mlouvaA">
    <w:name w:val="Smlouva A"/>
    <w:rsid w:val="006C12DD"/>
    <w:pPr>
      <w:autoSpaceDE w:val="0"/>
      <w:autoSpaceDN w:val="0"/>
      <w:spacing w:line="300" w:lineRule="atLeast"/>
      <w:jc w:val="center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customStyle="1" w:styleId="Zkladntextodsazendal4">
    <w:name w:val="Základní text odsazený (další 4"/>
    <w:uiPriority w:val="99"/>
    <w:rsid w:val="009F6055"/>
    <w:pPr>
      <w:widowControl w:val="0"/>
      <w:tabs>
        <w:tab w:val="left" w:pos="227"/>
      </w:tabs>
      <w:autoSpaceDE w:val="0"/>
      <w:autoSpaceDN w:val="0"/>
      <w:spacing w:line="220" w:lineRule="atLeast"/>
      <w:ind w:left="227" w:hanging="227"/>
      <w:jc w:val="both"/>
    </w:pPr>
    <w:rPr>
      <w:rFonts w:ascii="Times New Roman" w:eastAsia="Times New Roman" w:hAnsi="Times New Roman"/>
      <w:color w:val="000000"/>
      <w:sz w:val="18"/>
      <w:szCs w:val="18"/>
    </w:rPr>
  </w:style>
  <w:style w:type="paragraph" w:styleId="BodyText2">
    <w:name w:val="Body Text 2"/>
    <w:basedOn w:val="Normal"/>
    <w:link w:val="BodyText2Char"/>
    <w:unhideWhenUsed/>
    <w:rsid w:val="001430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30D3"/>
    <w:rPr>
      <w:rFonts w:ascii="Courier New" w:eastAsia="Times New Roman" w:hAnsi="Courier New" w:cs="Courier New"/>
      <w:sz w:val="24"/>
      <w:szCs w:val="24"/>
    </w:rPr>
  </w:style>
  <w:style w:type="character" w:customStyle="1" w:styleId="shorttext">
    <w:name w:val="short_text"/>
    <w:basedOn w:val="DefaultParagraphFont"/>
    <w:rsid w:val="000A45FA"/>
  </w:style>
  <w:style w:type="character" w:customStyle="1" w:styleId="hps">
    <w:name w:val="hps"/>
    <w:basedOn w:val="DefaultParagraphFont"/>
    <w:rsid w:val="000A45FA"/>
  </w:style>
  <w:style w:type="character" w:styleId="Hyperlink">
    <w:name w:val="Hyperlink"/>
    <w:uiPriority w:val="99"/>
    <w:unhideWhenUsed/>
    <w:rsid w:val="0000015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0151"/>
    <w:rPr>
      <w:rFonts w:ascii="Calibri" w:eastAsia="Calibri" w:hAnsi="Calibri" w:cs="Times New Roman"/>
      <w:sz w:val="22"/>
      <w:szCs w:val="21"/>
      <w:lang w:val="x-non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00151"/>
    <w:rPr>
      <w:sz w:val="22"/>
      <w:szCs w:val="21"/>
      <w:lang w:val="x-none" w:eastAsia="en-US"/>
    </w:rPr>
  </w:style>
  <w:style w:type="paragraph" w:customStyle="1" w:styleId="Import3">
    <w:name w:val="Import 3"/>
    <w:basedOn w:val="Normal"/>
    <w:rsid w:val="0000015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cs="Times New Roman"/>
      <w:szCs w:val="20"/>
    </w:rPr>
  </w:style>
  <w:style w:type="paragraph" w:styleId="NormalWeb">
    <w:name w:val="Normal (Web)"/>
    <w:basedOn w:val="Normal"/>
    <w:uiPriority w:val="99"/>
    <w:unhideWhenUsed/>
    <w:rsid w:val="006C5E6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2B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1B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BC3"/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7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9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4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9581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23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0FE2B-7481-4C01-A987-4D16B9A0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Nikola.Jaresova</dc:creator>
  <cp:lastModifiedBy>Jan Slamenik</cp:lastModifiedBy>
  <cp:revision>2</cp:revision>
  <cp:lastPrinted>2016-10-11T12:17:00Z</cp:lastPrinted>
  <dcterms:created xsi:type="dcterms:W3CDTF">2016-12-02T18:08:00Z</dcterms:created>
  <dcterms:modified xsi:type="dcterms:W3CDTF">2016-12-02T18:08:00Z</dcterms:modified>
</cp:coreProperties>
</file>