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Look w:val="01E0" w:firstRow="1" w:lastRow="1" w:firstColumn="1" w:lastColumn="1" w:noHBand="0" w:noVBand="0"/>
      </w:tblPr>
      <w:tblGrid>
        <w:gridCol w:w="2660"/>
        <w:gridCol w:w="4819"/>
        <w:gridCol w:w="2442"/>
      </w:tblGrid>
      <w:tr w:rsidR="00B55F93" w:rsidRPr="00467551" w14:paraId="10063B4A" w14:textId="77777777" w:rsidTr="00C96E1C">
        <w:tc>
          <w:tcPr>
            <w:tcW w:w="2660" w:type="dxa"/>
          </w:tcPr>
          <w:p w14:paraId="1A440CA5" w14:textId="77777777" w:rsidR="00B55F93" w:rsidRPr="00954D90" w:rsidRDefault="00B55F93" w:rsidP="00C96E1C">
            <w:pPr>
              <w:pStyle w:val="Heading2"/>
              <w:rPr>
                <w:rFonts w:ascii="Calibri" w:hAnsi="Calibri"/>
                <w:b w:val="0"/>
                <w:iCs/>
              </w:rPr>
            </w:pPr>
            <w:r w:rsidRPr="00954D90">
              <w:rPr>
                <w:rFonts w:ascii="Calibri" w:hAnsi="Calibri"/>
                <w:b w:val="0"/>
                <w:iCs/>
              </w:rPr>
              <w:t>evidenční číslo zhotovitele</w:t>
            </w:r>
          </w:p>
        </w:tc>
        <w:tc>
          <w:tcPr>
            <w:tcW w:w="4819" w:type="dxa"/>
          </w:tcPr>
          <w:p w14:paraId="3FA5DF12" w14:textId="77777777" w:rsidR="00B55F93" w:rsidRPr="00954D90" w:rsidRDefault="00B55F93" w:rsidP="00C96E1C">
            <w:pPr>
              <w:pStyle w:val="Heading2"/>
              <w:jc w:val="both"/>
              <w:rPr>
                <w:rFonts w:ascii="Calibri" w:hAnsi="Calibri"/>
                <w:b w:val="0"/>
                <w:iCs/>
              </w:rPr>
            </w:pPr>
          </w:p>
        </w:tc>
        <w:tc>
          <w:tcPr>
            <w:tcW w:w="2442" w:type="dxa"/>
          </w:tcPr>
          <w:p w14:paraId="596B9A2B" w14:textId="77777777" w:rsidR="00B55F93" w:rsidRPr="00954D90" w:rsidRDefault="00B55F93" w:rsidP="00C96E1C">
            <w:pPr>
              <w:pStyle w:val="Heading2"/>
              <w:rPr>
                <w:rFonts w:ascii="Calibri" w:hAnsi="Calibri"/>
                <w:b w:val="0"/>
                <w:iCs/>
              </w:rPr>
            </w:pPr>
            <w:r w:rsidRPr="00954D90">
              <w:rPr>
                <w:rFonts w:ascii="Calibri" w:hAnsi="Calibri"/>
                <w:b w:val="0"/>
                <w:iCs/>
              </w:rPr>
              <w:t>evidenční číslo objednatele</w:t>
            </w:r>
          </w:p>
        </w:tc>
      </w:tr>
      <w:tr w:rsidR="00B55F93" w:rsidRPr="00467551" w14:paraId="19995D64" w14:textId="77777777" w:rsidTr="00C96E1C">
        <w:tc>
          <w:tcPr>
            <w:tcW w:w="2660" w:type="dxa"/>
          </w:tcPr>
          <w:p w14:paraId="5A1D4D4A" w14:textId="77777777" w:rsidR="00B55F93" w:rsidRPr="00954D90" w:rsidRDefault="00B55F93" w:rsidP="00C96E1C">
            <w:pPr>
              <w:pStyle w:val="Heading2"/>
              <w:rPr>
                <w:rFonts w:ascii="Calibri" w:hAnsi="Calibri"/>
                <w:b w:val="0"/>
                <w:iCs/>
                <w:sz w:val="16"/>
                <w:szCs w:val="16"/>
              </w:rPr>
            </w:pPr>
          </w:p>
          <w:p w14:paraId="312AEDB2" w14:textId="77777777" w:rsidR="00B55F93" w:rsidRPr="00467551" w:rsidRDefault="00B55F93" w:rsidP="00C96E1C">
            <w:pPr>
              <w:rPr>
                <w:rFonts w:ascii="Calibri" w:hAnsi="Calibri"/>
              </w:rPr>
            </w:pPr>
          </w:p>
          <w:p w14:paraId="56ED8906" w14:textId="77777777" w:rsidR="00B55F93" w:rsidRPr="00954D90" w:rsidRDefault="00B55F93" w:rsidP="00C96E1C">
            <w:pPr>
              <w:pStyle w:val="Heading2"/>
              <w:rPr>
                <w:rFonts w:ascii="Calibri" w:hAnsi="Calibri"/>
                <w:b w:val="0"/>
                <w:iCs/>
                <w:sz w:val="16"/>
                <w:szCs w:val="16"/>
              </w:rPr>
            </w:pPr>
            <w:r w:rsidRPr="00954D90">
              <w:rPr>
                <w:rFonts w:ascii="Calibri" w:hAnsi="Calibri"/>
                <w:b w:val="0"/>
                <w:iCs/>
                <w:sz w:val="16"/>
                <w:szCs w:val="16"/>
              </w:rPr>
              <w:t>…………………………………</w:t>
            </w:r>
          </w:p>
        </w:tc>
        <w:tc>
          <w:tcPr>
            <w:tcW w:w="4819" w:type="dxa"/>
          </w:tcPr>
          <w:p w14:paraId="71AE9055" w14:textId="77777777" w:rsidR="00B55F93" w:rsidRPr="00954D90" w:rsidRDefault="00B55F93" w:rsidP="00C96E1C">
            <w:pPr>
              <w:pStyle w:val="Heading2"/>
              <w:jc w:val="both"/>
              <w:rPr>
                <w:rFonts w:ascii="Calibri" w:hAnsi="Calibri"/>
                <w:b w:val="0"/>
                <w:iCs/>
                <w:sz w:val="16"/>
                <w:szCs w:val="16"/>
              </w:rPr>
            </w:pPr>
          </w:p>
        </w:tc>
        <w:tc>
          <w:tcPr>
            <w:tcW w:w="2442" w:type="dxa"/>
          </w:tcPr>
          <w:p w14:paraId="50E3EEF6" w14:textId="77777777" w:rsidR="00B55F93" w:rsidRPr="00954D90" w:rsidRDefault="00B55F93" w:rsidP="00C96E1C">
            <w:pPr>
              <w:pStyle w:val="Heading2"/>
              <w:rPr>
                <w:rFonts w:ascii="Calibri" w:hAnsi="Calibri"/>
                <w:b w:val="0"/>
                <w:iCs/>
                <w:sz w:val="16"/>
                <w:szCs w:val="16"/>
              </w:rPr>
            </w:pPr>
          </w:p>
          <w:p w14:paraId="5353245D" w14:textId="77777777" w:rsidR="00B55F93" w:rsidRPr="00954D90" w:rsidRDefault="00B55F93" w:rsidP="00C96E1C">
            <w:pPr>
              <w:pStyle w:val="Heading2"/>
              <w:rPr>
                <w:rFonts w:ascii="Calibri" w:hAnsi="Calibri"/>
                <w:b w:val="0"/>
                <w:iCs/>
                <w:sz w:val="16"/>
                <w:szCs w:val="16"/>
              </w:rPr>
            </w:pPr>
          </w:p>
          <w:p w14:paraId="37A6EB30" w14:textId="77777777" w:rsidR="00B55F93" w:rsidRPr="00954D90" w:rsidRDefault="00B55F93" w:rsidP="00C96E1C">
            <w:pPr>
              <w:pStyle w:val="Heading2"/>
              <w:rPr>
                <w:rFonts w:ascii="Calibri" w:hAnsi="Calibri"/>
                <w:b w:val="0"/>
                <w:iCs/>
                <w:sz w:val="16"/>
                <w:szCs w:val="16"/>
              </w:rPr>
            </w:pPr>
            <w:r w:rsidRPr="00954D90">
              <w:rPr>
                <w:rFonts w:ascii="Calibri" w:hAnsi="Calibri"/>
                <w:b w:val="0"/>
                <w:iCs/>
                <w:sz w:val="16"/>
                <w:szCs w:val="16"/>
              </w:rPr>
              <w:t>……..….……..………………</w:t>
            </w:r>
          </w:p>
        </w:tc>
      </w:tr>
    </w:tbl>
    <w:p w14:paraId="2BA08DB6" w14:textId="77777777" w:rsidR="00B55F93" w:rsidRPr="00954D90" w:rsidRDefault="00B55F93" w:rsidP="001846B7">
      <w:pPr>
        <w:pStyle w:val="Heading2"/>
        <w:jc w:val="both"/>
        <w:rPr>
          <w:rFonts w:ascii="Calibri" w:hAnsi="Calibri"/>
          <w:b w:val="0"/>
          <w:iCs/>
          <w:sz w:val="16"/>
          <w:szCs w:val="16"/>
        </w:rPr>
      </w:pPr>
      <w:r w:rsidRPr="00467551">
        <w:rPr>
          <w:rFonts w:ascii="Calibri" w:hAnsi="Calibri"/>
        </w:rPr>
        <w:tab/>
      </w:r>
      <w:r w:rsidRPr="00467551">
        <w:rPr>
          <w:rFonts w:ascii="Calibri" w:hAnsi="Calibri"/>
        </w:rPr>
        <w:tab/>
      </w:r>
      <w:r w:rsidRPr="00467551">
        <w:rPr>
          <w:rFonts w:ascii="Calibri" w:hAnsi="Calibri"/>
        </w:rPr>
        <w:tab/>
        <w:t xml:space="preserve">                  </w:t>
      </w:r>
      <w:r w:rsidRPr="00467551">
        <w:rPr>
          <w:rFonts w:ascii="Calibri" w:hAnsi="Calibri"/>
        </w:rPr>
        <w:tab/>
        <w:t xml:space="preserve"> </w:t>
      </w:r>
    </w:p>
    <w:p w14:paraId="4969446D" w14:textId="77777777" w:rsidR="00B55F93" w:rsidRPr="00467551" w:rsidRDefault="00B55F93" w:rsidP="00B55F93">
      <w:pPr>
        <w:spacing w:before="120" w:after="120"/>
        <w:rPr>
          <w:rFonts w:ascii="Calibri" w:hAnsi="Calibri"/>
          <w:b/>
          <w:sz w:val="16"/>
          <w:szCs w:val="16"/>
        </w:rPr>
      </w:pPr>
      <w:r w:rsidRPr="00954D90">
        <w:rPr>
          <w:rFonts w:ascii="Calibri" w:hAnsi="Calibri"/>
          <w:b/>
          <w:iCs/>
          <w:sz w:val="16"/>
          <w:szCs w:val="16"/>
          <w14:shadow w14:blurRad="50800" w14:dist="38100" w14:dir="2700000" w14:sx="100000" w14:sy="100000" w14:kx="0" w14:ky="0" w14:algn="tl">
            <w14:srgbClr w14:val="000000">
              <w14:alpha w14:val="60000"/>
            </w14:srgbClr>
          </w14:shadow>
        </w:rPr>
        <w:tab/>
      </w:r>
      <w:r w:rsidRPr="00954D90">
        <w:rPr>
          <w:rFonts w:ascii="Calibri" w:hAnsi="Calibri"/>
          <w:b/>
          <w:iCs/>
          <w:sz w:val="16"/>
          <w:szCs w:val="16"/>
          <w14:shadow w14:blurRad="50800" w14:dist="38100" w14:dir="2700000" w14:sx="100000" w14:sy="100000" w14:kx="0" w14:ky="0" w14:algn="tl">
            <w14:srgbClr w14:val="000000">
              <w14:alpha w14:val="60000"/>
            </w14:srgbClr>
          </w14:shadow>
        </w:rPr>
        <w:tab/>
        <w:t xml:space="preserve">        </w:t>
      </w:r>
      <w:r w:rsidRPr="00954D90">
        <w:rPr>
          <w:rFonts w:ascii="Calibri" w:hAnsi="Calibri"/>
          <w:b/>
          <w:iCs/>
          <w:sz w:val="16"/>
          <w:szCs w:val="16"/>
          <w14:shadow w14:blurRad="50800" w14:dist="38100" w14:dir="2700000" w14:sx="100000" w14:sy="100000" w14:kx="0" w14:ky="0" w14:algn="tl">
            <w14:srgbClr w14:val="000000">
              <w14:alpha w14:val="60000"/>
            </w14:srgbClr>
          </w14:shadow>
        </w:rPr>
        <w:tab/>
        <w:t xml:space="preserve">     </w:t>
      </w:r>
    </w:p>
    <w:p w14:paraId="6672E41C" w14:textId="77777777" w:rsidR="006D008E" w:rsidRPr="00467551" w:rsidRDefault="006D008E" w:rsidP="006D008E">
      <w:pPr>
        <w:spacing w:before="120"/>
        <w:jc w:val="center"/>
        <w:rPr>
          <w:rFonts w:ascii="Calibri" w:hAnsi="Calibri"/>
          <w:b/>
          <w:sz w:val="48"/>
          <w:szCs w:val="48"/>
        </w:rPr>
      </w:pPr>
      <w:r w:rsidRPr="00467551">
        <w:rPr>
          <w:rFonts w:ascii="Calibri" w:hAnsi="Calibri"/>
          <w:b/>
          <w:sz w:val="48"/>
          <w:szCs w:val="48"/>
        </w:rPr>
        <w:t>Smlouva o dílo</w:t>
      </w:r>
    </w:p>
    <w:p w14:paraId="60A5F032" w14:textId="77777777" w:rsidR="006D008E" w:rsidRPr="00467551" w:rsidRDefault="006D008E" w:rsidP="006D008E">
      <w:pPr>
        <w:jc w:val="both"/>
        <w:rPr>
          <w:rFonts w:ascii="Calibri" w:hAnsi="Calibri"/>
        </w:rPr>
      </w:pPr>
      <w:r w:rsidRPr="00467551">
        <w:rPr>
          <w:rFonts w:ascii="Calibri" w:hAnsi="Calibri"/>
        </w:rPr>
        <w:t>Smluvní strany:</w:t>
      </w:r>
    </w:p>
    <w:p w14:paraId="58FC88D3" w14:textId="22656919" w:rsidR="006D008E" w:rsidRPr="00467551" w:rsidRDefault="00CD195D" w:rsidP="006D008E">
      <w:pPr>
        <w:tabs>
          <w:tab w:val="left" w:pos="2694"/>
          <w:tab w:val="left" w:pos="4320"/>
        </w:tabs>
        <w:spacing w:before="240"/>
        <w:rPr>
          <w:rFonts w:ascii="Calibri" w:hAnsi="Calibri"/>
          <w:b/>
          <w:sz w:val="28"/>
          <w:szCs w:val="28"/>
        </w:rPr>
      </w:pPr>
      <w:r>
        <w:rPr>
          <w:rFonts w:ascii="Calibri" w:hAnsi="Calibri"/>
          <w:b/>
          <w:sz w:val="28"/>
          <w:szCs w:val="28"/>
        </w:rPr>
        <w:t xml:space="preserve">API </w:t>
      </w:r>
      <w:proofErr w:type="spellStart"/>
      <w:r>
        <w:rPr>
          <w:rFonts w:ascii="Calibri" w:hAnsi="Calibri"/>
          <w:b/>
          <w:sz w:val="28"/>
          <w:szCs w:val="28"/>
        </w:rPr>
        <w:t>Optix</w:t>
      </w:r>
      <w:proofErr w:type="spellEnd"/>
      <w:r>
        <w:rPr>
          <w:rFonts w:ascii="Calibri" w:hAnsi="Calibri"/>
          <w:b/>
          <w:sz w:val="28"/>
          <w:szCs w:val="28"/>
        </w:rPr>
        <w:t xml:space="preserve"> s. r. o.</w:t>
      </w:r>
    </w:p>
    <w:p w14:paraId="6B19FE9C" w14:textId="421F1A51" w:rsidR="006D008E" w:rsidRPr="00467551" w:rsidRDefault="006D008E" w:rsidP="006D008E">
      <w:pPr>
        <w:tabs>
          <w:tab w:val="left" w:pos="2694"/>
        </w:tabs>
        <w:spacing w:before="60"/>
        <w:rPr>
          <w:rFonts w:ascii="Calibri" w:hAnsi="Calibri"/>
          <w:szCs w:val="24"/>
        </w:rPr>
      </w:pPr>
      <w:r w:rsidRPr="00467551">
        <w:rPr>
          <w:rFonts w:ascii="Calibri" w:hAnsi="Calibri"/>
          <w:szCs w:val="24"/>
        </w:rPr>
        <w:t>Sídlo:</w:t>
      </w:r>
      <w:r w:rsidRPr="00467551">
        <w:rPr>
          <w:rFonts w:ascii="Calibri" w:hAnsi="Calibri"/>
          <w:szCs w:val="24"/>
        </w:rPr>
        <w:tab/>
      </w:r>
      <w:r w:rsidR="00CD195D">
        <w:rPr>
          <w:rFonts w:ascii="Calibri" w:hAnsi="Calibri"/>
          <w:szCs w:val="24"/>
        </w:rPr>
        <w:t>Čimická 819/86a, 182 00 Praha 8</w:t>
      </w:r>
    </w:p>
    <w:p w14:paraId="5F499F74" w14:textId="7B053F2E" w:rsidR="006D008E" w:rsidRPr="00467551" w:rsidRDefault="006D008E" w:rsidP="006D008E">
      <w:pPr>
        <w:tabs>
          <w:tab w:val="left" w:pos="2694"/>
        </w:tabs>
        <w:spacing w:before="60"/>
        <w:rPr>
          <w:rFonts w:ascii="Calibri" w:hAnsi="Calibri"/>
          <w:szCs w:val="24"/>
        </w:rPr>
      </w:pPr>
      <w:r w:rsidRPr="00467551">
        <w:rPr>
          <w:rFonts w:ascii="Calibri" w:hAnsi="Calibri"/>
          <w:szCs w:val="24"/>
        </w:rPr>
        <w:t>IČ:</w:t>
      </w:r>
      <w:r w:rsidRPr="00467551">
        <w:rPr>
          <w:rFonts w:ascii="Calibri" w:hAnsi="Calibri"/>
          <w:szCs w:val="24"/>
        </w:rPr>
        <w:tab/>
      </w:r>
      <w:r w:rsidR="00CD195D">
        <w:rPr>
          <w:rFonts w:ascii="Calibri" w:hAnsi="Calibri"/>
          <w:szCs w:val="24"/>
        </w:rPr>
        <w:t>29137756</w:t>
      </w:r>
    </w:p>
    <w:p w14:paraId="26771DDA" w14:textId="69C626D3" w:rsidR="006D008E" w:rsidRPr="00467551" w:rsidRDefault="006D008E" w:rsidP="006D008E">
      <w:pPr>
        <w:tabs>
          <w:tab w:val="left" w:pos="2694"/>
        </w:tabs>
        <w:spacing w:before="60"/>
        <w:rPr>
          <w:rFonts w:ascii="Calibri" w:hAnsi="Calibri"/>
          <w:szCs w:val="24"/>
        </w:rPr>
      </w:pPr>
      <w:r w:rsidRPr="00467551">
        <w:rPr>
          <w:rFonts w:ascii="Calibri" w:hAnsi="Calibri"/>
          <w:szCs w:val="24"/>
        </w:rPr>
        <w:t>DIČ:</w:t>
      </w:r>
      <w:r w:rsidRPr="00467551">
        <w:rPr>
          <w:rFonts w:ascii="Calibri" w:hAnsi="Calibri"/>
          <w:szCs w:val="24"/>
        </w:rPr>
        <w:tab/>
        <w:t>CZ</w:t>
      </w:r>
      <w:r w:rsidR="00CD195D">
        <w:rPr>
          <w:rFonts w:ascii="Calibri" w:hAnsi="Calibri"/>
          <w:szCs w:val="24"/>
        </w:rPr>
        <w:t>29137756</w:t>
      </w:r>
    </w:p>
    <w:p w14:paraId="42C0FF93" w14:textId="3C8F20C1" w:rsidR="006D008E" w:rsidRPr="00616639" w:rsidRDefault="006D008E" w:rsidP="006D008E">
      <w:pPr>
        <w:tabs>
          <w:tab w:val="left" w:pos="2694"/>
        </w:tabs>
        <w:spacing w:before="60"/>
        <w:rPr>
          <w:rFonts w:ascii="Calibri" w:hAnsi="Calibri"/>
          <w:szCs w:val="24"/>
        </w:rPr>
      </w:pPr>
      <w:r w:rsidRPr="00616639">
        <w:rPr>
          <w:rFonts w:ascii="Calibri" w:hAnsi="Calibri"/>
          <w:szCs w:val="24"/>
        </w:rPr>
        <w:t>Z</w:t>
      </w:r>
      <w:r w:rsidR="00CD195D">
        <w:rPr>
          <w:rFonts w:ascii="Calibri" w:hAnsi="Calibri"/>
          <w:szCs w:val="24"/>
        </w:rPr>
        <w:t>astoupený:</w:t>
      </w:r>
      <w:r w:rsidR="00CD195D">
        <w:rPr>
          <w:rFonts w:ascii="Calibri" w:hAnsi="Calibri"/>
          <w:szCs w:val="24"/>
        </w:rPr>
        <w:tab/>
        <w:t>Ing. Tomáš Těthal, CSc., jednatel společnosti</w:t>
      </w:r>
    </w:p>
    <w:p w14:paraId="06503766" w14:textId="77777777" w:rsidR="00CD195D" w:rsidRDefault="006D008E" w:rsidP="006D008E">
      <w:pPr>
        <w:tabs>
          <w:tab w:val="left" w:pos="2694"/>
        </w:tabs>
        <w:spacing w:before="60"/>
        <w:ind w:left="2694" w:hanging="2694"/>
        <w:rPr>
          <w:rFonts w:ascii="Calibri" w:hAnsi="Calibri"/>
          <w:szCs w:val="24"/>
        </w:rPr>
      </w:pPr>
      <w:r w:rsidRPr="00467551">
        <w:rPr>
          <w:rFonts w:ascii="Calibri" w:hAnsi="Calibri"/>
          <w:szCs w:val="24"/>
        </w:rPr>
        <w:t xml:space="preserve">Zapsán: </w:t>
      </w:r>
      <w:r w:rsidRPr="00467551">
        <w:rPr>
          <w:rFonts w:ascii="Calibri" w:hAnsi="Calibri"/>
          <w:szCs w:val="24"/>
        </w:rPr>
        <w:tab/>
      </w:r>
      <w:r w:rsidR="00CD195D">
        <w:rPr>
          <w:rFonts w:ascii="Calibri" w:hAnsi="Calibri"/>
          <w:szCs w:val="24"/>
        </w:rPr>
        <w:t>v Obchodním rejstříku Městského soudu v Praze,</w:t>
      </w:r>
    </w:p>
    <w:p w14:paraId="011979E8" w14:textId="2030C07B" w:rsidR="006D008E" w:rsidRPr="00467551" w:rsidRDefault="00CD195D" w:rsidP="006D008E">
      <w:pPr>
        <w:tabs>
          <w:tab w:val="left" w:pos="2694"/>
        </w:tabs>
        <w:spacing w:before="60"/>
        <w:ind w:left="2694" w:hanging="2694"/>
        <w:rPr>
          <w:rFonts w:ascii="Calibri" w:hAnsi="Calibri"/>
          <w:szCs w:val="24"/>
        </w:rPr>
      </w:pPr>
      <w:r>
        <w:rPr>
          <w:rFonts w:ascii="Calibri" w:hAnsi="Calibri"/>
          <w:szCs w:val="24"/>
        </w:rPr>
        <w:tab/>
        <w:t>spisová značka C 203014</w:t>
      </w:r>
    </w:p>
    <w:p w14:paraId="4966620B" w14:textId="0AD4659D" w:rsidR="006D008E" w:rsidRDefault="006D008E" w:rsidP="00CD195D">
      <w:pPr>
        <w:tabs>
          <w:tab w:val="left" w:pos="2694"/>
        </w:tabs>
        <w:jc w:val="both"/>
        <w:rPr>
          <w:rFonts w:ascii="Calibri" w:hAnsi="Calibri"/>
          <w:szCs w:val="24"/>
        </w:rPr>
      </w:pPr>
      <w:r w:rsidRPr="00467551">
        <w:rPr>
          <w:rFonts w:ascii="Calibri" w:hAnsi="Calibri"/>
          <w:szCs w:val="24"/>
        </w:rPr>
        <w:t xml:space="preserve">Bankovní spojení: </w:t>
      </w:r>
      <w:r w:rsidRPr="00467551">
        <w:rPr>
          <w:rFonts w:ascii="Calibri" w:hAnsi="Calibri"/>
          <w:szCs w:val="24"/>
        </w:rPr>
        <w:tab/>
      </w:r>
      <w:proofErr w:type="spellStart"/>
      <w:r w:rsidR="002B7EB2">
        <w:rPr>
          <w:rFonts w:ascii="Calibri" w:hAnsi="Calibri"/>
          <w:szCs w:val="24"/>
        </w:rPr>
        <w:t>xxxxxxxxxxxxxxxxxxxxxxxxxxxxxxxxxxxx</w:t>
      </w:r>
      <w:proofErr w:type="spellEnd"/>
    </w:p>
    <w:p w14:paraId="25570E3C" w14:textId="53825A3A" w:rsidR="00CD195D" w:rsidRPr="00467551" w:rsidRDefault="00CD195D" w:rsidP="00CD195D">
      <w:pPr>
        <w:tabs>
          <w:tab w:val="left" w:pos="2694"/>
        </w:tabs>
        <w:jc w:val="both"/>
        <w:rPr>
          <w:rFonts w:ascii="Calibri" w:hAnsi="Calibri"/>
          <w:szCs w:val="24"/>
        </w:rPr>
      </w:pPr>
      <w:r>
        <w:rPr>
          <w:rFonts w:ascii="Calibri" w:hAnsi="Calibri"/>
          <w:szCs w:val="24"/>
        </w:rPr>
        <w:tab/>
      </w:r>
      <w:r w:rsidR="002B7EB2">
        <w:rPr>
          <w:rFonts w:ascii="Calibri" w:hAnsi="Calibri"/>
          <w:szCs w:val="24"/>
        </w:rPr>
        <w:t xml:space="preserve">číslo účtu CZK: </w:t>
      </w:r>
      <w:proofErr w:type="spellStart"/>
      <w:r w:rsidR="002B7EB2">
        <w:rPr>
          <w:rFonts w:ascii="Calibri" w:hAnsi="Calibri"/>
          <w:szCs w:val="24"/>
        </w:rPr>
        <w:t>xxxxxxxxxxxxxxxxxxxxxx</w:t>
      </w:r>
      <w:proofErr w:type="spellEnd"/>
    </w:p>
    <w:p w14:paraId="6AF4104B" w14:textId="77777777" w:rsidR="006D008E" w:rsidRPr="00467551" w:rsidRDefault="006D008E" w:rsidP="006D008E">
      <w:pPr>
        <w:tabs>
          <w:tab w:val="left" w:pos="2694"/>
        </w:tabs>
        <w:jc w:val="both"/>
        <w:rPr>
          <w:rFonts w:ascii="Calibri" w:hAnsi="Calibri"/>
          <w:szCs w:val="24"/>
        </w:rPr>
      </w:pPr>
      <w:r w:rsidRPr="00467551">
        <w:rPr>
          <w:rFonts w:ascii="Calibri" w:hAnsi="Calibri"/>
          <w:szCs w:val="24"/>
        </w:rPr>
        <w:t>Oprávněný k jednání</w:t>
      </w:r>
    </w:p>
    <w:p w14:paraId="3021EAAF" w14:textId="2F69062A" w:rsidR="006D008E" w:rsidRPr="00467551" w:rsidRDefault="006D008E" w:rsidP="006D008E">
      <w:pPr>
        <w:tabs>
          <w:tab w:val="left" w:pos="2694"/>
        </w:tabs>
        <w:jc w:val="both"/>
        <w:rPr>
          <w:rFonts w:ascii="Calibri" w:hAnsi="Calibri"/>
          <w:szCs w:val="24"/>
        </w:rPr>
      </w:pPr>
      <w:r w:rsidRPr="00467551">
        <w:rPr>
          <w:rFonts w:ascii="Calibri" w:hAnsi="Calibri"/>
          <w:szCs w:val="24"/>
        </w:rPr>
        <w:t>ve věcech technických:</w:t>
      </w:r>
      <w:r w:rsidRPr="00467551">
        <w:rPr>
          <w:rFonts w:ascii="Calibri" w:hAnsi="Calibri"/>
          <w:szCs w:val="24"/>
        </w:rPr>
        <w:tab/>
      </w:r>
      <w:proofErr w:type="spellStart"/>
      <w:r w:rsidR="002B7EB2">
        <w:rPr>
          <w:rFonts w:ascii="Calibri" w:hAnsi="Calibri"/>
          <w:szCs w:val="24"/>
        </w:rPr>
        <w:t>xxxxxxxxxxxxxxxxxxxxxxxxxxxxxxxxxxxx</w:t>
      </w:r>
      <w:proofErr w:type="spellEnd"/>
    </w:p>
    <w:p w14:paraId="20350289" w14:textId="77777777" w:rsidR="006D008E" w:rsidRDefault="006D008E" w:rsidP="006D008E">
      <w:pPr>
        <w:pStyle w:val="Import3"/>
        <w:spacing w:before="120" w:line="240" w:lineRule="auto"/>
        <w:jc w:val="center"/>
        <w:rPr>
          <w:rFonts w:ascii="Calibri" w:hAnsi="Calibri"/>
          <w:b/>
          <w:szCs w:val="24"/>
        </w:rPr>
      </w:pPr>
      <w:r w:rsidRPr="00467551">
        <w:rPr>
          <w:rFonts w:ascii="Calibri" w:hAnsi="Calibri"/>
          <w:b/>
          <w:szCs w:val="24"/>
        </w:rPr>
        <w:t>(pro účely této smlouvy dále jen „objednatel“)</w:t>
      </w:r>
    </w:p>
    <w:p w14:paraId="2CAEF5C5" w14:textId="77777777" w:rsidR="006D008E" w:rsidRPr="00CA1C09" w:rsidRDefault="006D008E" w:rsidP="006D008E">
      <w:pPr>
        <w:jc w:val="both"/>
        <w:rPr>
          <w:rFonts w:ascii="Calibri" w:hAnsi="Calibri"/>
        </w:rPr>
      </w:pPr>
      <w:r w:rsidRPr="00CA1C09">
        <w:rPr>
          <w:rFonts w:ascii="Calibri" w:hAnsi="Calibri"/>
        </w:rPr>
        <w:t>a</w:t>
      </w:r>
    </w:p>
    <w:p w14:paraId="4F1762A7" w14:textId="77777777" w:rsidR="006D008E" w:rsidRPr="00616639" w:rsidRDefault="006D008E" w:rsidP="006D008E">
      <w:pPr>
        <w:tabs>
          <w:tab w:val="left" w:pos="4320"/>
        </w:tabs>
        <w:spacing w:before="240"/>
        <w:rPr>
          <w:rFonts w:ascii="Calibri" w:hAnsi="Calibri"/>
          <w:b/>
          <w:sz w:val="28"/>
          <w:szCs w:val="28"/>
        </w:rPr>
      </w:pPr>
      <w:r w:rsidRPr="00616639">
        <w:rPr>
          <w:rFonts w:ascii="Calibri" w:hAnsi="Calibri"/>
          <w:b/>
          <w:sz w:val="28"/>
          <w:szCs w:val="28"/>
        </w:rPr>
        <w:t>Ústav přístrojové techniky AV ČR, v. v. i.</w:t>
      </w:r>
    </w:p>
    <w:p w14:paraId="4F308393" w14:textId="77777777" w:rsidR="006D008E" w:rsidRPr="00616639" w:rsidRDefault="006D008E" w:rsidP="006D008E">
      <w:pPr>
        <w:tabs>
          <w:tab w:val="left" w:pos="2694"/>
        </w:tabs>
        <w:spacing w:before="60"/>
        <w:rPr>
          <w:rFonts w:ascii="Calibri" w:hAnsi="Calibri"/>
          <w:szCs w:val="24"/>
        </w:rPr>
      </w:pPr>
      <w:r w:rsidRPr="00616639">
        <w:rPr>
          <w:rFonts w:ascii="Calibri" w:hAnsi="Calibri"/>
          <w:szCs w:val="24"/>
        </w:rPr>
        <w:t>Sídlo:</w:t>
      </w:r>
      <w:r w:rsidRPr="00616639">
        <w:rPr>
          <w:rFonts w:ascii="Calibri" w:hAnsi="Calibri"/>
          <w:szCs w:val="24"/>
        </w:rPr>
        <w:tab/>
        <w:t>Královopolská 147, 612 64 Brno</w:t>
      </w:r>
    </w:p>
    <w:p w14:paraId="13346F41" w14:textId="77777777" w:rsidR="006D008E" w:rsidRPr="00616639" w:rsidRDefault="006D008E" w:rsidP="006D008E">
      <w:pPr>
        <w:tabs>
          <w:tab w:val="left" w:pos="2694"/>
        </w:tabs>
        <w:spacing w:before="60"/>
        <w:rPr>
          <w:rFonts w:ascii="Calibri" w:hAnsi="Calibri"/>
          <w:szCs w:val="24"/>
        </w:rPr>
      </w:pPr>
      <w:r w:rsidRPr="00616639">
        <w:rPr>
          <w:rFonts w:ascii="Calibri" w:hAnsi="Calibri"/>
          <w:szCs w:val="24"/>
        </w:rPr>
        <w:t>IČ:</w:t>
      </w:r>
      <w:r w:rsidRPr="00616639">
        <w:rPr>
          <w:rFonts w:ascii="Calibri" w:hAnsi="Calibri"/>
          <w:szCs w:val="24"/>
        </w:rPr>
        <w:tab/>
        <w:t>68081731</w:t>
      </w:r>
    </w:p>
    <w:p w14:paraId="5D9CC3B7" w14:textId="77777777" w:rsidR="006D008E" w:rsidRPr="00616639" w:rsidRDefault="006D008E" w:rsidP="006D008E">
      <w:pPr>
        <w:tabs>
          <w:tab w:val="left" w:pos="2694"/>
        </w:tabs>
        <w:spacing w:before="60"/>
        <w:rPr>
          <w:rFonts w:ascii="Calibri" w:hAnsi="Calibri"/>
          <w:szCs w:val="24"/>
        </w:rPr>
      </w:pPr>
      <w:r w:rsidRPr="00616639">
        <w:rPr>
          <w:rFonts w:ascii="Calibri" w:hAnsi="Calibri"/>
          <w:szCs w:val="24"/>
        </w:rPr>
        <w:t>DIČ:</w:t>
      </w:r>
      <w:r w:rsidRPr="00616639">
        <w:rPr>
          <w:rFonts w:ascii="Calibri" w:hAnsi="Calibri"/>
          <w:szCs w:val="24"/>
        </w:rPr>
        <w:tab/>
        <w:t>CZ68081731</w:t>
      </w:r>
    </w:p>
    <w:p w14:paraId="620D18AC" w14:textId="77777777" w:rsidR="006D008E" w:rsidRPr="00616639" w:rsidRDefault="006D008E" w:rsidP="006D008E">
      <w:pPr>
        <w:tabs>
          <w:tab w:val="left" w:pos="2694"/>
        </w:tabs>
        <w:spacing w:before="60"/>
        <w:rPr>
          <w:rFonts w:ascii="Calibri" w:hAnsi="Calibri"/>
          <w:szCs w:val="24"/>
        </w:rPr>
      </w:pPr>
      <w:r w:rsidRPr="00616639">
        <w:rPr>
          <w:rFonts w:ascii="Calibri" w:hAnsi="Calibri"/>
          <w:szCs w:val="24"/>
        </w:rPr>
        <w:t>Zastoupený:</w:t>
      </w:r>
      <w:r w:rsidRPr="00616639">
        <w:rPr>
          <w:rFonts w:ascii="Calibri" w:hAnsi="Calibri"/>
          <w:szCs w:val="24"/>
        </w:rPr>
        <w:tab/>
        <w:t>Ing. Ilona Müllerová, DrSc., ředitelka ústavu</w:t>
      </w:r>
    </w:p>
    <w:p w14:paraId="2B786C7B" w14:textId="77777777" w:rsidR="006D008E" w:rsidRPr="00616639" w:rsidRDefault="006D008E" w:rsidP="006D008E">
      <w:pPr>
        <w:tabs>
          <w:tab w:val="left" w:pos="2694"/>
        </w:tabs>
        <w:spacing w:before="60"/>
        <w:ind w:left="2694" w:hanging="2694"/>
        <w:rPr>
          <w:rFonts w:ascii="Calibri" w:hAnsi="Calibri"/>
          <w:szCs w:val="24"/>
        </w:rPr>
      </w:pPr>
      <w:r w:rsidRPr="00616639">
        <w:rPr>
          <w:rFonts w:ascii="Calibri" w:hAnsi="Calibri"/>
          <w:szCs w:val="24"/>
        </w:rPr>
        <w:t xml:space="preserve">Zapsán: </w:t>
      </w:r>
      <w:r w:rsidRPr="00616639">
        <w:rPr>
          <w:rFonts w:ascii="Calibri" w:hAnsi="Calibri"/>
          <w:szCs w:val="24"/>
        </w:rPr>
        <w:tab/>
      </w:r>
      <w:r w:rsidRPr="009A65A9">
        <w:rPr>
          <w:rFonts w:ascii="Calibri" w:hAnsi="Calibri"/>
          <w:szCs w:val="24"/>
        </w:rPr>
        <w:t>Ústav přístrojové techniky AV ČR, v. v. i.</w:t>
      </w:r>
      <w:r w:rsidRPr="00616639">
        <w:rPr>
          <w:rFonts w:ascii="Calibri" w:hAnsi="Calibri"/>
          <w:szCs w:val="24"/>
        </w:rPr>
        <w:t xml:space="preserve"> je veřejná výzkumná instituce zřízená podle zákona č. 341/2005 Sb. Akademií věd České republiky</w:t>
      </w:r>
    </w:p>
    <w:p w14:paraId="45E67709" w14:textId="491B1DBA" w:rsidR="006D008E" w:rsidRPr="00616639" w:rsidRDefault="006D008E" w:rsidP="006D008E">
      <w:pPr>
        <w:tabs>
          <w:tab w:val="left" w:pos="2694"/>
        </w:tabs>
        <w:spacing w:before="120"/>
        <w:jc w:val="both"/>
        <w:rPr>
          <w:rFonts w:ascii="Calibri" w:hAnsi="Calibri"/>
          <w:szCs w:val="24"/>
        </w:rPr>
      </w:pPr>
      <w:r w:rsidRPr="00616639">
        <w:rPr>
          <w:rFonts w:ascii="Calibri" w:hAnsi="Calibri"/>
          <w:szCs w:val="24"/>
        </w:rPr>
        <w:t xml:space="preserve">Bankovní spojení: </w:t>
      </w:r>
      <w:r w:rsidRPr="00616639">
        <w:rPr>
          <w:rFonts w:ascii="Calibri" w:hAnsi="Calibri"/>
          <w:szCs w:val="24"/>
        </w:rPr>
        <w:tab/>
      </w:r>
      <w:proofErr w:type="spellStart"/>
      <w:r w:rsidR="002B7EB2">
        <w:rPr>
          <w:rFonts w:ascii="Calibri" w:hAnsi="Calibri"/>
          <w:szCs w:val="24"/>
        </w:rPr>
        <w:t>xxxxxxxxxxxxxxxxxxxxxxxxxxxxxxx</w:t>
      </w:r>
      <w:proofErr w:type="spellEnd"/>
      <w:r w:rsidRPr="00616639">
        <w:rPr>
          <w:rFonts w:ascii="Calibri" w:hAnsi="Calibri"/>
          <w:szCs w:val="24"/>
        </w:rPr>
        <w:t xml:space="preserve"> </w:t>
      </w:r>
    </w:p>
    <w:p w14:paraId="357171A2" w14:textId="608D09BD" w:rsidR="006D008E" w:rsidRPr="00616639" w:rsidRDefault="002B7EB2" w:rsidP="006D008E">
      <w:pPr>
        <w:tabs>
          <w:tab w:val="left" w:pos="2694"/>
        </w:tabs>
        <w:jc w:val="both"/>
        <w:rPr>
          <w:rFonts w:ascii="Calibri" w:hAnsi="Calibri"/>
          <w:szCs w:val="24"/>
        </w:rPr>
      </w:pPr>
      <w:r>
        <w:rPr>
          <w:rFonts w:ascii="Calibri" w:hAnsi="Calibri"/>
          <w:szCs w:val="24"/>
        </w:rPr>
        <w:tab/>
        <w:t>číslo účtu:</w:t>
      </w:r>
      <w:r>
        <w:rPr>
          <w:rFonts w:ascii="Calibri" w:hAnsi="Calibri"/>
          <w:szCs w:val="24"/>
        </w:rPr>
        <w:tab/>
      </w:r>
      <w:proofErr w:type="spellStart"/>
      <w:r>
        <w:rPr>
          <w:rFonts w:ascii="Calibri" w:hAnsi="Calibri"/>
          <w:szCs w:val="24"/>
        </w:rPr>
        <w:t>xxxxxxxxxxxxxxxx</w:t>
      </w:r>
      <w:proofErr w:type="spellEnd"/>
    </w:p>
    <w:p w14:paraId="5C2113C4" w14:textId="77777777" w:rsidR="006D008E" w:rsidRPr="00616639" w:rsidRDefault="006D008E" w:rsidP="006D008E">
      <w:pPr>
        <w:tabs>
          <w:tab w:val="left" w:pos="2694"/>
        </w:tabs>
        <w:jc w:val="both"/>
        <w:rPr>
          <w:rFonts w:ascii="Calibri" w:hAnsi="Calibri"/>
          <w:szCs w:val="24"/>
        </w:rPr>
      </w:pPr>
      <w:r w:rsidRPr="00616639">
        <w:rPr>
          <w:rFonts w:ascii="Calibri" w:hAnsi="Calibri"/>
          <w:szCs w:val="24"/>
        </w:rPr>
        <w:t>Oprávněný k jednání</w:t>
      </w:r>
    </w:p>
    <w:p w14:paraId="7C001DB7" w14:textId="68F23A23" w:rsidR="006D008E" w:rsidRPr="00616639" w:rsidRDefault="006D008E" w:rsidP="006D008E">
      <w:pPr>
        <w:tabs>
          <w:tab w:val="left" w:pos="2694"/>
        </w:tabs>
        <w:jc w:val="both"/>
        <w:rPr>
          <w:rFonts w:ascii="Calibri" w:hAnsi="Calibri"/>
          <w:szCs w:val="24"/>
        </w:rPr>
      </w:pPr>
      <w:r w:rsidRPr="00616639">
        <w:rPr>
          <w:rFonts w:ascii="Calibri" w:hAnsi="Calibri"/>
          <w:szCs w:val="24"/>
        </w:rPr>
        <w:t>ve věcech technických:</w:t>
      </w:r>
      <w:r w:rsidRPr="00616639">
        <w:rPr>
          <w:rFonts w:ascii="Calibri" w:hAnsi="Calibri"/>
          <w:szCs w:val="24"/>
        </w:rPr>
        <w:tab/>
      </w:r>
      <w:proofErr w:type="spellStart"/>
      <w:r w:rsidR="002B7EB2">
        <w:rPr>
          <w:rFonts w:ascii="Calibri" w:hAnsi="Calibri"/>
          <w:szCs w:val="24"/>
        </w:rPr>
        <w:t>xxxxxxxxxxxxxxxxxxxxxxxxxxxxxxx</w:t>
      </w:r>
      <w:proofErr w:type="spellEnd"/>
    </w:p>
    <w:p w14:paraId="2B80FBAE" w14:textId="77777777" w:rsidR="006D008E" w:rsidRPr="00616639" w:rsidRDefault="006D008E" w:rsidP="006D008E">
      <w:pPr>
        <w:pStyle w:val="Import3"/>
        <w:tabs>
          <w:tab w:val="left" w:pos="2694"/>
        </w:tabs>
        <w:spacing w:before="120" w:line="240" w:lineRule="auto"/>
        <w:jc w:val="center"/>
        <w:rPr>
          <w:rFonts w:ascii="Calibri" w:hAnsi="Calibri"/>
          <w:b/>
          <w:szCs w:val="24"/>
        </w:rPr>
      </w:pPr>
      <w:r w:rsidRPr="00616639">
        <w:rPr>
          <w:rFonts w:ascii="Calibri" w:hAnsi="Calibri"/>
          <w:b/>
          <w:szCs w:val="24"/>
        </w:rPr>
        <w:t xml:space="preserve"> (pro účely této smlouvy dále jen „zhotovitel“)</w:t>
      </w:r>
    </w:p>
    <w:p w14:paraId="0E4401FA" w14:textId="77777777" w:rsidR="00756034" w:rsidRPr="00467551" w:rsidRDefault="00756034" w:rsidP="00B55F93">
      <w:pPr>
        <w:pStyle w:val="Import3"/>
        <w:spacing w:before="120" w:line="240" w:lineRule="auto"/>
        <w:jc w:val="center"/>
        <w:rPr>
          <w:rFonts w:ascii="Calibri" w:hAnsi="Calibri"/>
          <w:b/>
          <w:szCs w:val="24"/>
        </w:rPr>
      </w:pPr>
    </w:p>
    <w:p w14:paraId="620C9D66" w14:textId="386493C4" w:rsidR="00B55F93" w:rsidRPr="00467551" w:rsidRDefault="00385A49" w:rsidP="00B55F93">
      <w:pPr>
        <w:pStyle w:val="Import3"/>
        <w:spacing w:before="120" w:line="240" w:lineRule="auto"/>
        <w:jc w:val="center"/>
        <w:rPr>
          <w:rFonts w:ascii="Calibri" w:hAnsi="Calibri"/>
          <w:b/>
          <w:szCs w:val="24"/>
        </w:rPr>
      </w:pPr>
      <w:r>
        <w:rPr>
          <w:rFonts w:ascii="Calibri" w:hAnsi="Calibri"/>
          <w:b/>
          <w:szCs w:val="24"/>
        </w:rPr>
        <w:t>uzavřely</w:t>
      </w:r>
      <w:r w:rsidR="00D829B5" w:rsidRPr="00467551">
        <w:rPr>
          <w:rFonts w:ascii="Calibri" w:hAnsi="Calibri"/>
          <w:b/>
          <w:szCs w:val="24"/>
        </w:rPr>
        <w:t xml:space="preserve"> dle ustano</w:t>
      </w:r>
      <w:r w:rsidR="00FD04D1">
        <w:rPr>
          <w:rFonts w:ascii="Calibri" w:hAnsi="Calibri"/>
          <w:b/>
          <w:szCs w:val="24"/>
        </w:rPr>
        <w:t>vení § 2586</w:t>
      </w:r>
      <w:r w:rsidR="00B55F93" w:rsidRPr="00467551">
        <w:rPr>
          <w:rFonts w:ascii="Calibri" w:hAnsi="Calibri"/>
          <w:b/>
          <w:szCs w:val="24"/>
        </w:rPr>
        <w:t xml:space="preserve"> </w:t>
      </w:r>
      <w:r w:rsidR="00FD04D1">
        <w:rPr>
          <w:rFonts w:ascii="Calibri" w:hAnsi="Calibri"/>
          <w:b/>
          <w:szCs w:val="24"/>
        </w:rPr>
        <w:t>a následujících zákona číslo 89/2012</w:t>
      </w:r>
      <w:r w:rsidR="00B55F93" w:rsidRPr="00467551">
        <w:rPr>
          <w:rFonts w:ascii="Calibri" w:hAnsi="Calibri"/>
          <w:b/>
          <w:szCs w:val="24"/>
        </w:rPr>
        <w:t xml:space="preserve"> Sb., </w:t>
      </w:r>
      <w:r w:rsidR="00FD04D1">
        <w:rPr>
          <w:rFonts w:ascii="Calibri" w:hAnsi="Calibri"/>
          <w:b/>
          <w:szCs w:val="24"/>
        </w:rPr>
        <w:t>občanského</w:t>
      </w:r>
      <w:r w:rsidR="00B55F93" w:rsidRPr="00467551">
        <w:rPr>
          <w:rFonts w:ascii="Calibri" w:hAnsi="Calibri"/>
          <w:b/>
          <w:szCs w:val="24"/>
        </w:rPr>
        <w:t xml:space="preserve"> zákoníku, v platném znění tuto smlouvu</w:t>
      </w:r>
      <w:r w:rsidR="00D829B5" w:rsidRPr="00467551">
        <w:rPr>
          <w:rFonts w:ascii="Calibri" w:hAnsi="Calibri"/>
          <w:b/>
          <w:szCs w:val="24"/>
        </w:rPr>
        <w:t xml:space="preserve"> o dílo</w:t>
      </w:r>
      <w:r w:rsidR="00B55F93" w:rsidRPr="00467551">
        <w:rPr>
          <w:rFonts w:ascii="Calibri" w:hAnsi="Calibri"/>
          <w:b/>
          <w:szCs w:val="24"/>
        </w:rPr>
        <w:t>:</w:t>
      </w:r>
    </w:p>
    <w:p w14:paraId="18FF3A22" w14:textId="6188056E" w:rsidR="00CD602D" w:rsidRDefault="00CD602D" w:rsidP="00B55F93">
      <w:pPr>
        <w:pStyle w:val="Import3"/>
        <w:spacing w:before="120" w:line="240" w:lineRule="auto"/>
        <w:jc w:val="center"/>
        <w:rPr>
          <w:rFonts w:ascii="Calibri" w:hAnsi="Calibri"/>
          <w:b/>
          <w:szCs w:val="24"/>
        </w:rPr>
      </w:pPr>
    </w:p>
    <w:p w14:paraId="3A453616" w14:textId="77777777" w:rsidR="002B7EB2" w:rsidRPr="00467551" w:rsidRDefault="002B7EB2" w:rsidP="00B55F93">
      <w:pPr>
        <w:pStyle w:val="Import3"/>
        <w:spacing w:before="120" w:line="240" w:lineRule="auto"/>
        <w:jc w:val="center"/>
        <w:rPr>
          <w:rFonts w:ascii="Calibri" w:hAnsi="Calibri"/>
          <w:b/>
          <w:szCs w:val="24"/>
        </w:rPr>
      </w:pPr>
    </w:p>
    <w:p w14:paraId="1265E94B" w14:textId="77777777" w:rsidR="006C7BEC" w:rsidRPr="00467551" w:rsidRDefault="00026BF4" w:rsidP="006C7BEC">
      <w:pPr>
        <w:pStyle w:val="Import4"/>
        <w:tabs>
          <w:tab w:val="clear" w:pos="4176"/>
        </w:tabs>
        <w:spacing w:before="120" w:line="240" w:lineRule="auto"/>
        <w:ind w:left="0"/>
        <w:jc w:val="center"/>
        <w:rPr>
          <w:rFonts w:ascii="Calibri" w:hAnsi="Calibri"/>
          <w:b/>
          <w:sz w:val="28"/>
          <w:szCs w:val="28"/>
        </w:rPr>
      </w:pPr>
      <w:r w:rsidRPr="00467551">
        <w:rPr>
          <w:rFonts w:ascii="Calibri" w:hAnsi="Calibri"/>
          <w:b/>
          <w:sz w:val="28"/>
          <w:szCs w:val="28"/>
        </w:rPr>
        <w:lastRenderedPageBreak/>
        <w:t>Článek I</w:t>
      </w:r>
      <w:r w:rsidR="006C7BEC" w:rsidRPr="00467551">
        <w:rPr>
          <w:rFonts w:ascii="Calibri" w:hAnsi="Calibri"/>
          <w:b/>
          <w:sz w:val="28"/>
          <w:szCs w:val="28"/>
        </w:rPr>
        <w:t xml:space="preserve"> </w:t>
      </w:r>
    </w:p>
    <w:p w14:paraId="6AB3ABE6" w14:textId="77777777" w:rsidR="006C7BEC" w:rsidRPr="00467551" w:rsidRDefault="006C7BEC" w:rsidP="006C7BEC">
      <w:pPr>
        <w:pStyle w:val="Import4"/>
        <w:tabs>
          <w:tab w:val="clear" w:pos="4176"/>
        </w:tabs>
        <w:spacing w:before="120" w:line="240" w:lineRule="auto"/>
        <w:ind w:left="0"/>
        <w:jc w:val="center"/>
        <w:rPr>
          <w:rFonts w:ascii="Calibri" w:hAnsi="Calibri"/>
          <w:b/>
          <w:szCs w:val="24"/>
        </w:rPr>
      </w:pPr>
      <w:r w:rsidRPr="00467551">
        <w:rPr>
          <w:rFonts w:ascii="Calibri" w:hAnsi="Calibri"/>
          <w:b/>
          <w:szCs w:val="24"/>
        </w:rPr>
        <w:t>Předmět smlouvy</w:t>
      </w:r>
    </w:p>
    <w:p w14:paraId="09D6859A" w14:textId="77777777" w:rsidR="00435FE6" w:rsidRPr="00467551" w:rsidRDefault="00435FE6" w:rsidP="00435FE6">
      <w:pPr>
        <w:pStyle w:val="ListParagraph"/>
        <w:numPr>
          <w:ilvl w:val="0"/>
          <w:numId w:val="6"/>
        </w:numPr>
        <w:spacing w:before="120"/>
        <w:contextualSpacing w:val="0"/>
        <w:jc w:val="both"/>
        <w:rPr>
          <w:rFonts w:ascii="Calibri" w:hAnsi="Calibri"/>
          <w:vanish/>
        </w:rPr>
      </w:pPr>
    </w:p>
    <w:p w14:paraId="05D01FC5" w14:textId="77777777" w:rsidR="006D008E" w:rsidRPr="00467551" w:rsidRDefault="006D008E" w:rsidP="006D008E">
      <w:pPr>
        <w:numPr>
          <w:ilvl w:val="1"/>
          <w:numId w:val="6"/>
        </w:numPr>
        <w:spacing w:before="120"/>
        <w:jc w:val="both"/>
        <w:rPr>
          <w:rFonts w:ascii="Calibri" w:hAnsi="Calibri"/>
        </w:rPr>
      </w:pPr>
      <w:r w:rsidRPr="00467551">
        <w:rPr>
          <w:rFonts w:ascii="Calibri" w:hAnsi="Calibri"/>
        </w:rPr>
        <w:t>Předmětem smlouvy je vytvoření nehmotného díla nazvaného</w:t>
      </w:r>
    </w:p>
    <w:p w14:paraId="1C5F6C3C" w14:textId="3DCCE243" w:rsidR="006D008E" w:rsidRPr="00467551" w:rsidRDefault="002B7EB2" w:rsidP="006D008E">
      <w:pPr>
        <w:pStyle w:val="BodyText3"/>
        <w:spacing w:before="120"/>
        <w:ind w:left="709" w:hanging="1"/>
        <w:rPr>
          <w:rFonts w:ascii="Calibri" w:hAnsi="Calibri"/>
          <w:sz w:val="32"/>
          <w:szCs w:val="32"/>
        </w:rPr>
      </w:pPr>
      <w:proofErr w:type="spellStart"/>
      <w:r>
        <w:t>xxxxxxxxxxxxxxxxxxxxxxxxxxxxxxxxxxxxxxxx</w:t>
      </w:r>
      <w:proofErr w:type="spellEnd"/>
    </w:p>
    <w:p w14:paraId="6DAA556B" w14:textId="5EB577F2" w:rsidR="00A763D3" w:rsidRDefault="00A763D3" w:rsidP="006D008E">
      <w:pPr>
        <w:pStyle w:val="BodyText3"/>
        <w:spacing w:before="120"/>
        <w:ind w:left="709" w:hanging="1"/>
        <w:jc w:val="both"/>
        <w:rPr>
          <w:rFonts w:ascii="Calibri" w:hAnsi="Calibri"/>
          <w:b w:val="0"/>
          <w:sz w:val="24"/>
          <w:szCs w:val="24"/>
        </w:rPr>
      </w:pPr>
      <w:r w:rsidRPr="00A763D3">
        <w:rPr>
          <w:rFonts w:ascii="Calibri" w:hAnsi="Calibri"/>
          <w:b w:val="0"/>
          <w:sz w:val="24"/>
          <w:szCs w:val="24"/>
        </w:rPr>
        <w:t xml:space="preserve">Předmětem </w:t>
      </w:r>
      <w:r>
        <w:rPr>
          <w:rFonts w:ascii="Calibri" w:hAnsi="Calibri"/>
          <w:b w:val="0"/>
          <w:sz w:val="24"/>
          <w:szCs w:val="24"/>
        </w:rPr>
        <w:t xml:space="preserve">smluvního </w:t>
      </w:r>
      <w:r w:rsidRPr="00A763D3">
        <w:rPr>
          <w:rFonts w:ascii="Calibri" w:hAnsi="Calibri"/>
          <w:b w:val="0"/>
          <w:sz w:val="24"/>
          <w:szCs w:val="24"/>
        </w:rPr>
        <w:t xml:space="preserve">výzkumu je </w:t>
      </w:r>
      <w:proofErr w:type="spellStart"/>
      <w:r w:rsidR="002B7EB2">
        <w:rPr>
          <w:rFonts w:ascii="Calibri" w:hAnsi="Calibri"/>
          <w:b w:val="0"/>
          <w:sz w:val="24"/>
          <w:szCs w:val="24"/>
        </w:rPr>
        <w:t>xxxxxxxxxxxxxxxxxxxxxxxxxxxxxxxxxxxxxxxxxxxxxxx</w:t>
      </w:r>
      <w:proofErr w:type="spellEnd"/>
    </w:p>
    <w:p w14:paraId="13C7FEF5" w14:textId="6D246EA8" w:rsidR="006D008E" w:rsidRPr="00467551" w:rsidRDefault="006D008E" w:rsidP="0092738B">
      <w:pPr>
        <w:pStyle w:val="BodyText3"/>
        <w:spacing w:before="120" w:after="120"/>
        <w:ind w:left="709" w:hanging="1"/>
        <w:jc w:val="both"/>
        <w:rPr>
          <w:rFonts w:ascii="Calibri" w:hAnsi="Calibri"/>
          <w:b w:val="0"/>
          <w:sz w:val="24"/>
          <w:szCs w:val="24"/>
        </w:rPr>
      </w:pPr>
      <w:r w:rsidRPr="00467551">
        <w:rPr>
          <w:rFonts w:ascii="Calibri" w:hAnsi="Calibri"/>
          <w:b w:val="0"/>
          <w:sz w:val="24"/>
          <w:szCs w:val="24"/>
        </w:rPr>
        <w:t xml:space="preserve">Dílo spočívá </w:t>
      </w:r>
      <w:r w:rsidR="00A763D3">
        <w:rPr>
          <w:rFonts w:ascii="Calibri" w:hAnsi="Calibri"/>
          <w:b w:val="0"/>
          <w:sz w:val="24"/>
          <w:szCs w:val="24"/>
        </w:rPr>
        <w:t xml:space="preserve">zejména </w:t>
      </w:r>
      <w:r w:rsidRPr="00467551">
        <w:rPr>
          <w:rFonts w:ascii="Calibri" w:hAnsi="Calibri"/>
          <w:b w:val="0"/>
          <w:sz w:val="24"/>
          <w:szCs w:val="24"/>
        </w:rPr>
        <w:t>v</w:t>
      </w:r>
      <w:r w:rsidR="002B7EB2">
        <w:rPr>
          <w:rFonts w:ascii="Calibri" w:hAnsi="Calibri"/>
          <w:b w:val="0"/>
          <w:sz w:val="24"/>
          <w:szCs w:val="24"/>
        </w:rPr>
        <w:t xml:space="preserve"> </w:t>
      </w:r>
      <w:proofErr w:type="spellStart"/>
      <w:r w:rsidR="002B7EB2">
        <w:rPr>
          <w:rFonts w:ascii="Calibri" w:hAnsi="Calibri"/>
          <w:b w:val="0"/>
          <w:sz w:val="24"/>
          <w:szCs w:val="24"/>
        </w:rPr>
        <w:t>xxxxxxxxxxxxxxxxxxxxxxxxxxxxxxxxxxxxxxxxxxxxxxxxxxxxxxxxxx</w:t>
      </w:r>
      <w:proofErr w:type="spellEnd"/>
    </w:p>
    <w:p w14:paraId="517DB48C" w14:textId="77777777" w:rsidR="006C1C00" w:rsidRPr="00467551" w:rsidRDefault="002874B1" w:rsidP="008475AA">
      <w:pPr>
        <w:pStyle w:val="Import8"/>
        <w:spacing w:before="360" w:line="240" w:lineRule="auto"/>
        <w:ind w:left="0"/>
        <w:jc w:val="center"/>
        <w:rPr>
          <w:rFonts w:ascii="Calibri" w:hAnsi="Calibri"/>
          <w:b/>
          <w:sz w:val="28"/>
          <w:szCs w:val="28"/>
        </w:rPr>
      </w:pPr>
      <w:r w:rsidRPr="00467551">
        <w:rPr>
          <w:rFonts w:ascii="Calibri" w:hAnsi="Calibri"/>
          <w:b/>
          <w:sz w:val="28"/>
          <w:szCs w:val="28"/>
        </w:rPr>
        <w:t>Článek X</w:t>
      </w:r>
      <w:r w:rsidR="003747BE">
        <w:rPr>
          <w:rFonts w:ascii="Calibri" w:hAnsi="Calibri"/>
          <w:b/>
          <w:sz w:val="28"/>
          <w:szCs w:val="28"/>
        </w:rPr>
        <w:t>I</w:t>
      </w:r>
      <w:r w:rsidR="00954D90">
        <w:rPr>
          <w:rFonts w:ascii="Calibri" w:hAnsi="Calibri"/>
          <w:b/>
          <w:sz w:val="28"/>
          <w:szCs w:val="28"/>
        </w:rPr>
        <w:t>I</w:t>
      </w:r>
    </w:p>
    <w:p w14:paraId="5E842EBB" w14:textId="77777777" w:rsidR="006C1C00" w:rsidRPr="00467551" w:rsidRDefault="006C1C00" w:rsidP="006C1C00">
      <w:pPr>
        <w:pStyle w:val="Import4"/>
        <w:tabs>
          <w:tab w:val="clear" w:pos="4176"/>
        </w:tabs>
        <w:spacing w:before="120" w:line="240" w:lineRule="auto"/>
        <w:ind w:left="0"/>
        <w:jc w:val="center"/>
        <w:rPr>
          <w:rFonts w:ascii="Calibri" w:hAnsi="Calibri"/>
          <w:b/>
          <w:szCs w:val="24"/>
        </w:rPr>
      </w:pPr>
      <w:r w:rsidRPr="00467551">
        <w:rPr>
          <w:rFonts w:ascii="Calibri" w:hAnsi="Calibri"/>
          <w:b/>
          <w:szCs w:val="24"/>
        </w:rPr>
        <w:t>Závěrečná ustanovení</w:t>
      </w:r>
    </w:p>
    <w:p w14:paraId="13E6E69E" w14:textId="77777777" w:rsidR="00471521" w:rsidRPr="00471521" w:rsidRDefault="00471521" w:rsidP="00471521">
      <w:pPr>
        <w:pStyle w:val="ListParagraph"/>
        <w:numPr>
          <w:ilvl w:val="0"/>
          <w:numId w:val="6"/>
        </w:numPr>
        <w:spacing w:before="120"/>
        <w:contextualSpacing w:val="0"/>
        <w:jc w:val="both"/>
        <w:rPr>
          <w:rFonts w:ascii="Calibri" w:hAnsi="Calibri"/>
          <w:vanish/>
          <w:szCs w:val="24"/>
        </w:rPr>
      </w:pPr>
    </w:p>
    <w:p w14:paraId="0EFA61D8" w14:textId="77777777" w:rsidR="00471521" w:rsidRPr="00471521" w:rsidRDefault="00471521" w:rsidP="00471521">
      <w:pPr>
        <w:pStyle w:val="ListParagraph"/>
        <w:numPr>
          <w:ilvl w:val="0"/>
          <w:numId w:val="6"/>
        </w:numPr>
        <w:spacing w:before="120"/>
        <w:contextualSpacing w:val="0"/>
        <w:jc w:val="both"/>
        <w:rPr>
          <w:rFonts w:ascii="Calibri" w:hAnsi="Calibri"/>
          <w:vanish/>
          <w:szCs w:val="24"/>
        </w:rPr>
      </w:pPr>
    </w:p>
    <w:p w14:paraId="27F89830" w14:textId="77777777" w:rsidR="00471521" w:rsidRPr="00471521" w:rsidRDefault="00471521" w:rsidP="00471521">
      <w:pPr>
        <w:pStyle w:val="ListParagraph"/>
        <w:numPr>
          <w:ilvl w:val="0"/>
          <w:numId w:val="6"/>
        </w:numPr>
        <w:spacing w:before="120"/>
        <w:contextualSpacing w:val="0"/>
        <w:jc w:val="both"/>
        <w:rPr>
          <w:rFonts w:ascii="Calibri" w:hAnsi="Calibri"/>
          <w:vanish/>
          <w:szCs w:val="24"/>
        </w:rPr>
      </w:pPr>
    </w:p>
    <w:p w14:paraId="3CB0D4BE" w14:textId="77777777" w:rsidR="00471521" w:rsidRPr="00471521" w:rsidRDefault="00471521" w:rsidP="00471521">
      <w:pPr>
        <w:pStyle w:val="ListParagraph"/>
        <w:numPr>
          <w:ilvl w:val="0"/>
          <w:numId w:val="6"/>
        </w:numPr>
        <w:spacing w:before="120"/>
        <w:contextualSpacing w:val="0"/>
        <w:jc w:val="both"/>
        <w:rPr>
          <w:rFonts w:ascii="Calibri" w:hAnsi="Calibri"/>
          <w:vanish/>
          <w:szCs w:val="24"/>
        </w:rPr>
      </w:pPr>
    </w:p>
    <w:p w14:paraId="79EDF702" w14:textId="77777777" w:rsidR="00471521" w:rsidRPr="00471521" w:rsidRDefault="00471521" w:rsidP="00471521">
      <w:pPr>
        <w:pStyle w:val="ListParagraph"/>
        <w:numPr>
          <w:ilvl w:val="0"/>
          <w:numId w:val="6"/>
        </w:numPr>
        <w:spacing w:before="120"/>
        <w:contextualSpacing w:val="0"/>
        <w:jc w:val="both"/>
        <w:rPr>
          <w:rFonts w:ascii="Calibri" w:hAnsi="Calibri"/>
          <w:vanish/>
          <w:szCs w:val="24"/>
        </w:rPr>
      </w:pPr>
    </w:p>
    <w:p w14:paraId="19AAA7CD" w14:textId="77777777" w:rsidR="00471521" w:rsidRPr="00471521" w:rsidRDefault="00471521" w:rsidP="00471521">
      <w:pPr>
        <w:pStyle w:val="ListParagraph"/>
        <w:numPr>
          <w:ilvl w:val="0"/>
          <w:numId w:val="6"/>
        </w:numPr>
        <w:spacing w:before="120"/>
        <w:contextualSpacing w:val="0"/>
        <w:jc w:val="both"/>
        <w:rPr>
          <w:rFonts w:ascii="Calibri" w:hAnsi="Calibri"/>
          <w:vanish/>
          <w:szCs w:val="24"/>
        </w:rPr>
      </w:pPr>
    </w:p>
    <w:p w14:paraId="2A82CA0B" w14:textId="77777777" w:rsidR="00471521" w:rsidRPr="00471521" w:rsidRDefault="00471521" w:rsidP="00471521">
      <w:pPr>
        <w:pStyle w:val="ListParagraph"/>
        <w:numPr>
          <w:ilvl w:val="0"/>
          <w:numId w:val="6"/>
        </w:numPr>
        <w:spacing w:before="120"/>
        <w:contextualSpacing w:val="0"/>
        <w:jc w:val="both"/>
        <w:rPr>
          <w:rFonts w:ascii="Calibri" w:hAnsi="Calibri"/>
          <w:vanish/>
          <w:szCs w:val="24"/>
        </w:rPr>
      </w:pPr>
    </w:p>
    <w:p w14:paraId="3AD30F4A" w14:textId="77777777" w:rsidR="00471521" w:rsidRPr="00471521" w:rsidRDefault="00471521" w:rsidP="00471521">
      <w:pPr>
        <w:pStyle w:val="ListParagraph"/>
        <w:numPr>
          <w:ilvl w:val="0"/>
          <w:numId w:val="6"/>
        </w:numPr>
        <w:spacing w:before="120"/>
        <w:contextualSpacing w:val="0"/>
        <w:jc w:val="both"/>
        <w:rPr>
          <w:rFonts w:ascii="Calibri" w:hAnsi="Calibri"/>
          <w:vanish/>
          <w:szCs w:val="24"/>
        </w:rPr>
      </w:pPr>
    </w:p>
    <w:p w14:paraId="2F7EAD55" w14:textId="77777777" w:rsidR="00471521" w:rsidRPr="00471521" w:rsidRDefault="00471521" w:rsidP="00471521">
      <w:pPr>
        <w:pStyle w:val="ListParagraph"/>
        <w:numPr>
          <w:ilvl w:val="0"/>
          <w:numId w:val="6"/>
        </w:numPr>
        <w:spacing w:before="120"/>
        <w:contextualSpacing w:val="0"/>
        <w:jc w:val="both"/>
        <w:rPr>
          <w:rFonts w:ascii="Calibri" w:hAnsi="Calibri"/>
          <w:vanish/>
          <w:szCs w:val="24"/>
        </w:rPr>
      </w:pPr>
    </w:p>
    <w:p w14:paraId="235F7216" w14:textId="77777777" w:rsidR="00471521" w:rsidRPr="00471521" w:rsidRDefault="00471521" w:rsidP="00471521">
      <w:pPr>
        <w:pStyle w:val="ListParagraph"/>
        <w:numPr>
          <w:ilvl w:val="0"/>
          <w:numId w:val="6"/>
        </w:numPr>
        <w:spacing w:before="120"/>
        <w:contextualSpacing w:val="0"/>
        <w:jc w:val="both"/>
        <w:rPr>
          <w:rFonts w:ascii="Calibri" w:hAnsi="Calibri"/>
          <w:vanish/>
          <w:szCs w:val="24"/>
        </w:rPr>
      </w:pPr>
    </w:p>
    <w:p w14:paraId="1DA052B6" w14:textId="77777777" w:rsidR="00471521" w:rsidRPr="00471521" w:rsidRDefault="00471521" w:rsidP="00471521">
      <w:pPr>
        <w:pStyle w:val="ListParagraph"/>
        <w:numPr>
          <w:ilvl w:val="0"/>
          <w:numId w:val="6"/>
        </w:numPr>
        <w:spacing w:before="120"/>
        <w:contextualSpacing w:val="0"/>
        <w:jc w:val="both"/>
        <w:rPr>
          <w:rFonts w:ascii="Calibri" w:hAnsi="Calibri"/>
          <w:vanish/>
          <w:szCs w:val="24"/>
        </w:rPr>
      </w:pPr>
    </w:p>
    <w:p w14:paraId="2B7934F6" w14:textId="1FA87BC1" w:rsidR="00E54F7C" w:rsidRDefault="00E54F7C" w:rsidP="00471521">
      <w:pPr>
        <w:numPr>
          <w:ilvl w:val="1"/>
          <w:numId w:val="6"/>
        </w:numPr>
        <w:spacing w:before="120"/>
        <w:jc w:val="both"/>
        <w:rPr>
          <w:rFonts w:ascii="Calibri" w:hAnsi="Calibri"/>
          <w:szCs w:val="24"/>
        </w:rPr>
      </w:pPr>
      <w:bookmarkStart w:id="0" w:name="_GoBack"/>
      <w:bookmarkEnd w:id="0"/>
      <w:r w:rsidRPr="00E54F7C">
        <w:rPr>
          <w:rFonts w:ascii="Calibri" w:hAnsi="Calibri"/>
          <w:szCs w:val="24"/>
        </w:rPr>
        <w:t>V případě, že návrh na uzavření smlouvy o dílo činí zhotovitel díla, platí, že objednatel může návrh smlouvy o dílo přijmout pouze ve znění navrhovaném zhotovitelem s vyloučením možného přijetí návrhu této smlouvy o dílo s dodatkem nebo odchylkou dle § 1740 odst. 3 občanského zákoníku.</w:t>
      </w:r>
    </w:p>
    <w:p w14:paraId="63F18420" w14:textId="77777777" w:rsidR="00E54F7C" w:rsidRDefault="00E54F7C" w:rsidP="00E54F7C">
      <w:pPr>
        <w:numPr>
          <w:ilvl w:val="1"/>
          <w:numId w:val="6"/>
        </w:numPr>
        <w:spacing w:before="120"/>
        <w:jc w:val="both"/>
        <w:rPr>
          <w:rFonts w:ascii="Calibri" w:hAnsi="Calibri"/>
          <w:szCs w:val="24"/>
        </w:rPr>
      </w:pPr>
      <w:r w:rsidRPr="00E54F7C">
        <w:rPr>
          <w:rFonts w:ascii="Calibri" w:hAnsi="Calibri"/>
          <w:szCs w:val="24"/>
        </w:rPr>
        <w:t>Objednatel prohlašuje, že při jednání o uzavření této smlouvy o dílo mu byly sděleny všechny pro něj relevantní skutkové a právní okolnosti k posouzení možnosti uzavřít tuto smlouvu o dílo dle § 1728 občanského zákoníku, a že neočekává ani nepožaduje od zhotovitele žádné další informace v této věci.</w:t>
      </w:r>
    </w:p>
    <w:p w14:paraId="4366B9C2" w14:textId="77777777" w:rsidR="00E54F7C" w:rsidRDefault="00E54F7C" w:rsidP="00E54F7C">
      <w:pPr>
        <w:numPr>
          <w:ilvl w:val="1"/>
          <w:numId w:val="6"/>
        </w:numPr>
        <w:spacing w:before="120"/>
        <w:jc w:val="both"/>
        <w:rPr>
          <w:rFonts w:ascii="Calibri" w:hAnsi="Calibri"/>
          <w:szCs w:val="24"/>
        </w:rPr>
      </w:pPr>
      <w:r w:rsidRPr="00E54F7C">
        <w:rPr>
          <w:rFonts w:ascii="Calibri" w:hAnsi="Calibri"/>
          <w:szCs w:val="24"/>
        </w:rPr>
        <w:t>Zhotovitel a objednatel si dále ujednali vyloučení aplikace § 1971 občanského zákoníku, tedy si dohodli, že zhotovitel má právo na náhradu škody vzniklé nesplněním peněžitého dluhu objednatele nad rámec úroků z prodlení.</w:t>
      </w:r>
    </w:p>
    <w:p w14:paraId="56F12429" w14:textId="77777777" w:rsidR="006C1C00" w:rsidRPr="00467551" w:rsidRDefault="00E54F7C" w:rsidP="00E54F7C">
      <w:pPr>
        <w:numPr>
          <w:ilvl w:val="1"/>
          <w:numId w:val="6"/>
        </w:numPr>
        <w:spacing w:before="120"/>
        <w:jc w:val="both"/>
        <w:rPr>
          <w:rFonts w:ascii="Calibri" w:hAnsi="Calibri"/>
          <w:szCs w:val="24"/>
        </w:rPr>
      </w:pPr>
      <w:r w:rsidRPr="00E54F7C">
        <w:rPr>
          <w:rFonts w:ascii="Calibri" w:hAnsi="Calibri"/>
          <w:szCs w:val="24"/>
        </w:rPr>
        <w:t>Právní vztahy vyplývající z této smlouvy o dílo se řídí českým právem zejména zákonem</w:t>
      </w:r>
      <w:r>
        <w:rPr>
          <w:rFonts w:ascii="Calibri" w:hAnsi="Calibri"/>
          <w:szCs w:val="24"/>
        </w:rPr>
        <w:t xml:space="preserve"> č.</w:t>
      </w:r>
      <w:r w:rsidRPr="00E54F7C">
        <w:rPr>
          <w:rFonts w:ascii="Calibri" w:hAnsi="Calibri"/>
          <w:szCs w:val="24"/>
        </w:rPr>
        <w:t xml:space="preserve"> 89/2012 Sb., občanským zákoníkem</w:t>
      </w:r>
      <w:r>
        <w:rPr>
          <w:rFonts w:ascii="Calibri" w:hAnsi="Calibri"/>
          <w:szCs w:val="24"/>
        </w:rPr>
        <w:t>,</w:t>
      </w:r>
      <w:r w:rsidRPr="00E54F7C">
        <w:rPr>
          <w:rFonts w:ascii="Calibri" w:hAnsi="Calibri"/>
          <w:szCs w:val="24"/>
        </w:rPr>
        <w:t xml:space="preserve"> v platném znění. Dojde-li ke státním zásahům do podmínek či právních předpisů upravujících tuto smlouvu o dílo, bude tato smlouva o dílo nebo její část změněna tak, aby její smysl a účel zůstal zachován.</w:t>
      </w:r>
      <w:r w:rsidR="006C1C00" w:rsidRPr="00467551">
        <w:rPr>
          <w:rFonts w:ascii="Calibri" w:hAnsi="Calibri"/>
          <w:szCs w:val="24"/>
        </w:rPr>
        <w:t xml:space="preserve"> Současně smluvní strany sjednávají pro případ sporu j</w:t>
      </w:r>
      <w:r w:rsidR="00174A62" w:rsidRPr="00467551">
        <w:rPr>
          <w:rFonts w:ascii="Calibri" w:hAnsi="Calibri"/>
          <w:szCs w:val="24"/>
        </w:rPr>
        <w:t xml:space="preserve">ako příslušný soud </w:t>
      </w:r>
      <w:r w:rsidR="006C1C00" w:rsidRPr="00467551">
        <w:rPr>
          <w:rFonts w:ascii="Calibri" w:hAnsi="Calibri"/>
          <w:szCs w:val="24"/>
        </w:rPr>
        <w:t>v Brně.</w:t>
      </w:r>
    </w:p>
    <w:p w14:paraId="7C052D2E" w14:textId="77777777" w:rsidR="006C1C00" w:rsidRPr="00467551" w:rsidRDefault="00E54F7C" w:rsidP="00E54F7C">
      <w:pPr>
        <w:numPr>
          <w:ilvl w:val="1"/>
          <w:numId w:val="6"/>
        </w:numPr>
        <w:spacing w:before="120"/>
        <w:jc w:val="both"/>
        <w:rPr>
          <w:rFonts w:ascii="Calibri" w:hAnsi="Calibri"/>
          <w:szCs w:val="24"/>
        </w:rPr>
      </w:pPr>
      <w:r w:rsidRPr="00E54F7C">
        <w:rPr>
          <w:rFonts w:ascii="Calibri" w:hAnsi="Calibri"/>
          <w:szCs w:val="24"/>
        </w:rPr>
        <w:t>Jestliže se jedno nebo více ustanovení této smlouvy o úvěru stane neplatným či se ukáže býti zdánlivým, platnost ostatních ustanovení tím není dotčena. Smluvní strany si namísto neplatného či zdánlivého ustanovení dohodnou takové platné ustanovení, které se bude nejvíce blížit hospodářskému účelu zamýšlenému neplatným či zdánlivým ustanovením.</w:t>
      </w:r>
    </w:p>
    <w:p w14:paraId="6DA33A50" w14:textId="77777777" w:rsidR="00E54F7C" w:rsidRPr="00467551" w:rsidRDefault="00E54F7C" w:rsidP="00E54F7C">
      <w:pPr>
        <w:numPr>
          <w:ilvl w:val="1"/>
          <w:numId w:val="6"/>
        </w:numPr>
        <w:spacing w:before="120"/>
        <w:jc w:val="both"/>
        <w:rPr>
          <w:rFonts w:ascii="Calibri" w:hAnsi="Calibri"/>
          <w:szCs w:val="24"/>
        </w:rPr>
      </w:pPr>
      <w:r w:rsidRPr="00E54F7C">
        <w:rPr>
          <w:rFonts w:ascii="Calibri" w:hAnsi="Calibri"/>
          <w:szCs w:val="24"/>
        </w:rPr>
        <w:t>Změny této smlouvy o dílo vyžadují písemnou formu. Veškeré odchylky od této smlouvy o dílo mohou být provedeny pouze formou dodatku.</w:t>
      </w:r>
    </w:p>
    <w:p w14:paraId="2A0111F7" w14:textId="77777777" w:rsidR="00E54F7C" w:rsidRPr="00467551" w:rsidRDefault="00E54F7C" w:rsidP="00E54F7C">
      <w:pPr>
        <w:numPr>
          <w:ilvl w:val="1"/>
          <w:numId w:val="6"/>
        </w:numPr>
        <w:spacing w:before="120"/>
        <w:jc w:val="both"/>
        <w:rPr>
          <w:rFonts w:ascii="Calibri" w:hAnsi="Calibri"/>
          <w:szCs w:val="24"/>
        </w:rPr>
      </w:pPr>
      <w:r w:rsidRPr="00E54F7C">
        <w:rPr>
          <w:rFonts w:ascii="Calibri" w:hAnsi="Calibri"/>
          <w:szCs w:val="24"/>
        </w:rPr>
        <w:t>Tato smlouva o dílo je vyhotovena ve čtyřech stejnopisech, z nichž po dvou obdrží zhotovitel i objednatel.</w:t>
      </w:r>
    </w:p>
    <w:p w14:paraId="061AF0CC" w14:textId="77777777" w:rsidR="00E54F7C" w:rsidRPr="00467551" w:rsidRDefault="00E54F7C" w:rsidP="00E54F7C">
      <w:pPr>
        <w:numPr>
          <w:ilvl w:val="1"/>
          <w:numId w:val="6"/>
        </w:numPr>
        <w:spacing w:before="120"/>
        <w:jc w:val="both"/>
        <w:rPr>
          <w:rFonts w:ascii="Calibri" w:hAnsi="Calibri"/>
          <w:szCs w:val="24"/>
        </w:rPr>
      </w:pPr>
      <w:r w:rsidRPr="00467551">
        <w:rPr>
          <w:rFonts w:ascii="Calibri" w:hAnsi="Calibri"/>
          <w:szCs w:val="24"/>
        </w:rPr>
        <w:t xml:space="preserve">Tato smlouva nabývá platnosti a účinnosti dnem podpisu oprávněných zástupců smluvních stran. </w:t>
      </w:r>
    </w:p>
    <w:p w14:paraId="52948133" w14:textId="77777777" w:rsidR="006C1C00" w:rsidRDefault="006C1C00" w:rsidP="002874B1">
      <w:pPr>
        <w:numPr>
          <w:ilvl w:val="1"/>
          <w:numId w:val="6"/>
        </w:numPr>
        <w:spacing w:before="120"/>
        <w:jc w:val="both"/>
        <w:rPr>
          <w:rFonts w:ascii="Calibri" w:hAnsi="Calibri"/>
          <w:szCs w:val="24"/>
        </w:rPr>
      </w:pPr>
      <w:r w:rsidRPr="00467551">
        <w:rPr>
          <w:rFonts w:ascii="Calibri" w:hAnsi="Calibri"/>
          <w:szCs w:val="24"/>
        </w:rPr>
        <w:t xml:space="preserve">Smluvní strany shodně a výslovně prohlašují, že došlo k dohodě o celém obsahu smlouvy a že je jim obsah smlouvy dobře znám v celém jeho rozsahu s tím, že smlouva je projevem jejich vážné, pravé a svobodné vůle a nebyla uzavřena v tísni či za nápadně </w:t>
      </w:r>
      <w:r w:rsidRPr="00467551">
        <w:rPr>
          <w:rFonts w:ascii="Calibri" w:hAnsi="Calibri"/>
          <w:szCs w:val="24"/>
        </w:rPr>
        <w:lastRenderedPageBreak/>
        <w:t>nevýhodných podmínek. Na důkaz souhlasu připojují oprávnění zástupci smluvních stran své vlastnoruční podpisy, jak následuje.</w:t>
      </w:r>
    </w:p>
    <w:p w14:paraId="262D591F" w14:textId="77777777" w:rsidR="006C1C00" w:rsidRPr="00467551" w:rsidRDefault="006C1C00" w:rsidP="006C1C00">
      <w:pPr>
        <w:pStyle w:val="Import3"/>
        <w:spacing w:line="240" w:lineRule="auto"/>
        <w:rPr>
          <w:rFonts w:ascii="Calibri" w:hAnsi="Calibri"/>
          <w:szCs w:val="24"/>
        </w:rPr>
      </w:pPr>
    </w:p>
    <w:tbl>
      <w:tblPr>
        <w:tblW w:w="0" w:type="auto"/>
        <w:tblLook w:val="01E0" w:firstRow="1" w:lastRow="1" w:firstColumn="1" w:lastColumn="1" w:noHBand="0" w:noVBand="0"/>
      </w:tblPr>
      <w:tblGrid>
        <w:gridCol w:w="4546"/>
        <w:gridCol w:w="4526"/>
      </w:tblGrid>
      <w:tr w:rsidR="006C1C00" w:rsidRPr="00467551" w14:paraId="57FA0E5A" w14:textId="77777777" w:rsidTr="006C5375">
        <w:tc>
          <w:tcPr>
            <w:tcW w:w="4889" w:type="dxa"/>
          </w:tcPr>
          <w:p w14:paraId="34C0BAB3" w14:textId="06C2FE7A" w:rsidR="006C1C00" w:rsidRPr="00467551" w:rsidRDefault="00EB32AA" w:rsidP="00C96E1C">
            <w:pPr>
              <w:pStyle w:val="Import3"/>
              <w:spacing w:line="240" w:lineRule="auto"/>
              <w:rPr>
                <w:rFonts w:ascii="Calibri" w:hAnsi="Calibri"/>
                <w:szCs w:val="24"/>
              </w:rPr>
            </w:pPr>
            <w:r w:rsidRPr="00467551">
              <w:rPr>
                <w:rFonts w:ascii="Calibri" w:hAnsi="Calibri"/>
                <w:szCs w:val="24"/>
              </w:rPr>
              <w:t xml:space="preserve">V Brně dne </w:t>
            </w:r>
            <w:r w:rsidR="002B7EB2">
              <w:rPr>
                <w:rFonts w:ascii="Calibri" w:hAnsi="Calibri"/>
                <w:szCs w:val="24"/>
              </w:rPr>
              <w:t>26. 9. 2016</w:t>
            </w:r>
          </w:p>
        </w:tc>
        <w:tc>
          <w:tcPr>
            <w:tcW w:w="4889" w:type="dxa"/>
          </w:tcPr>
          <w:p w14:paraId="60C746F5" w14:textId="50DB44CD" w:rsidR="006C1C00" w:rsidRPr="00467551" w:rsidRDefault="00D21FFF" w:rsidP="00C96E1C">
            <w:pPr>
              <w:pStyle w:val="Import3"/>
              <w:spacing w:line="240" w:lineRule="auto"/>
              <w:rPr>
                <w:rFonts w:ascii="Calibri" w:hAnsi="Calibri"/>
                <w:szCs w:val="24"/>
              </w:rPr>
            </w:pPr>
            <w:r w:rsidRPr="00467551">
              <w:rPr>
                <w:rFonts w:ascii="Calibri" w:hAnsi="Calibri"/>
                <w:szCs w:val="24"/>
              </w:rPr>
              <w:t>V B</w:t>
            </w:r>
            <w:r w:rsidR="002B7EB2">
              <w:rPr>
                <w:rFonts w:ascii="Calibri" w:hAnsi="Calibri"/>
                <w:szCs w:val="24"/>
              </w:rPr>
              <w:t>rně dne 22. 8. 2016</w:t>
            </w:r>
          </w:p>
        </w:tc>
      </w:tr>
      <w:tr w:rsidR="006C1C00" w:rsidRPr="00467551" w14:paraId="6114AF5C" w14:textId="77777777" w:rsidTr="006C5375">
        <w:tc>
          <w:tcPr>
            <w:tcW w:w="4889" w:type="dxa"/>
          </w:tcPr>
          <w:p w14:paraId="2F057B5F" w14:textId="77777777" w:rsidR="006C1C00" w:rsidRPr="00467551" w:rsidRDefault="006C1C00" w:rsidP="00C96E1C">
            <w:pPr>
              <w:pStyle w:val="Import3"/>
              <w:spacing w:line="240" w:lineRule="auto"/>
              <w:jc w:val="center"/>
              <w:rPr>
                <w:rFonts w:ascii="Calibri" w:hAnsi="Calibri"/>
                <w:szCs w:val="24"/>
              </w:rPr>
            </w:pPr>
          </w:p>
          <w:p w14:paraId="005ABBD7" w14:textId="77777777" w:rsidR="00FC0753" w:rsidRDefault="00FC0753" w:rsidP="00183101">
            <w:pPr>
              <w:pStyle w:val="Import3"/>
              <w:spacing w:line="240" w:lineRule="auto"/>
              <w:rPr>
                <w:rFonts w:ascii="Calibri" w:hAnsi="Calibri"/>
                <w:szCs w:val="24"/>
              </w:rPr>
            </w:pPr>
          </w:p>
          <w:p w14:paraId="33E4CFCB" w14:textId="77777777" w:rsidR="00954D90" w:rsidRDefault="00954D90" w:rsidP="00183101">
            <w:pPr>
              <w:pStyle w:val="Import3"/>
              <w:spacing w:line="240" w:lineRule="auto"/>
              <w:rPr>
                <w:rFonts w:ascii="Calibri" w:hAnsi="Calibri"/>
                <w:szCs w:val="24"/>
              </w:rPr>
            </w:pPr>
          </w:p>
          <w:p w14:paraId="6C046A6C" w14:textId="77777777" w:rsidR="00954D90" w:rsidRDefault="00954D90" w:rsidP="00183101">
            <w:pPr>
              <w:pStyle w:val="Import3"/>
              <w:spacing w:line="240" w:lineRule="auto"/>
              <w:rPr>
                <w:rFonts w:ascii="Calibri" w:hAnsi="Calibri"/>
                <w:szCs w:val="24"/>
              </w:rPr>
            </w:pPr>
          </w:p>
          <w:p w14:paraId="0073AAFF" w14:textId="77777777" w:rsidR="00954D90" w:rsidRPr="00467551" w:rsidRDefault="00954D90" w:rsidP="00183101">
            <w:pPr>
              <w:pStyle w:val="Import3"/>
              <w:spacing w:line="240" w:lineRule="auto"/>
              <w:rPr>
                <w:rFonts w:ascii="Calibri" w:hAnsi="Calibri"/>
                <w:szCs w:val="24"/>
              </w:rPr>
            </w:pPr>
          </w:p>
          <w:p w14:paraId="7073B28E" w14:textId="77777777" w:rsidR="006C1C00" w:rsidRPr="00467551" w:rsidRDefault="006C1C00" w:rsidP="00C96E1C">
            <w:pPr>
              <w:pStyle w:val="Import3"/>
              <w:spacing w:line="240" w:lineRule="auto"/>
              <w:jc w:val="center"/>
              <w:rPr>
                <w:rFonts w:ascii="Calibri" w:hAnsi="Calibri"/>
                <w:szCs w:val="24"/>
              </w:rPr>
            </w:pPr>
            <w:r w:rsidRPr="00467551">
              <w:rPr>
                <w:rFonts w:ascii="Calibri" w:hAnsi="Calibri"/>
                <w:szCs w:val="24"/>
              </w:rPr>
              <w:t>…………………………………………….</w:t>
            </w:r>
          </w:p>
          <w:p w14:paraId="2195DB17" w14:textId="77777777" w:rsidR="006C1C00" w:rsidRPr="00467551" w:rsidRDefault="00A63C62" w:rsidP="00C96E1C">
            <w:pPr>
              <w:pStyle w:val="Import3"/>
              <w:spacing w:line="240" w:lineRule="auto"/>
              <w:jc w:val="center"/>
              <w:rPr>
                <w:rFonts w:ascii="Calibri" w:hAnsi="Calibri"/>
                <w:szCs w:val="24"/>
              </w:rPr>
            </w:pPr>
            <w:r w:rsidRPr="00467551">
              <w:rPr>
                <w:rFonts w:ascii="Calibri" w:hAnsi="Calibri"/>
                <w:szCs w:val="24"/>
              </w:rPr>
              <w:t>za objednatele</w:t>
            </w:r>
          </w:p>
          <w:p w14:paraId="6F5AF479" w14:textId="77777777" w:rsidR="006C1C00" w:rsidRDefault="002B7EB2" w:rsidP="00C96E1C">
            <w:pPr>
              <w:pStyle w:val="Import3"/>
              <w:spacing w:line="240" w:lineRule="auto"/>
              <w:jc w:val="center"/>
              <w:rPr>
                <w:rFonts w:ascii="Calibri" w:hAnsi="Calibri"/>
                <w:b/>
                <w:szCs w:val="24"/>
              </w:rPr>
            </w:pPr>
            <w:r w:rsidRPr="002B7EB2">
              <w:rPr>
                <w:rFonts w:ascii="Calibri" w:hAnsi="Calibri"/>
                <w:b/>
                <w:szCs w:val="24"/>
              </w:rPr>
              <w:t>Ing. Tomáš Těthal, CSc.</w:t>
            </w:r>
          </w:p>
          <w:p w14:paraId="0D02B6C8" w14:textId="59F92FBE" w:rsidR="002B7EB2" w:rsidRPr="002B7EB2" w:rsidRDefault="002B7EB2" w:rsidP="00C96E1C">
            <w:pPr>
              <w:pStyle w:val="Import3"/>
              <w:spacing w:line="240" w:lineRule="auto"/>
              <w:jc w:val="center"/>
              <w:rPr>
                <w:rFonts w:ascii="Calibri" w:hAnsi="Calibri"/>
                <w:szCs w:val="24"/>
              </w:rPr>
            </w:pPr>
            <w:r w:rsidRPr="002B7EB2">
              <w:rPr>
                <w:rFonts w:ascii="Calibri" w:hAnsi="Calibri"/>
                <w:szCs w:val="24"/>
              </w:rPr>
              <w:t>jednatel</w:t>
            </w:r>
          </w:p>
        </w:tc>
        <w:tc>
          <w:tcPr>
            <w:tcW w:w="4889" w:type="dxa"/>
          </w:tcPr>
          <w:p w14:paraId="3C2ADDB0" w14:textId="77777777" w:rsidR="006C1C00" w:rsidRPr="00467551" w:rsidRDefault="006C1C00" w:rsidP="00183101">
            <w:pPr>
              <w:pStyle w:val="Import3"/>
              <w:spacing w:line="240" w:lineRule="auto"/>
              <w:rPr>
                <w:rFonts w:ascii="Calibri" w:hAnsi="Calibri"/>
                <w:szCs w:val="24"/>
              </w:rPr>
            </w:pPr>
          </w:p>
          <w:p w14:paraId="53878A45" w14:textId="77777777" w:rsidR="00A43533" w:rsidRDefault="00A43533" w:rsidP="00C96E1C">
            <w:pPr>
              <w:pStyle w:val="Import3"/>
              <w:spacing w:line="240" w:lineRule="auto"/>
              <w:jc w:val="center"/>
              <w:rPr>
                <w:rFonts w:ascii="Calibri" w:hAnsi="Calibri"/>
                <w:szCs w:val="24"/>
              </w:rPr>
            </w:pPr>
          </w:p>
          <w:p w14:paraId="11D05109" w14:textId="77777777" w:rsidR="00954D90" w:rsidRDefault="00954D90" w:rsidP="00C96E1C">
            <w:pPr>
              <w:pStyle w:val="Import3"/>
              <w:spacing w:line="240" w:lineRule="auto"/>
              <w:jc w:val="center"/>
              <w:rPr>
                <w:rFonts w:ascii="Calibri" w:hAnsi="Calibri"/>
                <w:szCs w:val="24"/>
              </w:rPr>
            </w:pPr>
          </w:p>
          <w:p w14:paraId="7FC1832F" w14:textId="77777777" w:rsidR="00954D90" w:rsidRDefault="00954D90" w:rsidP="00C96E1C">
            <w:pPr>
              <w:pStyle w:val="Import3"/>
              <w:spacing w:line="240" w:lineRule="auto"/>
              <w:jc w:val="center"/>
              <w:rPr>
                <w:rFonts w:ascii="Calibri" w:hAnsi="Calibri"/>
                <w:szCs w:val="24"/>
              </w:rPr>
            </w:pPr>
          </w:p>
          <w:p w14:paraId="3DD295C4" w14:textId="77777777" w:rsidR="00954D90" w:rsidRPr="00467551" w:rsidRDefault="00954D90" w:rsidP="00C96E1C">
            <w:pPr>
              <w:pStyle w:val="Import3"/>
              <w:spacing w:line="240" w:lineRule="auto"/>
              <w:jc w:val="center"/>
              <w:rPr>
                <w:rFonts w:ascii="Calibri" w:hAnsi="Calibri"/>
                <w:szCs w:val="24"/>
              </w:rPr>
            </w:pPr>
          </w:p>
          <w:p w14:paraId="52C84510" w14:textId="77777777" w:rsidR="006C1C00" w:rsidRPr="00467551" w:rsidRDefault="006C1C00" w:rsidP="00C96E1C">
            <w:pPr>
              <w:pStyle w:val="Import3"/>
              <w:spacing w:line="240" w:lineRule="auto"/>
              <w:jc w:val="center"/>
              <w:rPr>
                <w:rFonts w:ascii="Calibri" w:hAnsi="Calibri"/>
                <w:szCs w:val="24"/>
              </w:rPr>
            </w:pPr>
            <w:r w:rsidRPr="00467551">
              <w:rPr>
                <w:rFonts w:ascii="Calibri" w:hAnsi="Calibri"/>
                <w:szCs w:val="24"/>
              </w:rPr>
              <w:t>…………………………………………..</w:t>
            </w:r>
          </w:p>
          <w:p w14:paraId="680E4DE1" w14:textId="77777777" w:rsidR="006C1C00" w:rsidRPr="00467551" w:rsidRDefault="00A63C62" w:rsidP="00C96E1C">
            <w:pPr>
              <w:pStyle w:val="Import3"/>
              <w:spacing w:line="240" w:lineRule="auto"/>
              <w:jc w:val="center"/>
              <w:rPr>
                <w:rFonts w:ascii="Calibri" w:hAnsi="Calibri"/>
                <w:szCs w:val="24"/>
              </w:rPr>
            </w:pPr>
            <w:r w:rsidRPr="00467551">
              <w:rPr>
                <w:rFonts w:ascii="Calibri" w:hAnsi="Calibri"/>
                <w:szCs w:val="24"/>
              </w:rPr>
              <w:t>za zhotovitele</w:t>
            </w:r>
          </w:p>
          <w:p w14:paraId="07CE8D21" w14:textId="77777777" w:rsidR="006C1C00" w:rsidRPr="00467551" w:rsidRDefault="00174A62" w:rsidP="00C96E1C">
            <w:pPr>
              <w:pStyle w:val="Import3"/>
              <w:spacing w:line="240" w:lineRule="auto"/>
              <w:jc w:val="center"/>
              <w:rPr>
                <w:rFonts w:ascii="Calibri" w:hAnsi="Calibri"/>
                <w:b/>
                <w:szCs w:val="24"/>
              </w:rPr>
            </w:pPr>
            <w:r w:rsidRPr="00467551">
              <w:rPr>
                <w:rFonts w:ascii="Calibri" w:hAnsi="Calibri"/>
                <w:b/>
                <w:szCs w:val="24"/>
              </w:rPr>
              <w:t>Ing. Ilona Müllerová, DrSc.</w:t>
            </w:r>
          </w:p>
          <w:p w14:paraId="1A08DD0B" w14:textId="77777777" w:rsidR="006C1C00" w:rsidRPr="00467551" w:rsidRDefault="00174A62" w:rsidP="00C96E1C">
            <w:pPr>
              <w:pStyle w:val="Import3"/>
              <w:spacing w:line="240" w:lineRule="auto"/>
              <w:jc w:val="center"/>
              <w:rPr>
                <w:rFonts w:ascii="Calibri" w:hAnsi="Calibri"/>
                <w:szCs w:val="24"/>
              </w:rPr>
            </w:pPr>
            <w:r w:rsidRPr="00467551">
              <w:rPr>
                <w:rFonts w:ascii="Calibri" w:hAnsi="Calibri"/>
                <w:szCs w:val="24"/>
              </w:rPr>
              <w:t>ředitelka ústavu</w:t>
            </w:r>
          </w:p>
        </w:tc>
      </w:tr>
    </w:tbl>
    <w:p w14:paraId="71983762" w14:textId="77777777" w:rsidR="00044308" w:rsidRDefault="00044308" w:rsidP="00A43533">
      <w:pPr>
        <w:spacing w:before="120"/>
        <w:jc w:val="both"/>
        <w:rPr>
          <w:rFonts w:ascii="Calibri" w:hAnsi="Calibri"/>
          <w:szCs w:val="24"/>
        </w:rPr>
      </w:pPr>
    </w:p>
    <w:p w14:paraId="77919812" w14:textId="77777777" w:rsidR="00044308" w:rsidRDefault="00044308">
      <w:pPr>
        <w:rPr>
          <w:rFonts w:ascii="Calibri" w:hAnsi="Calibri"/>
          <w:szCs w:val="24"/>
        </w:rPr>
      </w:pPr>
    </w:p>
    <w:sectPr w:rsidR="00044308" w:rsidSect="00B0087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367D" w14:textId="77777777" w:rsidR="00E23F9B" w:rsidRDefault="00E23F9B" w:rsidP="003C7815">
      <w:r>
        <w:separator/>
      </w:r>
    </w:p>
  </w:endnote>
  <w:endnote w:type="continuationSeparator" w:id="0">
    <w:p w14:paraId="7F821E6B" w14:textId="77777777" w:rsidR="00E23F9B" w:rsidRDefault="00E23F9B" w:rsidP="003C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893028346"/>
      <w:docPartObj>
        <w:docPartGallery w:val="Page Numbers (Bottom of Page)"/>
        <w:docPartUnique/>
      </w:docPartObj>
    </w:sdtPr>
    <w:sdtEndPr/>
    <w:sdtContent>
      <w:sdt>
        <w:sdtPr>
          <w:rPr>
            <w:rFonts w:asciiTheme="minorHAnsi" w:hAnsiTheme="minorHAnsi"/>
            <w:sz w:val="20"/>
          </w:rPr>
          <w:id w:val="-819887786"/>
          <w:docPartObj>
            <w:docPartGallery w:val="Page Numbers (Top of Page)"/>
            <w:docPartUnique/>
          </w:docPartObj>
        </w:sdtPr>
        <w:sdtEndPr/>
        <w:sdtContent>
          <w:p w14:paraId="5A042D6A" w14:textId="197EF49A" w:rsidR="005922AD" w:rsidRPr="005922AD" w:rsidRDefault="005922AD">
            <w:pPr>
              <w:pStyle w:val="Footer"/>
              <w:jc w:val="center"/>
              <w:rPr>
                <w:rFonts w:asciiTheme="minorHAnsi" w:hAnsiTheme="minorHAnsi"/>
                <w:sz w:val="20"/>
              </w:rPr>
            </w:pPr>
            <w:r w:rsidRPr="005922AD">
              <w:rPr>
                <w:rFonts w:asciiTheme="minorHAnsi" w:hAnsiTheme="minorHAnsi"/>
                <w:sz w:val="20"/>
              </w:rPr>
              <w:t xml:space="preserve"> </w:t>
            </w:r>
            <w:r w:rsidRPr="005922AD">
              <w:rPr>
                <w:rFonts w:asciiTheme="minorHAnsi" w:hAnsiTheme="minorHAnsi"/>
                <w:bCs/>
                <w:sz w:val="20"/>
              </w:rPr>
              <w:fldChar w:fldCharType="begin"/>
            </w:r>
            <w:r w:rsidRPr="005922AD">
              <w:rPr>
                <w:rFonts w:asciiTheme="minorHAnsi" w:hAnsiTheme="minorHAnsi"/>
                <w:bCs/>
                <w:sz w:val="20"/>
              </w:rPr>
              <w:instrText xml:space="preserve"> PAGE </w:instrText>
            </w:r>
            <w:r w:rsidRPr="005922AD">
              <w:rPr>
                <w:rFonts w:asciiTheme="minorHAnsi" w:hAnsiTheme="minorHAnsi"/>
                <w:bCs/>
                <w:sz w:val="20"/>
              </w:rPr>
              <w:fldChar w:fldCharType="separate"/>
            </w:r>
            <w:r w:rsidR="00471521">
              <w:rPr>
                <w:rFonts w:asciiTheme="minorHAnsi" w:hAnsiTheme="minorHAnsi"/>
                <w:bCs/>
                <w:noProof/>
                <w:sz w:val="20"/>
              </w:rPr>
              <w:t>1</w:t>
            </w:r>
            <w:r w:rsidRPr="005922AD">
              <w:rPr>
                <w:rFonts w:asciiTheme="minorHAnsi" w:hAnsiTheme="minorHAnsi"/>
                <w:bCs/>
                <w:sz w:val="20"/>
              </w:rPr>
              <w:fldChar w:fldCharType="end"/>
            </w:r>
            <w:r w:rsidRPr="005922AD">
              <w:rPr>
                <w:rFonts w:asciiTheme="minorHAnsi" w:hAnsiTheme="minorHAnsi"/>
                <w:sz w:val="20"/>
              </w:rPr>
              <w:t xml:space="preserve"> z </w:t>
            </w:r>
            <w:r w:rsidRPr="005922AD">
              <w:rPr>
                <w:rFonts w:asciiTheme="minorHAnsi" w:hAnsiTheme="minorHAnsi"/>
                <w:bCs/>
                <w:sz w:val="20"/>
              </w:rPr>
              <w:fldChar w:fldCharType="begin"/>
            </w:r>
            <w:r w:rsidRPr="005922AD">
              <w:rPr>
                <w:rFonts w:asciiTheme="minorHAnsi" w:hAnsiTheme="minorHAnsi"/>
                <w:bCs/>
                <w:sz w:val="20"/>
              </w:rPr>
              <w:instrText xml:space="preserve"> NUMPAGES  </w:instrText>
            </w:r>
            <w:r w:rsidRPr="005922AD">
              <w:rPr>
                <w:rFonts w:asciiTheme="minorHAnsi" w:hAnsiTheme="minorHAnsi"/>
                <w:bCs/>
                <w:sz w:val="20"/>
              </w:rPr>
              <w:fldChar w:fldCharType="separate"/>
            </w:r>
            <w:r w:rsidR="00471521">
              <w:rPr>
                <w:rFonts w:asciiTheme="minorHAnsi" w:hAnsiTheme="minorHAnsi"/>
                <w:bCs/>
                <w:noProof/>
                <w:sz w:val="20"/>
              </w:rPr>
              <w:t>3</w:t>
            </w:r>
            <w:r w:rsidRPr="005922AD">
              <w:rPr>
                <w:rFonts w:asciiTheme="minorHAnsi" w:hAnsiTheme="minorHAnsi"/>
                <w:bCs/>
                <w:sz w:val="20"/>
              </w:rPr>
              <w:fldChar w:fldCharType="end"/>
            </w:r>
          </w:p>
        </w:sdtContent>
      </w:sdt>
    </w:sdtContent>
  </w:sdt>
  <w:p w14:paraId="6D4F242E" w14:textId="77777777" w:rsidR="00183101" w:rsidRDefault="00183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BEF67" w14:textId="77777777" w:rsidR="00E23F9B" w:rsidRDefault="00E23F9B" w:rsidP="003C7815">
      <w:r>
        <w:separator/>
      </w:r>
    </w:p>
  </w:footnote>
  <w:footnote w:type="continuationSeparator" w:id="0">
    <w:p w14:paraId="008BEB1C" w14:textId="77777777" w:rsidR="00E23F9B" w:rsidRDefault="00E23F9B" w:rsidP="003C7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CDA"/>
    <w:multiLevelType w:val="multilevel"/>
    <w:tmpl w:val="A802F3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30B6D03"/>
    <w:multiLevelType w:val="multilevel"/>
    <w:tmpl w:val="F9BEA7CA"/>
    <w:lvl w:ilvl="0">
      <w:start w:val="3"/>
      <w:numFmt w:val="decimal"/>
      <w:lvlText w:val="%1.1."/>
      <w:lvlJc w:val="left"/>
      <w:pPr>
        <w:tabs>
          <w:tab w:val="num" w:pos="705"/>
        </w:tabs>
        <w:ind w:left="705" w:hanging="705"/>
      </w:pPr>
      <w:rPr>
        <w:rFonts w:hint="default"/>
      </w:rPr>
    </w:lvl>
    <w:lvl w:ilvl="1">
      <w:start w:val="1"/>
      <w:numFmt w:val="decimal"/>
      <w:lvlText w:val="5.%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83632A"/>
    <w:multiLevelType w:val="multilevel"/>
    <w:tmpl w:val="8CD44A94"/>
    <w:lvl w:ilvl="0">
      <w:start w:val="5"/>
      <w:numFmt w:val="decimal"/>
      <w:lvlText w:val="%1.1."/>
      <w:lvlJc w:val="left"/>
      <w:pPr>
        <w:tabs>
          <w:tab w:val="num" w:pos="705"/>
        </w:tabs>
        <w:ind w:left="705" w:hanging="705"/>
      </w:pPr>
      <w:rPr>
        <w:rFonts w:hint="default"/>
      </w:rPr>
    </w:lvl>
    <w:lvl w:ilvl="1">
      <w:start w:val="1"/>
      <w:numFmt w:val="decimal"/>
      <w:lvlText w:val="5.%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3B249E"/>
    <w:multiLevelType w:val="multilevel"/>
    <w:tmpl w:val="A29A7150"/>
    <w:lvl w:ilvl="0">
      <w:start w:val="3"/>
      <w:numFmt w:val="decimal"/>
      <w:lvlText w:val="%1.1."/>
      <w:lvlJc w:val="left"/>
      <w:pPr>
        <w:tabs>
          <w:tab w:val="num" w:pos="705"/>
        </w:tabs>
        <w:ind w:left="705" w:hanging="705"/>
      </w:pPr>
      <w:rPr>
        <w:rFonts w:hint="default"/>
      </w:rPr>
    </w:lvl>
    <w:lvl w:ilvl="1">
      <w:start w:val="1"/>
      <w:numFmt w:val="decimal"/>
      <w:lvlText w:val="10.%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16356F"/>
    <w:multiLevelType w:val="multilevel"/>
    <w:tmpl w:val="4C52448E"/>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E07608F"/>
    <w:multiLevelType w:val="multilevel"/>
    <w:tmpl w:val="10560D2A"/>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06C43B4"/>
    <w:multiLevelType w:val="hybridMultilevel"/>
    <w:tmpl w:val="306ADE8E"/>
    <w:lvl w:ilvl="0" w:tplc="A21EE2F0">
      <w:start w:val="1"/>
      <w:numFmt w:val="lowerLetter"/>
      <w:pStyle w:val="odstpism"/>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F02B89"/>
    <w:multiLevelType w:val="multilevel"/>
    <w:tmpl w:val="6A3C0DF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F147319"/>
    <w:multiLevelType w:val="hybridMultilevel"/>
    <w:tmpl w:val="175478C0"/>
    <w:lvl w:ilvl="0" w:tplc="BD18F274">
      <w:numFmt w:val="bullet"/>
      <w:pStyle w:val="odstrka"/>
      <w:lvlText w:val="-"/>
      <w:lvlJc w:val="left"/>
      <w:pPr>
        <w:tabs>
          <w:tab w:val="num" w:pos="1068"/>
        </w:tabs>
        <w:ind w:left="1068" w:hanging="360"/>
      </w:pPr>
      <w:rPr>
        <w:rFonts w:ascii="Times New Roman" w:eastAsia="Times New Roman" w:hAnsi="Times New Roman" w:cs="Times New Roman" w:hint="default"/>
      </w:rPr>
    </w:lvl>
    <w:lvl w:ilvl="1" w:tplc="E7E2671E">
      <w:numFmt w:val="bullet"/>
      <w:lvlText w:val="-"/>
      <w:lvlJc w:val="left"/>
      <w:pPr>
        <w:tabs>
          <w:tab w:val="num" w:pos="1788"/>
        </w:tabs>
        <w:ind w:left="1788" w:hanging="360"/>
      </w:pPr>
      <w:rPr>
        <w:rFonts w:ascii="Times New Roman" w:eastAsia="Times New Roman" w:hAnsi="Times New Roman" w:cs="Times New Roman" w:hint="default"/>
      </w:r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15:restartNumberingAfterBreak="0">
    <w:nsid w:val="1F374527"/>
    <w:multiLevelType w:val="hybridMultilevel"/>
    <w:tmpl w:val="902441A4"/>
    <w:lvl w:ilvl="0" w:tplc="5F4EB7D6">
      <w:start w:val="1"/>
      <w:numFmt w:val="decimal"/>
      <w:pStyle w:val="odstsl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3436C87"/>
    <w:multiLevelType w:val="multilevel"/>
    <w:tmpl w:val="F70402C2"/>
    <w:lvl w:ilvl="0">
      <w:start w:val="5"/>
      <w:numFmt w:val="decimal"/>
      <w:lvlText w:val="%1.1."/>
      <w:lvlJc w:val="left"/>
      <w:pPr>
        <w:tabs>
          <w:tab w:val="num" w:pos="705"/>
        </w:tabs>
        <w:ind w:left="705" w:hanging="705"/>
      </w:pPr>
      <w:rPr>
        <w:rFonts w:hint="default"/>
      </w:rPr>
    </w:lvl>
    <w:lvl w:ilvl="1">
      <w:start w:val="6"/>
      <w:numFmt w:val="decimal"/>
      <w:lvlText w:val="5.%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1538EE"/>
    <w:multiLevelType w:val="hybridMultilevel"/>
    <w:tmpl w:val="9466ABA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263A4705"/>
    <w:multiLevelType w:val="multilevel"/>
    <w:tmpl w:val="B3E8789E"/>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0E0F89"/>
    <w:multiLevelType w:val="multilevel"/>
    <w:tmpl w:val="4E00C746"/>
    <w:lvl w:ilvl="0">
      <w:start w:val="3"/>
      <w:numFmt w:val="decimal"/>
      <w:lvlText w:val="%1.1."/>
      <w:lvlJc w:val="left"/>
      <w:pPr>
        <w:tabs>
          <w:tab w:val="num" w:pos="705"/>
        </w:tabs>
        <w:ind w:left="705" w:hanging="705"/>
      </w:pPr>
      <w:rPr>
        <w:rFonts w:hint="default"/>
      </w:rPr>
    </w:lvl>
    <w:lvl w:ilvl="1">
      <w:start w:val="1"/>
      <w:numFmt w:val="decimal"/>
      <w:lvlText w:val="11.%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1D0A2C"/>
    <w:multiLevelType w:val="multilevel"/>
    <w:tmpl w:val="59E4E674"/>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D1EDE"/>
    <w:multiLevelType w:val="hybridMultilevel"/>
    <w:tmpl w:val="CFD48C2C"/>
    <w:lvl w:ilvl="0" w:tplc="1DF0EFC0">
      <w:start w:val="1"/>
      <w:numFmt w:val="decimal"/>
      <w:pStyle w:val="lnekslo"/>
      <w:lvlText w:val="Čl. %1."/>
      <w:lvlJc w:val="center"/>
      <w:pPr>
        <w:ind w:left="5747"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88355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9A9125C"/>
    <w:multiLevelType w:val="multilevel"/>
    <w:tmpl w:val="FFFC2A80"/>
    <w:lvl w:ilvl="0">
      <w:start w:val="3"/>
      <w:numFmt w:val="decimal"/>
      <w:lvlText w:val="%1.1."/>
      <w:lvlJc w:val="left"/>
      <w:pPr>
        <w:tabs>
          <w:tab w:val="num" w:pos="705"/>
        </w:tabs>
        <w:ind w:left="705" w:hanging="705"/>
      </w:pPr>
      <w:rPr>
        <w:rFonts w:hint="default"/>
      </w:rPr>
    </w:lvl>
    <w:lvl w:ilvl="1">
      <w:start w:val="1"/>
      <w:numFmt w:val="decimal"/>
      <w:lvlText w:val="4.%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C77465"/>
    <w:multiLevelType w:val="multilevel"/>
    <w:tmpl w:val="F9BEA7CA"/>
    <w:lvl w:ilvl="0">
      <w:start w:val="3"/>
      <w:numFmt w:val="decimal"/>
      <w:lvlText w:val="%1.1."/>
      <w:lvlJc w:val="left"/>
      <w:pPr>
        <w:tabs>
          <w:tab w:val="num" w:pos="705"/>
        </w:tabs>
        <w:ind w:left="705" w:hanging="705"/>
      </w:pPr>
      <w:rPr>
        <w:rFonts w:hint="default"/>
      </w:rPr>
    </w:lvl>
    <w:lvl w:ilvl="1">
      <w:start w:val="1"/>
      <w:numFmt w:val="decimal"/>
      <w:lvlText w:val="5.%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EB2B8C"/>
    <w:multiLevelType w:val="multilevel"/>
    <w:tmpl w:val="9FE236DE"/>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BD71501"/>
    <w:multiLevelType w:val="multilevel"/>
    <w:tmpl w:val="F9BEA7CA"/>
    <w:lvl w:ilvl="0">
      <w:start w:val="3"/>
      <w:numFmt w:val="decimal"/>
      <w:lvlText w:val="%1.1."/>
      <w:lvlJc w:val="left"/>
      <w:pPr>
        <w:tabs>
          <w:tab w:val="num" w:pos="705"/>
        </w:tabs>
        <w:ind w:left="705" w:hanging="705"/>
      </w:pPr>
      <w:rPr>
        <w:rFonts w:hint="default"/>
      </w:rPr>
    </w:lvl>
    <w:lvl w:ilvl="1">
      <w:start w:val="1"/>
      <w:numFmt w:val="decimal"/>
      <w:lvlText w:val="5.%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1E356BB"/>
    <w:multiLevelType w:val="multilevel"/>
    <w:tmpl w:val="59E4E674"/>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5B70B6"/>
    <w:multiLevelType w:val="multilevel"/>
    <w:tmpl w:val="F9BEA7CA"/>
    <w:lvl w:ilvl="0">
      <w:start w:val="3"/>
      <w:numFmt w:val="decimal"/>
      <w:lvlText w:val="%1.1."/>
      <w:lvlJc w:val="left"/>
      <w:pPr>
        <w:tabs>
          <w:tab w:val="num" w:pos="705"/>
        </w:tabs>
        <w:ind w:left="705" w:hanging="705"/>
      </w:pPr>
      <w:rPr>
        <w:rFonts w:hint="default"/>
      </w:rPr>
    </w:lvl>
    <w:lvl w:ilvl="1">
      <w:start w:val="1"/>
      <w:numFmt w:val="decimal"/>
      <w:lvlText w:val="5.%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92B4711"/>
    <w:multiLevelType w:val="hybridMultilevel"/>
    <w:tmpl w:val="AD92615E"/>
    <w:lvl w:ilvl="0" w:tplc="48E02FEA">
      <w:numFmt w:val="bullet"/>
      <w:lvlText w:val="•"/>
      <w:lvlJc w:val="left"/>
      <w:pPr>
        <w:ind w:left="1413" w:hanging="705"/>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7AC65A03"/>
    <w:multiLevelType w:val="hybridMultilevel"/>
    <w:tmpl w:val="C7AA5B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7D963914"/>
    <w:multiLevelType w:val="multilevel"/>
    <w:tmpl w:val="DC009720"/>
    <w:lvl w:ilvl="0">
      <w:start w:val="1"/>
      <w:numFmt w:val="decimal"/>
      <w:suff w:val="space"/>
      <w:lvlText w:val="%1"/>
      <w:lvlJc w:val="left"/>
      <w:pPr>
        <w:ind w:left="567"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567" w:firstLine="0"/>
      </w:pPr>
      <w:rPr>
        <w:rFonts w:hint="default"/>
      </w:rPr>
    </w:lvl>
    <w:lvl w:ilvl="3">
      <w:start w:val="1"/>
      <w:numFmt w:val="none"/>
      <w:lvlText w:val=""/>
      <w:lvlJc w:val="left"/>
      <w:pPr>
        <w:tabs>
          <w:tab w:val="num" w:pos="-222"/>
        </w:tabs>
        <w:ind w:left="-222" w:hanging="648"/>
      </w:pPr>
      <w:rPr>
        <w:rFonts w:hint="default"/>
      </w:rPr>
    </w:lvl>
    <w:lvl w:ilvl="4">
      <w:start w:val="1"/>
      <w:numFmt w:val="none"/>
      <w:lvlText w:val=""/>
      <w:lvlJc w:val="left"/>
      <w:pPr>
        <w:tabs>
          <w:tab w:val="num" w:pos="282"/>
        </w:tabs>
        <w:ind w:left="282" w:hanging="792"/>
      </w:pPr>
      <w:rPr>
        <w:rFonts w:hint="default"/>
      </w:rPr>
    </w:lvl>
    <w:lvl w:ilvl="5">
      <w:start w:val="1"/>
      <w:numFmt w:val="none"/>
      <w:lvlRestart w:val="0"/>
      <w:lvlText w:val=""/>
      <w:lvlJc w:val="left"/>
      <w:pPr>
        <w:tabs>
          <w:tab w:val="num" w:pos="786"/>
        </w:tabs>
        <w:ind w:left="567" w:firstLine="0"/>
      </w:pPr>
      <w:rPr>
        <w:rFonts w:hint="default"/>
      </w:rPr>
    </w:lvl>
    <w:lvl w:ilvl="6">
      <w:start w:val="1"/>
      <w:numFmt w:val="decimal"/>
      <w:lvlRestart w:val="1"/>
      <w:pStyle w:val="vzorec"/>
      <w:suff w:val="nothing"/>
      <w:lvlText w:val="(%1 - %7"/>
      <w:lvlJc w:val="left"/>
      <w:pPr>
        <w:ind w:left="567" w:firstLine="0"/>
      </w:pPr>
      <w:rPr>
        <w:rFonts w:hint="default"/>
      </w:rPr>
    </w:lvl>
    <w:lvl w:ilvl="7">
      <w:start w:val="1"/>
      <w:numFmt w:val="decimal"/>
      <w:lvlRestart w:val="1"/>
      <w:lvlText w:val="Obr. %1.%8"/>
      <w:lvlJc w:val="left"/>
      <w:pPr>
        <w:tabs>
          <w:tab w:val="num" w:pos="567"/>
        </w:tabs>
        <w:ind w:left="567" w:firstLine="0"/>
      </w:pPr>
      <w:rPr>
        <w:rFonts w:hint="default"/>
      </w:rPr>
    </w:lvl>
    <w:lvl w:ilvl="8">
      <w:start w:val="1"/>
      <w:numFmt w:val="decimal"/>
      <w:lvlRestart w:val="1"/>
      <w:suff w:val="nothing"/>
      <w:lvlText w:val="Tab. %1.%9."/>
      <w:lvlJc w:val="left"/>
      <w:pPr>
        <w:ind w:left="567" w:firstLine="0"/>
      </w:pPr>
      <w:rPr>
        <w:rFonts w:hint="default"/>
      </w:rPr>
    </w:lvl>
  </w:abstractNum>
  <w:num w:numId="1">
    <w:abstractNumId w:val="9"/>
  </w:num>
  <w:num w:numId="2">
    <w:abstractNumId w:val="6"/>
  </w:num>
  <w:num w:numId="3">
    <w:abstractNumId w:val="8"/>
  </w:num>
  <w:num w:numId="4">
    <w:abstractNumId w:val="15"/>
  </w:num>
  <w:num w:numId="5">
    <w:abstractNumId w:val="7"/>
  </w:num>
  <w:num w:numId="6">
    <w:abstractNumId w:val="14"/>
  </w:num>
  <w:num w:numId="7">
    <w:abstractNumId w:val="24"/>
  </w:num>
  <w:num w:numId="8">
    <w:abstractNumId w:val="21"/>
  </w:num>
  <w:num w:numId="9">
    <w:abstractNumId w:val="5"/>
  </w:num>
  <w:num w:numId="10">
    <w:abstractNumId w:val="17"/>
  </w:num>
  <w:num w:numId="11">
    <w:abstractNumId w:val="4"/>
  </w:num>
  <w:num w:numId="12">
    <w:abstractNumId w:val="16"/>
  </w:num>
  <w:num w:numId="13">
    <w:abstractNumId w:val="12"/>
  </w:num>
  <w:num w:numId="14">
    <w:abstractNumId w:val="20"/>
  </w:num>
  <w:num w:numId="15">
    <w:abstractNumId w:val="19"/>
  </w:num>
  <w:num w:numId="16">
    <w:abstractNumId w:val="1"/>
  </w:num>
  <w:num w:numId="17">
    <w:abstractNumId w:val="18"/>
  </w:num>
  <w:num w:numId="18">
    <w:abstractNumId w:val="25"/>
  </w:num>
  <w:num w:numId="19">
    <w:abstractNumId w:val="22"/>
  </w:num>
  <w:num w:numId="20">
    <w:abstractNumId w:val="2"/>
  </w:num>
  <w:num w:numId="21">
    <w:abstractNumId w:val="10"/>
  </w:num>
  <w:num w:numId="22">
    <w:abstractNumId w:val="3"/>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93"/>
    <w:rsid w:val="00007162"/>
    <w:rsid w:val="0002274E"/>
    <w:rsid w:val="00026BF4"/>
    <w:rsid w:val="00041163"/>
    <w:rsid w:val="00044308"/>
    <w:rsid w:val="000456A3"/>
    <w:rsid w:val="000472D9"/>
    <w:rsid w:val="0005440F"/>
    <w:rsid w:val="00060071"/>
    <w:rsid w:val="000647E0"/>
    <w:rsid w:val="00066402"/>
    <w:rsid w:val="00073B47"/>
    <w:rsid w:val="00073F00"/>
    <w:rsid w:val="00084DAE"/>
    <w:rsid w:val="000878AC"/>
    <w:rsid w:val="00090EFE"/>
    <w:rsid w:val="0009365A"/>
    <w:rsid w:val="000A4B61"/>
    <w:rsid w:val="000C29DD"/>
    <w:rsid w:val="000C75D5"/>
    <w:rsid w:val="000E62B5"/>
    <w:rsid w:val="00100D81"/>
    <w:rsid w:val="001242D5"/>
    <w:rsid w:val="00144FAF"/>
    <w:rsid w:val="001561E1"/>
    <w:rsid w:val="00174A62"/>
    <w:rsid w:val="0017536E"/>
    <w:rsid w:val="00183101"/>
    <w:rsid w:val="001846B7"/>
    <w:rsid w:val="00196567"/>
    <w:rsid w:val="001C2523"/>
    <w:rsid w:val="001F05B5"/>
    <w:rsid w:val="001F2A2A"/>
    <w:rsid w:val="00200661"/>
    <w:rsid w:val="0020608C"/>
    <w:rsid w:val="00223B82"/>
    <w:rsid w:val="0024034B"/>
    <w:rsid w:val="0024439C"/>
    <w:rsid w:val="00255035"/>
    <w:rsid w:val="002739F6"/>
    <w:rsid w:val="00275BE4"/>
    <w:rsid w:val="002874B1"/>
    <w:rsid w:val="002A7582"/>
    <w:rsid w:val="002B08DF"/>
    <w:rsid w:val="002B1377"/>
    <w:rsid w:val="002B3164"/>
    <w:rsid w:val="002B7EB2"/>
    <w:rsid w:val="00363B43"/>
    <w:rsid w:val="003747BE"/>
    <w:rsid w:val="00385A49"/>
    <w:rsid w:val="003A4AC4"/>
    <w:rsid w:val="003A5FB0"/>
    <w:rsid w:val="003C4E92"/>
    <w:rsid w:val="003C7815"/>
    <w:rsid w:val="004013D8"/>
    <w:rsid w:val="004033FF"/>
    <w:rsid w:val="00406553"/>
    <w:rsid w:val="00407E7F"/>
    <w:rsid w:val="00421B2B"/>
    <w:rsid w:val="004273C9"/>
    <w:rsid w:val="00435FE6"/>
    <w:rsid w:val="00461C8D"/>
    <w:rsid w:val="00467551"/>
    <w:rsid w:val="00471521"/>
    <w:rsid w:val="004847E9"/>
    <w:rsid w:val="00485F73"/>
    <w:rsid w:val="00494610"/>
    <w:rsid w:val="004A2F04"/>
    <w:rsid w:val="004A7C6E"/>
    <w:rsid w:val="004B0AB1"/>
    <w:rsid w:val="004B6636"/>
    <w:rsid w:val="004C3399"/>
    <w:rsid w:val="004D6265"/>
    <w:rsid w:val="004E66D5"/>
    <w:rsid w:val="00501782"/>
    <w:rsid w:val="00525D1B"/>
    <w:rsid w:val="00590BB7"/>
    <w:rsid w:val="005922AD"/>
    <w:rsid w:val="005A4669"/>
    <w:rsid w:val="005B2797"/>
    <w:rsid w:val="005B4F1A"/>
    <w:rsid w:val="005E437D"/>
    <w:rsid w:val="005F4256"/>
    <w:rsid w:val="00616639"/>
    <w:rsid w:val="00636725"/>
    <w:rsid w:val="0065470F"/>
    <w:rsid w:val="006A32B2"/>
    <w:rsid w:val="006A4516"/>
    <w:rsid w:val="006A71C3"/>
    <w:rsid w:val="006B6062"/>
    <w:rsid w:val="006C1C00"/>
    <w:rsid w:val="006C5375"/>
    <w:rsid w:val="006C7BEC"/>
    <w:rsid w:val="006D008E"/>
    <w:rsid w:val="006D514E"/>
    <w:rsid w:val="006E6168"/>
    <w:rsid w:val="00703FDE"/>
    <w:rsid w:val="007111C7"/>
    <w:rsid w:val="00726D93"/>
    <w:rsid w:val="00756034"/>
    <w:rsid w:val="007951BB"/>
    <w:rsid w:val="007B0F32"/>
    <w:rsid w:val="007C5579"/>
    <w:rsid w:val="007E0824"/>
    <w:rsid w:val="007E6AE0"/>
    <w:rsid w:val="007F776B"/>
    <w:rsid w:val="00816E51"/>
    <w:rsid w:val="00825671"/>
    <w:rsid w:val="00827BEF"/>
    <w:rsid w:val="00845499"/>
    <w:rsid w:val="008475AA"/>
    <w:rsid w:val="00852E6E"/>
    <w:rsid w:val="008608D9"/>
    <w:rsid w:val="008613E3"/>
    <w:rsid w:val="00863DDD"/>
    <w:rsid w:val="008E3C45"/>
    <w:rsid w:val="00906B3C"/>
    <w:rsid w:val="0092738B"/>
    <w:rsid w:val="00954D90"/>
    <w:rsid w:val="0098709F"/>
    <w:rsid w:val="009903CC"/>
    <w:rsid w:val="00991257"/>
    <w:rsid w:val="009D2B63"/>
    <w:rsid w:val="009F72B5"/>
    <w:rsid w:val="00A0378E"/>
    <w:rsid w:val="00A43533"/>
    <w:rsid w:val="00A502C7"/>
    <w:rsid w:val="00A63C62"/>
    <w:rsid w:val="00A64022"/>
    <w:rsid w:val="00A67E16"/>
    <w:rsid w:val="00A763D3"/>
    <w:rsid w:val="00A90679"/>
    <w:rsid w:val="00A94869"/>
    <w:rsid w:val="00A96843"/>
    <w:rsid w:val="00AA0EFF"/>
    <w:rsid w:val="00AA119D"/>
    <w:rsid w:val="00AA5C8D"/>
    <w:rsid w:val="00AD658D"/>
    <w:rsid w:val="00AE28C5"/>
    <w:rsid w:val="00AF52B8"/>
    <w:rsid w:val="00B0087C"/>
    <w:rsid w:val="00B02438"/>
    <w:rsid w:val="00B112D8"/>
    <w:rsid w:val="00B21B9E"/>
    <w:rsid w:val="00B2537E"/>
    <w:rsid w:val="00B32D32"/>
    <w:rsid w:val="00B40B23"/>
    <w:rsid w:val="00B55F93"/>
    <w:rsid w:val="00B57735"/>
    <w:rsid w:val="00B64F57"/>
    <w:rsid w:val="00B75561"/>
    <w:rsid w:val="00B870E1"/>
    <w:rsid w:val="00BA3B32"/>
    <w:rsid w:val="00BA41C7"/>
    <w:rsid w:val="00BA6A7B"/>
    <w:rsid w:val="00BA6E30"/>
    <w:rsid w:val="00BA7CA3"/>
    <w:rsid w:val="00C212C8"/>
    <w:rsid w:val="00C2375D"/>
    <w:rsid w:val="00C30D0D"/>
    <w:rsid w:val="00C53F82"/>
    <w:rsid w:val="00C7219C"/>
    <w:rsid w:val="00C9358D"/>
    <w:rsid w:val="00C96E1C"/>
    <w:rsid w:val="00CA7DD1"/>
    <w:rsid w:val="00CD195D"/>
    <w:rsid w:val="00CD602D"/>
    <w:rsid w:val="00D12EC0"/>
    <w:rsid w:val="00D21FFF"/>
    <w:rsid w:val="00D22995"/>
    <w:rsid w:val="00D249A4"/>
    <w:rsid w:val="00D37D94"/>
    <w:rsid w:val="00D550E6"/>
    <w:rsid w:val="00D57D3B"/>
    <w:rsid w:val="00D61FD9"/>
    <w:rsid w:val="00D628AA"/>
    <w:rsid w:val="00D63C37"/>
    <w:rsid w:val="00D829B5"/>
    <w:rsid w:val="00D846E3"/>
    <w:rsid w:val="00DB54EB"/>
    <w:rsid w:val="00DC69B7"/>
    <w:rsid w:val="00DC78E8"/>
    <w:rsid w:val="00DD2764"/>
    <w:rsid w:val="00DD37A5"/>
    <w:rsid w:val="00DD5C0D"/>
    <w:rsid w:val="00DE36B3"/>
    <w:rsid w:val="00DE64D1"/>
    <w:rsid w:val="00E010C9"/>
    <w:rsid w:val="00E23F9B"/>
    <w:rsid w:val="00E43E1A"/>
    <w:rsid w:val="00E52CDF"/>
    <w:rsid w:val="00E54F7C"/>
    <w:rsid w:val="00E5557E"/>
    <w:rsid w:val="00E66A48"/>
    <w:rsid w:val="00E95099"/>
    <w:rsid w:val="00EA6BDA"/>
    <w:rsid w:val="00EB32AA"/>
    <w:rsid w:val="00ED1FED"/>
    <w:rsid w:val="00EE5862"/>
    <w:rsid w:val="00EF26F1"/>
    <w:rsid w:val="00F04C3B"/>
    <w:rsid w:val="00F207EE"/>
    <w:rsid w:val="00F51579"/>
    <w:rsid w:val="00F61663"/>
    <w:rsid w:val="00F77F6E"/>
    <w:rsid w:val="00FA2BE5"/>
    <w:rsid w:val="00FB0A87"/>
    <w:rsid w:val="00FC0753"/>
    <w:rsid w:val="00FC15CF"/>
    <w:rsid w:val="00FC4A18"/>
    <w:rsid w:val="00FD0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30BC"/>
  <w15:docId w15:val="{C4AEAD2C-AA8A-4F43-8D9A-9290C198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93"/>
    <w:rPr>
      <w:rFonts w:ascii="Arial" w:eastAsia="Times New Roman" w:hAnsi="Arial"/>
      <w:sz w:val="24"/>
    </w:rPr>
  </w:style>
  <w:style w:type="paragraph" w:styleId="Heading2">
    <w:name w:val="heading 2"/>
    <w:basedOn w:val="Normal"/>
    <w:next w:val="Normal"/>
    <w:link w:val="Heading2Char"/>
    <w:qFormat/>
    <w:rsid w:val="00B55F93"/>
    <w:pPr>
      <w:keepNext/>
      <w:jc w:val="center"/>
      <w:outlineLvl w:val="1"/>
    </w:pPr>
    <w:rPr>
      <w:rFonts w:ascii="Arial Black" w:hAnsi="Arial Black"/>
      <w:b/>
      <w:sz w:val="20"/>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D12EC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D2B63"/>
    <w:rPr>
      <w:i/>
      <w:iCs/>
    </w:rPr>
  </w:style>
  <w:style w:type="paragraph" w:styleId="ListParagraph">
    <w:name w:val="List Paragraph"/>
    <w:basedOn w:val="Normal"/>
    <w:uiPriority w:val="34"/>
    <w:qFormat/>
    <w:rsid w:val="009D2B63"/>
    <w:pPr>
      <w:ind w:left="720"/>
      <w:contextualSpacing/>
    </w:pPr>
  </w:style>
  <w:style w:type="paragraph" w:customStyle="1" w:styleId="odstslo">
    <w:name w:val="odst.číslo"/>
    <w:basedOn w:val="Normal"/>
    <w:link w:val="odstsloChar"/>
    <w:qFormat/>
    <w:rsid w:val="009D2B63"/>
    <w:pPr>
      <w:numPr>
        <w:numId w:val="1"/>
      </w:numPr>
      <w:spacing w:after="120"/>
      <w:jc w:val="both"/>
    </w:pPr>
  </w:style>
  <w:style w:type="character" w:customStyle="1" w:styleId="odstsloChar">
    <w:name w:val="odst.číslo Char"/>
    <w:basedOn w:val="DefaultParagraphFont"/>
    <w:link w:val="odstslo"/>
    <w:rsid w:val="009D2B63"/>
  </w:style>
  <w:style w:type="paragraph" w:customStyle="1" w:styleId="odstpism">
    <w:name w:val="odst.pism."/>
    <w:basedOn w:val="Normal"/>
    <w:link w:val="odstpismChar"/>
    <w:qFormat/>
    <w:rsid w:val="009D2B63"/>
    <w:pPr>
      <w:numPr>
        <w:numId w:val="2"/>
      </w:numPr>
      <w:jc w:val="both"/>
    </w:pPr>
  </w:style>
  <w:style w:type="character" w:customStyle="1" w:styleId="odstpismChar">
    <w:name w:val="odst.pism. Char"/>
    <w:basedOn w:val="DefaultParagraphFont"/>
    <w:link w:val="odstpism"/>
    <w:rsid w:val="009D2B63"/>
  </w:style>
  <w:style w:type="paragraph" w:customStyle="1" w:styleId="odstrka">
    <w:name w:val="odst.čárka"/>
    <w:basedOn w:val="Normal"/>
    <w:link w:val="odstrkaChar"/>
    <w:qFormat/>
    <w:rsid w:val="009D2B63"/>
    <w:pPr>
      <w:numPr>
        <w:numId w:val="3"/>
      </w:numPr>
      <w:jc w:val="both"/>
    </w:pPr>
  </w:style>
  <w:style w:type="character" w:customStyle="1" w:styleId="odstrkaChar">
    <w:name w:val="odst.čárka Char"/>
    <w:basedOn w:val="DefaultParagraphFont"/>
    <w:link w:val="odstrka"/>
    <w:rsid w:val="009D2B63"/>
  </w:style>
  <w:style w:type="paragraph" w:customStyle="1" w:styleId="titul">
    <w:name w:val="titul"/>
    <w:basedOn w:val="Normal"/>
    <w:link w:val="titulChar"/>
    <w:qFormat/>
    <w:rsid w:val="009D2B63"/>
    <w:pPr>
      <w:spacing w:before="600" w:after="120"/>
      <w:jc w:val="center"/>
    </w:pPr>
    <w:rPr>
      <w:b/>
      <w:spacing w:val="120"/>
      <w:sz w:val="32"/>
      <w:szCs w:val="32"/>
    </w:rPr>
  </w:style>
  <w:style w:type="character" w:customStyle="1" w:styleId="titulChar">
    <w:name w:val="titul Char"/>
    <w:link w:val="titul"/>
    <w:rsid w:val="009D2B63"/>
    <w:rPr>
      <w:b/>
      <w:spacing w:val="120"/>
      <w:sz w:val="32"/>
      <w:szCs w:val="32"/>
    </w:rPr>
  </w:style>
  <w:style w:type="paragraph" w:customStyle="1" w:styleId="podtitul">
    <w:name w:val="podtitul"/>
    <w:basedOn w:val="Normal"/>
    <w:link w:val="podtitulChar"/>
    <w:qFormat/>
    <w:rsid w:val="009D2B63"/>
    <w:pPr>
      <w:spacing w:after="120"/>
      <w:jc w:val="center"/>
    </w:pPr>
    <w:rPr>
      <w:i/>
    </w:rPr>
  </w:style>
  <w:style w:type="character" w:customStyle="1" w:styleId="podtitulChar">
    <w:name w:val="podtitul Char"/>
    <w:link w:val="podtitul"/>
    <w:rsid w:val="009D2B63"/>
    <w:rPr>
      <w:i/>
    </w:rPr>
  </w:style>
  <w:style w:type="paragraph" w:customStyle="1" w:styleId="nadpis">
    <w:name w:val="nadpis"/>
    <w:basedOn w:val="Normal"/>
    <w:link w:val="nadpisChar"/>
    <w:qFormat/>
    <w:rsid w:val="009D2B63"/>
    <w:pPr>
      <w:spacing w:after="120"/>
      <w:jc w:val="center"/>
    </w:pPr>
    <w:rPr>
      <w:b/>
    </w:rPr>
  </w:style>
  <w:style w:type="character" w:customStyle="1" w:styleId="nadpisChar">
    <w:name w:val="nadpis Char"/>
    <w:link w:val="nadpis"/>
    <w:rsid w:val="009D2B63"/>
    <w:rPr>
      <w:b/>
    </w:rPr>
  </w:style>
  <w:style w:type="paragraph" w:customStyle="1" w:styleId="lnekslo">
    <w:name w:val="článek číslo"/>
    <w:basedOn w:val="Normal"/>
    <w:link w:val="lneksloChar"/>
    <w:qFormat/>
    <w:rsid w:val="009D2B63"/>
    <w:pPr>
      <w:numPr>
        <w:numId w:val="4"/>
      </w:numPr>
      <w:spacing w:before="360" w:after="120"/>
      <w:jc w:val="center"/>
    </w:pPr>
  </w:style>
  <w:style w:type="character" w:customStyle="1" w:styleId="lneksloChar">
    <w:name w:val="článek číslo Char"/>
    <w:basedOn w:val="DefaultParagraphFont"/>
    <w:link w:val="lnekslo"/>
    <w:rsid w:val="009D2B63"/>
  </w:style>
  <w:style w:type="paragraph" w:customStyle="1" w:styleId="podpissted">
    <w:name w:val="podpis střed"/>
    <w:basedOn w:val="Normal"/>
    <w:link w:val="podpisstedChar"/>
    <w:qFormat/>
    <w:rsid w:val="009D2B63"/>
    <w:pPr>
      <w:jc w:val="center"/>
    </w:pPr>
  </w:style>
  <w:style w:type="character" w:customStyle="1" w:styleId="podpisstedChar">
    <w:name w:val="podpis střed Char"/>
    <w:basedOn w:val="DefaultParagraphFont"/>
    <w:link w:val="podpissted"/>
    <w:rsid w:val="009D2B63"/>
  </w:style>
  <w:style w:type="paragraph" w:customStyle="1" w:styleId="funkcested">
    <w:name w:val="funkce střed"/>
    <w:basedOn w:val="Normal"/>
    <w:link w:val="funkcestedChar"/>
    <w:qFormat/>
    <w:rsid w:val="009D2B63"/>
    <w:pPr>
      <w:jc w:val="center"/>
    </w:pPr>
    <w:rPr>
      <w:sz w:val="20"/>
    </w:rPr>
  </w:style>
  <w:style w:type="character" w:customStyle="1" w:styleId="funkcestedChar">
    <w:name w:val="funkce střed Char"/>
    <w:link w:val="funkcested"/>
    <w:rsid w:val="009D2B63"/>
    <w:rPr>
      <w:sz w:val="20"/>
      <w:szCs w:val="20"/>
    </w:rPr>
  </w:style>
  <w:style w:type="character" w:customStyle="1" w:styleId="Heading2Char">
    <w:name w:val="Heading 2 Char"/>
    <w:link w:val="Heading2"/>
    <w:rsid w:val="00B55F93"/>
    <w:rPr>
      <w:rFonts w:ascii="Arial Black" w:eastAsia="Times New Roman" w:hAnsi="Arial Black" w:cs="Times New Roman"/>
      <w:b/>
      <w:sz w:val="20"/>
      <w:szCs w:val="20"/>
      <w:lang w:eastAsia="cs-CZ"/>
      <w14:shadow w14:blurRad="50800" w14:dist="38100" w14:dir="2700000" w14:sx="100000" w14:sy="100000" w14:kx="0" w14:ky="0" w14:algn="tl">
        <w14:srgbClr w14:val="000000">
          <w14:alpha w14:val="60000"/>
        </w14:srgbClr>
      </w14:shadow>
    </w:rPr>
  </w:style>
  <w:style w:type="paragraph" w:customStyle="1" w:styleId="Import3">
    <w:name w:val="Import 3"/>
    <w:basedOn w:val="Normal"/>
    <w:rsid w:val="00B55F9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rPr>
  </w:style>
  <w:style w:type="paragraph" w:customStyle="1" w:styleId="Import4">
    <w:name w:val="Import 4"/>
    <w:basedOn w:val="Normal"/>
    <w:rsid w:val="00B55F9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032"/>
    </w:pPr>
    <w:rPr>
      <w:rFonts w:ascii="Courier New" w:hAnsi="Courier New"/>
    </w:rPr>
  </w:style>
  <w:style w:type="paragraph" w:styleId="BodyText3">
    <w:name w:val="Body Text 3"/>
    <w:basedOn w:val="Normal"/>
    <w:link w:val="BodyText3Char"/>
    <w:semiHidden/>
    <w:rsid w:val="002B1377"/>
    <w:pPr>
      <w:jc w:val="center"/>
    </w:pPr>
    <w:rPr>
      <w:b/>
      <w:sz w:val="28"/>
    </w:rPr>
  </w:style>
  <w:style w:type="character" w:customStyle="1" w:styleId="BodyText3Char">
    <w:name w:val="Body Text 3 Char"/>
    <w:link w:val="BodyText3"/>
    <w:semiHidden/>
    <w:rsid w:val="002B1377"/>
    <w:rPr>
      <w:rFonts w:ascii="Arial" w:eastAsia="Times New Roman" w:hAnsi="Arial" w:cs="Times New Roman"/>
      <w:b/>
      <w:sz w:val="28"/>
      <w:szCs w:val="20"/>
      <w:lang w:eastAsia="cs-CZ"/>
    </w:rPr>
  </w:style>
  <w:style w:type="paragraph" w:customStyle="1" w:styleId="Import8">
    <w:name w:val="Import 8"/>
    <w:basedOn w:val="Normal"/>
    <w:rsid w:val="002B13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3888"/>
    </w:pPr>
    <w:rPr>
      <w:rFonts w:ascii="Courier New" w:hAnsi="Courier New"/>
    </w:rPr>
  </w:style>
  <w:style w:type="character" w:customStyle="1" w:styleId="Heading7Char">
    <w:name w:val="Heading 7 Char"/>
    <w:link w:val="Heading7"/>
    <w:rsid w:val="00D12EC0"/>
    <w:rPr>
      <w:rFonts w:ascii="Times New Roman" w:eastAsia="Times New Roman" w:hAnsi="Times New Roman" w:cs="Times New Roman"/>
      <w:sz w:val="24"/>
      <w:szCs w:val="24"/>
      <w:lang w:eastAsia="cs-CZ"/>
    </w:rPr>
  </w:style>
  <w:style w:type="paragraph" w:styleId="BodyText">
    <w:name w:val="Body Text"/>
    <w:basedOn w:val="Normal"/>
    <w:link w:val="BodyTextChar"/>
    <w:uiPriority w:val="99"/>
    <w:semiHidden/>
    <w:unhideWhenUsed/>
    <w:rsid w:val="0002274E"/>
    <w:pPr>
      <w:spacing w:after="120"/>
    </w:pPr>
  </w:style>
  <w:style w:type="character" w:customStyle="1" w:styleId="BodyTextChar">
    <w:name w:val="Body Text Char"/>
    <w:link w:val="BodyText"/>
    <w:uiPriority w:val="99"/>
    <w:semiHidden/>
    <w:rsid w:val="0002274E"/>
    <w:rPr>
      <w:rFonts w:ascii="Arial" w:eastAsia="Times New Roman" w:hAnsi="Arial" w:cs="Times New Roman"/>
      <w:sz w:val="24"/>
      <w:szCs w:val="20"/>
      <w:lang w:eastAsia="cs-CZ"/>
    </w:rPr>
  </w:style>
  <w:style w:type="paragraph" w:customStyle="1" w:styleId="vzorec">
    <w:name w:val="*vzorec*"/>
    <w:basedOn w:val="Normal"/>
    <w:rsid w:val="0009365A"/>
    <w:pPr>
      <w:numPr>
        <w:ilvl w:val="6"/>
        <w:numId w:val="18"/>
      </w:numPr>
    </w:pPr>
  </w:style>
  <w:style w:type="paragraph" w:styleId="Header">
    <w:name w:val="header"/>
    <w:basedOn w:val="Normal"/>
    <w:link w:val="HeaderChar"/>
    <w:uiPriority w:val="99"/>
    <w:unhideWhenUsed/>
    <w:rsid w:val="003C7815"/>
    <w:pPr>
      <w:tabs>
        <w:tab w:val="center" w:pos="4536"/>
        <w:tab w:val="right" w:pos="9072"/>
      </w:tabs>
    </w:pPr>
  </w:style>
  <w:style w:type="character" w:customStyle="1" w:styleId="HeaderChar">
    <w:name w:val="Header Char"/>
    <w:link w:val="Header"/>
    <w:uiPriority w:val="99"/>
    <w:rsid w:val="003C7815"/>
    <w:rPr>
      <w:rFonts w:ascii="Arial" w:eastAsia="Times New Roman" w:hAnsi="Arial"/>
      <w:sz w:val="24"/>
    </w:rPr>
  </w:style>
  <w:style w:type="paragraph" w:styleId="Footer">
    <w:name w:val="footer"/>
    <w:basedOn w:val="Normal"/>
    <w:link w:val="FooterChar"/>
    <w:uiPriority w:val="99"/>
    <w:unhideWhenUsed/>
    <w:rsid w:val="003C7815"/>
    <w:pPr>
      <w:tabs>
        <w:tab w:val="center" w:pos="4536"/>
        <w:tab w:val="right" w:pos="9072"/>
      </w:tabs>
    </w:pPr>
  </w:style>
  <w:style w:type="character" w:customStyle="1" w:styleId="FooterChar">
    <w:name w:val="Footer Char"/>
    <w:link w:val="Footer"/>
    <w:uiPriority w:val="99"/>
    <w:rsid w:val="003C7815"/>
    <w:rPr>
      <w:rFonts w:ascii="Arial" w:eastAsia="Times New Roman" w:hAnsi="Arial"/>
      <w:sz w:val="24"/>
    </w:rPr>
  </w:style>
  <w:style w:type="paragraph" w:styleId="HTMLPreformatted">
    <w:name w:val="HTML Preformatted"/>
    <w:basedOn w:val="Normal"/>
    <w:rsid w:val="00183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link w:val="BalloonTextChar"/>
    <w:uiPriority w:val="99"/>
    <w:semiHidden/>
    <w:unhideWhenUsed/>
    <w:rsid w:val="00CD602D"/>
    <w:rPr>
      <w:rFonts w:ascii="Segoe UI" w:hAnsi="Segoe UI" w:cs="Segoe UI"/>
      <w:sz w:val="18"/>
      <w:szCs w:val="18"/>
    </w:rPr>
  </w:style>
  <w:style w:type="character" w:customStyle="1" w:styleId="BalloonTextChar">
    <w:name w:val="Balloon Text Char"/>
    <w:link w:val="BalloonText"/>
    <w:uiPriority w:val="99"/>
    <w:semiHidden/>
    <w:rsid w:val="00CD602D"/>
    <w:rPr>
      <w:rFonts w:ascii="Segoe UI" w:eastAsia="Times New Roman" w:hAnsi="Segoe UI" w:cs="Segoe UI"/>
      <w:sz w:val="18"/>
      <w:szCs w:val="18"/>
    </w:rPr>
  </w:style>
  <w:style w:type="character" w:styleId="Hyperlink">
    <w:name w:val="Hyperlink"/>
    <w:basedOn w:val="DefaultParagraphFont"/>
    <w:uiPriority w:val="99"/>
    <w:semiHidden/>
    <w:unhideWhenUsed/>
    <w:rsid w:val="00B32D32"/>
    <w:rPr>
      <w:color w:val="08326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10862">
      <w:bodyDiv w:val="1"/>
      <w:marLeft w:val="0"/>
      <w:marRight w:val="0"/>
      <w:marTop w:val="0"/>
      <w:marBottom w:val="0"/>
      <w:divBdr>
        <w:top w:val="none" w:sz="0" w:space="0" w:color="auto"/>
        <w:left w:val="none" w:sz="0" w:space="0" w:color="auto"/>
        <w:bottom w:val="none" w:sz="0" w:space="0" w:color="auto"/>
        <w:right w:val="none" w:sz="0" w:space="0" w:color="auto"/>
      </w:divBdr>
    </w:div>
    <w:div w:id="807934245">
      <w:bodyDiv w:val="1"/>
      <w:marLeft w:val="0"/>
      <w:marRight w:val="0"/>
      <w:marTop w:val="0"/>
      <w:marBottom w:val="0"/>
      <w:divBdr>
        <w:top w:val="none" w:sz="0" w:space="0" w:color="auto"/>
        <w:left w:val="none" w:sz="0" w:space="0" w:color="auto"/>
        <w:bottom w:val="none" w:sz="0" w:space="0" w:color="auto"/>
        <w:right w:val="none" w:sz="0" w:space="0" w:color="auto"/>
      </w:divBdr>
    </w:div>
    <w:div w:id="808715949">
      <w:bodyDiv w:val="1"/>
      <w:marLeft w:val="0"/>
      <w:marRight w:val="0"/>
      <w:marTop w:val="0"/>
      <w:marBottom w:val="0"/>
      <w:divBdr>
        <w:top w:val="none" w:sz="0" w:space="0" w:color="auto"/>
        <w:left w:val="none" w:sz="0" w:space="0" w:color="auto"/>
        <w:bottom w:val="none" w:sz="0" w:space="0" w:color="auto"/>
        <w:right w:val="none" w:sz="0" w:space="0" w:color="auto"/>
      </w:divBdr>
    </w:div>
    <w:div w:id="10464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591</Words>
  <Characters>3490</Characters>
  <Application>Microsoft Office Word</Application>
  <DocSecurity>0</DocSecurity>
  <Lines>29</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ÚPT AV ČR</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Slaměník</dc:creator>
  <cp:lastModifiedBy>Jan Slamenik</cp:lastModifiedBy>
  <cp:revision>4</cp:revision>
  <cp:lastPrinted>2016-05-02T15:02:00Z</cp:lastPrinted>
  <dcterms:created xsi:type="dcterms:W3CDTF">2016-11-18T12:07:00Z</dcterms:created>
  <dcterms:modified xsi:type="dcterms:W3CDTF">2016-12-02T17:52:00Z</dcterms:modified>
</cp:coreProperties>
</file>