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Z6-0136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24.01.2019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 6 KS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koagulační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Focus</w:t>
      </w:r>
      <w:proofErr w:type="spellEnd"/>
      <w:r>
        <w:rPr>
          <w:rFonts w:ascii="Segoe UI" w:hAnsi="Segoe UI" w:cs="Segoe UI"/>
          <w:sz w:val="18"/>
          <w:szCs w:val="18"/>
        </w:rPr>
        <w:t>,                                    HAR</w:t>
      </w:r>
      <w:proofErr w:type="gramEnd"/>
      <w:r>
        <w:rPr>
          <w:rFonts w:ascii="Segoe UI" w:hAnsi="Segoe UI" w:cs="Segoe UI"/>
          <w:sz w:val="18"/>
          <w:szCs w:val="18"/>
        </w:rPr>
        <w:t xml:space="preserve"> 9 F                 3 KS   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114 058,- Kč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25.1.2019</w:t>
      </w:r>
      <w:proofErr w:type="gramEnd"/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((INT14256))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2D1F" w:rsidRDefault="00F42D1F" w:rsidP="00F42D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52DA" w:rsidRPr="00F42D1F" w:rsidRDefault="00AE52DA" w:rsidP="00F42D1F">
      <w:bookmarkStart w:id="0" w:name="_GoBack"/>
      <w:bookmarkEnd w:id="0"/>
    </w:p>
    <w:sectPr w:rsidR="00AE52DA" w:rsidRPr="00F4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AE52DA"/>
    <w:rsid w:val="00F42D1F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EB27-D26C-4CA7-9682-A7AB3EE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2019-01-29T09:10:00Z</cp:lastPrinted>
  <dcterms:created xsi:type="dcterms:W3CDTF">2019-01-29T09:10:00Z</dcterms:created>
  <dcterms:modified xsi:type="dcterms:W3CDTF">2019-01-29T09:10:00Z</dcterms:modified>
</cp:coreProperties>
</file>