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77" w:rsidRDefault="00324C3B">
      <w:pPr>
        <w:pStyle w:val="Zkladntext30"/>
        <w:shd w:val="clear" w:color="auto" w:fill="auto"/>
        <w:spacing w:after="233"/>
        <w:ind w:left="460"/>
      </w:pPr>
      <w:bookmarkStart w:id="0" w:name="_GoBack"/>
      <w:bookmarkEnd w:id="0"/>
      <w:r>
        <w:t>Předběžný rozpočet Česká voda-Czech Water.a.s.</w:t>
      </w:r>
    </w:p>
    <w:p w:rsidR="00C82C77" w:rsidRDefault="00324C3B">
      <w:pPr>
        <w:pStyle w:val="Nadpis10"/>
        <w:keepNext/>
        <w:keepLines/>
        <w:shd w:val="clear" w:color="auto" w:fill="auto"/>
        <w:spacing w:before="0"/>
        <w:ind w:left="560" w:right="6720"/>
      </w:pPr>
      <w:bookmarkStart w:id="1" w:name="bookmark0"/>
      <w:r>
        <w:rPr>
          <w:rStyle w:val="Nadpis11"/>
        </w:rPr>
        <w:t xml:space="preserve">ČGSKÁ </w:t>
      </w:r>
      <w:r>
        <w:rPr>
          <w:rStyle w:val="Nadpis115ptTun"/>
        </w:rPr>
        <w:t xml:space="preserve">VODA </w:t>
      </w:r>
      <w:r>
        <w:t>CZGCH WAT6R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517"/>
      </w:tblGrid>
      <w:tr w:rsidR="00C82C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6" w:h="701" w:hSpace="175" w:wrap="notBeside" w:vAnchor="text" w:hAnchor="text" w:x="176" w:y="1028"/>
              <w:shd w:val="clear" w:color="auto" w:fill="auto"/>
              <w:spacing w:before="0" w:line="214" w:lineRule="exact"/>
            </w:pPr>
            <w:r>
              <w:rPr>
                <w:rStyle w:val="Zkladntext21"/>
              </w:rPr>
              <w:t>Vaše objednávka: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6" w:h="701" w:hSpace="175" w:wrap="notBeside" w:vAnchor="text" w:hAnchor="text" w:x="176" w:y="1028"/>
              <w:shd w:val="clear" w:color="auto" w:fill="auto"/>
              <w:spacing w:before="0" w:line="214" w:lineRule="exact"/>
            </w:pPr>
            <w:r>
              <w:rPr>
                <w:rStyle w:val="Zkladntext21"/>
              </w:rPr>
              <w:t>Nabídka: CVCW20440-2019</w:t>
            </w:r>
          </w:p>
        </w:tc>
      </w:tr>
      <w:tr w:rsidR="00C82C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6" w:h="701" w:hSpace="175" w:wrap="notBeside" w:vAnchor="text" w:hAnchor="text" w:x="176" w:y="1028"/>
              <w:shd w:val="clear" w:color="auto" w:fill="auto"/>
              <w:tabs>
                <w:tab w:val="left" w:pos="1608"/>
              </w:tabs>
              <w:spacing w:before="0" w:line="214" w:lineRule="exact"/>
            </w:pPr>
            <w:r>
              <w:rPr>
                <w:rStyle w:val="Zkladntext21"/>
              </w:rPr>
              <w:t>Provádí:</w:t>
            </w:r>
            <w:r>
              <w:rPr>
                <w:rStyle w:val="Zkladntext21"/>
              </w:rPr>
              <w:tab/>
              <w:t>CVCW, a.s., stř.20440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6" w:h="701" w:hSpace="175" w:wrap="notBeside" w:vAnchor="text" w:hAnchor="text" w:x="176" w:y="1028"/>
              <w:shd w:val="clear" w:color="auto" w:fill="auto"/>
              <w:tabs>
                <w:tab w:val="left" w:pos="874"/>
              </w:tabs>
              <w:spacing w:before="0" w:line="214" w:lineRule="exact"/>
            </w:pPr>
            <w:r>
              <w:rPr>
                <w:rStyle w:val="Zkladntext21"/>
              </w:rPr>
              <w:t>Datum:</w:t>
            </w:r>
            <w:r>
              <w:rPr>
                <w:rStyle w:val="Zkladntext21"/>
              </w:rPr>
              <w:tab/>
              <w:t>22.01.2019</w:t>
            </w:r>
          </w:p>
        </w:tc>
      </w:tr>
    </w:tbl>
    <w:p w:rsidR="00C82C77" w:rsidRDefault="00324C3B">
      <w:pPr>
        <w:pStyle w:val="Titulektabulky0"/>
        <w:framePr w:w="5141" w:h="1007" w:hSpace="175" w:wrap="notBeside" w:vAnchor="text" w:hAnchor="text" w:x="4242" w:y="-33"/>
        <w:shd w:val="clear" w:color="auto" w:fill="auto"/>
      </w:pPr>
      <w:r>
        <w:t>Ke Kablu 971/1, Praha 10, 10200</w:t>
      </w:r>
    </w:p>
    <w:p w:rsidR="00C82C77" w:rsidRDefault="00324C3B">
      <w:pPr>
        <w:pStyle w:val="Titulektabulky0"/>
        <w:framePr w:w="5141" w:h="1007" w:hSpace="175" w:wrap="notBeside" w:vAnchor="text" w:hAnchor="text" w:x="4242" w:y="-33"/>
        <w:shd w:val="clear" w:color="auto" w:fill="auto"/>
      </w:pPr>
      <w:r>
        <w:t>100:25035070, DIČ: CZ25035070</w:t>
      </w:r>
    </w:p>
    <w:p w:rsidR="00C82C77" w:rsidRDefault="00324C3B">
      <w:pPr>
        <w:pStyle w:val="Titulektabulky0"/>
        <w:framePr w:w="5141" w:h="1007" w:hSpace="175" w:wrap="notBeside" w:vAnchor="text" w:hAnchor="text" w:x="4242" w:y="-33"/>
        <w:shd w:val="clear" w:color="auto" w:fill="auto"/>
      </w:pPr>
      <w:r>
        <w:t xml:space="preserve">zapsaná v obchodním rejstříku </w:t>
      </w:r>
      <w:r>
        <w:t>vedeném Městským soudem</w:t>
      </w:r>
    </w:p>
    <w:p w:rsidR="00C82C77" w:rsidRDefault="00324C3B">
      <w:pPr>
        <w:pStyle w:val="Titulektabulky0"/>
        <w:framePr w:w="5141" w:h="1007" w:hSpace="175" w:wrap="notBeside" w:vAnchor="text" w:hAnchor="text" w:x="4242" w:y="-33"/>
        <w:shd w:val="clear" w:color="auto" w:fill="auto"/>
      </w:pPr>
      <w:r>
        <w:t>v Praze, oddíl B, vložka 12115</w:t>
      </w:r>
    </w:p>
    <w:p w:rsidR="00C82C77" w:rsidRDefault="00324C3B">
      <w:pPr>
        <w:pStyle w:val="Titulektabulky0"/>
        <w:framePr w:w="1349" w:h="272" w:hSpace="175" w:wrap="notBeside" w:vAnchor="text" w:hAnchor="text" w:x="243" w:y="1731"/>
        <w:shd w:val="clear" w:color="auto" w:fill="auto"/>
        <w:spacing w:line="214" w:lineRule="exact"/>
      </w:pPr>
      <w:r>
        <w:t>Název zakázky:</w:t>
      </w:r>
    </w:p>
    <w:p w:rsidR="00C82C77" w:rsidRDefault="00C82C77">
      <w:pPr>
        <w:rPr>
          <w:sz w:val="2"/>
          <w:szCs w:val="2"/>
        </w:rPr>
      </w:pPr>
    </w:p>
    <w:p w:rsidR="00C82C77" w:rsidRDefault="00324C3B">
      <w:pPr>
        <w:pStyle w:val="Nadpis20"/>
        <w:keepNext/>
        <w:keepLines/>
        <w:shd w:val="clear" w:color="auto" w:fill="auto"/>
        <w:spacing w:before="178" w:after="449"/>
        <w:ind w:left="60"/>
      </w:pPr>
      <w:bookmarkStart w:id="2" w:name="bookmark1"/>
      <w:r>
        <w:t>ÚV Sojovice - výměna elektroinstalace v II. filtrační hale</w:t>
      </w:r>
      <w:bookmarkEnd w:id="2"/>
    </w:p>
    <w:p w:rsidR="00C82C77" w:rsidRDefault="004B54E2">
      <w:pPr>
        <w:pStyle w:val="Zkladntext20"/>
        <w:shd w:val="clear" w:color="auto" w:fill="auto"/>
        <w:spacing w:before="0"/>
        <w:ind w:right="18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76910" simplePos="0" relativeHeight="251657728" behindDoc="1" locked="0" layoutInCell="1" allowOverlap="1">
                <wp:simplePos x="0" y="0"/>
                <wp:positionH relativeFrom="margin">
                  <wp:posOffset>163195</wp:posOffset>
                </wp:positionH>
                <wp:positionV relativeFrom="paragraph">
                  <wp:posOffset>-190500</wp:posOffset>
                </wp:positionV>
                <wp:extent cx="356870" cy="2692400"/>
                <wp:effectExtent l="1270" t="0" r="3810" b="381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26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C77" w:rsidRDefault="00324C3B">
                            <w:pPr>
                              <w:pStyle w:val="Zkladntext20"/>
                              <w:shd w:val="clear" w:color="auto" w:fill="auto"/>
                              <w:spacing w:before="0" w:after="270" w:line="214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Popis:</w:t>
                            </w:r>
                          </w:p>
                          <w:p w:rsidR="00C82C77" w:rsidRDefault="00324C3B">
                            <w:pPr>
                              <w:pStyle w:val="Zkladntext4"/>
                              <w:shd w:val="clear" w:color="auto" w:fill="auto"/>
                              <w:spacing w:before="0" w:after="511"/>
                            </w:pPr>
                            <w:r>
                              <w:rPr>
                                <w:rStyle w:val="Zkladntext4MicrosoftSansSerif10ptNetunExact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  <w:p w:rsidR="00C82C77" w:rsidRDefault="00324C3B">
                            <w:pPr>
                              <w:pStyle w:val="Zkladntext5"/>
                              <w:shd w:val="clear" w:color="auto" w:fill="auto"/>
                              <w:spacing w:before="0" w:after="438"/>
                              <w:ind w:left="380"/>
                            </w:pPr>
                            <w:r>
                              <w:rPr>
                                <w:rStyle w:val="Zkladntext5Arial95ptTunExact"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  <w:p w:rsidR="00C82C77" w:rsidRDefault="00324C3B">
                            <w:pPr>
                              <w:pStyle w:val="Zkladntext20"/>
                              <w:shd w:val="clear" w:color="auto" w:fill="auto"/>
                              <w:spacing w:before="0" w:line="715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3.</w:t>
                            </w:r>
                          </w:p>
                          <w:p w:rsidR="00C82C77" w:rsidRDefault="00324C3B">
                            <w:pPr>
                              <w:pStyle w:val="Zkladntext20"/>
                              <w:shd w:val="clear" w:color="auto" w:fill="auto"/>
                              <w:spacing w:before="0" w:line="715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4.</w:t>
                            </w:r>
                          </w:p>
                          <w:p w:rsidR="00C82C77" w:rsidRDefault="00324C3B">
                            <w:pPr>
                              <w:pStyle w:val="Zkladntext20"/>
                              <w:shd w:val="clear" w:color="auto" w:fill="auto"/>
                              <w:spacing w:before="0" w:line="715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5.</w:t>
                            </w:r>
                          </w:p>
                          <w:p w:rsidR="00C82C77" w:rsidRDefault="00324C3B">
                            <w:pPr>
                              <w:pStyle w:val="Zkladntext6"/>
                              <w:shd w:val="clear" w:color="auto" w:fill="auto"/>
                              <w:ind w:left="380"/>
                            </w:pPr>
                            <w:r>
                              <w:rPr>
                                <w:rStyle w:val="Zkladntext610ptNetunExact"/>
                              </w:rPr>
                              <w:t>6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85pt;margin-top:-15pt;width:28.1pt;height:212pt;z-index:-251658752;visibility:visible;mso-wrap-style:square;mso-width-percent:0;mso-height-percent:0;mso-wrap-distance-left:5pt;mso-wrap-distance-top:0;mso-wrap-distance-right:53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NVrQ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" filled="f" stroked="f">
                <v:textbox style="mso-fit-shape-to-text:t" inset="0,0,0,0">
                  <w:txbxContent>
                    <w:p w:rsidR="00C82C77" w:rsidRDefault="00324C3B">
                      <w:pPr>
                        <w:pStyle w:val="Zkladntext20"/>
                        <w:shd w:val="clear" w:color="auto" w:fill="auto"/>
                        <w:spacing w:before="0" w:after="270" w:line="214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Popis:</w:t>
                      </w:r>
                    </w:p>
                    <w:p w:rsidR="00C82C77" w:rsidRDefault="00324C3B">
                      <w:pPr>
                        <w:pStyle w:val="Zkladntext4"/>
                        <w:shd w:val="clear" w:color="auto" w:fill="auto"/>
                        <w:spacing w:before="0" w:after="511"/>
                      </w:pPr>
                      <w:r>
                        <w:rPr>
                          <w:rStyle w:val="Zkladntext4MicrosoftSansSerif10ptNetunExact"/>
                        </w:rPr>
                        <w:t>1</w:t>
                      </w:r>
                      <w:r>
                        <w:t>.</w:t>
                      </w:r>
                    </w:p>
                    <w:p w:rsidR="00C82C77" w:rsidRDefault="00324C3B">
                      <w:pPr>
                        <w:pStyle w:val="Zkladntext5"/>
                        <w:shd w:val="clear" w:color="auto" w:fill="auto"/>
                        <w:spacing w:before="0" w:after="438"/>
                        <w:ind w:left="380"/>
                      </w:pPr>
                      <w:r>
                        <w:rPr>
                          <w:rStyle w:val="Zkladntext5Arial95ptTunExact"/>
                        </w:rPr>
                        <w:t>2</w:t>
                      </w:r>
                      <w:r>
                        <w:t>.</w:t>
                      </w:r>
                    </w:p>
                    <w:p w:rsidR="00C82C77" w:rsidRDefault="00324C3B">
                      <w:pPr>
                        <w:pStyle w:val="Zkladntext20"/>
                        <w:shd w:val="clear" w:color="auto" w:fill="auto"/>
                        <w:spacing w:before="0" w:line="715" w:lineRule="exact"/>
                        <w:ind w:left="380"/>
                        <w:jc w:val="left"/>
                      </w:pPr>
                      <w:r>
                        <w:rPr>
                          <w:rStyle w:val="Zkladntext2Exact"/>
                        </w:rPr>
                        <w:t>3.</w:t>
                      </w:r>
                    </w:p>
                    <w:p w:rsidR="00C82C77" w:rsidRDefault="00324C3B">
                      <w:pPr>
                        <w:pStyle w:val="Zkladntext20"/>
                        <w:shd w:val="clear" w:color="auto" w:fill="auto"/>
                        <w:spacing w:before="0" w:line="715" w:lineRule="exact"/>
                        <w:ind w:left="380"/>
                        <w:jc w:val="left"/>
                      </w:pPr>
                      <w:r>
                        <w:rPr>
                          <w:rStyle w:val="Zkladntext2Exact"/>
                        </w:rPr>
                        <w:t>4.</w:t>
                      </w:r>
                    </w:p>
                    <w:p w:rsidR="00C82C77" w:rsidRDefault="00324C3B">
                      <w:pPr>
                        <w:pStyle w:val="Zkladntext20"/>
                        <w:shd w:val="clear" w:color="auto" w:fill="auto"/>
                        <w:spacing w:before="0" w:line="715" w:lineRule="exact"/>
                        <w:ind w:left="380"/>
                        <w:jc w:val="left"/>
                      </w:pPr>
                      <w:r>
                        <w:rPr>
                          <w:rStyle w:val="Zkladntext2Exact"/>
                        </w:rPr>
                        <w:t>5.</w:t>
                      </w:r>
                    </w:p>
                    <w:p w:rsidR="00C82C77" w:rsidRDefault="00324C3B">
                      <w:pPr>
                        <w:pStyle w:val="Zkladntext6"/>
                        <w:shd w:val="clear" w:color="auto" w:fill="auto"/>
                        <w:ind w:left="380"/>
                      </w:pPr>
                      <w:r>
                        <w:rPr>
                          <w:rStyle w:val="Zkladntext610ptNetunExact"/>
                        </w:rPr>
                        <w:t>6</w:t>
                      </w:r>
                      <w:r>
                        <w:t>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24C3B">
        <w:t xml:space="preserve">odpojeni a demontáž el. instalace vedené v suterénu pro napájení a spínání výbojkového osvětlení </w:t>
      </w:r>
      <w:r w:rsidR="00324C3B">
        <w:t>v II. filtrační hale, montáž nové el, instalace v suterénu do nové kabelové trasy, připojení, uvedení do provozu</w:t>
      </w:r>
    </w:p>
    <w:p w:rsidR="00C82C77" w:rsidRDefault="00324C3B">
      <w:pPr>
        <w:pStyle w:val="Zkladntext20"/>
        <w:shd w:val="clear" w:color="auto" w:fill="auto"/>
        <w:spacing w:before="0" w:after="140"/>
        <w:ind w:right="180"/>
      </w:pPr>
      <w:r>
        <w:t>odpojení a demontáž el. instalace vedené v suterénu pro napájení stropních ventilátorů v II. filtrační hale nad filtry 13 až 18, montáž nové el</w:t>
      </w:r>
      <w:r>
        <w:t>. instalace v suterénu do nové kabelové trasy, připojení, uvedení do provozu</w:t>
      </w:r>
    </w:p>
    <w:p w:rsidR="00C82C77" w:rsidRDefault="00324C3B">
      <w:pPr>
        <w:pStyle w:val="Zkladntext20"/>
        <w:shd w:val="clear" w:color="auto" w:fill="auto"/>
        <w:spacing w:before="0"/>
        <w:jc w:val="left"/>
      </w:pPr>
      <w:r>
        <w:t xml:space="preserve">odpojení a demontáž el. instalace vedené v suterénu pro napájení osvětlení v čele suterénu a za filtry v II. filtrační hale, montáž nové el. instalace v suterénu do nové kabelové </w:t>
      </w:r>
      <w:r>
        <w:t>trasy, připojení, uvedení do provozu</w:t>
      </w:r>
    </w:p>
    <w:p w:rsidR="00C82C77" w:rsidRDefault="00324C3B">
      <w:pPr>
        <w:pStyle w:val="Zkladntext20"/>
        <w:shd w:val="clear" w:color="auto" w:fill="auto"/>
        <w:spacing w:before="0"/>
        <w:jc w:val="left"/>
      </w:pPr>
      <w:r>
        <w:t>odpojení a demontáž přívodního kabelu vedeného v suterénu pro napájení rozvaděče R06B v II. filtrační hale, montáž nového přívodního kabelu v suterénu do nové kabelové trasy, připojení, uvedení do provozu</w:t>
      </w:r>
    </w:p>
    <w:p w:rsidR="00C82C77" w:rsidRDefault="00324C3B">
      <w:pPr>
        <w:pStyle w:val="Zkladntext20"/>
        <w:shd w:val="clear" w:color="auto" w:fill="auto"/>
        <w:spacing w:before="0"/>
        <w:ind w:right="420"/>
        <w:jc w:val="left"/>
      </w:pPr>
      <w:r>
        <w:t>odpojení a dem</w:t>
      </w:r>
      <w:r>
        <w:t>ontáž přívodního kabelu vedeného v suterénu pro napájení nouzového osvětlenív II. filtrační hale, montáž nového přívodního kabelu v suterénu do nové kabelové trasy, připojení, uvedení do provozu</w:t>
      </w:r>
    </w:p>
    <w:p w:rsidR="00C82C77" w:rsidRDefault="00324C3B">
      <w:pPr>
        <w:pStyle w:val="Zkladntext20"/>
        <w:shd w:val="clear" w:color="auto" w:fill="auto"/>
        <w:spacing w:before="0"/>
        <w:ind w:right="180"/>
      </w:pPr>
      <w:r>
        <w:t>odpojení a demontáž kabeláže do komory nátoku surové vody, mo</w:t>
      </w:r>
      <w:r>
        <w:t>ntáž nové kabeláže v suterénu do nové kabelové trasy, připojení, uvedení do provozu</w:t>
      </w:r>
    </w:p>
    <w:p w:rsidR="00C82C77" w:rsidRDefault="00324C3B">
      <w:pPr>
        <w:pStyle w:val="Zkladntext20"/>
        <w:shd w:val="clear" w:color="auto" w:fill="auto"/>
        <w:spacing w:before="0"/>
        <w:ind w:right="180"/>
        <w:jc w:val="right"/>
      </w:pPr>
      <w:r>
        <w:t>odpojení a demontáž kabeláže pro kamerový systém, montáž nové kabeláže v suterénu</w:t>
      </w:r>
    </w:p>
    <w:p w:rsidR="00C82C77" w:rsidRDefault="00324C3B">
      <w:pPr>
        <w:pStyle w:val="Zkladntext20"/>
        <w:numPr>
          <w:ilvl w:val="0"/>
          <w:numId w:val="1"/>
        </w:numPr>
        <w:shd w:val="clear" w:color="auto" w:fill="auto"/>
        <w:tabs>
          <w:tab w:val="left" w:pos="1713"/>
        </w:tabs>
        <w:spacing w:before="0"/>
        <w:ind w:left="460"/>
        <w:jc w:val="left"/>
      </w:pPr>
      <w:r>
        <w:t>do nové kabelové trasy, připojení, uvedení do provozu</w:t>
      </w:r>
    </w:p>
    <w:p w:rsidR="00C82C77" w:rsidRDefault="00324C3B">
      <w:pPr>
        <w:pStyle w:val="Zkladntext20"/>
        <w:numPr>
          <w:ilvl w:val="0"/>
          <w:numId w:val="1"/>
        </w:numPr>
        <w:shd w:val="clear" w:color="auto" w:fill="auto"/>
        <w:tabs>
          <w:tab w:val="left" w:pos="1713"/>
        </w:tabs>
        <w:spacing w:before="0" w:after="157"/>
        <w:ind w:left="460"/>
        <w:jc w:val="left"/>
      </w:pPr>
      <w:r>
        <w:t>montáž nových kabelových tras včetně</w:t>
      </w:r>
      <w:r>
        <w:t xml:space="preserve"> prostupů ze suterénu</w:t>
      </w:r>
    </w:p>
    <w:p w:rsidR="00C82C77" w:rsidRDefault="00324C3B">
      <w:pPr>
        <w:pStyle w:val="Zkladntext20"/>
        <w:shd w:val="clear" w:color="auto" w:fill="auto"/>
        <w:spacing w:before="0" w:line="214" w:lineRule="exact"/>
      </w:pPr>
      <w:r>
        <w:t>Materiál: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5074"/>
        <w:gridCol w:w="1085"/>
        <w:gridCol w:w="1037"/>
        <w:gridCol w:w="1517"/>
      </w:tblGrid>
      <w:tr w:rsidR="00C82C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lastRenderedPageBreak/>
              <w:t>Poz.č.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ind w:left="1080"/>
              <w:jc w:val="left"/>
            </w:pPr>
            <w:r>
              <w:rPr>
                <w:rStyle w:val="Zkladntext21"/>
              </w:rPr>
              <w:t>Položka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lef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Jednotková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left"/>
            </w:pPr>
            <w:r>
              <w:rPr>
                <w:rStyle w:val="Zkladntext21"/>
              </w:rPr>
              <w:t>Cena celkem</w:t>
            </w:r>
          </w:p>
        </w:tc>
      </w:tr>
      <w:tr w:rsidR="00C82C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ind w:left="1080"/>
              <w:jc w:val="left"/>
            </w:pPr>
            <w:r>
              <w:rPr>
                <w:rStyle w:val="Zkladntext21"/>
              </w:rPr>
              <w:t>přívodní kabel CYKY pro R06B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112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107 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11 984 Kč</w:t>
            </w:r>
          </w:p>
        </w:tc>
      </w:tr>
      <w:tr w:rsidR="00C82C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ind w:left="1080"/>
              <w:jc w:val="left"/>
            </w:pPr>
            <w:r>
              <w:rPr>
                <w:rStyle w:val="Zkladntext21"/>
              </w:rPr>
              <w:t>kabel CYKY pro napájení a spínání výb. osvětlE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245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29 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7105 Kč</w:t>
            </w:r>
          </w:p>
        </w:tc>
      </w:tr>
      <w:tr w:rsidR="00C82C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ind w:left="1080"/>
              <w:jc w:val="left"/>
            </w:pPr>
            <w:r>
              <w:rPr>
                <w:rStyle w:val="Zkladntext21"/>
              </w:rPr>
              <w:t>kabel CYKY pro napájení ventilátorů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219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36 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 xml:space="preserve">7 </w:t>
            </w:r>
            <w:r>
              <w:rPr>
                <w:rStyle w:val="Zkladntext21"/>
              </w:rPr>
              <w:t>884 Kč</w:t>
            </w:r>
          </w:p>
        </w:tc>
      </w:tr>
      <w:tr w:rsidR="00C82C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4.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ind w:left="1080"/>
              <w:jc w:val="left"/>
            </w:pPr>
            <w:r>
              <w:rPr>
                <w:rStyle w:val="Zkladntext21"/>
              </w:rPr>
              <w:t>kabel CYKY pro napájeni osvětlení suterénu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208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29 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6 032 Kč</w:t>
            </w:r>
          </w:p>
        </w:tc>
      </w:tr>
      <w:tr w:rsidR="00C82C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5.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ind w:left="1080"/>
              <w:jc w:val="left"/>
            </w:pPr>
            <w:r>
              <w:rPr>
                <w:rStyle w:val="Zkladntext21"/>
              </w:rPr>
              <w:t>kabel CYKY pro napájení nouzového osvětlení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87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31 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2 697 Kč</w:t>
            </w:r>
          </w:p>
        </w:tc>
      </w:tr>
      <w:tr w:rsidR="00C82C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2"/>
              </w:rPr>
              <w:t>6.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ind w:left="1080"/>
              <w:jc w:val="left"/>
            </w:pPr>
            <w:r>
              <w:rPr>
                <w:rStyle w:val="Zkladntext21"/>
              </w:rPr>
              <w:t>kabel JYTY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91 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13 013 Kč</w:t>
            </w:r>
          </w:p>
        </w:tc>
      </w:tr>
      <w:tr w:rsidR="00C82C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7.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ind w:left="1080"/>
              <w:jc w:val="left"/>
            </w:pPr>
            <w:r>
              <w:rPr>
                <w:rStyle w:val="Zkladntext21"/>
              </w:rPr>
              <w:t>kabel CYKY 7x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72 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10 296 Kč</w:t>
            </w:r>
          </w:p>
        </w:tc>
      </w:tr>
      <w:tr w:rsidR="00C82C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8.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ind w:left="1080"/>
              <w:jc w:val="left"/>
            </w:pPr>
            <w:r>
              <w:rPr>
                <w:rStyle w:val="Zkladntext21"/>
              </w:rPr>
              <w:t>kabel UTP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134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16 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2144 Kč</w:t>
            </w:r>
          </w:p>
        </w:tc>
      </w:tr>
      <w:tr w:rsidR="00C82C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9. |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ind w:left="1080"/>
              <w:jc w:val="left"/>
            </w:pPr>
            <w:r>
              <w:rPr>
                <w:rStyle w:val="Zkladntext21"/>
              </w:rPr>
              <w:t>kabelový žlab žárový Zn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24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226 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5 424 Kč</w:t>
            </w:r>
          </w:p>
        </w:tc>
      </w:tr>
      <w:tr w:rsidR="00C82C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10.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ind w:left="1080"/>
              <w:jc w:val="left"/>
            </w:pPr>
            <w:r>
              <w:rPr>
                <w:rStyle w:val="Zkladntext21"/>
              </w:rPr>
              <w:t>spojka žlabu žárový Žn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28 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1 120 Kč</w:t>
            </w:r>
          </w:p>
        </w:tc>
      </w:tr>
      <w:tr w:rsidR="00C82C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11.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ind w:left="1080"/>
              <w:jc w:val="left"/>
            </w:pPr>
            <w:r>
              <w:rPr>
                <w:rStyle w:val="Zkladntext21"/>
              </w:rPr>
              <w:t>spojka žlabu územ. žárový Zn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67 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1 005 Kč</w:t>
            </w:r>
          </w:p>
        </w:tc>
      </w:tr>
      <w:tr w:rsidR="00C82C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12.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ind w:left="1080"/>
              <w:jc w:val="left"/>
            </w:pPr>
            <w:r>
              <w:rPr>
                <w:rStyle w:val="Zkladntext21"/>
              </w:rPr>
              <w:t>nosník žlabu žárový Zn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147 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2 940 Kč</w:t>
            </w:r>
          </w:p>
        </w:tc>
      </w:tr>
      <w:tr w:rsidR="00C82C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13.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ind w:left="1080"/>
              <w:jc w:val="left"/>
            </w:pPr>
            <w:r>
              <w:rPr>
                <w:rStyle w:val="Zkladntext21"/>
              </w:rPr>
              <w:t>držák stojný žlabu žárový Zn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153 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1 224 Kč</w:t>
            </w:r>
          </w:p>
        </w:tc>
      </w:tr>
      <w:tr w:rsidR="00C82C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14.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ind w:left="1080"/>
              <w:jc w:val="left"/>
            </w:pPr>
            <w:r>
              <w:rPr>
                <w:rStyle w:val="Zkladntext21"/>
              </w:rPr>
              <w:t xml:space="preserve">stojná - </w:t>
            </w:r>
            <w:r>
              <w:rPr>
                <w:rStyle w:val="Zkladntext21"/>
              </w:rPr>
              <w:t>závěs žlabu žárový Zn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376 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3 008 Kč</w:t>
            </w:r>
          </w:p>
        </w:tc>
      </w:tr>
      <w:tr w:rsidR="00C82C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15.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ind w:left="1080"/>
              <w:jc w:val="left"/>
            </w:pPr>
            <w:r>
              <w:rPr>
                <w:rStyle w:val="Zkladntext21"/>
              </w:rPr>
              <w:t>krabice rozbočná IP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148 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888 Kč</w:t>
            </w:r>
          </w:p>
        </w:tc>
      </w:tr>
      <w:tr w:rsidR="00C82C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16.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ind w:left="1080"/>
              <w:jc w:val="left"/>
            </w:pPr>
            <w:r>
              <w:rPr>
                <w:rStyle w:val="Zkladntext21"/>
              </w:rPr>
              <w:t>kabelová trasa LV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24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43 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1 032 Kč</w:t>
            </w:r>
          </w:p>
        </w:tc>
      </w:tr>
      <w:tr w:rsidR="00C82C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17.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ind w:left="1080"/>
              <w:jc w:val="left"/>
            </w:pPr>
            <w:r>
              <w:rPr>
                <w:rStyle w:val="Zkladntext21"/>
              </w:rPr>
              <w:t>drobný montážní a spojovací materiál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2 268 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2 268 Kč</w:t>
            </w:r>
          </w:p>
        </w:tc>
      </w:tr>
      <w:tr w:rsidR="00C82C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18.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C82C77">
            <w:pPr>
              <w:framePr w:w="9331" w:h="5544" w:hSpace="177" w:wrap="notBeside" w:vAnchor="text" w:hAnchor="text" w:x="178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C82C77">
            <w:pPr>
              <w:framePr w:w="9331" w:h="5544" w:hSpace="177" w:wrap="notBeside" w:vAnchor="text" w:hAnchor="text" w:x="178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C82C77">
            <w:pPr>
              <w:framePr w:w="9331" w:h="5544" w:hSpace="177" w:wrap="notBeside" w:vAnchor="text" w:hAnchor="text" w:x="178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C82C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19.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C82C77">
            <w:pPr>
              <w:framePr w:w="9331" w:h="5544" w:hSpace="177" w:wrap="notBeside" w:vAnchor="text" w:hAnchor="text" w:x="178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C82C77">
            <w:pPr>
              <w:framePr w:w="9331" w:h="5544" w:hSpace="177" w:wrap="notBeside" w:vAnchor="text" w:hAnchor="text" w:x="178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C82C77">
            <w:pPr>
              <w:framePr w:w="9331" w:h="5544" w:hSpace="177" w:wrap="notBeside" w:vAnchor="text" w:hAnchor="text" w:x="178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C82C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20.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C82C77">
            <w:pPr>
              <w:framePr w:w="9331" w:h="5544" w:hSpace="177" w:wrap="notBeside" w:vAnchor="text" w:hAnchor="text" w:x="178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C82C77">
            <w:pPr>
              <w:framePr w:w="9331" w:h="5544" w:hSpace="177" w:wrap="notBeside" w:vAnchor="text" w:hAnchor="text" w:x="178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C82C77">
            <w:pPr>
              <w:framePr w:w="9331" w:h="5544" w:hSpace="177" w:wrap="notBeside" w:vAnchor="text" w:hAnchor="text" w:x="178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C82C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C82C77">
            <w:pPr>
              <w:framePr w:w="9331" w:h="5544" w:hSpace="177" w:wrap="notBeside" w:vAnchor="text" w:hAnchor="text" w:x="178" w:y="1"/>
              <w:rPr>
                <w:sz w:val="10"/>
                <w:szCs w:val="1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C82C77">
            <w:pPr>
              <w:framePr w:w="9331" w:h="5544" w:hSpace="177" w:wrap="notBeside" w:vAnchor="text" w:hAnchor="text" w:x="178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C82C77">
            <w:pPr>
              <w:framePr w:w="9331" w:h="5544" w:hSpace="177" w:wrap="notBeside" w:vAnchor="text" w:hAnchor="text" w:x="178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C82C77" w:rsidRDefault="00C82C77">
            <w:pPr>
              <w:framePr w:w="9331" w:h="5544" w:hSpace="177" w:wrap="notBeside" w:vAnchor="text" w:hAnchor="text" w:x="178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C77" w:rsidRDefault="00C82C77">
            <w:pPr>
              <w:framePr w:w="9331" w:h="5544" w:hSpace="177" w:wrap="notBeside" w:vAnchor="text" w:hAnchor="text" w:x="178" w:y="1"/>
              <w:rPr>
                <w:sz w:val="10"/>
                <w:szCs w:val="10"/>
              </w:rPr>
            </w:pPr>
          </w:p>
        </w:tc>
      </w:tr>
      <w:tr w:rsidR="00C82C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Arial9ptTun"/>
              </w:rPr>
              <w:t>Mater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14" w:lineRule="exact"/>
              <w:jc w:val="left"/>
            </w:pPr>
            <w:r>
              <w:rPr>
                <w:rStyle w:val="Zkladntext21"/>
              </w:rPr>
              <w:t>ál celkem</w:t>
            </w:r>
          </w:p>
        </w:tc>
        <w:tc>
          <w:tcPr>
            <w:tcW w:w="1085" w:type="dxa"/>
            <w:shd w:val="clear" w:color="auto" w:fill="FFFFFF"/>
          </w:tcPr>
          <w:p w:rsidR="00C82C77" w:rsidRDefault="00C82C77">
            <w:pPr>
              <w:framePr w:w="9331" w:h="5544" w:hSpace="177" w:wrap="notBeside" w:vAnchor="text" w:hAnchor="text" w:x="178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C77" w:rsidRDefault="00C82C77">
            <w:pPr>
              <w:framePr w:w="9331" w:h="5544" w:hSpace="177" w:wrap="notBeside" w:vAnchor="text" w:hAnchor="text" w:x="178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331" w:h="5544" w:hSpace="177" w:wrap="notBeside" w:vAnchor="text" w:hAnchor="text" w:x="178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Zkladntext2Arial9ptTun"/>
              </w:rPr>
              <w:t xml:space="preserve">80 064 </w:t>
            </w:r>
            <w:r>
              <w:rPr>
                <w:rStyle w:val="Zkladntext2Arial9ptTun"/>
              </w:rPr>
              <w:t>KČ</w:t>
            </w:r>
          </w:p>
        </w:tc>
      </w:tr>
    </w:tbl>
    <w:p w:rsidR="00C82C77" w:rsidRDefault="00324C3B">
      <w:pPr>
        <w:pStyle w:val="Titulektabulky20"/>
        <w:framePr w:w="979" w:h="252" w:hSpace="177" w:wrap="notBeside" w:vAnchor="text" w:hAnchor="text" w:x="8458" w:y="5529"/>
        <w:shd w:val="clear" w:color="auto" w:fill="auto"/>
      </w:pPr>
      <w:r>
        <w:t>69 600 Kč</w:t>
      </w:r>
    </w:p>
    <w:p w:rsidR="00C82C77" w:rsidRDefault="00324C3B">
      <w:pPr>
        <w:pStyle w:val="Titulektabulky0"/>
        <w:framePr w:w="1243" w:h="271" w:hSpace="177" w:wrap="notBeside" w:vAnchor="text" w:hAnchor="text" w:x="221" w:y="5504"/>
        <w:shd w:val="clear" w:color="auto" w:fill="auto"/>
        <w:spacing w:line="214" w:lineRule="exact"/>
      </w:pPr>
      <w:r>
        <w:t>Práce celkem</w:t>
      </w:r>
    </w:p>
    <w:p w:rsidR="00C82C77" w:rsidRDefault="00324C3B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8"/>
        <w:gridCol w:w="2770"/>
        <w:gridCol w:w="1642"/>
      </w:tblGrid>
      <w:tr w:rsidR="00C82C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269" w:wrap="notBeside" w:vAnchor="text" w:hAnchor="text" w:xAlign="center" w:y="1"/>
              <w:shd w:val="clear" w:color="auto" w:fill="auto"/>
              <w:spacing w:before="0" w:line="214" w:lineRule="exact"/>
              <w:jc w:val="left"/>
            </w:pPr>
            <w:r>
              <w:rPr>
                <w:rStyle w:val="Zkladntext21"/>
              </w:rPr>
              <w:lastRenderedPageBreak/>
              <w:t>Doprava</w:t>
            </w: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FFFFFF"/>
          </w:tcPr>
          <w:p w:rsidR="00C82C77" w:rsidRDefault="00C82C77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269" w:wrap="notBeside" w:vAnchor="text" w:hAnchor="text" w:xAlign="center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2 600 K£</w:t>
            </w:r>
          </w:p>
        </w:tc>
      </w:tr>
      <w:tr w:rsidR="00C82C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269" w:wrap="notBeside" w:vAnchor="text" w:hAnchor="text" w:xAlign="center" w:y="1"/>
              <w:shd w:val="clear" w:color="auto" w:fill="auto"/>
              <w:spacing w:before="0" w:line="214" w:lineRule="exact"/>
              <w:jc w:val="left"/>
            </w:pPr>
            <w:r>
              <w:rPr>
                <w:rStyle w:val="Zkladntext21"/>
              </w:rPr>
              <w:t>Ostatní náklady</w:t>
            </w: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FFFFFF"/>
          </w:tcPr>
          <w:p w:rsidR="00C82C77" w:rsidRDefault="00C82C77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269" w:wrap="notBeside" w:vAnchor="text" w:hAnchor="text" w:xAlign="center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C82C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269" w:wrap="notBeside" w:vAnchor="text" w:hAnchor="text" w:xAlign="center" w:y="1"/>
              <w:shd w:val="clear" w:color="auto" w:fill="auto"/>
              <w:spacing w:before="0" w:line="214" w:lineRule="exact"/>
              <w:jc w:val="left"/>
            </w:pPr>
            <w:r>
              <w:rPr>
                <w:rStyle w:val="Zkladntext21"/>
              </w:rPr>
              <w:t>Cena celkem bez DPH</w:t>
            </w: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FFFFFF"/>
          </w:tcPr>
          <w:p w:rsidR="00C82C77" w:rsidRDefault="00C82C77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82C77" w:rsidRDefault="00324C3B">
            <w:pPr>
              <w:pStyle w:val="Zkladntext20"/>
              <w:framePr w:w="9269" w:wrap="notBeside" w:vAnchor="text" w:hAnchor="text" w:xAlign="center" w:y="1"/>
              <w:shd w:val="clear" w:color="auto" w:fill="auto"/>
              <w:spacing w:before="0" w:line="214" w:lineRule="exact"/>
              <w:jc w:val="right"/>
            </w:pPr>
            <w:r>
              <w:rPr>
                <w:rStyle w:val="Zkladntext21"/>
              </w:rPr>
              <w:t>152 264 Kč</w:t>
            </w:r>
          </w:p>
        </w:tc>
      </w:tr>
      <w:tr w:rsidR="00C82C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269" w:wrap="notBeside" w:vAnchor="text" w:hAnchor="text" w:xAlign="center" w:y="1"/>
              <w:shd w:val="clear" w:color="auto" w:fill="auto"/>
              <w:spacing w:before="0" w:line="214" w:lineRule="exact"/>
              <w:jc w:val="left"/>
            </w:pPr>
            <w:r>
              <w:rPr>
                <w:rStyle w:val="Zkladntext21"/>
              </w:rPr>
              <w:t>Nabídku vypracoval Petr Hanžf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C77" w:rsidRDefault="00C82C77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C77" w:rsidRDefault="00324C3B">
            <w:pPr>
              <w:pStyle w:val="Zkladntext20"/>
              <w:framePr w:w="9269" w:wrap="notBeside" w:vAnchor="text" w:hAnchor="text" w:xAlign="center" w:y="1"/>
              <w:shd w:val="clear" w:color="auto" w:fill="auto"/>
              <w:spacing w:before="0" w:line="226" w:lineRule="exact"/>
              <w:ind w:left="940"/>
              <w:jc w:val="left"/>
            </w:pPr>
            <w:r>
              <w:rPr>
                <w:rStyle w:val="Zkladntext210pt"/>
              </w:rPr>
              <w:t>_</w:t>
            </w:r>
          </w:p>
        </w:tc>
      </w:tr>
    </w:tbl>
    <w:p w:rsidR="00C82C77" w:rsidRDefault="00C82C77">
      <w:pPr>
        <w:framePr w:w="9269" w:wrap="notBeside" w:vAnchor="text" w:hAnchor="text" w:xAlign="center" w:y="1"/>
        <w:rPr>
          <w:sz w:val="2"/>
          <w:szCs w:val="2"/>
        </w:rPr>
      </w:pPr>
    </w:p>
    <w:p w:rsidR="00C82C77" w:rsidRDefault="00C82C77">
      <w:pPr>
        <w:rPr>
          <w:sz w:val="2"/>
          <w:szCs w:val="2"/>
        </w:rPr>
      </w:pPr>
    </w:p>
    <w:p w:rsidR="00C82C77" w:rsidRDefault="004B54E2">
      <w:pPr>
        <w:framePr w:h="3581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90875" cy="2276475"/>
            <wp:effectExtent l="0" t="0" r="9525" b="9525"/>
            <wp:docPr id="1" name="obrázek 1" descr="C:\Users\sandovam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ovam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77" w:rsidRDefault="00C82C77">
      <w:pPr>
        <w:rPr>
          <w:sz w:val="2"/>
          <w:szCs w:val="2"/>
        </w:rPr>
      </w:pPr>
    </w:p>
    <w:p w:rsidR="00C82C77" w:rsidRDefault="00C82C77">
      <w:pPr>
        <w:rPr>
          <w:sz w:val="2"/>
          <w:szCs w:val="2"/>
        </w:rPr>
      </w:pPr>
    </w:p>
    <w:sectPr w:rsidR="00C82C77">
      <w:pgSz w:w="11900" w:h="16840"/>
      <w:pgMar w:top="1022" w:right="1006" w:bottom="1248" w:left="12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C3B" w:rsidRDefault="00324C3B">
      <w:r>
        <w:separator/>
      </w:r>
    </w:p>
  </w:endnote>
  <w:endnote w:type="continuationSeparator" w:id="0">
    <w:p w:rsidR="00324C3B" w:rsidRDefault="0032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C3B" w:rsidRDefault="00324C3B"/>
  </w:footnote>
  <w:footnote w:type="continuationSeparator" w:id="0">
    <w:p w:rsidR="00324C3B" w:rsidRDefault="00324C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80156"/>
    <w:multiLevelType w:val="multilevel"/>
    <w:tmpl w:val="EFA6655C"/>
    <w:lvl w:ilvl="0">
      <w:start w:val="7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77"/>
    <w:rsid w:val="00324C3B"/>
    <w:rsid w:val="004B54E2"/>
    <w:rsid w:val="00C8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Exact">
    <w:name w:val="Základní text (2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MicrosoftSansSerif10ptNetunExact">
    <w:name w:val="Základní text (4) + Microsoft Sans Serif;10 pt;Ne tučné Exact"/>
    <w:basedOn w:val="Zkladntext4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Arial95ptTunExact">
    <w:name w:val="Základní text (5) + Arial;9;5 pt;Tučné Exact"/>
    <w:basedOn w:val="Zkladn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610ptNetunExact">
    <w:name w:val="Základní text (6) + 10 pt;Ne tučné Exact"/>
    <w:basedOn w:val="Zkladntext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1">
    <w:name w:val="Nadpis #1"/>
    <w:basedOn w:val="Nadpis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B20C3A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115ptTun">
    <w:name w:val="Nadpis #1 + 15 pt;Tučné"/>
    <w:basedOn w:val="Nadpis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B20C3A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D4552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9ptTun">
    <w:name w:val="Základní text (2) + Arial;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0pt">
    <w:name w:val="Základní text (2) + 10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40" w:line="235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280" w:after="500" w:line="226" w:lineRule="exact"/>
      <w:jc w:val="right"/>
    </w:pPr>
    <w:rPr>
      <w:rFonts w:ascii="Arial Narrow" w:eastAsia="Arial Narrow" w:hAnsi="Arial Narrow" w:cs="Arial Narrow"/>
      <w:b/>
      <w:bCs/>
      <w:sz w:val="13"/>
      <w:szCs w:val="13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500" w:after="840" w:line="212" w:lineRule="exact"/>
    </w:pPr>
    <w:rPr>
      <w:sz w:val="12"/>
      <w:szCs w:val="1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10"/>
      <w:szCs w:val="1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60" w:line="316" w:lineRule="exact"/>
      <w:jc w:val="center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60" w:line="350" w:lineRule="exact"/>
      <w:ind w:hanging="300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35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40" w:after="440" w:line="246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Exact">
    <w:name w:val="Základní text (2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MicrosoftSansSerif10ptNetunExact">
    <w:name w:val="Základní text (4) + Microsoft Sans Serif;10 pt;Ne tučné Exact"/>
    <w:basedOn w:val="Zkladntext4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Arial95ptTunExact">
    <w:name w:val="Základní text (5) + Arial;9;5 pt;Tučné Exact"/>
    <w:basedOn w:val="Zkladn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610ptNetunExact">
    <w:name w:val="Základní text (6) + 10 pt;Ne tučné Exact"/>
    <w:basedOn w:val="Zkladntext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1">
    <w:name w:val="Nadpis #1"/>
    <w:basedOn w:val="Nadpis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B20C3A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115ptTun">
    <w:name w:val="Nadpis #1 + 15 pt;Tučné"/>
    <w:basedOn w:val="Nadpis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B20C3A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D4552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9ptTun">
    <w:name w:val="Základní text (2) + Arial;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0pt">
    <w:name w:val="Základní text (2) + 10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40" w:line="235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280" w:after="500" w:line="226" w:lineRule="exact"/>
      <w:jc w:val="right"/>
    </w:pPr>
    <w:rPr>
      <w:rFonts w:ascii="Arial Narrow" w:eastAsia="Arial Narrow" w:hAnsi="Arial Narrow" w:cs="Arial Narrow"/>
      <w:b/>
      <w:bCs/>
      <w:sz w:val="13"/>
      <w:szCs w:val="13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500" w:after="840" w:line="212" w:lineRule="exact"/>
    </w:pPr>
    <w:rPr>
      <w:sz w:val="12"/>
      <w:szCs w:val="1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10"/>
      <w:szCs w:val="1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60" w:line="316" w:lineRule="exact"/>
      <w:jc w:val="center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60" w:line="350" w:lineRule="exact"/>
      <w:ind w:hanging="300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35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40" w:after="440" w:line="246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dcterms:created xsi:type="dcterms:W3CDTF">2019-01-29T09:52:00Z</dcterms:created>
  <dcterms:modified xsi:type="dcterms:W3CDTF">2019-01-29T09:53:00Z</dcterms:modified>
</cp:coreProperties>
</file>