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74B" w:rsidRDefault="008D0504">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0EB61FA4">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54DCF4D"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3B3A85">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0EB61FA7">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6FE58"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&#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wP/fnh0SAAAAMAjr3/oluFsBxCw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URdTBAAAA2gAAAA8AAABkcnMvZG93bnJldi54bWxEj8FqwzAMhu+DvoNRYbfV6TZGSeuWUAjL&#10;scsGozc1VuPQWA6206ZvPw8GO4pf3yf9m91ke3ElHzrHCpaLDARx43THrYKvz/JpBSJEZI29Y1Jw&#10;pwC77exhg7l2N/6gax1bkSQcclRgYhxyKUNjyGJYuIE4ZWfnLcY0+lZqj7ckt718zrI3abHjdMHg&#10;QHtDzaUebXrjVJ7pUh4KcxxL/43vr8lRKfU4n4o1iEhT/F/+oyut4AV+qyQe5P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GURdTBAAAA2gAAAA8AAAAAAAAAAAAAAAAAnwIA&#10;AGRycy9kb3ducmV2LnhtbFBLBQYAAAAABAAEAPcAAACNAw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3B3A85">
        <w:rPr>
          <w:rFonts w:ascii="Arial" w:eastAsia="Arial" w:hAnsi="Arial" w:cs="Arial"/>
          <w:spacing w:val="14"/>
          <w:lang w:val="cs-CZ"/>
        </w:rPr>
        <w:t xml:space="preserve"> </w:t>
      </w:r>
      <w:r w:rsidR="003B3A85">
        <w:rPr>
          <w:rFonts w:ascii="Arial" w:eastAsia="Arial" w:hAnsi="Arial" w:cs="Arial"/>
          <w:b/>
          <w:i/>
          <w:spacing w:val="8"/>
          <w:sz w:val="28"/>
          <w:lang w:val="cs-CZ"/>
        </w:rPr>
        <w:t xml:space="preserve"> </w:t>
      </w:r>
    </w:p>
    <w:p w:rsidR="00B6774B" w:rsidRDefault="003B3A85">
      <w:pPr>
        <w:rPr>
          <w:szCs w:val="22"/>
        </w:rPr>
      </w:pPr>
      <w:r>
        <w:rPr>
          <w:szCs w:val="22"/>
        </w:rPr>
        <w:t xml:space="preserve"> </w:t>
      </w:r>
    </w:p>
    <w:p w:rsidR="00B6774B" w:rsidRDefault="003B3A85">
      <w:pPr>
        <w:spacing w:line="280" w:lineRule="atLeast"/>
        <w:jc w:val="center"/>
        <w:rPr>
          <w:rFonts w:eastAsia="Times New Roman"/>
          <w:b/>
          <w:sz w:val="28"/>
          <w:szCs w:val="28"/>
          <w:u w:val="single"/>
          <w:lang w:eastAsia="cs-CZ"/>
        </w:rPr>
      </w:pPr>
      <w:r>
        <w:rPr>
          <w:szCs w:val="22"/>
        </w:rPr>
        <w:t xml:space="preserve"> </w:t>
      </w:r>
      <w:r>
        <w:rPr>
          <w:rFonts w:eastAsia="Times New Roman"/>
          <w:b/>
          <w:sz w:val="28"/>
          <w:szCs w:val="28"/>
          <w:u w:val="single"/>
          <w:lang w:eastAsia="cs-CZ"/>
        </w:rPr>
        <w:t>Smlouva o zajištění domovnických služeb</w:t>
      </w:r>
    </w:p>
    <w:p w:rsidR="00B6774B" w:rsidRDefault="00B6774B">
      <w:pPr>
        <w:spacing w:line="280" w:lineRule="atLeast"/>
        <w:jc w:val="center"/>
        <w:rPr>
          <w:rFonts w:eastAsia="Times New Roman"/>
          <w:b/>
          <w:color w:val="4F81BD"/>
          <w:sz w:val="20"/>
          <w:szCs w:val="20"/>
          <w:u w:val="single"/>
          <w:lang w:eastAsia="cs-CZ"/>
        </w:rPr>
      </w:pPr>
    </w:p>
    <w:p w:rsidR="00B6774B" w:rsidRDefault="003B3A85">
      <w:pPr>
        <w:jc w:val="center"/>
        <w:rPr>
          <w:rFonts w:eastAsia="Calibri"/>
          <w:szCs w:val="22"/>
        </w:rPr>
      </w:pPr>
      <w:r>
        <w:rPr>
          <w:rFonts w:eastAsia="Calibri"/>
          <w:szCs w:val="22"/>
        </w:rPr>
        <w:t>č. smlouvy 587-2018-11141</w:t>
      </w:r>
    </w:p>
    <w:p w:rsidR="00B6774B" w:rsidRDefault="003B3A85">
      <w:pPr>
        <w:jc w:val="center"/>
        <w:rPr>
          <w:rFonts w:eastAsia="Calibri"/>
          <w:szCs w:val="22"/>
        </w:rPr>
      </w:pPr>
      <w:r>
        <w:rPr>
          <w:rFonts w:eastAsia="Calibri"/>
          <w:szCs w:val="22"/>
        </w:rPr>
        <w:t>(dále jen „Smlouva“)</w:t>
      </w:r>
    </w:p>
    <w:p w:rsidR="00B6774B" w:rsidRDefault="003B3A85">
      <w:pPr>
        <w:spacing w:before="120"/>
        <w:jc w:val="center"/>
        <w:rPr>
          <w:rFonts w:eastAsia="Calibri"/>
          <w:szCs w:val="22"/>
        </w:rPr>
      </w:pPr>
      <w:r>
        <w:rPr>
          <w:rFonts w:eastAsia="Calibri"/>
          <w:szCs w:val="22"/>
        </w:rPr>
        <w:t xml:space="preserve">Uzavřená podle § 1746 odst. 2 zákona č. 89/2012 Sb., občanský zákoník, ve znění pozdějších předpisů (dále jen „občanský zákoník“) </w:t>
      </w:r>
    </w:p>
    <w:p w:rsidR="00B6774B" w:rsidRDefault="003B3A85">
      <w:pPr>
        <w:spacing w:before="400"/>
        <w:jc w:val="center"/>
        <w:rPr>
          <w:rFonts w:eastAsia="Calibri"/>
          <w:b/>
          <w:szCs w:val="22"/>
        </w:rPr>
      </w:pPr>
      <w:r>
        <w:rPr>
          <w:rFonts w:eastAsia="Calibri"/>
          <w:b/>
          <w:szCs w:val="22"/>
        </w:rPr>
        <w:t>Smluvní strany</w:t>
      </w:r>
    </w:p>
    <w:p w:rsidR="00B6774B" w:rsidRDefault="00B6774B">
      <w:pPr>
        <w:rPr>
          <w:rFonts w:eastAsia="Calibri"/>
          <w:szCs w:val="22"/>
        </w:rPr>
      </w:pPr>
    </w:p>
    <w:p w:rsidR="00B6774B" w:rsidRDefault="003B3A85">
      <w:pPr>
        <w:rPr>
          <w:rFonts w:eastAsia="Calibri"/>
          <w:b/>
          <w:szCs w:val="22"/>
        </w:rPr>
      </w:pPr>
      <w:r>
        <w:rPr>
          <w:rFonts w:eastAsia="Calibri"/>
          <w:b/>
          <w:szCs w:val="22"/>
        </w:rPr>
        <w:t>Objednatel:</w:t>
      </w:r>
    </w:p>
    <w:p w:rsidR="00B6774B" w:rsidRDefault="00B6774B">
      <w:pPr>
        <w:rPr>
          <w:rFonts w:eastAsia="Calibri"/>
          <w:b/>
          <w:szCs w:val="22"/>
        </w:rPr>
      </w:pPr>
    </w:p>
    <w:p w:rsidR="00B6774B" w:rsidRDefault="003B3A85">
      <w:pPr>
        <w:jc w:val="left"/>
        <w:rPr>
          <w:rFonts w:eastAsia="Calibri"/>
          <w:szCs w:val="22"/>
        </w:rPr>
      </w:pPr>
      <w:r>
        <w:rPr>
          <w:rFonts w:eastAsia="Calibri"/>
          <w:szCs w:val="22"/>
        </w:rPr>
        <w:t xml:space="preserve">Česká republika – Ministerstvo zemědělství </w:t>
      </w:r>
    </w:p>
    <w:p w:rsidR="00B6774B" w:rsidRDefault="003B3A85">
      <w:pPr>
        <w:jc w:val="left"/>
        <w:rPr>
          <w:rFonts w:eastAsia="Calibri"/>
          <w:bCs/>
          <w:szCs w:val="22"/>
        </w:rPr>
      </w:pPr>
      <w:r>
        <w:rPr>
          <w:rFonts w:eastAsia="Calibri"/>
          <w:bCs/>
          <w:szCs w:val="22"/>
        </w:rPr>
        <w:t xml:space="preserve">Sídlo: </w:t>
      </w:r>
      <w:r>
        <w:rPr>
          <w:rFonts w:eastAsia="Calibri"/>
          <w:szCs w:val="22"/>
        </w:rPr>
        <w:t>Těšnov 65/17, 110 00 Praha 1 – Nové Město</w:t>
      </w:r>
    </w:p>
    <w:p w:rsidR="00B6774B" w:rsidRDefault="003B3A85">
      <w:pPr>
        <w:spacing w:line="280" w:lineRule="atLeast"/>
        <w:jc w:val="left"/>
        <w:rPr>
          <w:rFonts w:eastAsia="Times New Roman"/>
          <w:snapToGrid w:val="0"/>
          <w:szCs w:val="22"/>
          <w:lang w:eastAsia="cs-CZ"/>
        </w:rPr>
      </w:pPr>
      <w:r>
        <w:rPr>
          <w:rFonts w:eastAsia="Times New Roman"/>
          <w:bCs/>
          <w:szCs w:val="22"/>
          <w:lang w:eastAsia="cs-CZ"/>
        </w:rPr>
        <w:t>Zastoupená: Mgr. Pavlem Brokešem, ředitelem odboru vnitřní správy</w:t>
      </w:r>
      <w:r>
        <w:rPr>
          <w:rFonts w:eastAsia="Times New Roman"/>
          <w:szCs w:val="22"/>
          <w:lang w:eastAsia="cs-CZ"/>
        </w:rPr>
        <w:tab/>
      </w:r>
      <w:r>
        <w:rPr>
          <w:rFonts w:eastAsia="Times New Roman"/>
          <w:szCs w:val="22"/>
          <w:lang w:eastAsia="cs-CZ"/>
        </w:rPr>
        <w:tab/>
      </w:r>
    </w:p>
    <w:p w:rsidR="00B6774B" w:rsidRDefault="003B3A85">
      <w:pPr>
        <w:jc w:val="left"/>
        <w:rPr>
          <w:rFonts w:eastAsia="Calibri"/>
          <w:bCs/>
          <w:szCs w:val="22"/>
        </w:rPr>
      </w:pPr>
      <w:r>
        <w:rPr>
          <w:rFonts w:eastAsia="Calibri"/>
          <w:bCs/>
          <w:szCs w:val="22"/>
        </w:rPr>
        <w:t xml:space="preserve">IČO: </w:t>
      </w:r>
      <w:r>
        <w:rPr>
          <w:rFonts w:eastAsia="Calibri"/>
          <w:szCs w:val="22"/>
        </w:rPr>
        <w:t>00020478</w:t>
      </w:r>
    </w:p>
    <w:p w:rsidR="00B6774B" w:rsidRDefault="003B3A85">
      <w:pPr>
        <w:jc w:val="left"/>
        <w:rPr>
          <w:rFonts w:eastAsia="Calibri"/>
          <w:bCs/>
          <w:szCs w:val="22"/>
        </w:rPr>
      </w:pPr>
      <w:r>
        <w:rPr>
          <w:rFonts w:eastAsia="Calibri"/>
          <w:bCs/>
          <w:szCs w:val="22"/>
        </w:rPr>
        <w:t>DIČ: CZ</w:t>
      </w:r>
      <w:r>
        <w:rPr>
          <w:rFonts w:eastAsia="Calibri"/>
          <w:szCs w:val="22"/>
        </w:rPr>
        <w:t xml:space="preserve">00020478   </w:t>
      </w:r>
    </w:p>
    <w:p w:rsidR="00B6774B" w:rsidRDefault="003B3A85">
      <w:pPr>
        <w:jc w:val="left"/>
        <w:rPr>
          <w:rFonts w:eastAsia="Calibri"/>
          <w:bCs/>
          <w:szCs w:val="22"/>
        </w:rPr>
      </w:pPr>
      <w:r>
        <w:rPr>
          <w:rFonts w:eastAsia="Calibri"/>
          <w:bCs/>
          <w:szCs w:val="22"/>
        </w:rPr>
        <w:t>Bankovní spojení: Česká národní banka Praha 1</w:t>
      </w:r>
    </w:p>
    <w:p w:rsidR="00B6774B" w:rsidRDefault="003B3A85">
      <w:pPr>
        <w:jc w:val="left"/>
        <w:rPr>
          <w:rFonts w:eastAsia="Calibri"/>
          <w:bCs/>
          <w:szCs w:val="22"/>
        </w:rPr>
      </w:pPr>
      <w:r>
        <w:rPr>
          <w:rFonts w:eastAsia="Calibri"/>
          <w:bCs/>
          <w:szCs w:val="22"/>
        </w:rPr>
        <w:t>Č.účtu: 1226001/0710</w:t>
      </w:r>
    </w:p>
    <w:p w:rsidR="00B6774B" w:rsidRDefault="003B3A85">
      <w:pPr>
        <w:spacing w:before="120"/>
        <w:rPr>
          <w:rFonts w:eastAsia="Calibri"/>
          <w:b/>
          <w:szCs w:val="22"/>
        </w:rPr>
      </w:pPr>
      <w:r>
        <w:rPr>
          <w:rFonts w:eastAsia="Calibri"/>
          <w:szCs w:val="22"/>
        </w:rPr>
        <w:t xml:space="preserve"> (dále jen jako „Objednatel“)</w:t>
      </w:r>
    </w:p>
    <w:p w:rsidR="00B6774B" w:rsidRDefault="00B6774B">
      <w:pPr>
        <w:spacing w:before="120"/>
        <w:rPr>
          <w:rFonts w:eastAsia="Calibri"/>
          <w:b/>
          <w:szCs w:val="22"/>
        </w:rPr>
      </w:pPr>
    </w:p>
    <w:p w:rsidR="00B6774B" w:rsidRDefault="00B6774B">
      <w:pPr>
        <w:rPr>
          <w:rFonts w:eastAsia="Calibri"/>
          <w:szCs w:val="22"/>
        </w:rPr>
      </w:pPr>
    </w:p>
    <w:p w:rsidR="00B6774B" w:rsidRDefault="003B3A85">
      <w:pPr>
        <w:rPr>
          <w:rFonts w:eastAsia="Calibri"/>
          <w:b/>
          <w:szCs w:val="22"/>
        </w:rPr>
      </w:pPr>
      <w:r>
        <w:rPr>
          <w:rFonts w:eastAsia="Calibri"/>
          <w:b/>
          <w:szCs w:val="22"/>
        </w:rPr>
        <w:t>Dodavatel:</w:t>
      </w:r>
    </w:p>
    <w:p w:rsidR="00B6774B" w:rsidRDefault="003B3A85">
      <w:pPr>
        <w:rPr>
          <w:rFonts w:eastAsia="Calibri"/>
          <w:szCs w:val="22"/>
        </w:rPr>
      </w:pPr>
      <w:r>
        <w:rPr>
          <w:rFonts w:eastAsia="Calibri"/>
          <w:szCs w:val="22"/>
        </w:rPr>
        <w:lastRenderedPageBreak/>
        <w:t>Firma: ZENOVA services s.r.o.</w:t>
      </w:r>
    </w:p>
    <w:p w:rsidR="00B6774B" w:rsidRDefault="003B3A85">
      <w:pPr>
        <w:rPr>
          <w:rFonts w:eastAsia="Calibri"/>
          <w:szCs w:val="22"/>
        </w:rPr>
      </w:pPr>
      <w:r>
        <w:rPr>
          <w:rFonts w:eastAsia="Calibri"/>
          <w:szCs w:val="22"/>
        </w:rPr>
        <w:t xml:space="preserve">Se sídlem: Purkyňova 2121/3, Nové Město, 110 00 Praha 1 </w:t>
      </w:r>
    </w:p>
    <w:p w:rsidR="00B6774B" w:rsidRDefault="003B3A85">
      <w:pPr>
        <w:rPr>
          <w:rFonts w:eastAsia="Calibri"/>
          <w:szCs w:val="22"/>
        </w:rPr>
      </w:pPr>
      <w:r>
        <w:rPr>
          <w:rFonts w:eastAsia="Calibri"/>
          <w:szCs w:val="22"/>
        </w:rPr>
        <w:t>Zapsaná v obchodním rejstříku vedeném Městským soudem v Praze: oddíl C, vložka 91593</w:t>
      </w:r>
    </w:p>
    <w:p w:rsidR="00B6774B" w:rsidRDefault="003B3A85">
      <w:pPr>
        <w:rPr>
          <w:rFonts w:eastAsia="Calibri"/>
          <w:szCs w:val="22"/>
        </w:rPr>
      </w:pPr>
      <w:r>
        <w:rPr>
          <w:rFonts w:eastAsia="Calibri"/>
          <w:szCs w:val="22"/>
        </w:rPr>
        <w:t xml:space="preserve">Zastoupena: </w:t>
      </w:r>
      <w:r w:rsidR="000F1EB1">
        <w:rPr>
          <w:rFonts w:eastAsia="Calibri"/>
          <w:szCs w:val="22"/>
        </w:rPr>
        <w:t>XXXXXXX</w:t>
      </w:r>
      <w:r>
        <w:rPr>
          <w:rFonts w:eastAsia="Calibri"/>
          <w:szCs w:val="22"/>
        </w:rPr>
        <w:t>, jednatelem společnosti</w:t>
      </w:r>
    </w:p>
    <w:p w:rsidR="00B6774B" w:rsidRDefault="003B3A85">
      <w:pPr>
        <w:rPr>
          <w:rFonts w:eastAsia="Calibri"/>
          <w:szCs w:val="22"/>
        </w:rPr>
      </w:pPr>
      <w:r>
        <w:rPr>
          <w:rFonts w:eastAsia="Calibri"/>
          <w:szCs w:val="22"/>
        </w:rPr>
        <w:t>IČO: 25051865</w:t>
      </w:r>
    </w:p>
    <w:p w:rsidR="00B6774B" w:rsidRDefault="003B3A85">
      <w:pPr>
        <w:rPr>
          <w:rFonts w:eastAsia="Calibri"/>
          <w:szCs w:val="22"/>
        </w:rPr>
      </w:pPr>
      <w:r>
        <w:rPr>
          <w:rFonts w:eastAsia="Calibri"/>
          <w:szCs w:val="22"/>
        </w:rPr>
        <w:t>DIČ: CZ25051865</w:t>
      </w:r>
    </w:p>
    <w:p w:rsidR="00B6774B" w:rsidRDefault="003B3A85">
      <w:pPr>
        <w:rPr>
          <w:rFonts w:eastAsia="Calibri"/>
          <w:szCs w:val="22"/>
        </w:rPr>
      </w:pPr>
      <w:r>
        <w:rPr>
          <w:rFonts w:eastAsia="Calibri"/>
          <w:szCs w:val="22"/>
        </w:rPr>
        <w:t>Bankovní spojení: Československá obchodní banka, a.s.</w:t>
      </w:r>
    </w:p>
    <w:p w:rsidR="00B6774B" w:rsidRDefault="003B3A85">
      <w:pPr>
        <w:rPr>
          <w:rFonts w:eastAsia="Calibri"/>
          <w:szCs w:val="22"/>
        </w:rPr>
      </w:pPr>
      <w:r>
        <w:rPr>
          <w:rFonts w:eastAsia="Calibri"/>
          <w:szCs w:val="22"/>
        </w:rPr>
        <w:t>Číslo účtu: 168856945/0300</w:t>
      </w:r>
    </w:p>
    <w:p w:rsidR="00B6774B" w:rsidRDefault="003B3A85">
      <w:pPr>
        <w:rPr>
          <w:rFonts w:eastAsia="Calibri"/>
          <w:szCs w:val="22"/>
        </w:rPr>
      </w:pPr>
      <w:r>
        <w:rPr>
          <w:rFonts w:eastAsia="Calibri"/>
          <w:szCs w:val="22"/>
        </w:rPr>
        <w:t xml:space="preserve">Kontaktní osoba: </w:t>
      </w:r>
      <w:r w:rsidR="000F1EB1">
        <w:rPr>
          <w:rFonts w:eastAsia="Calibri"/>
          <w:szCs w:val="22"/>
        </w:rPr>
        <w:t>XXXXXXX</w:t>
      </w:r>
      <w:r>
        <w:rPr>
          <w:rFonts w:eastAsia="Calibri"/>
          <w:szCs w:val="22"/>
        </w:rPr>
        <w:t>, provozní ředitel</w:t>
      </w:r>
    </w:p>
    <w:p w:rsidR="00B6774B" w:rsidRDefault="003B3A85">
      <w:pPr>
        <w:spacing w:before="120"/>
        <w:rPr>
          <w:rFonts w:eastAsia="Calibri"/>
          <w:szCs w:val="22"/>
        </w:rPr>
      </w:pPr>
      <w:r>
        <w:rPr>
          <w:rFonts w:eastAsia="Calibri"/>
          <w:szCs w:val="22"/>
        </w:rPr>
        <w:t>(dále jen jako „Dodavatel“)</w:t>
      </w:r>
    </w:p>
    <w:p w:rsidR="00B6774B" w:rsidRDefault="00B6774B">
      <w:pPr>
        <w:spacing w:line="280" w:lineRule="atLeast"/>
        <w:rPr>
          <w:rFonts w:eastAsia="Times New Roman"/>
          <w:sz w:val="20"/>
          <w:szCs w:val="20"/>
          <w:lang w:eastAsia="cs-CZ"/>
        </w:rPr>
      </w:pPr>
    </w:p>
    <w:p w:rsidR="00B6774B" w:rsidRDefault="00B6774B">
      <w:pPr>
        <w:spacing w:line="280" w:lineRule="atLeast"/>
        <w:rPr>
          <w:rFonts w:eastAsia="Times New Roman"/>
          <w:sz w:val="20"/>
          <w:szCs w:val="20"/>
          <w:lang w:eastAsia="cs-CZ"/>
        </w:rPr>
      </w:pPr>
    </w:p>
    <w:p w:rsidR="00B6774B" w:rsidRDefault="003B3A85">
      <w:pPr>
        <w:spacing w:line="280" w:lineRule="atLeast"/>
        <w:jc w:val="left"/>
        <w:rPr>
          <w:rFonts w:eastAsia="Times New Roman"/>
          <w:color w:val="FF0000"/>
          <w:sz w:val="20"/>
          <w:szCs w:val="20"/>
          <w:lang w:eastAsia="cs-CZ"/>
        </w:rPr>
      </w:pPr>
      <w:r>
        <w:rPr>
          <w:rFonts w:eastAsia="Times New Roman"/>
          <w:sz w:val="20"/>
          <w:szCs w:val="20"/>
          <w:lang w:eastAsia="cs-CZ"/>
        </w:rPr>
        <w:tab/>
      </w:r>
    </w:p>
    <w:p w:rsidR="00B6774B" w:rsidRDefault="00B6774B">
      <w:pPr>
        <w:spacing w:line="280" w:lineRule="atLeast"/>
        <w:ind w:left="567" w:hanging="705"/>
        <w:rPr>
          <w:rFonts w:eastAsia="Times New Roman"/>
          <w:color w:val="FF0000"/>
          <w:sz w:val="20"/>
          <w:szCs w:val="20"/>
          <w:lang w:eastAsia="cs-CZ"/>
        </w:rPr>
      </w:pPr>
    </w:p>
    <w:p w:rsidR="00B6774B" w:rsidRDefault="003B3A85">
      <w:pPr>
        <w:spacing w:line="280" w:lineRule="atLeast"/>
        <w:ind w:left="567"/>
        <w:rPr>
          <w:rFonts w:eastAsia="Times New Roman"/>
          <w:sz w:val="20"/>
          <w:szCs w:val="20"/>
          <w:lang w:eastAsia="cs-CZ"/>
        </w:rPr>
      </w:pPr>
      <w:r>
        <w:rPr>
          <w:rFonts w:eastAsia="Times New Roman"/>
          <w:sz w:val="20"/>
          <w:szCs w:val="20"/>
          <w:lang w:eastAsia="cs-CZ"/>
        </w:rPr>
        <w:t>Objednatel je organizační složkou státu ve smyslu zákona č. 219/2000 Sb., o majetku České republiky a jejím vystupování v právních vztazích, ve znění pozdějších předpisů. Objednatel prohlašuje, že je oprávněn k výlučnému užívání, resp. hospodaření s objektem nacházejícím se na adrese: Pravdova 837/II, 377 01 Jindřichův Hradec (dále jen „objekt Objednatele“), který je ve prospěch České republiky s právem hospodaření Objednatele zapsán v katastru nemovitostí vedeném Katastrálním úřadem pro Jihočeský kraj, Katastrálním pracovištěm Jindřichův Hradec,  na LV č. 117, stojící na parcele p. č. 2497/2, v k.ú. Jindřichův Hradec.</w:t>
      </w:r>
    </w:p>
    <w:p w:rsidR="00B6774B" w:rsidRDefault="00B6774B">
      <w:pPr>
        <w:spacing w:line="280" w:lineRule="atLeast"/>
        <w:ind w:left="567"/>
        <w:rPr>
          <w:rFonts w:eastAsia="Times New Roman"/>
          <w:sz w:val="20"/>
          <w:szCs w:val="20"/>
          <w:lang w:eastAsia="cs-CZ"/>
        </w:rPr>
      </w:pPr>
    </w:p>
    <w:p w:rsidR="00B6774B" w:rsidRDefault="00B6774B">
      <w:pPr>
        <w:spacing w:line="280" w:lineRule="atLeast"/>
        <w:ind w:left="705" w:hanging="705"/>
        <w:rPr>
          <w:rFonts w:eastAsia="Times New Roman"/>
          <w:sz w:val="20"/>
          <w:szCs w:val="20"/>
          <w:lang w:eastAsia="cs-CZ"/>
        </w:rPr>
      </w:pPr>
    </w:p>
    <w:p w:rsidR="00B6774B" w:rsidRDefault="00B6774B">
      <w:pPr>
        <w:spacing w:line="280" w:lineRule="atLeast"/>
        <w:ind w:left="705" w:hanging="705"/>
        <w:rPr>
          <w:rFonts w:eastAsia="Times New Roman"/>
          <w:sz w:val="20"/>
          <w:szCs w:val="20"/>
          <w:lang w:eastAsia="cs-CZ"/>
        </w:rPr>
      </w:pPr>
    </w:p>
    <w:p w:rsidR="00B6774B" w:rsidRDefault="003B3A85">
      <w:pPr>
        <w:numPr>
          <w:ilvl w:val="0"/>
          <w:numId w:val="13"/>
        </w:numPr>
        <w:spacing w:line="280" w:lineRule="atLeast"/>
        <w:jc w:val="left"/>
        <w:rPr>
          <w:rFonts w:eastAsia="Times New Roman"/>
          <w:b/>
          <w:sz w:val="20"/>
          <w:szCs w:val="20"/>
          <w:u w:val="single"/>
          <w:lang w:eastAsia="cs-CZ"/>
        </w:rPr>
      </w:pPr>
      <w:r>
        <w:rPr>
          <w:rFonts w:eastAsia="Times New Roman"/>
          <w:b/>
          <w:sz w:val="20"/>
          <w:szCs w:val="20"/>
          <w:u w:val="single"/>
          <w:lang w:eastAsia="cs-CZ"/>
        </w:rPr>
        <w:t>Předmět a účel Smlouvy:</w:t>
      </w:r>
    </w:p>
    <w:p w:rsidR="00B6774B" w:rsidRDefault="00B6774B">
      <w:pPr>
        <w:spacing w:line="280" w:lineRule="atLeast"/>
        <w:rPr>
          <w:rFonts w:eastAsia="Times New Roman"/>
          <w:sz w:val="20"/>
          <w:szCs w:val="20"/>
          <w:lang w:eastAsia="cs-CZ"/>
        </w:rPr>
      </w:pPr>
    </w:p>
    <w:p w:rsidR="00B6774B" w:rsidRDefault="003B3A85">
      <w:pPr>
        <w:numPr>
          <w:ilvl w:val="1"/>
          <w:numId w:val="30"/>
        </w:numPr>
        <w:spacing w:line="280" w:lineRule="atLeast"/>
        <w:ind w:left="705" w:hanging="705"/>
        <w:jc w:val="left"/>
        <w:rPr>
          <w:rFonts w:eastAsia="Times New Roman"/>
          <w:sz w:val="20"/>
          <w:szCs w:val="20"/>
          <w:lang w:eastAsia="cs-CZ"/>
        </w:rPr>
      </w:pPr>
      <w:r>
        <w:rPr>
          <w:rFonts w:eastAsia="Times New Roman"/>
          <w:sz w:val="20"/>
          <w:szCs w:val="20"/>
          <w:lang w:eastAsia="cs-CZ"/>
        </w:rPr>
        <w:tab/>
        <w:t xml:space="preserve">Předmětem Smlouvy je zajištění domovnických prací a služeb spočívajících v zajištění technické údržby objektu Objednatele a jeho zařízení, včetně </w:t>
      </w:r>
      <w:r>
        <w:rPr>
          <w:rFonts w:eastAsia="Times New Roman"/>
          <w:sz w:val="20"/>
          <w:szCs w:val="20"/>
          <w:lang w:eastAsia="cs-CZ"/>
        </w:rPr>
        <w:lastRenderedPageBreak/>
        <w:t>běžné, pravidelné i nepravidelné údržby a oprav, drobných stavebních prací a stěhovacích prací.</w:t>
      </w:r>
      <w:r>
        <w:rPr>
          <w:rFonts w:eastAsia="Times New Roman"/>
          <w:b/>
          <w:sz w:val="20"/>
          <w:szCs w:val="20"/>
          <w:lang w:eastAsia="cs-CZ"/>
        </w:rPr>
        <w:t xml:space="preserve"> </w:t>
      </w:r>
      <w:r>
        <w:rPr>
          <w:rFonts w:eastAsia="Times New Roman"/>
          <w:sz w:val="20"/>
          <w:szCs w:val="20"/>
          <w:lang w:eastAsia="cs-CZ"/>
        </w:rPr>
        <w:t xml:space="preserve"> </w:t>
      </w:r>
    </w:p>
    <w:p w:rsidR="00B6774B" w:rsidRDefault="00B6774B">
      <w:pPr>
        <w:spacing w:line="280" w:lineRule="atLeast"/>
        <w:ind w:left="705"/>
        <w:rPr>
          <w:rFonts w:eastAsia="Times New Roman"/>
          <w:sz w:val="20"/>
          <w:szCs w:val="20"/>
          <w:lang w:eastAsia="cs-CZ"/>
        </w:rPr>
      </w:pPr>
    </w:p>
    <w:p w:rsidR="00B6774B" w:rsidRDefault="003B3A85">
      <w:pPr>
        <w:numPr>
          <w:ilvl w:val="1"/>
          <w:numId w:val="30"/>
        </w:numPr>
        <w:spacing w:line="276" w:lineRule="auto"/>
        <w:ind w:left="705" w:hanging="705"/>
        <w:rPr>
          <w:rFonts w:eastAsia="Times New Roman"/>
          <w:sz w:val="20"/>
          <w:szCs w:val="20"/>
          <w:lang w:eastAsia="cs-CZ"/>
        </w:rPr>
      </w:pPr>
      <w:r>
        <w:rPr>
          <w:rFonts w:eastAsia="Times New Roman"/>
          <w:sz w:val="20"/>
          <w:szCs w:val="20"/>
          <w:lang w:eastAsia="cs-CZ"/>
        </w:rPr>
        <w:t xml:space="preserve">   </w:t>
      </w:r>
      <w:r>
        <w:rPr>
          <w:rFonts w:eastAsia="Times New Roman"/>
          <w:sz w:val="20"/>
          <w:szCs w:val="20"/>
          <w:lang w:eastAsia="cs-CZ"/>
        </w:rPr>
        <w:tab/>
        <w:t>Předmět plnění dle Smlouvy je blíže vymezen ve specifikaci předmětu plnění v příloze č.1, která je nedílnou součástí této Smlouvy. Předmět plnění tvoří:</w:t>
      </w:r>
    </w:p>
    <w:p w:rsidR="00B6774B" w:rsidRDefault="003B3A85">
      <w:pPr>
        <w:numPr>
          <w:ilvl w:val="0"/>
          <w:numId w:val="41"/>
        </w:numPr>
        <w:spacing w:line="276" w:lineRule="auto"/>
        <w:ind w:left="1066" w:hanging="357"/>
        <w:contextualSpacing/>
        <w:rPr>
          <w:rFonts w:eastAsia="Times New Roman"/>
          <w:sz w:val="20"/>
          <w:szCs w:val="20"/>
          <w:lang w:eastAsia="cs-CZ"/>
        </w:rPr>
      </w:pPr>
      <w:r>
        <w:rPr>
          <w:rFonts w:eastAsia="Times New Roman"/>
          <w:sz w:val="20"/>
          <w:szCs w:val="20"/>
          <w:lang w:eastAsia="cs-CZ"/>
        </w:rPr>
        <w:t>Běžná denní údržba, dle specifikace předmětu plnění, prováděná v  pracovních dnech pondělí až pátek v pracovní době (6 hodin denně), včetně odemknutí objektu Objednatele v 5,45 hod, běžné údržby od 8,00 do 13,30 hod., kontroly celého objektu Objednatele a kontrola celého objektu a jeho uzamčení od 17,30 do 18,00 hod.</w:t>
      </w:r>
    </w:p>
    <w:p w:rsidR="00B6774B" w:rsidRDefault="003B3A85">
      <w:pPr>
        <w:numPr>
          <w:ilvl w:val="0"/>
          <w:numId w:val="41"/>
        </w:numPr>
        <w:spacing w:line="276" w:lineRule="auto"/>
        <w:ind w:left="1066" w:hanging="357"/>
        <w:contextualSpacing/>
        <w:rPr>
          <w:rFonts w:eastAsia="Times New Roman"/>
          <w:sz w:val="20"/>
          <w:szCs w:val="20"/>
          <w:lang w:eastAsia="cs-CZ"/>
        </w:rPr>
      </w:pPr>
      <w:r>
        <w:rPr>
          <w:rFonts w:eastAsia="Times New Roman"/>
          <w:sz w:val="20"/>
          <w:szCs w:val="20"/>
          <w:lang w:eastAsia="cs-CZ"/>
        </w:rPr>
        <w:t>Speciální údržba, kterou se rozumí opravy v rozsahu běžné denní údržby, prováděné po pracovní době, o víkendech nebo svátcích.</w:t>
      </w:r>
    </w:p>
    <w:p w:rsidR="00B6774B" w:rsidRDefault="003B3A85">
      <w:pPr>
        <w:numPr>
          <w:ilvl w:val="0"/>
          <w:numId w:val="41"/>
        </w:numPr>
        <w:spacing w:line="276" w:lineRule="auto"/>
        <w:ind w:left="1066" w:hanging="357"/>
        <w:contextualSpacing/>
        <w:rPr>
          <w:rFonts w:eastAsia="Times New Roman"/>
          <w:sz w:val="20"/>
          <w:szCs w:val="20"/>
          <w:lang w:eastAsia="cs-CZ"/>
        </w:rPr>
      </w:pPr>
      <w:r>
        <w:rPr>
          <w:rFonts w:eastAsia="Times New Roman"/>
          <w:sz w:val="20"/>
          <w:szCs w:val="20"/>
          <w:lang w:eastAsia="cs-CZ"/>
        </w:rPr>
        <w:t>Zajištění nápravy mimořádných událostí (havárie).</w:t>
      </w:r>
    </w:p>
    <w:p w:rsidR="00B6774B" w:rsidRDefault="003B3A85">
      <w:pPr>
        <w:numPr>
          <w:ilvl w:val="0"/>
          <w:numId w:val="41"/>
        </w:numPr>
        <w:spacing w:line="276" w:lineRule="auto"/>
        <w:ind w:left="1066" w:hanging="357"/>
        <w:contextualSpacing/>
        <w:rPr>
          <w:rFonts w:eastAsia="Times New Roman"/>
          <w:sz w:val="20"/>
          <w:szCs w:val="20"/>
          <w:lang w:eastAsia="cs-CZ"/>
        </w:rPr>
      </w:pPr>
      <w:r>
        <w:rPr>
          <w:rFonts w:eastAsia="Times New Roman"/>
          <w:sz w:val="20"/>
          <w:szCs w:val="20"/>
          <w:lang w:eastAsia="cs-CZ"/>
        </w:rPr>
        <w:t>Účast při veškerých provozních revizích a pravidelných kontrolách v objektu Objednatele prováděných osobou odborně způsobilou ve smyslu ustanovení právních předpisů, stanovenou Objednatelem.</w:t>
      </w:r>
    </w:p>
    <w:p w:rsidR="00B6774B" w:rsidRDefault="003B3A85">
      <w:pPr>
        <w:numPr>
          <w:ilvl w:val="0"/>
          <w:numId w:val="41"/>
        </w:numPr>
        <w:spacing w:line="276" w:lineRule="auto"/>
        <w:ind w:left="1066" w:hanging="357"/>
        <w:contextualSpacing/>
        <w:rPr>
          <w:rFonts w:eastAsia="Times New Roman"/>
          <w:sz w:val="20"/>
          <w:szCs w:val="20"/>
          <w:lang w:eastAsia="cs-CZ"/>
        </w:rPr>
      </w:pPr>
      <w:r>
        <w:rPr>
          <w:rFonts w:eastAsia="Times New Roman"/>
          <w:sz w:val="20"/>
          <w:szCs w:val="20"/>
          <w:lang w:eastAsia="cs-CZ"/>
        </w:rPr>
        <w:t xml:space="preserve">Obsluha plynové kotelny dle provozního řádu kotelny. Jedná se především o obsluhu </w:t>
      </w:r>
      <w:r>
        <w:br/>
      </w:r>
      <w:r>
        <w:rPr>
          <w:rFonts w:eastAsia="Times New Roman"/>
          <w:sz w:val="20"/>
          <w:szCs w:val="20"/>
          <w:lang w:eastAsia="cs-CZ"/>
        </w:rPr>
        <w:t>2 plynových kotlů o jmenovitém výkonu 225 kW, 1 kotle pro ohřev TUV s výkonem 24 kW, 1 kotle pro byt domovníka s výkonem 24 kW a další související činnosti. Provozní řád je umístěn v plynové kotelně Ministerstva zemědělství a Dodavatel se s ním seznámil.</w:t>
      </w:r>
    </w:p>
    <w:p w:rsidR="00B6774B" w:rsidRDefault="003B3A85">
      <w:pPr>
        <w:numPr>
          <w:ilvl w:val="0"/>
          <w:numId w:val="41"/>
        </w:numPr>
        <w:spacing w:line="276" w:lineRule="auto"/>
        <w:ind w:hanging="357"/>
        <w:contextualSpacing/>
        <w:rPr>
          <w:rFonts w:eastAsia="Times New Roman"/>
          <w:sz w:val="20"/>
          <w:szCs w:val="20"/>
          <w:lang w:eastAsia="cs-CZ"/>
        </w:rPr>
      </w:pPr>
      <w:r>
        <w:rPr>
          <w:rFonts w:eastAsia="Times New Roman"/>
          <w:sz w:val="20"/>
          <w:szCs w:val="20"/>
          <w:lang w:eastAsia="cs-CZ"/>
        </w:rPr>
        <w:t>Zajištění drobného materiálu Dodavatelem, s tím, že drobným materiálem se rozumí veškerý materiál určený k běžné denní údržbě, k speciální údržbě nebo řešení mimořádné události. Náklady na pořízení drobného materiálu nese Objednatel. Nářadí a strojní zařízení, které jsou nutné k zajištění služeb, zajišťuje Dodavatel na své náklady</w:t>
      </w:r>
      <w:r>
        <w:rPr>
          <w:rFonts w:eastAsia="Times New Roman"/>
          <w:color w:val="4F81BD"/>
          <w:sz w:val="20"/>
          <w:szCs w:val="20"/>
          <w:lang w:eastAsia="cs-CZ"/>
        </w:rPr>
        <w:t>.</w:t>
      </w:r>
    </w:p>
    <w:p w:rsidR="00B6774B" w:rsidRDefault="00B6774B">
      <w:pPr>
        <w:spacing w:line="276" w:lineRule="auto"/>
        <w:ind w:left="705"/>
        <w:contextualSpacing/>
        <w:rPr>
          <w:rFonts w:eastAsia="Times New Roman"/>
          <w:color w:val="4F81BD"/>
          <w:sz w:val="20"/>
          <w:szCs w:val="20"/>
          <w:lang w:eastAsia="cs-CZ"/>
        </w:rPr>
      </w:pPr>
    </w:p>
    <w:p w:rsidR="00B6774B" w:rsidRDefault="003B3A85">
      <w:pPr>
        <w:spacing w:line="276" w:lineRule="auto"/>
        <w:ind w:left="705"/>
        <w:contextualSpacing/>
        <w:rPr>
          <w:rFonts w:eastAsia="Times New Roman"/>
          <w:sz w:val="20"/>
          <w:szCs w:val="20"/>
          <w:lang w:eastAsia="cs-CZ"/>
        </w:rPr>
      </w:pPr>
      <w:r>
        <w:rPr>
          <w:rFonts w:eastAsia="Times New Roman"/>
          <w:sz w:val="20"/>
          <w:szCs w:val="20"/>
          <w:lang w:eastAsia="cs-CZ"/>
        </w:rPr>
        <w:lastRenderedPageBreak/>
        <w:t xml:space="preserve">(veškeré výše uvedené povinnosti Dodavatele ve formě prací a služeb dále jen „služby“)  </w:t>
      </w:r>
    </w:p>
    <w:p w:rsidR="00B6774B" w:rsidRDefault="00B6774B">
      <w:pPr>
        <w:spacing w:line="276" w:lineRule="auto"/>
        <w:ind w:left="705"/>
        <w:contextualSpacing/>
        <w:rPr>
          <w:rFonts w:eastAsia="Times New Roman"/>
          <w:sz w:val="20"/>
          <w:szCs w:val="20"/>
          <w:lang w:eastAsia="cs-CZ"/>
        </w:rPr>
      </w:pPr>
    </w:p>
    <w:p w:rsidR="00B6774B" w:rsidRDefault="003B3A85">
      <w:pPr>
        <w:numPr>
          <w:ilvl w:val="1"/>
          <w:numId w:val="30"/>
        </w:numPr>
        <w:spacing w:line="276" w:lineRule="auto"/>
        <w:contextualSpacing/>
        <w:jc w:val="left"/>
        <w:rPr>
          <w:rFonts w:eastAsia="Times New Roman"/>
          <w:sz w:val="20"/>
          <w:szCs w:val="20"/>
          <w:lang w:eastAsia="cs-CZ"/>
        </w:rPr>
      </w:pPr>
      <w:r>
        <w:rPr>
          <w:rFonts w:eastAsia="Times New Roman"/>
          <w:sz w:val="20"/>
          <w:szCs w:val="20"/>
          <w:lang w:eastAsia="cs-CZ"/>
        </w:rPr>
        <w:t xml:space="preserve">     Účelem Smlouvy je zajištění bezproblémové správy objektu Objednatele. </w:t>
      </w:r>
    </w:p>
    <w:p w:rsidR="00B6774B" w:rsidRDefault="00B6774B">
      <w:pPr>
        <w:spacing w:line="276" w:lineRule="auto"/>
        <w:ind w:left="709"/>
        <w:contextualSpacing/>
        <w:jc w:val="left"/>
        <w:rPr>
          <w:rFonts w:eastAsia="Times New Roman"/>
          <w:sz w:val="20"/>
          <w:szCs w:val="20"/>
          <w:lang w:eastAsia="cs-CZ"/>
        </w:rPr>
      </w:pPr>
    </w:p>
    <w:p w:rsidR="00B6774B" w:rsidRDefault="00B6774B">
      <w:pPr>
        <w:spacing w:line="276" w:lineRule="auto"/>
        <w:ind w:left="142"/>
        <w:contextualSpacing/>
        <w:rPr>
          <w:rFonts w:eastAsia="Times New Roman"/>
          <w:sz w:val="20"/>
          <w:szCs w:val="20"/>
          <w:lang w:eastAsia="cs-CZ"/>
        </w:rPr>
      </w:pPr>
    </w:p>
    <w:p w:rsidR="00B6774B" w:rsidRDefault="003B3A85">
      <w:pPr>
        <w:widowControl w:val="0"/>
        <w:autoSpaceDE w:val="0"/>
        <w:autoSpaceDN w:val="0"/>
        <w:adjustRightInd w:val="0"/>
        <w:spacing w:before="141" w:line="280" w:lineRule="atLeast"/>
        <w:rPr>
          <w:rFonts w:eastAsia="Times New Roman"/>
          <w:b/>
          <w:color w:val="000000"/>
          <w:sz w:val="20"/>
          <w:szCs w:val="20"/>
          <w:u w:val="single"/>
          <w:lang w:eastAsia="cs-CZ"/>
        </w:rPr>
      </w:pPr>
      <w:r>
        <w:rPr>
          <w:rFonts w:eastAsia="Times New Roman"/>
          <w:b/>
          <w:color w:val="000000"/>
          <w:sz w:val="20"/>
          <w:szCs w:val="20"/>
          <w:lang w:eastAsia="cs-CZ"/>
        </w:rPr>
        <w:t xml:space="preserve">2.   </w:t>
      </w:r>
      <w:r>
        <w:rPr>
          <w:rFonts w:eastAsia="Times New Roman"/>
          <w:b/>
          <w:color w:val="000000"/>
          <w:sz w:val="20"/>
          <w:szCs w:val="20"/>
          <w:u w:val="single"/>
          <w:lang w:eastAsia="cs-CZ"/>
        </w:rPr>
        <w:t>Povinnosti Dodavatele:</w:t>
      </w:r>
    </w:p>
    <w:p w:rsidR="00B6774B" w:rsidRDefault="00B6774B">
      <w:pPr>
        <w:widowControl w:val="0"/>
        <w:autoSpaceDE w:val="0"/>
        <w:autoSpaceDN w:val="0"/>
        <w:adjustRightInd w:val="0"/>
        <w:spacing w:before="141" w:line="280" w:lineRule="atLeast"/>
        <w:rPr>
          <w:rFonts w:eastAsia="Times New Roman"/>
          <w:b/>
          <w:color w:val="000000"/>
          <w:sz w:val="20"/>
          <w:szCs w:val="20"/>
          <w:u w:val="single"/>
          <w:lang w:eastAsia="cs-CZ"/>
        </w:rPr>
      </w:pPr>
    </w:p>
    <w:p w:rsidR="00B6774B" w:rsidRDefault="003B3A85">
      <w:pPr>
        <w:widowControl w:val="0"/>
        <w:autoSpaceDE w:val="0"/>
        <w:autoSpaceDN w:val="0"/>
        <w:adjustRightInd w:val="0"/>
        <w:spacing w:before="141" w:line="276" w:lineRule="auto"/>
        <w:ind w:left="708" w:hanging="566"/>
        <w:contextualSpacing/>
        <w:rPr>
          <w:rFonts w:ascii="TimesE" w:eastAsia="Times New Roman" w:hAnsi="TimesE" w:cs="TimesE"/>
          <w:color w:val="000000"/>
          <w:sz w:val="20"/>
          <w:szCs w:val="20"/>
          <w:lang w:eastAsia="cs-CZ"/>
        </w:rPr>
      </w:pPr>
      <w:r>
        <w:rPr>
          <w:rFonts w:ascii="TimesE" w:eastAsia="Times New Roman" w:hAnsi="TimesE" w:cs="TimesE"/>
          <w:color w:val="000000"/>
          <w:sz w:val="20"/>
          <w:szCs w:val="20"/>
          <w:lang w:eastAsia="cs-CZ"/>
        </w:rPr>
        <w:t xml:space="preserve">2.1. </w:t>
      </w:r>
      <w:r>
        <w:rPr>
          <w:rFonts w:ascii="TimesE" w:eastAsia="Times New Roman" w:hAnsi="TimesE" w:cs="TimesE"/>
          <w:color w:val="000000"/>
          <w:sz w:val="20"/>
          <w:szCs w:val="20"/>
          <w:lang w:eastAsia="cs-CZ"/>
        </w:rPr>
        <w:tab/>
        <w:t>Dodavatel je povinen poskytovat Objednateli dle svých odborných schopností a znalostí ve smyslu § 5 ve spojení s § 2950 občanského zákoníku služby za podmínek sjednaných ve  Smlouvě na svou odpovědnost, na své náklady a ve sjednané době, případně poskytnutí služeb podle Smlouvy náležitě zajistit způsobilými subdodavateli. Při provádění služeb subdodavatelem má Dodavatel odpovědnost, jako by služby poskytoval sám.</w:t>
      </w:r>
    </w:p>
    <w:p w:rsidR="00B6774B" w:rsidRDefault="00B6774B">
      <w:pPr>
        <w:widowControl w:val="0"/>
        <w:autoSpaceDE w:val="0"/>
        <w:autoSpaceDN w:val="0"/>
        <w:adjustRightInd w:val="0"/>
        <w:spacing w:before="141" w:line="276" w:lineRule="auto"/>
        <w:ind w:left="708" w:hanging="566"/>
        <w:contextualSpacing/>
        <w:rPr>
          <w:rFonts w:ascii="TimesE" w:eastAsia="Times New Roman" w:hAnsi="TimesE" w:cs="TimesE"/>
          <w:color w:val="000000"/>
          <w:sz w:val="20"/>
          <w:szCs w:val="20"/>
          <w:lang w:eastAsia="cs-CZ"/>
        </w:rPr>
      </w:pPr>
    </w:p>
    <w:p w:rsidR="00B6774B" w:rsidRDefault="003B3A85">
      <w:pPr>
        <w:widowControl w:val="0"/>
        <w:tabs>
          <w:tab w:val="left" w:pos="1843"/>
        </w:tabs>
        <w:autoSpaceDE w:val="0"/>
        <w:autoSpaceDN w:val="0"/>
        <w:adjustRightInd w:val="0"/>
        <w:spacing w:before="141" w:line="276" w:lineRule="auto"/>
        <w:ind w:left="709" w:hanging="567"/>
        <w:contextualSpacing/>
        <w:rPr>
          <w:rFonts w:ascii="TimesE" w:eastAsia="Times New Roman" w:hAnsi="TimesE" w:cs="TimesE"/>
          <w:color w:val="000000"/>
          <w:sz w:val="20"/>
          <w:szCs w:val="20"/>
          <w:lang w:eastAsia="cs-CZ"/>
        </w:rPr>
      </w:pPr>
      <w:r>
        <w:rPr>
          <w:rFonts w:ascii="TimesE" w:eastAsia="Times New Roman" w:hAnsi="TimesE" w:cs="TimesE"/>
          <w:color w:val="000000"/>
          <w:sz w:val="20"/>
          <w:szCs w:val="20"/>
          <w:lang w:eastAsia="cs-CZ"/>
        </w:rPr>
        <w:t xml:space="preserve">2.2.  Povinností Dodavatele v rámci běžné denní údržby je kdykoliv provádět průběžnou prohlídku funkčnosti veškerých zařízení, které jsou součástí služeb a o této skutečnosti vést deník spolu s deníkem obsluhy plynové kotelny, z kterého bude patrné, kdy bylo které zařízení zkontrolováno, případně v jakém rozsahu a zda bylo zkontrolováno v souladu s provozním řádem. Objednatel je oprávněn kdykoliv do deníku nahlédnout a kontrolovat rozsah a formu vedení předmětného deníku, jakož i četnost prohlídek. </w:t>
      </w:r>
    </w:p>
    <w:p w:rsidR="00B6774B" w:rsidRDefault="00B6774B">
      <w:pPr>
        <w:widowControl w:val="0"/>
        <w:autoSpaceDE w:val="0"/>
        <w:autoSpaceDN w:val="0"/>
        <w:adjustRightInd w:val="0"/>
        <w:spacing w:before="141" w:line="276" w:lineRule="auto"/>
        <w:ind w:left="708" w:hanging="566"/>
        <w:contextualSpacing/>
        <w:rPr>
          <w:rFonts w:ascii="TimesE" w:eastAsia="Times New Roman" w:hAnsi="TimesE" w:cs="TimesE"/>
          <w:color w:val="000000"/>
          <w:sz w:val="20"/>
          <w:szCs w:val="20"/>
          <w:lang w:eastAsia="cs-CZ"/>
        </w:rPr>
      </w:pPr>
    </w:p>
    <w:p w:rsidR="00B6774B" w:rsidRDefault="003B3A85">
      <w:pPr>
        <w:widowControl w:val="0"/>
        <w:autoSpaceDE w:val="0"/>
        <w:autoSpaceDN w:val="0"/>
        <w:adjustRightInd w:val="0"/>
        <w:spacing w:before="141" w:line="276" w:lineRule="auto"/>
        <w:ind w:left="709" w:hanging="567"/>
        <w:contextualSpacing/>
        <w:rPr>
          <w:rFonts w:ascii="TimesE" w:eastAsia="Times New Roman" w:hAnsi="TimesE" w:cs="TimesE"/>
          <w:color w:val="000000"/>
          <w:sz w:val="20"/>
          <w:szCs w:val="20"/>
          <w:lang w:eastAsia="cs-CZ"/>
        </w:rPr>
      </w:pPr>
      <w:r>
        <w:rPr>
          <w:rFonts w:ascii="TimesE" w:eastAsia="Times New Roman" w:hAnsi="TimesE" w:cs="TimesE"/>
          <w:color w:val="000000"/>
          <w:sz w:val="20"/>
          <w:szCs w:val="20"/>
          <w:lang w:eastAsia="cs-CZ"/>
        </w:rPr>
        <w:t>2.3.  Dodavatel je povinen zahájit práce spočívající ve Speciální údržbě do 8</w:t>
      </w:r>
      <w:r>
        <w:rPr>
          <w:rFonts w:eastAsia="Times New Roman"/>
          <w:color w:val="000000"/>
          <w:sz w:val="20"/>
          <w:szCs w:val="20"/>
          <w:lang w:eastAsia="cs-CZ"/>
        </w:rPr>
        <w:t xml:space="preserve"> hodin </w:t>
      </w:r>
      <w:r>
        <w:rPr>
          <w:rFonts w:ascii="TimesE" w:eastAsia="Times New Roman" w:hAnsi="TimesE" w:cs="TimesE"/>
          <w:color w:val="000000"/>
          <w:sz w:val="20"/>
          <w:szCs w:val="20"/>
          <w:lang w:eastAsia="cs-CZ"/>
        </w:rPr>
        <w:t xml:space="preserve">od výzvy Objednatele, a tyto ukončit do termínu stanoveného ve výzvě, aniž by byla dotčena povinnost běžné denní údržby. </w:t>
      </w:r>
    </w:p>
    <w:p w:rsidR="00B6774B" w:rsidRDefault="00B6774B">
      <w:pPr>
        <w:widowControl w:val="0"/>
        <w:autoSpaceDE w:val="0"/>
        <w:autoSpaceDN w:val="0"/>
        <w:adjustRightInd w:val="0"/>
        <w:spacing w:before="141" w:line="276" w:lineRule="auto"/>
        <w:ind w:left="708" w:hanging="566"/>
        <w:contextualSpacing/>
        <w:rPr>
          <w:rFonts w:ascii="TimesE" w:eastAsia="Times New Roman" w:hAnsi="TimesE" w:cs="TimesE"/>
          <w:color w:val="000000"/>
          <w:sz w:val="20"/>
          <w:szCs w:val="20"/>
          <w:lang w:eastAsia="cs-CZ"/>
        </w:rPr>
      </w:pPr>
    </w:p>
    <w:p w:rsidR="00B6774B" w:rsidRDefault="003B3A85">
      <w:pPr>
        <w:widowControl w:val="0"/>
        <w:autoSpaceDE w:val="0"/>
        <w:autoSpaceDN w:val="0"/>
        <w:adjustRightInd w:val="0"/>
        <w:spacing w:before="141" w:line="280" w:lineRule="atLeast"/>
        <w:ind w:left="709" w:hanging="709"/>
        <w:contextualSpacing/>
        <w:rPr>
          <w:rFonts w:eastAsia="Times New Roman"/>
          <w:color w:val="000000"/>
          <w:sz w:val="20"/>
          <w:szCs w:val="20"/>
          <w:lang w:eastAsia="cs-CZ"/>
        </w:rPr>
      </w:pPr>
      <w:r>
        <w:rPr>
          <w:rFonts w:eastAsia="Times New Roman"/>
          <w:color w:val="000000"/>
          <w:sz w:val="20"/>
          <w:szCs w:val="20"/>
          <w:lang w:eastAsia="cs-CZ"/>
        </w:rPr>
        <w:t xml:space="preserve">2.4.  </w:t>
      </w:r>
      <w:r>
        <w:rPr>
          <w:rFonts w:eastAsia="Times New Roman"/>
          <w:color w:val="000000"/>
          <w:sz w:val="20"/>
          <w:szCs w:val="20"/>
          <w:lang w:eastAsia="cs-CZ"/>
        </w:rPr>
        <w:tab/>
        <w:t xml:space="preserve">V případě, že v objektu Objednatele, jeho zařízení nebo vybavení nastane </w:t>
      </w:r>
      <w:r>
        <w:rPr>
          <w:rFonts w:eastAsia="Times New Roman"/>
          <w:color w:val="000000"/>
          <w:sz w:val="20"/>
          <w:szCs w:val="20"/>
          <w:lang w:eastAsia="cs-CZ"/>
        </w:rPr>
        <w:lastRenderedPageBreak/>
        <w:t xml:space="preserve">mimořádná událost – havarijní stav, který se týká služeb poskytovaných Dodavatelem podle Smlouvy, je Dodavatel povinen zajistit provedení služeb spočívajících v odstranění havarijního stavu a neprodleně ohlásit tuto událost Objednateli. Nastalý stav se považuje za havarijní, pokud jej tak Objednatel označí. Pokud byl havarijní stav způsoben výlučně v důsledku porušení povinností Dodavatele podle Smlouvy, Objednatel poskytnuté služby týkající se nápravy havarijního stavu Dodavateli neuhradí. Dodavatel je povinen zahájit práce spočívající v odstranění havarijního stavu nejpozději do 60 minut a samotný havarijní stav odstranit nejpozději ve lhůtě Objednatelem stanovené ve výzvě pro odstranění havarijního stavu. V případě, že havárie nastane v době od 8,00 hod do 13,30 hod, zahájí Dodavatel práce na jejím odstranění bezodkladně. K nápravě havarijního stavu je povinen Dodavatel sepsat písemný protokol s uvedením jeho příčiny, času zahájení a ukončení prací, a postupem při jeho likvidaci, případně s uvedením jiných údajů podle pokynu Objednatele. </w:t>
      </w:r>
    </w:p>
    <w:p w:rsidR="00B6774B" w:rsidRDefault="003B3A85">
      <w:pPr>
        <w:widowControl w:val="0"/>
        <w:autoSpaceDE w:val="0"/>
        <w:autoSpaceDN w:val="0"/>
        <w:adjustRightInd w:val="0"/>
        <w:spacing w:before="141" w:line="276" w:lineRule="auto"/>
        <w:ind w:left="708" w:hanging="566"/>
        <w:rPr>
          <w:rFonts w:eastAsia="Times New Roman"/>
          <w:color w:val="000000"/>
          <w:sz w:val="20"/>
          <w:szCs w:val="20"/>
          <w:lang w:eastAsia="cs-CZ"/>
        </w:rPr>
      </w:pPr>
      <w:r>
        <w:rPr>
          <w:rFonts w:eastAsia="Times New Roman"/>
          <w:color w:val="000000"/>
          <w:sz w:val="20"/>
          <w:szCs w:val="20"/>
          <w:lang w:eastAsia="cs-CZ"/>
        </w:rPr>
        <w:t>2.5.</w:t>
      </w:r>
      <w:r>
        <w:rPr>
          <w:rFonts w:eastAsia="Times New Roman"/>
          <w:color w:val="000000"/>
          <w:sz w:val="20"/>
          <w:szCs w:val="20"/>
          <w:lang w:eastAsia="cs-CZ"/>
        </w:rPr>
        <w:tab/>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B6774B" w:rsidRDefault="003B3A85">
      <w:pPr>
        <w:widowControl w:val="0"/>
        <w:autoSpaceDE w:val="0"/>
        <w:autoSpaceDN w:val="0"/>
        <w:adjustRightInd w:val="0"/>
        <w:spacing w:before="141" w:line="276" w:lineRule="auto"/>
        <w:ind w:left="708" w:hanging="566"/>
        <w:rPr>
          <w:rFonts w:eastAsia="Times New Roman"/>
          <w:color w:val="000000"/>
          <w:sz w:val="20"/>
          <w:szCs w:val="20"/>
          <w:lang w:eastAsia="cs-CZ"/>
        </w:rPr>
      </w:pPr>
      <w:r>
        <w:rPr>
          <w:rFonts w:eastAsia="Times New Roman"/>
          <w:color w:val="000000"/>
          <w:sz w:val="20"/>
          <w:szCs w:val="20"/>
          <w:lang w:eastAsia="cs-CZ"/>
        </w:rPr>
        <w:t xml:space="preserve">2.6.  </w:t>
      </w:r>
      <w:r>
        <w:rPr>
          <w:rFonts w:eastAsia="Times New Roman"/>
          <w:color w:val="000000"/>
          <w:sz w:val="20"/>
          <w:szCs w:val="20"/>
          <w:lang w:eastAsia="cs-CZ"/>
        </w:rPr>
        <w:tab/>
        <w:t xml:space="preserve">Dodavatel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 </w:t>
      </w:r>
    </w:p>
    <w:p w:rsidR="00B6774B" w:rsidRDefault="00B6774B">
      <w:pPr>
        <w:widowControl w:val="0"/>
        <w:autoSpaceDE w:val="0"/>
        <w:autoSpaceDN w:val="0"/>
        <w:adjustRightInd w:val="0"/>
        <w:spacing w:before="141"/>
        <w:ind w:left="705"/>
        <w:contextualSpacing/>
        <w:rPr>
          <w:rFonts w:eastAsia="Times New Roman"/>
          <w:color w:val="000000"/>
          <w:sz w:val="20"/>
          <w:szCs w:val="20"/>
          <w:lang w:eastAsia="cs-CZ"/>
        </w:rPr>
      </w:pPr>
    </w:p>
    <w:p w:rsidR="00B6774B" w:rsidRDefault="003B3A85">
      <w:pPr>
        <w:widowControl w:val="0"/>
        <w:autoSpaceDE w:val="0"/>
        <w:autoSpaceDN w:val="0"/>
        <w:adjustRightInd w:val="0"/>
        <w:spacing w:before="141" w:line="280" w:lineRule="atLeast"/>
        <w:ind w:left="705" w:hanging="705"/>
        <w:contextualSpacing/>
        <w:rPr>
          <w:rFonts w:eastAsia="Times New Roman"/>
          <w:color w:val="000000"/>
          <w:sz w:val="20"/>
          <w:szCs w:val="20"/>
          <w:lang w:eastAsia="cs-CZ"/>
        </w:rPr>
      </w:pPr>
      <w:r>
        <w:rPr>
          <w:rFonts w:eastAsia="Times New Roman"/>
          <w:color w:val="000000"/>
          <w:sz w:val="20"/>
          <w:szCs w:val="20"/>
          <w:lang w:eastAsia="cs-CZ"/>
        </w:rPr>
        <w:t xml:space="preserve"> 2.7.   </w:t>
      </w:r>
      <w:r>
        <w:rPr>
          <w:rFonts w:eastAsia="Times New Roman"/>
          <w:color w:val="000000"/>
          <w:sz w:val="20"/>
          <w:szCs w:val="20"/>
          <w:lang w:eastAsia="cs-CZ"/>
        </w:rPr>
        <w:tab/>
        <w:t xml:space="preserve">Dodavatel prohlašuje, že se důkladně seznámil se stavem místa plnění, a je si vědom skutečnosti, že v průběhu realizace Smlouvy nemůže uplatňovat nároky na změnu a úpravu smluvních podmínek z důvodů, které mohl </w:t>
      </w:r>
      <w:r>
        <w:rPr>
          <w:rFonts w:eastAsia="Times New Roman"/>
          <w:color w:val="000000"/>
          <w:sz w:val="20"/>
          <w:szCs w:val="20"/>
          <w:lang w:eastAsia="cs-CZ"/>
        </w:rPr>
        <w:lastRenderedPageBreak/>
        <w:t>nebo měl zjistit již při seznámení se s takovými podklady a se stavem místa plnění.</w:t>
      </w:r>
    </w:p>
    <w:p w:rsidR="00B6774B" w:rsidRDefault="003B3A85">
      <w:pPr>
        <w:widowControl w:val="0"/>
        <w:autoSpaceDE w:val="0"/>
        <w:autoSpaceDN w:val="0"/>
        <w:adjustRightInd w:val="0"/>
        <w:spacing w:before="141" w:line="280" w:lineRule="atLeast"/>
        <w:ind w:left="709" w:hanging="567"/>
        <w:rPr>
          <w:rFonts w:eastAsia="Times New Roman"/>
          <w:color w:val="000000"/>
          <w:sz w:val="20"/>
          <w:szCs w:val="20"/>
          <w:lang w:eastAsia="cs-CZ"/>
        </w:rPr>
      </w:pPr>
      <w:r>
        <w:rPr>
          <w:rFonts w:eastAsia="Times New Roman"/>
          <w:color w:val="000000"/>
          <w:sz w:val="20"/>
          <w:szCs w:val="20"/>
          <w:lang w:eastAsia="cs-CZ"/>
        </w:rPr>
        <w:t>2.8.  Dodavatel zahájí činnosti spočívající v realizaci služeb podle Smlouvy dnem 1. 2. 2019 v případě, že k uvedenému datu bude Smlouva zveřejněna v registru smluv ve smyslu čl. 2.6. Smlouvy. V opačném případě je Dodavatel povinen zahájit činnost spočívající v realizaci služeb dnem následujícím po dni zveřejnění Smlouvy v registru smluv. Termín ukončení plnění je 11 měsíců od zahájení činnosti.</w:t>
      </w:r>
    </w:p>
    <w:p w:rsidR="00B6774B" w:rsidRDefault="003B3A85">
      <w:pPr>
        <w:widowControl w:val="0"/>
        <w:autoSpaceDE w:val="0"/>
        <w:autoSpaceDN w:val="0"/>
        <w:adjustRightInd w:val="0"/>
        <w:spacing w:before="141" w:line="280" w:lineRule="atLeast"/>
        <w:ind w:left="709" w:hanging="709"/>
        <w:rPr>
          <w:rFonts w:eastAsia="Times New Roman"/>
          <w:color w:val="000000"/>
          <w:sz w:val="20"/>
          <w:szCs w:val="20"/>
          <w:lang w:eastAsia="cs-CZ"/>
        </w:rPr>
      </w:pPr>
      <w:r>
        <w:rPr>
          <w:rFonts w:eastAsia="Times New Roman"/>
          <w:color w:val="000000"/>
          <w:sz w:val="20"/>
          <w:szCs w:val="20"/>
          <w:lang w:eastAsia="cs-CZ"/>
        </w:rPr>
        <w:t xml:space="preserve">  2.9.  </w:t>
      </w:r>
      <w:r>
        <w:rPr>
          <w:rFonts w:eastAsia="Times New Roman"/>
          <w:color w:val="000000"/>
          <w:sz w:val="20"/>
          <w:szCs w:val="20"/>
          <w:lang w:eastAsia="cs-CZ"/>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rsidR="00B6774B" w:rsidRDefault="00B6774B">
      <w:pPr>
        <w:widowControl w:val="0"/>
        <w:autoSpaceDE w:val="0"/>
        <w:autoSpaceDN w:val="0"/>
        <w:adjustRightInd w:val="0"/>
        <w:spacing w:before="141"/>
        <w:ind w:left="708" w:hanging="708"/>
        <w:rPr>
          <w:rFonts w:eastAsia="Times New Roman"/>
          <w:color w:val="000000"/>
          <w:sz w:val="20"/>
          <w:szCs w:val="20"/>
          <w:lang w:eastAsia="cs-CZ"/>
        </w:rPr>
      </w:pPr>
    </w:p>
    <w:p w:rsidR="00B6774B" w:rsidRDefault="003B3A85">
      <w:pPr>
        <w:widowControl w:val="0"/>
        <w:autoSpaceDE w:val="0"/>
        <w:autoSpaceDN w:val="0"/>
        <w:adjustRightInd w:val="0"/>
        <w:spacing w:before="141" w:line="280" w:lineRule="atLeast"/>
        <w:contextualSpacing/>
        <w:rPr>
          <w:rFonts w:eastAsia="Times New Roman"/>
          <w:color w:val="000000"/>
          <w:sz w:val="20"/>
          <w:szCs w:val="20"/>
          <w:lang w:eastAsia="cs-CZ"/>
        </w:rPr>
      </w:pPr>
      <w:r>
        <w:rPr>
          <w:rFonts w:eastAsia="Times New Roman"/>
          <w:color w:val="000000"/>
          <w:sz w:val="20"/>
          <w:szCs w:val="20"/>
          <w:lang w:eastAsia="cs-CZ"/>
        </w:rPr>
        <w:t xml:space="preserve">  2.10.</w:t>
      </w:r>
      <w:r>
        <w:rPr>
          <w:rFonts w:eastAsia="Times New Roman"/>
          <w:color w:val="000000"/>
          <w:sz w:val="20"/>
          <w:szCs w:val="20"/>
          <w:lang w:eastAsia="cs-CZ"/>
        </w:rPr>
        <w:tab/>
        <w:t xml:space="preserve">Všechny závady, nedostatky a škody na Objektu Objednatele nebo jeho vybavení zjištěné </w:t>
      </w:r>
      <w:r>
        <w:rPr>
          <w:rFonts w:eastAsia="Times New Roman"/>
          <w:color w:val="000000"/>
          <w:sz w:val="20"/>
          <w:szCs w:val="20"/>
          <w:lang w:eastAsia="cs-CZ"/>
        </w:rPr>
        <w:tab/>
        <w:t>Dodavatelem budou neprodleně ohlášeny Objednateli.</w:t>
      </w:r>
    </w:p>
    <w:p w:rsidR="00B6774B" w:rsidRDefault="00B6774B">
      <w:pPr>
        <w:widowControl w:val="0"/>
        <w:autoSpaceDE w:val="0"/>
        <w:autoSpaceDN w:val="0"/>
        <w:adjustRightInd w:val="0"/>
        <w:spacing w:before="141"/>
        <w:contextualSpacing/>
        <w:rPr>
          <w:rFonts w:eastAsia="Times New Roman"/>
          <w:color w:val="000000"/>
          <w:sz w:val="20"/>
          <w:szCs w:val="20"/>
          <w:lang w:eastAsia="cs-CZ"/>
        </w:rPr>
      </w:pPr>
    </w:p>
    <w:p w:rsidR="00B6774B" w:rsidRDefault="003B3A85">
      <w:pPr>
        <w:widowControl w:val="0"/>
        <w:autoSpaceDE w:val="0"/>
        <w:autoSpaceDN w:val="0"/>
        <w:adjustRightInd w:val="0"/>
        <w:spacing w:before="141" w:line="280" w:lineRule="atLeast"/>
        <w:ind w:left="708" w:hanging="588"/>
        <w:contextualSpacing/>
        <w:rPr>
          <w:rFonts w:eastAsia="Times New Roman"/>
          <w:color w:val="000000"/>
          <w:sz w:val="20"/>
          <w:szCs w:val="20"/>
          <w:lang w:eastAsia="cs-CZ"/>
        </w:rPr>
      </w:pPr>
      <w:r>
        <w:rPr>
          <w:rFonts w:eastAsia="Times New Roman"/>
          <w:color w:val="000000"/>
          <w:sz w:val="20"/>
          <w:szCs w:val="20"/>
          <w:lang w:eastAsia="cs-CZ"/>
        </w:rPr>
        <w:t xml:space="preserve">2.11.  </w:t>
      </w:r>
      <w:r>
        <w:rPr>
          <w:rFonts w:eastAsia="Times New Roman"/>
          <w:color w:val="000000"/>
          <w:sz w:val="20"/>
          <w:szCs w:val="20"/>
          <w:lang w:eastAsia="cs-CZ"/>
        </w:rPr>
        <w:tab/>
        <w:t>Dodavatel prohlašuje, že je seznámen se skutečností, že část z Objektu Objednatele je pronajímána třetím subjektům – nájemcům Objednatele. Dodavatel je povinen udržovat seriózní vztah s nájemci Objednatele.</w:t>
      </w:r>
    </w:p>
    <w:p w:rsidR="00B6774B" w:rsidRDefault="003B3A85">
      <w:pPr>
        <w:widowControl w:val="0"/>
        <w:autoSpaceDE w:val="0"/>
        <w:autoSpaceDN w:val="0"/>
        <w:adjustRightInd w:val="0"/>
        <w:spacing w:before="141" w:line="280" w:lineRule="atLeast"/>
        <w:ind w:left="708" w:hanging="566"/>
        <w:rPr>
          <w:rFonts w:eastAsia="Times New Roman"/>
          <w:color w:val="000000"/>
          <w:sz w:val="20"/>
          <w:szCs w:val="20"/>
          <w:lang w:eastAsia="cs-CZ"/>
        </w:rPr>
      </w:pPr>
      <w:r>
        <w:rPr>
          <w:rFonts w:eastAsia="Times New Roman"/>
          <w:color w:val="000000"/>
          <w:sz w:val="20"/>
          <w:szCs w:val="20"/>
          <w:lang w:eastAsia="cs-CZ"/>
        </w:rPr>
        <w:t>2.12.</w:t>
      </w:r>
      <w:r>
        <w:rPr>
          <w:rFonts w:eastAsia="Times New Roman"/>
          <w:color w:val="000000"/>
          <w:sz w:val="20"/>
          <w:szCs w:val="20"/>
          <w:lang w:eastAsia="cs-CZ"/>
        </w:rPr>
        <w:tab/>
        <w:t>Dodavatel se zavazuje, že při realizaci služeb bude respektovat veškeré hygienické zásady,  bezpečností a požární normy.</w:t>
      </w:r>
    </w:p>
    <w:p w:rsidR="00B6774B" w:rsidRDefault="003B3A85">
      <w:pPr>
        <w:widowControl w:val="0"/>
        <w:autoSpaceDE w:val="0"/>
        <w:autoSpaceDN w:val="0"/>
        <w:adjustRightInd w:val="0"/>
        <w:spacing w:before="141" w:line="280" w:lineRule="atLeast"/>
        <w:ind w:left="708" w:hanging="566"/>
        <w:rPr>
          <w:rFonts w:eastAsia="Times New Roman"/>
          <w:color w:val="000000"/>
          <w:sz w:val="20"/>
          <w:szCs w:val="20"/>
          <w:lang w:eastAsia="cs-CZ"/>
        </w:rPr>
      </w:pPr>
      <w:r>
        <w:rPr>
          <w:rFonts w:eastAsia="Times New Roman"/>
          <w:color w:val="000000"/>
          <w:sz w:val="20"/>
          <w:szCs w:val="20"/>
          <w:lang w:eastAsia="cs-CZ"/>
        </w:rPr>
        <w:t>2.13.</w:t>
      </w:r>
      <w:r>
        <w:rPr>
          <w:rFonts w:eastAsia="Times New Roman"/>
          <w:color w:val="000000"/>
          <w:sz w:val="20"/>
          <w:szCs w:val="20"/>
          <w:lang w:eastAsia="cs-CZ"/>
        </w:rPr>
        <w:tab/>
        <w:t>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w:t>
      </w:r>
    </w:p>
    <w:p w:rsidR="00B6774B" w:rsidRDefault="003B3A85">
      <w:pPr>
        <w:widowControl w:val="0"/>
        <w:autoSpaceDE w:val="0"/>
        <w:autoSpaceDN w:val="0"/>
        <w:adjustRightInd w:val="0"/>
        <w:spacing w:before="141" w:line="280" w:lineRule="atLeast"/>
        <w:ind w:left="708" w:hanging="566"/>
        <w:rPr>
          <w:rFonts w:eastAsia="Times New Roman"/>
          <w:color w:val="000000"/>
          <w:sz w:val="20"/>
          <w:szCs w:val="20"/>
          <w:lang w:eastAsia="cs-CZ"/>
        </w:rPr>
      </w:pPr>
      <w:r>
        <w:rPr>
          <w:rFonts w:eastAsia="Times New Roman"/>
          <w:color w:val="000000"/>
          <w:sz w:val="20"/>
          <w:szCs w:val="20"/>
          <w:lang w:eastAsia="cs-CZ"/>
        </w:rPr>
        <w:t xml:space="preserve">    </w:t>
      </w:r>
    </w:p>
    <w:p w:rsidR="00B6774B" w:rsidRDefault="003B3A85">
      <w:pPr>
        <w:widowControl w:val="0"/>
        <w:autoSpaceDE w:val="0"/>
        <w:autoSpaceDN w:val="0"/>
        <w:adjustRightInd w:val="0"/>
        <w:spacing w:before="141" w:line="280" w:lineRule="atLeast"/>
        <w:ind w:left="705" w:hanging="705"/>
        <w:contextualSpacing/>
        <w:rPr>
          <w:rFonts w:eastAsia="Times New Roman"/>
          <w:color w:val="000000"/>
          <w:sz w:val="20"/>
          <w:szCs w:val="20"/>
          <w:lang w:eastAsia="cs-CZ"/>
        </w:rPr>
      </w:pPr>
      <w:r>
        <w:rPr>
          <w:rFonts w:eastAsia="Times New Roman"/>
          <w:color w:val="000000"/>
          <w:sz w:val="20"/>
          <w:szCs w:val="20"/>
          <w:lang w:eastAsia="cs-CZ"/>
        </w:rPr>
        <w:t xml:space="preserve">  2.14. Povinností Dodavatele je zajistit dle pokynu Objednatele a to nejpozději do 5 dnů  od uvedeného pokynu drobný materiál ve smyslu čl. 1.2. písm. f). V rámci nápravy mimořádných událostí (havárie) je povinností Dodavatele </w:t>
      </w:r>
      <w:r>
        <w:rPr>
          <w:rFonts w:eastAsia="Times New Roman"/>
          <w:color w:val="000000"/>
          <w:sz w:val="20"/>
          <w:szCs w:val="20"/>
          <w:lang w:eastAsia="cs-CZ"/>
        </w:rPr>
        <w:lastRenderedPageBreak/>
        <w:t xml:space="preserve">zajistit drobný materiál dle pokynu Objednatele.   </w:t>
      </w:r>
    </w:p>
    <w:p w:rsidR="00B6774B" w:rsidRDefault="00B6774B">
      <w:pPr>
        <w:widowControl w:val="0"/>
        <w:autoSpaceDE w:val="0"/>
        <w:autoSpaceDN w:val="0"/>
        <w:adjustRightInd w:val="0"/>
        <w:spacing w:before="141" w:line="280" w:lineRule="atLeast"/>
        <w:ind w:left="705" w:hanging="705"/>
        <w:contextualSpacing/>
        <w:rPr>
          <w:rFonts w:eastAsia="Times New Roman"/>
          <w:color w:val="000000"/>
          <w:sz w:val="20"/>
          <w:szCs w:val="20"/>
          <w:lang w:eastAsia="cs-CZ"/>
        </w:rPr>
      </w:pPr>
    </w:p>
    <w:p w:rsidR="00B6774B" w:rsidRDefault="003B3A85">
      <w:pPr>
        <w:widowControl w:val="0"/>
        <w:autoSpaceDE w:val="0"/>
        <w:autoSpaceDN w:val="0"/>
        <w:adjustRightInd w:val="0"/>
        <w:spacing w:before="141" w:line="280" w:lineRule="atLeast"/>
        <w:ind w:left="705" w:hanging="705"/>
        <w:contextualSpacing/>
        <w:rPr>
          <w:rFonts w:eastAsia="Times New Roman"/>
          <w:color w:val="000000"/>
          <w:sz w:val="20"/>
          <w:szCs w:val="20"/>
          <w:lang w:eastAsia="cs-CZ"/>
        </w:rPr>
      </w:pPr>
      <w:r>
        <w:rPr>
          <w:rFonts w:eastAsia="Times New Roman"/>
          <w:sz w:val="20"/>
          <w:szCs w:val="20"/>
          <w:lang w:eastAsia="cs-CZ"/>
        </w:rPr>
        <w:t xml:space="preserve"> 2.15.  Zjednodušené daňové doklady za hotovostní platby do výše 1 000,- Kč vč. DPH na pořízení drobného materiálu předloží</w:t>
      </w:r>
      <w:r>
        <w:rPr>
          <w:rFonts w:eastAsia="Times New Roman"/>
          <w:color w:val="000000"/>
          <w:sz w:val="20"/>
          <w:szCs w:val="20"/>
          <w:lang w:eastAsia="cs-CZ"/>
        </w:rPr>
        <w:t xml:space="preserve"> Dodavatel k odsouhlasení oprávněné osobě Objednatele uvedené v odst. 9.2. </w:t>
      </w:r>
      <w:r>
        <w:rPr>
          <w:rFonts w:eastAsia="Times New Roman"/>
          <w:sz w:val="20"/>
          <w:szCs w:val="20"/>
          <w:lang w:eastAsia="cs-CZ"/>
        </w:rPr>
        <w:t>Smlouvy</w:t>
      </w:r>
      <w:r>
        <w:rPr>
          <w:rFonts w:eastAsia="Times New Roman"/>
          <w:color w:val="000000"/>
          <w:sz w:val="20"/>
          <w:szCs w:val="20"/>
          <w:lang w:eastAsia="cs-CZ"/>
        </w:rPr>
        <w:t xml:space="preserve">. Oprávněná osoba se zavazuje za předpokladu, že soupis bude odpovídat skutečnému stavu skutečně dodaného materiálu, předané doklady bez zbytečného odkladu odsouhlasit a provést jejich úhradu. </w:t>
      </w:r>
    </w:p>
    <w:p w:rsidR="00B6774B" w:rsidRDefault="003B3A85">
      <w:pPr>
        <w:widowControl w:val="0"/>
        <w:autoSpaceDE w:val="0"/>
        <w:autoSpaceDN w:val="0"/>
        <w:adjustRightInd w:val="0"/>
        <w:spacing w:before="141" w:line="280" w:lineRule="atLeast"/>
        <w:ind w:left="708" w:hanging="566"/>
        <w:rPr>
          <w:rFonts w:eastAsia="Times New Roman"/>
          <w:sz w:val="20"/>
          <w:szCs w:val="20"/>
          <w:lang w:eastAsia="cs-CZ"/>
        </w:rPr>
      </w:pPr>
      <w:r>
        <w:rPr>
          <w:rFonts w:eastAsia="Times New Roman"/>
          <w:sz w:val="20"/>
          <w:szCs w:val="20"/>
          <w:lang w:eastAsia="cs-CZ"/>
        </w:rPr>
        <w:t>2.16. Dodavatel se zavazuje bezodkladně informovat Objednatele v případě jakýchkoli změn týkajících se obsluhy plynové kotelny a přiděleného Osvědčení způsobilosti provádět uvedenou činnost.</w:t>
      </w:r>
    </w:p>
    <w:p w:rsidR="00B6774B" w:rsidRDefault="003B3A85">
      <w:pPr>
        <w:widowControl w:val="0"/>
        <w:autoSpaceDE w:val="0"/>
        <w:autoSpaceDN w:val="0"/>
        <w:adjustRightInd w:val="0"/>
        <w:spacing w:before="141" w:line="280" w:lineRule="atLeast"/>
        <w:ind w:left="708" w:hanging="566"/>
        <w:rPr>
          <w:rFonts w:ascii="TimesE" w:eastAsia="Times New Roman" w:hAnsi="TimesE" w:cs="TimesE"/>
          <w:color w:val="000000"/>
          <w:sz w:val="20"/>
          <w:szCs w:val="22"/>
          <w:lang w:eastAsia="cs-CZ"/>
        </w:rPr>
      </w:pPr>
      <w:r>
        <w:rPr>
          <w:rFonts w:eastAsia="Times New Roman"/>
          <w:sz w:val="20"/>
          <w:szCs w:val="20"/>
          <w:lang w:eastAsia="cs-CZ"/>
        </w:rPr>
        <w:t>2.17.</w:t>
      </w:r>
      <w:r>
        <w:rPr>
          <w:rFonts w:eastAsia="Times New Roman"/>
          <w:sz w:val="20"/>
          <w:szCs w:val="20"/>
          <w:lang w:eastAsia="cs-CZ"/>
        </w:rPr>
        <w:tab/>
      </w:r>
      <w:r>
        <w:rPr>
          <w:rFonts w:ascii="TimesE" w:eastAsia="Times New Roman" w:hAnsi="TimesE" w:cs="TimesE"/>
          <w:color w:val="000000"/>
          <w:sz w:val="20"/>
          <w:szCs w:val="22"/>
          <w:lang w:eastAsia="cs-CZ"/>
        </w:rPr>
        <w:t xml:space="preserve">Dodavatel je povinen písemně oznámit Objednateli změnu údajů o Dodavateli uvedených v záhlaví Smlouvy, změnu kontaktních osob údajů uvedených v čl. 9 odst. 9.2 Smlouvy a jakékoliv změny týkající se  ne/registrace Dodavatele jako plátce DPH, a to nejpozději do 5 pracovních dnů od uskutečnění takové změny. </w:t>
      </w:r>
    </w:p>
    <w:p w:rsidR="00B6774B" w:rsidRDefault="003B3A85">
      <w:pPr>
        <w:widowControl w:val="0"/>
        <w:autoSpaceDE w:val="0"/>
        <w:autoSpaceDN w:val="0"/>
        <w:adjustRightInd w:val="0"/>
        <w:spacing w:before="141" w:line="280" w:lineRule="atLeast"/>
        <w:ind w:left="708" w:hanging="566"/>
        <w:rPr>
          <w:rFonts w:ascii="TimesE" w:eastAsia="Times New Roman" w:hAnsi="TimesE" w:cs="TimesE"/>
          <w:color w:val="000000"/>
          <w:sz w:val="20"/>
          <w:szCs w:val="22"/>
          <w:lang w:eastAsia="cs-CZ"/>
        </w:rPr>
      </w:pPr>
      <w:r>
        <w:rPr>
          <w:rFonts w:ascii="TimesE" w:eastAsia="Times New Roman" w:hAnsi="TimesE" w:cs="TimesE"/>
          <w:color w:val="000000"/>
          <w:sz w:val="20"/>
          <w:szCs w:val="22"/>
          <w:lang w:eastAsia="cs-CZ"/>
        </w:rPr>
        <w:t>2.18.</w:t>
      </w:r>
      <w:r>
        <w:rPr>
          <w:rFonts w:ascii="TimesE" w:eastAsia="Times New Roman" w:hAnsi="TimesE" w:cs="TimesE"/>
          <w:color w:val="000000"/>
          <w:sz w:val="20"/>
          <w:szCs w:val="22"/>
          <w:lang w:eastAsia="cs-CZ"/>
        </w:rPr>
        <w:tab/>
        <w:t>Dodavatel je povinen mít po celou dobu účinnosti této Smlouvy uzavřené pojištění pro případ vzniku odpovědnosti Dodavatele za škodu způsobenou třetím osobám (včetně Objednatele) v souvislosti s plněním této Smlouvy, a to s horní hranicí pojistného plnění nejméně 50 000 000,- Kč. Kopie pojistné smlouvy bude předložena Dodavatelem Objednateli při podpisu Smlouvy.</w:t>
      </w:r>
    </w:p>
    <w:p w:rsidR="00B6774B" w:rsidRDefault="00B6774B">
      <w:pPr>
        <w:widowControl w:val="0"/>
        <w:autoSpaceDE w:val="0"/>
        <w:autoSpaceDN w:val="0"/>
        <w:adjustRightInd w:val="0"/>
        <w:spacing w:before="141" w:line="280" w:lineRule="atLeast"/>
        <w:ind w:left="708" w:hanging="566"/>
        <w:rPr>
          <w:rFonts w:ascii="TimesE" w:eastAsia="Times New Roman" w:hAnsi="TimesE" w:cs="TimesE"/>
          <w:color w:val="000000"/>
          <w:sz w:val="20"/>
          <w:szCs w:val="22"/>
          <w:lang w:eastAsia="cs-CZ"/>
        </w:rPr>
      </w:pPr>
    </w:p>
    <w:p w:rsidR="00B6774B" w:rsidRDefault="00B6774B">
      <w:pPr>
        <w:widowControl w:val="0"/>
        <w:autoSpaceDE w:val="0"/>
        <w:autoSpaceDN w:val="0"/>
        <w:adjustRightInd w:val="0"/>
        <w:spacing w:before="141" w:line="280" w:lineRule="atLeast"/>
        <w:ind w:left="708" w:hanging="566"/>
        <w:rPr>
          <w:rFonts w:ascii="TimesE" w:eastAsia="Times New Roman" w:hAnsi="TimesE" w:cs="TimesE"/>
          <w:color w:val="000000"/>
          <w:sz w:val="20"/>
          <w:szCs w:val="22"/>
          <w:lang w:eastAsia="cs-CZ"/>
        </w:rPr>
      </w:pPr>
    </w:p>
    <w:p w:rsidR="00B6774B" w:rsidRDefault="003B3A85">
      <w:pPr>
        <w:numPr>
          <w:ilvl w:val="0"/>
          <w:numId w:val="5"/>
        </w:numPr>
        <w:spacing w:line="280" w:lineRule="atLeast"/>
        <w:jc w:val="left"/>
        <w:outlineLvl w:val="0"/>
        <w:rPr>
          <w:rFonts w:eastAsia="Times New Roman"/>
          <w:b/>
          <w:sz w:val="20"/>
          <w:szCs w:val="20"/>
          <w:u w:val="single"/>
          <w:lang w:eastAsia="cs-CZ"/>
        </w:rPr>
      </w:pPr>
      <w:r>
        <w:rPr>
          <w:rFonts w:eastAsia="Times New Roman"/>
          <w:b/>
          <w:sz w:val="20"/>
          <w:szCs w:val="20"/>
          <w:u w:val="single"/>
          <w:lang w:eastAsia="cs-CZ"/>
        </w:rPr>
        <w:t>Cenová ujednání:</w:t>
      </w:r>
    </w:p>
    <w:p w:rsidR="00B6774B" w:rsidRDefault="00B6774B">
      <w:pPr>
        <w:spacing w:line="280" w:lineRule="atLeast"/>
        <w:ind w:left="360"/>
        <w:jc w:val="left"/>
        <w:outlineLvl w:val="0"/>
        <w:rPr>
          <w:rFonts w:eastAsia="Times New Roman"/>
          <w:b/>
          <w:sz w:val="20"/>
          <w:szCs w:val="20"/>
          <w:u w:val="single"/>
          <w:lang w:eastAsia="cs-CZ"/>
        </w:rPr>
      </w:pPr>
    </w:p>
    <w:p w:rsidR="00B6774B" w:rsidRDefault="00B6774B">
      <w:pPr>
        <w:numPr>
          <w:ilvl w:val="0"/>
          <w:numId w:val="30"/>
        </w:numPr>
        <w:tabs>
          <w:tab w:val="left" w:pos="709"/>
        </w:tabs>
        <w:spacing w:line="280" w:lineRule="atLeast"/>
        <w:jc w:val="left"/>
        <w:rPr>
          <w:rFonts w:eastAsia="Times New Roman"/>
          <w:vanish/>
          <w:color w:val="FF0000"/>
          <w:sz w:val="20"/>
          <w:szCs w:val="20"/>
          <w:lang w:eastAsia="cs-CZ"/>
        </w:rPr>
      </w:pPr>
    </w:p>
    <w:p w:rsidR="00B6774B" w:rsidRDefault="00B6774B">
      <w:pPr>
        <w:numPr>
          <w:ilvl w:val="0"/>
          <w:numId w:val="30"/>
        </w:numPr>
        <w:tabs>
          <w:tab w:val="left" w:pos="709"/>
        </w:tabs>
        <w:spacing w:line="280" w:lineRule="atLeast"/>
        <w:jc w:val="left"/>
        <w:rPr>
          <w:rFonts w:eastAsia="Times New Roman"/>
          <w:vanish/>
          <w:color w:val="FF0000"/>
          <w:sz w:val="20"/>
          <w:szCs w:val="20"/>
          <w:lang w:eastAsia="cs-CZ"/>
        </w:rPr>
      </w:pPr>
    </w:p>
    <w:p w:rsidR="00B6774B" w:rsidRDefault="003B3A85">
      <w:pPr>
        <w:numPr>
          <w:ilvl w:val="1"/>
          <w:numId w:val="30"/>
        </w:numPr>
        <w:tabs>
          <w:tab w:val="left" w:pos="709"/>
        </w:tabs>
        <w:spacing w:line="280" w:lineRule="atLeast"/>
        <w:rPr>
          <w:rFonts w:eastAsia="Times New Roman"/>
          <w:sz w:val="20"/>
          <w:szCs w:val="20"/>
          <w:lang w:eastAsia="cs-CZ"/>
        </w:rPr>
      </w:pPr>
      <w:r>
        <w:rPr>
          <w:rFonts w:eastAsia="Times New Roman"/>
          <w:sz w:val="20"/>
          <w:szCs w:val="20"/>
          <w:lang w:eastAsia="cs-CZ"/>
        </w:rPr>
        <w:t xml:space="preserve">   Celková maximální cena služeb v rozsahu dohodnutém v této Smlouvě a za podmínek v ní uvedených, je stanovena dohodou smluvních stran a může být zvýšena/snížena pouze, dojde-li ke změnám sazeb daně z přidané hod</w:t>
      </w:r>
      <w:r>
        <w:rPr>
          <w:rFonts w:eastAsia="Times New Roman"/>
          <w:sz w:val="20"/>
          <w:szCs w:val="20"/>
          <w:lang w:eastAsia="cs-CZ"/>
        </w:rPr>
        <w:lastRenderedPageBreak/>
        <w:t>noty. Celková maximální cena služeb obsahuje veškeré náklady nutné k provedení celého předmětu díla, v rozsahu, kvalitě a způsobem stanoveném touto Smlouvou a jejích přílohách.</w:t>
      </w:r>
    </w:p>
    <w:p w:rsidR="00B6774B" w:rsidRDefault="00B6774B">
      <w:pPr>
        <w:tabs>
          <w:tab w:val="left" w:pos="709"/>
        </w:tabs>
        <w:spacing w:line="280" w:lineRule="atLeast"/>
        <w:ind w:left="709"/>
        <w:rPr>
          <w:rFonts w:eastAsia="Times New Roman"/>
          <w:sz w:val="20"/>
          <w:szCs w:val="20"/>
          <w:lang w:eastAsia="cs-CZ"/>
        </w:rPr>
      </w:pPr>
    </w:p>
    <w:p w:rsidR="00B6774B" w:rsidRDefault="003B3A85">
      <w:pPr>
        <w:ind w:left="720"/>
        <w:rPr>
          <w:rFonts w:eastAsia="Times New Roman"/>
          <w:b/>
          <w:sz w:val="20"/>
          <w:szCs w:val="20"/>
          <w:lang w:eastAsia="cs-CZ"/>
        </w:rPr>
      </w:pPr>
      <w:r>
        <w:rPr>
          <w:rFonts w:eastAsia="Times New Roman"/>
          <w:b/>
          <w:sz w:val="20"/>
          <w:szCs w:val="20"/>
          <w:lang w:eastAsia="cs-CZ"/>
        </w:rPr>
        <w:t>Celková maximální cena služeb denní údržby měsíčně bez DPH činí 22 185,00 Kč</w:t>
      </w:r>
    </w:p>
    <w:p w:rsidR="00B6774B" w:rsidRDefault="003B3A85">
      <w:pPr>
        <w:ind w:left="720"/>
        <w:rPr>
          <w:rFonts w:eastAsia="Times New Roman"/>
          <w:b/>
          <w:sz w:val="20"/>
          <w:szCs w:val="20"/>
          <w:lang w:eastAsia="cs-CZ"/>
        </w:rPr>
      </w:pPr>
      <w:r>
        <w:rPr>
          <w:rFonts w:eastAsia="Times New Roman"/>
          <w:b/>
          <w:sz w:val="20"/>
          <w:szCs w:val="20"/>
          <w:lang w:eastAsia="cs-CZ"/>
        </w:rPr>
        <w:t xml:space="preserve">Celková maximální cena služeb denní údržby měsíčně s DPH činí     26 843,85 Kč  </w:t>
      </w:r>
    </w:p>
    <w:p w:rsidR="00B6774B" w:rsidRDefault="00B6774B">
      <w:pPr>
        <w:ind w:left="720"/>
        <w:rPr>
          <w:rFonts w:eastAsia="Times New Roman"/>
          <w:b/>
          <w:sz w:val="20"/>
          <w:szCs w:val="20"/>
          <w:lang w:eastAsia="cs-CZ"/>
        </w:rPr>
      </w:pPr>
    </w:p>
    <w:p w:rsidR="00B6774B" w:rsidRDefault="003B3A85">
      <w:pPr>
        <w:ind w:left="720"/>
        <w:rPr>
          <w:rFonts w:eastAsia="Times New Roman"/>
          <w:b/>
          <w:sz w:val="20"/>
          <w:szCs w:val="20"/>
          <w:lang w:eastAsia="cs-CZ"/>
        </w:rPr>
      </w:pPr>
      <w:r>
        <w:rPr>
          <w:rFonts w:eastAsia="Times New Roman"/>
          <w:b/>
          <w:sz w:val="20"/>
          <w:szCs w:val="20"/>
          <w:lang w:eastAsia="cs-CZ"/>
        </w:rPr>
        <w:t>Celková maximální cena služeb denní údržby ročně bez DPH činí 266 220,00 Kč</w:t>
      </w:r>
    </w:p>
    <w:p w:rsidR="00B6774B" w:rsidRDefault="003B3A85">
      <w:pPr>
        <w:ind w:left="720"/>
        <w:rPr>
          <w:rFonts w:eastAsia="Times New Roman"/>
          <w:b/>
          <w:sz w:val="20"/>
          <w:szCs w:val="20"/>
          <w:lang w:eastAsia="cs-CZ"/>
        </w:rPr>
      </w:pPr>
      <w:r>
        <w:rPr>
          <w:rFonts w:eastAsia="Times New Roman"/>
          <w:b/>
          <w:sz w:val="20"/>
          <w:szCs w:val="20"/>
          <w:lang w:eastAsia="cs-CZ"/>
        </w:rPr>
        <w:t xml:space="preserve">Celková maximální cena služeb denní údržby ročně s DPH činí     322 126,20 Kč </w:t>
      </w:r>
    </w:p>
    <w:p w:rsidR="00B6774B" w:rsidRDefault="00B6774B">
      <w:pPr>
        <w:ind w:left="720"/>
        <w:rPr>
          <w:rFonts w:eastAsia="Times New Roman"/>
          <w:b/>
          <w:sz w:val="20"/>
          <w:szCs w:val="20"/>
          <w:lang w:eastAsia="cs-CZ"/>
        </w:rPr>
      </w:pPr>
    </w:p>
    <w:p w:rsidR="00B6774B" w:rsidRDefault="003B3A85">
      <w:pPr>
        <w:ind w:left="720"/>
        <w:rPr>
          <w:rFonts w:eastAsia="Times New Roman"/>
          <w:b/>
          <w:sz w:val="20"/>
          <w:szCs w:val="20"/>
          <w:lang w:eastAsia="cs-CZ"/>
        </w:rPr>
      </w:pPr>
      <w:r>
        <w:rPr>
          <w:rFonts w:eastAsia="Times New Roman"/>
          <w:b/>
          <w:sz w:val="20"/>
          <w:szCs w:val="20"/>
          <w:lang w:eastAsia="cs-CZ"/>
        </w:rPr>
        <w:t>Maximální cena mimořádných událostí a speciální údržby bez DPH činí 100 000,- Kč</w:t>
      </w:r>
    </w:p>
    <w:p w:rsidR="00B6774B" w:rsidRDefault="003B3A85">
      <w:pPr>
        <w:ind w:left="720"/>
        <w:rPr>
          <w:rFonts w:eastAsia="Times New Roman"/>
          <w:b/>
          <w:sz w:val="20"/>
          <w:szCs w:val="20"/>
          <w:lang w:eastAsia="cs-CZ"/>
        </w:rPr>
      </w:pPr>
      <w:r>
        <w:rPr>
          <w:rFonts w:eastAsia="Times New Roman"/>
          <w:b/>
          <w:sz w:val="20"/>
          <w:szCs w:val="20"/>
          <w:lang w:eastAsia="cs-CZ"/>
        </w:rPr>
        <w:t>Maximální cena mimořádných událostí a speciální údržby s DPH činí     121 000,- Kč</w:t>
      </w:r>
    </w:p>
    <w:p w:rsidR="00B6774B" w:rsidRDefault="00B6774B">
      <w:pPr>
        <w:ind w:left="720"/>
        <w:rPr>
          <w:rFonts w:eastAsia="Times New Roman"/>
          <w:b/>
          <w:sz w:val="20"/>
          <w:szCs w:val="20"/>
          <w:lang w:eastAsia="cs-CZ"/>
        </w:rPr>
      </w:pPr>
    </w:p>
    <w:p w:rsidR="00B6774B" w:rsidRDefault="003B3A85">
      <w:pPr>
        <w:ind w:left="720"/>
        <w:rPr>
          <w:rFonts w:eastAsia="Times New Roman"/>
          <w:b/>
          <w:sz w:val="20"/>
          <w:szCs w:val="20"/>
          <w:lang w:eastAsia="cs-CZ"/>
        </w:rPr>
      </w:pPr>
      <w:r>
        <w:rPr>
          <w:rFonts w:eastAsia="Times New Roman"/>
          <w:b/>
          <w:sz w:val="20"/>
          <w:szCs w:val="20"/>
          <w:lang w:eastAsia="cs-CZ"/>
        </w:rPr>
        <w:t>Maximální sjednaná cena služeb ročně bez DPH činí  366 220,00 Kč</w:t>
      </w:r>
    </w:p>
    <w:p w:rsidR="00B6774B" w:rsidRDefault="003B3A85">
      <w:pPr>
        <w:ind w:left="720"/>
        <w:rPr>
          <w:rFonts w:eastAsia="Times New Roman"/>
          <w:b/>
          <w:sz w:val="20"/>
          <w:szCs w:val="20"/>
          <w:lang w:eastAsia="cs-CZ"/>
        </w:rPr>
      </w:pPr>
      <w:r>
        <w:rPr>
          <w:rFonts w:eastAsia="Times New Roman"/>
          <w:b/>
          <w:sz w:val="20"/>
          <w:szCs w:val="20"/>
          <w:lang w:eastAsia="cs-CZ"/>
        </w:rPr>
        <w:t>Maximální sjednaná cena služeb ročně s DPH činí      443 126,20 Kč</w:t>
      </w:r>
    </w:p>
    <w:p w:rsidR="00B6774B" w:rsidRDefault="00B6774B">
      <w:pPr>
        <w:ind w:left="720"/>
        <w:rPr>
          <w:rFonts w:eastAsia="Times New Roman"/>
          <w:strike/>
          <w:color w:val="4F81BD"/>
          <w:sz w:val="20"/>
          <w:szCs w:val="20"/>
          <w:lang w:eastAsia="cs-CZ"/>
        </w:rPr>
      </w:pPr>
    </w:p>
    <w:p w:rsidR="00B6774B" w:rsidRDefault="003B3A85">
      <w:pPr>
        <w:tabs>
          <w:tab w:val="num" w:pos="720"/>
        </w:tabs>
        <w:spacing w:line="280" w:lineRule="atLeast"/>
        <w:ind w:left="720"/>
        <w:rPr>
          <w:rFonts w:eastAsia="Times New Roman"/>
          <w:sz w:val="20"/>
          <w:szCs w:val="20"/>
          <w:lang w:eastAsia="cs-CZ"/>
        </w:rPr>
      </w:pPr>
      <w:r>
        <w:rPr>
          <w:rFonts w:eastAsia="Times New Roman"/>
          <w:sz w:val="20"/>
          <w:szCs w:val="20"/>
          <w:lang w:eastAsia="cs-CZ"/>
        </w:rPr>
        <w:t>Celková maximální cena služeb je tvořena</w:t>
      </w:r>
    </w:p>
    <w:p w:rsidR="00B6774B" w:rsidRDefault="003B3A85">
      <w:pPr>
        <w:numPr>
          <w:ilvl w:val="0"/>
          <w:numId w:val="24"/>
        </w:numPr>
        <w:spacing w:line="280" w:lineRule="atLeast"/>
        <w:rPr>
          <w:rFonts w:eastAsia="Times New Roman"/>
          <w:sz w:val="20"/>
          <w:szCs w:val="20"/>
          <w:lang w:eastAsia="cs-CZ"/>
        </w:rPr>
      </w:pPr>
      <w:r>
        <w:rPr>
          <w:rFonts w:eastAsia="Times New Roman"/>
          <w:sz w:val="20"/>
          <w:szCs w:val="20"/>
          <w:lang w:eastAsia="cs-CZ"/>
        </w:rPr>
        <w:t xml:space="preserve">Paušální cenou za provedenou běžnou denní údržbu včetně  činností uvedených v čl. 1.2. písm. d)  e) a f) (ve smyslu zajištění nářadí a strojního zařízení) Smlouvy,  a to v celkové max. výši </w:t>
      </w:r>
      <w:r>
        <w:rPr>
          <w:rFonts w:eastAsia="Times New Roman"/>
          <w:b/>
          <w:sz w:val="20"/>
          <w:szCs w:val="20"/>
          <w:lang w:eastAsia="cs-CZ"/>
        </w:rPr>
        <w:t>22 185,- Kč bez DPH měsíčně</w:t>
      </w:r>
      <w:r>
        <w:rPr>
          <w:rFonts w:eastAsia="Times New Roman"/>
          <w:sz w:val="20"/>
          <w:szCs w:val="20"/>
          <w:lang w:eastAsia="cs-CZ"/>
        </w:rPr>
        <w:t xml:space="preserve">, tj. ve výši 26 843,85 Kč s DPH měsíčně a max. výši 266 220,- Kč bez DPH ročně, tj. ve výši 322 126,20 Kč vč. DPH ročně. </w:t>
      </w:r>
    </w:p>
    <w:p w:rsidR="00B6774B" w:rsidRDefault="003B3A85">
      <w:pPr>
        <w:numPr>
          <w:ilvl w:val="0"/>
          <w:numId w:val="24"/>
        </w:numPr>
        <w:spacing w:line="280" w:lineRule="atLeast"/>
        <w:rPr>
          <w:rFonts w:eastAsia="Times New Roman"/>
          <w:sz w:val="20"/>
          <w:szCs w:val="20"/>
          <w:lang w:eastAsia="cs-CZ"/>
        </w:rPr>
      </w:pPr>
      <w:r>
        <w:rPr>
          <w:rFonts w:eastAsia="Times New Roman"/>
          <w:sz w:val="20"/>
          <w:szCs w:val="20"/>
          <w:lang w:eastAsia="cs-CZ"/>
        </w:rPr>
        <w:t xml:space="preserve">Cenou za skutečně provedenou speciální údržbu odpovídající soupisu skutečně provedených prací v rámci hodinové sazby </w:t>
      </w:r>
      <w:r>
        <w:rPr>
          <w:rFonts w:eastAsia="Times New Roman"/>
          <w:b/>
          <w:sz w:val="20"/>
          <w:szCs w:val="20"/>
          <w:lang w:eastAsia="cs-CZ"/>
        </w:rPr>
        <w:t>250,- Kč.</w:t>
      </w:r>
      <w:r>
        <w:rPr>
          <w:rFonts w:eastAsia="Times New Roman"/>
          <w:sz w:val="20"/>
          <w:szCs w:val="20"/>
          <w:lang w:eastAsia="cs-CZ"/>
        </w:rPr>
        <w:t xml:space="preserve"> </w:t>
      </w:r>
    </w:p>
    <w:p w:rsidR="00B6774B" w:rsidRDefault="003B3A85">
      <w:pPr>
        <w:numPr>
          <w:ilvl w:val="0"/>
          <w:numId w:val="24"/>
        </w:numPr>
        <w:spacing w:line="280" w:lineRule="atLeast"/>
        <w:rPr>
          <w:rFonts w:eastAsia="Times New Roman"/>
          <w:sz w:val="20"/>
          <w:szCs w:val="20"/>
          <w:lang w:eastAsia="cs-CZ"/>
        </w:rPr>
      </w:pPr>
      <w:r>
        <w:rPr>
          <w:rFonts w:eastAsia="Times New Roman"/>
          <w:sz w:val="20"/>
          <w:szCs w:val="20"/>
          <w:lang w:eastAsia="cs-CZ"/>
        </w:rPr>
        <w:t xml:space="preserve">Cenou na skutečně provedenou nápravu mimořádné události odpovídající soupisu skutečně provedených prací v rámci hodinové sazby </w:t>
      </w:r>
      <w:r>
        <w:rPr>
          <w:rFonts w:eastAsia="Times New Roman"/>
          <w:b/>
          <w:sz w:val="20"/>
          <w:szCs w:val="20"/>
          <w:lang w:eastAsia="cs-CZ"/>
        </w:rPr>
        <w:t>220,- Kč.</w:t>
      </w:r>
    </w:p>
    <w:p w:rsidR="00B6774B" w:rsidRDefault="003B3A85">
      <w:pPr>
        <w:spacing w:line="280" w:lineRule="atLeast"/>
        <w:ind w:left="1080"/>
        <w:rPr>
          <w:rFonts w:eastAsia="Times New Roman"/>
          <w:sz w:val="20"/>
          <w:szCs w:val="20"/>
          <w:lang w:eastAsia="cs-CZ"/>
        </w:rPr>
      </w:pPr>
      <w:r>
        <w:rPr>
          <w:rFonts w:eastAsia="Times New Roman"/>
          <w:sz w:val="20"/>
          <w:szCs w:val="20"/>
          <w:lang w:eastAsia="cs-CZ"/>
        </w:rPr>
        <w:lastRenderedPageBreak/>
        <w:t xml:space="preserve">Maximální cena za provedenou speciální údržbu a nápravu mimořádné události v konečném součtu nepřekročí výši 100 000,- Kč bez DPH, resp. výši 121 000,- Kč s DPH.  </w:t>
      </w:r>
    </w:p>
    <w:p w:rsidR="00B6774B" w:rsidRDefault="003B3A85">
      <w:pPr>
        <w:spacing w:line="280" w:lineRule="atLeast"/>
        <w:ind w:left="720"/>
        <w:rPr>
          <w:rFonts w:eastAsia="Times New Roman"/>
          <w:sz w:val="20"/>
          <w:szCs w:val="20"/>
          <w:lang w:eastAsia="cs-CZ"/>
        </w:rPr>
      </w:pPr>
      <w:r>
        <w:rPr>
          <w:rFonts w:eastAsia="Times New Roman"/>
          <w:sz w:val="20"/>
          <w:szCs w:val="20"/>
          <w:lang w:eastAsia="cs-CZ"/>
        </w:rPr>
        <w:t xml:space="preserve">     </w:t>
      </w:r>
    </w:p>
    <w:p w:rsidR="00B6774B" w:rsidRDefault="003B3A85">
      <w:pPr>
        <w:tabs>
          <w:tab w:val="num" w:pos="720"/>
        </w:tabs>
        <w:spacing w:line="280" w:lineRule="atLeast"/>
        <w:ind w:left="720"/>
        <w:rPr>
          <w:rFonts w:eastAsia="Times New Roman"/>
          <w:sz w:val="20"/>
          <w:szCs w:val="20"/>
          <w:lang w:eastAsia="cs-CZ"/>
        </w:rPr>
      </w:pPr>
      <w:r>
        <w:rPr>
          <w:rFonts w:eastAsia="Times New Roman"/>
          <w:sz w:val="20"/>
          <w:szCs w:val="20"/>
          <w:lang w:eastAsia="cs-CZ"/>
        </w:rPr>
        <w:t xml:space="preserve">Cena za speciální údržbu a mimořádné události bude uhrazena Objednatelem na základě doručeného daňového dokladu, po předchozím oboustranném odsouhlasení provedených prací. Objednatel neposkytuje Dodavateli žádné zálohy. </w:t>
      </w:r>
    </w:p>
    <w:p w:rsidR="00B6774B" w:rsidRDefault="00B6774B">
      <w:pPr>
        <w:tabs>
          <w:tab w:val="num" w:pos="720"/>
        </w:tabs>
        <w:spacing w:line="280" w:lineRule="atLeast"/>
        <w:ind w:left="720"/>
        <w:rPr>
          <w:rFonts w:eastAsia="Times New Roman"/>
          <w:sz w:val="20"/>
          <w:szCs w:val="20"/>
          <w:lang w:eastAsia="cs-CZ"/>
        </w:rPr>
      </w:pPr>
    </w:p>
    <w:p w:rsidR="00B6774B" w:rsidRDefault="003B3A85">
      <w:pPr>
        <w:numPr>
          <w:ilvl w:val="1"/>
          <w:numId w:val="30"/>
        </w:numPr>
        <w:tabs>
          <w:tab w:val="left" w:pos="709"/>
        </w:tabs>
        <w:spacing w:line="280" w:lineRule="atLeast"/>
        <w:rPr>
          <w:rFonts w:eastAsia="Times New Roman"/>
          <w:snapToGrid w:val="0"/>
          <w:sz w:val="20"/>
          <w:szCs w:val="20"/>
          <w:lang w:eastAsia="cs-CZ"/>
        </w:rPr>
      </w:pPr>
      <w:r>
        <w:rPr>
          <w:rFonts w:eastAsia="Times New Roman"/>
          <w:sz w:val="20"/>
          <w:szCs w:val="20"/>
          <w:lang w:eastAsia="cs-CZ"/>
        </w:rPr>
        <w:t xml:space="preserve">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identifikaci Smlouvy, podle které byla vystavena</w:t>
      </w:r>
    </w:p>
    <w:p w:rsidR="00B6774B" w:rsidRDefault="003B3A85">
      <w:pPr>
        <w:tabs>
          <w:tab w:val="left" w:pos="709"/>
        </w:tabs>
        <w:spacing w:line="280" w:lineRule="atLeast"/>
        <w:ind w:left="709"/>
        <w:rPr>
          <w:rFonts w:eastAsia="Times New Roman"/>
          <w:color w:val="4F81BD"/>
          <w:sz w:val="20"/>
          <w:szCs w:val="20"/>
          <w:lang w:eastAsia="cs-CZ"/>
        </w:rPr>
      </w:pPr>
      <w:r>
        <w:rPr>
          <w:rFonts w:eastAsia="Times New Roman"/>
          <w:sz w:val="20"/>
          <w:szCs w:val="20"/>
          <w:lang w:eastAsia="cs-CZ"/>
        </w:rPr>
        <w:t xml:space="preserve">- označení účetního (daňového) dokladu          </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identifikační údaje Objednatele</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identifikační údaje Dodavatele včetně DIČ</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popis obsahu účetního dokladu</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datum vystavení</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datum uskutečnění zdanitelného plnění</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výši ceny bez daně z přidané hodnoty celkem</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sazbu (y) daně</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výši daně celkem zaokrouhlenou dle příslušných předpisů</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cenu celkem včetně DPH</w:t>
      </w: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soupis provedených prací v rámci zajištění nápravy mimořádné události, případně speciální údržby, včetně vyčíslení, podepsaný oprávněnou osobou Objednatele.</w:t>
      </w:r>
    </w:p>
    <w:p w:rsidR="00B6774B" w:rsidRDefault="00B6774B">
      <w:pPr>
        <w:tabs>
          <w:tab w:val="left" w:pos="709"/>
        </w:tabs>
        <w:spacing w:line="280" w:lineRule="atLeast"/>
        <w:ind w:left="709"/>
        <w:rPr>
          <w:rFonts w:eastAsia="Times New Roman"/>
          <w:sz w:val="20"/>
          <w:szCs w:val="20"/>
          <w:lang w:eastAsia="cs-CZ"/>
        </w:rPr>
      </w:pPr>
    </w:p>
    <w:p w:rsidR="00B6774B" w:rsidRDefault="00B6774B">
      <w:pPr>
        <w:tabs>
          <w:tab w:val="left" w:pos="709"/>
        </w:tabs>
        <w:spacing w:line="280" w:lineRule="atLeast"/>
        <w:ind w:left="709"/>
        <w:rPr>
          <w:rFonts w:eastAsia="Times New Roman"/>
          <w:sz w:val="20"/>
          <w:szCs w:val="20"/>
          <w:lang w:eastAsia="cs-CZ"/>
        </w:rPr>
      </w:pPr>
    </w:p>
    <w:p w:rsidR="00B6774B" w:rsidRDefault="003B3A85">
      <w:pPr>
        <w:tabs>
          <w:tab w:val="left" w:pos="709"/>
        </w:tabs>
        <w:spacing w:line="280" w:lineRule="atLeast"/>
        <w:ind w:left="709"/>
        <w:rPr>
          <w:rFonts w:eastAsia="Times New Roman"/>
          <w:sz w:val="20"/>
          <w:szCs w:val="20"/>
          <w:lang w:eastAsia="cs-CZ"/>
        </w:rPr>
      </w:pPr>
      <w:r>
        <w:rPr>
          <w:rFonts w:eastAsia="Times New Roman"/>
          <w:sz w:val="20"/>
          <w:szCs w:val="20"/>
          <w:lang w:eastAsia="cs-CZ"/>
        </w:rPr>
        <w:t xml:space="preserve">Cena služeb bude fakturována měsíčně na adresu: </w:t>
      </w:r>
    </w:p>
    <w:p w:rsidR="00B6774B" w:rsidRDefault="003B3A85">
      <w:pPr>
        <w:tabs>
          <w:tab w:val="left" w:pos="709"/>
        </w:tabs>
        <w:spacing w:line="276" w:lineRule="auto"/>
        <w:ind w:left="709"/>
        <w:rPr>
          <w:rFonts w:eastAsia="Times New Roman"/>
          <w:sz w:val="20"/>
          <w:szCs w:val="20"/>
          <w:lang w:eastAsia="cs-CZ"/>
        </w:rPr>
      </w:pPr>
      <w:r>
        <w:rPr>
          <w:rFonts w:eastAsia="Times New Roman"/>
          <w:sz w:val="20"/>
          <w:szCs w:val="20"/>
          <w:lang w:eastAsia="cs-CZ"/>
        </w:rPr>
        <w:t>Ministerstvo zemědělství, Pravdova 837/II, 377 01 Jindřichův Hradec, a to vždy po uplynutí kalendářního měsíce.</w:t>
      </w:r>
    </w:p>
    <w:p w:rsidR="00B6774B" w:rsidRDefault="003B3A85">
      <w:pPr>
        <w:widowControl w:val="0"/>
        <w:autoSpaceDE w:val="0"/>
        <w:autoSpaceDN w:val="0"/>
        <w:adjustRightInd w:val="0"/>
        <w:spacing w:after="120" w:line="276" w:lineRule="auto"/>
        <w:ind w:left="709" w:hanging="709"/>
        <w:rPr>
          <w:rFonts w:eastAsia="Times New Roman"/>
          <w:color w:val="000000"/>
          <w:sz w:val="20"/>
          <w:szCs w:val="20"/>
          <w:lang w:eastAsia="cs-CZ"/>
        </w:rPr>
      </w:pPr>
      <w:r>
        <w:rPr>
          <w:rFonts w:eastAsia="Times New Roman"/>
          <w:color w:val="000000"/>
          <w:sz w:val="20"/>
          <w:szCs w:val="20"/>
          <w:lang w:eastAsia="cs-CZ"/>
        </w:rPr>
        <w:lastRenderedPageBreak/>
        <w:t xml:space="preserve">            Veškeré platby budou probíhat v korunách českých. Splatnost faktur je 30 kalendářních dnů ode dne jejich doručení Dodavatelem Objednateli. Objednatel si vyhrazuje právo ve lhůtě splatnosti daňového dokladu (faktury) uplatnit námitky vůči předloženým podkladům (v případě jejich neúplnosti nebo nejednoznačnosti) i vůči vlastnímu dokladovanému plnění (tj. pracím, které jsou Dodavatelem vykazovány jako provedené v požadované kvalitě).</w:t>
      </w:r>
    </w:p>
    <w:p w:rsidR="00B6774B" w:rsidRDefault="00B6774B">
      <w:pPr>
        <w:tabs>
          <w:tab w:val="left" w:pos="709"/>
        </w:tabs>
        <w:spacing w:line="280" w:lineRule="atLeast"/>
        <w:ind w:left="709"/>
        <w:rPr>
          <w:rFonts w:eastAsia="Times New Roman"/>
          <w:snapToGrid w:val="0"/>
          <w:color w:val="FF0000"/>
          <w:sz w:val="20"/>
          <w:szCs w:val="20"/>
          <w:lang w:eastAsia="cs-CZ"/>
        </w:rPr>
      </w:pPr>
    </w:p>
    <w:p w:rsidR="00B6774B" w:rsidRDefault="003B3A85">
      <w:pPr>
        <w:numPr>
          <w:ilvl w:val="1"/>
          <w:numId w:val="30"/>
        </w:numPr>
        <w:tabs>
          <w:tab w:val="left" w:pos="709"/>
        </w:tabs>
        <w:spacing w:line="280" w:lineRule="atLeast"/>
        <w:contextualSpacing/>
        <w:rPr>
          <w:rFonts w:eastAsia="Times New Roman"/>
          <w:sz w:val="20"/>
          <w:szCs w:val="20"/>
          <w:lang w:eastAsia="cs-CZ"/>
        </w:rPr>
      </w:pPr>
      <w:r>
        <w:rPr>
          <w:rFonts w:eastAsia="Times New Roman"/>
          <w:snapToGrid w:val="0"/>
          <w:color w:val="FF0000"/>
          <w:sz w:val="20"/>
          <w:szCs w:val="20"/>
          <w:lang w:eastAsia="cs-CZ"/>
        </w:rPr>
        <w:t xml:space="preserve">   </w:t>
      </w:r>
      <w:r>
        <w:rPr>
          <w:rFonts w:eastAsia="Times New Roman"/>
          <w:sz w:val="20"/>
          <w:szCs w:val="20"/>
          <w:lang w:eastAsia="cs-CZ"/>
        </w:rPr>
        <w:t>V případě, že faktury nebudou obsahovat smluvně či zákonem požadované náležitosti nebo Objednatel uplatní námitky dle čl. 3.2. je Objednatel oprávněn faktury do data splatnosti s písemným odůvodněním vrátit. Po odstranění nedostatků či vyřízení námitek Objednatele zašle Dodavatel Objednateli nový daňový doklad (fakturu) s novým termínem splatnosti 30 kalendářních dnů. V takovém případě není Objednatel v prodlení s úhradou daňového dokladu (faktury).</w:t>
      </w:r>
    </w:p>
    <w:p w:rsidR="00B6774B" w:rsidRDefault="00B6774B">
      <w:pPr>
        <w:spacing w:line="280" w:lineRule="atLeast"/>
        <w:rPr>
          <w:rFonts w:eastAsia="Times New Roman"/>
          <w:color w:val="000000"/>
          <w:sz w:val="20"/>
          <w:szCs w:val="20"/>
          <w:lang w:eastAsia="cs-CZ"/>
        </w:rPr>
      </w:pPr>
    </w:p>
    <w:p w:rsidR="00B6774B" w:rsidRDefault="00B6774B">
      <w:pPr>
        <w:spacing w:line="280" w:lineRule="atLeast"/>
        <w:ind w:left="709"/>
        <w:rPr>
          <w:rFonts w:eastAsia="Times New Roman"/>
          <w:color w:val="000000"/>
          <w:sz w:val="20"/>
          <w:szCs w:val="20"/>
          <w:lang w:eastAsia="cs-CZ"/>
        </w:rPr>
      </w:pPr>
    </w:p>
    <w:p w:rsidR="00B6774B" w:rsidRDefault="00B6774B">
      <w:pPr>
        <w:spacing w:line="280" w:lineRule="atLeast"/>
        <w:rPr>
          <w:rFonts w:eastAsia="Times New Roman"/>
          <w:color w:val="000000"/>
          <w:sz w:val="20"/>
          <w:szCs w:val="20"/>
          <w:lang w:eastAsia="cs-CZ"/>
        </w:rPr>
      </w:pPr>
    </w:p>
    <w:p w:rsidR="00B6774B" w:rsidRDefault="00B6774B">
      <w:pPr>
        <w:spacing w:line="280" w:lineRule="atLeast"/>
        <w:ind w:left="720"/>
        <w:rPr>
          <w:rFonts w:eastAsia="Times New Roman"/>
          <w:vanish/>
          <w:color w:val="000000"/>
          <w:sz w:val="20"/>
          <w:szCs w:val="20"/>
          <w:lang w:eastAsia="cs-CZ"/>
        </w:rPr>
      </w:pPr>
    </w:p>
    <w:p w:rsidR="00B6774B" w:rsidRDefault="003B3A85">
      <w:pPr>
        <w:numPr>
          <w:ilvl w:val="0"/>
          <w:numId w:val="5"/>
        </w:numPr>
        <w:spacing w:line="280" w:lineRule="atLeast"/>
        <w:jc w:val="left"/>
        <w:outlineLvl w:val="0"/>
        <w:rPr>
          <w:rFonts w:eastAsia="Times New Roman"/>
          <w:b/>
          <w:sz w:val="20"/>
          <w:szCs w:val="20"/>
          <w:lang w:eastAsia="cs-CZ"/>
        </w:rPr>
      </w:pPr>
      <w:r>
        <w:rPr>
          <w:rFonts w:eastAsia="Times New Roman"/>
          <w:b/>
          <w:sz w:val="20"/>
          <w:szCs w:val="20"/>
          <w:u w:val="single"/>
          <w:lang w:eastAsia="cs-CZ"/>
        </w:rPr>
        <w:t>Výpověď Smlouvy:</w:t>
      </w:r>
    </w:p>
    <w:p w:rsidR="00B6774B" w:rsidRDefault="00B6774B">
      <w:pPr>
        <w:spacing w:line="280" w:lineRule="atLeast"/>
        <w:rPr>
          <w:rFonts w:eastAsia="Times New Roman"/>
          <w:b/>
          <w:sz w:val="20"/>
          <w:szCs w:val="20"/>
          <w:lang w:eastAsia="cs-CZ"/>
        </w:rPr>
      </w:pPr>
    </w:p>
    <w:p w:rsidR="00B6774B" w:rsidRDefault="003B3A85">
      <w:pPr>
        <w:spacing w:line="280" w:lineRule="atLeast"/>
        <w:ind w:left="705" w:hanging="645"/>
        <w:rPr>
          <w:rFonts w:eastAsia="Times New Roman"/>
          <w:color w:val="000000"/>
          <w:sz w:val="20"/>
          <w:szCs w:val="20"/>
          <w:lang w:eastAsia="cs-CZ"/>
        </w:rPr>
      </w:pPr>
      <w:r>
        <w:rPr>
          <w:rFonts w:eastAsia="Times New Roman"/>
          <w:sz w:val="20"/>
          <w:szCs w:val="20"/>
          <w:lang w:eastAsia="cs-CZ"/>
        </w:rPr>
        <w:t>4.1.</w:t>
      </w:r>
      <w:r>
        <w:rPr>
          <w:rFonts w:eastAsia="Times New Roman"/>
          <w:b/>
          <w:sz w:val="20"/>
          <w:szCs w:val="20"/>
          <w:lang w:eastAsia="cs-CZ"/>
        </w:rPr>
        <w:tab/>
      </w:r>
      <w:r>
        <w:rPr>
          <w:rFonts w:eastAsia="Times New Roman"/>
          <w:color w:val="000000"/>
          <w:sz w:val="20"/>
          <w:szCs w:val="20"/>
          <w:lang w:eastAsia="cs-CZ"/>
        </w:rPr>
        <w:t>Objednatel je oprávněn bez jakýchkoliv sankcí vůči jeho osobě Smlouvu písemně bez udání   důvodu z části nebo v celém rozsahu vypovědět. Výpovědní doba činí 9</w:t>
      </w:r>
      <w:r>
        <w:rPr>
          <w:rFonts w:eastAsia="Times New Roman"/>
          <w:sz w:val="20"/>
          <w:szCs w:val="20"/>
          <w:lang w:eastAsia="cs-CZ"/>
        </w:rPr>
        <w:t>0 kalendářních dnů</w:t>
      </w:r>
      <w:r>
        <w:rPr>
          <w:rFonts w:eastAsia="Times New Roman"/>
          <w:color w:val="000000"/>
          <w:sz w:val="20"/>
          <w:szCs w:val="20"/>
          <w:lang w:eastAsia="cs-CZ"/>
        </w:rPr>
        <w:t xml:space="preserve"> a počíná běžet ode dne následujícího po doručení výpovědi Dodavateli. </w:t>
      </w:r>
    </w:p>
    <w:p w:rsidR="00B6774B" w:rsidRDefault="00B6774B">
      <w:pPr>
        <w:spacing w:line="280" w:lineRule="atLeast"/>
        <w:ind w:left="660" w:hanging="660"/>
        <w:rPr>
          <w:rFonts w:eastAsia="Times New Roman"/>
          <w:color w:val="000000"/>
          <w:sz w:val="20"/>
          <w:szCs w:val="20"/>
          <w:lang w:eastAsia="cs-CZ"/>
        </w:rPr>
      </w:pPr>
    </w:p>
    <w:p w:rsidR="00B6774B" w:rsidRDefault="003B3A8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 xml:space="preserve"> 4.2.</w:t>
      </w:r>
      <w:r>
        <w:rPr>
          <w:rFonts w:eastAsia="Times New Roman"/>
          <w:color w:val="000000"/>
          <w:sz w:val="20"/>
          <w:szCs w:val="20"/>
          <w:lang w:eastAsia="cs-CZ"/>
        </w:rPr>
        <w:tab/>
        <w:t>Po doručení výpovědi je Dodavatel povinen učinit veškerá opatření potřebná k tomu, aby se zabránilo vzniku škody bezprostředně hrozící Objednateli nedokončením služeb podle této Smlouvy.</w:t>
      </w:r>
    </w:p>
    <w:p w:rsidR="00B6774B" w:rsidRDefault="00B6774B">
      <w:pPr>
        <w:spacing w:line="280" w:lineRule="atLeast"/>
        <w:ind w:left="360"/>
        <w:rPr>
          <w:rFonts w:eastAsia="Times New Roman"/>
          <w:b/>
          <w:sz w:val="20"/>
          <w:szCs w:val="20"/>
          <w:u w:val="single"/>
          <w:lang w:eastAsia="cs-CZ"/>
        </w:rPr>
      </w:pPr>
    </w:p>
    <w:p w:rsidR="00B6774B" w:rsidRDefault="00B6774B">
      <w:pPr>
        <w:spacing w:line="280" w:lineRule="atLeast"/>
        <w:ind w:left="360"/>
        <w:rPr>
          <w:rFonts w:eastAsia="Times New Roman"/>
          <w:b/>
          <w:sz w:val="20"/>
          <w:szCs w:val="20"/>
          <w:u w:val="single"/>
          <w:lang w:eastAsia="cs-CZ"/>
        </w:rPr>
      </w:pPr>
    </w:p>
    <w:p w:rsidR="00B6774B" w:rsidRDefault="00B6774B">
      <w:pPr>
        <w:spacing w:line="280" w:lineRule="atLeast"/>
        <w:ind w:left="360"/>
        <w:rPr>
          <w:rFonts w:eastAsia="Times New Roman"/>
          <w:b/>
          <w:sz w:val="20"/>
          <w:szCs w:val="20"/>
          <w:lang w:eastAsia="cs-CZ"/>
        </w:rPr>
      </w:pPr>
    </w:p>
    <w:p w:rsidR="00B6774B" w:rsidRDefault="003B3A85">
      <w:pPr>
        <w:numPr>
          <w:ilvl w:val="0"/>
          <w:numId w:val="5"/>
        </w:numPr>
        <w:spacing w:line="280" w:lineRule="atLeast"/>
        <w:jc w:val="left"/>
        <w:outlineLvl w:val="0"/>
        <w:rPr>
          <w:rFonts w:eastAsia="Times New Roman"/>
          <w:b/>
          <w:sz w:val="20"/>
          <w:szCs w:val="20"/>
          <w:u w:val="single"/>
          <w:lang w:eastAsia="cs-CZ"/>
        </w:rPr>
      </w:pPr>
      <w:r>
        <w:rPr>
          <w:rFonts w:eastAsia="Times New Roman"/>
          <w:b/>
          <w:sz w:val="20"/>
          <w:szCs w:val="20"/>
          <w:u w:val="single"/>
          <w:lang w:eastAsia="cs-CZ"/>
        </w:rPr>
        <w:t>Odstoupení od Smlouvy a ukončení dílčí části Smlouvy dosažením cenového limitu:</w:t>
      </w:r>
    </w:p>
    <w:p w:rsidR="00B6774B" w:rsidRDefault="00B6774B">
      <w:pPr>
        <w:spacing w:line="280" w:lineRule="atLeast"/>
        <w:rPr>
          <w:rFonts w:eastAsia="Times New Roman"/>
          <w:b/>
          <w:sz w:val="20"/>
          <w:szCs w:val="20"/>
          <w:u w:val="single"/>
          <w:lang w:eastAsia="cs-CZ"/>
        </w:rPr>
      </w:pPr>
    </w:p>
    <w:p w:rsidR="00B6774B" w:rsidRDefault="003B3A85">
      <w:pPr>
        <w:tabs>
          <w:tab w:val="left" w:pos="709"/>
        </w:tabs>
        <w:spacing w:line="280" w:lineRule="atLeast"/>
        <w:rPr>
          <w:rFonts w:eastAsia="Times New Roman"/>
          <w:color w:val="000000"/>
          <w:sz w:val="20"/>
          <w:szCs w:val="20"/>
          <w:lang w:eastAsia="cs-CZ"/>
        </w:rPr>
      </w:pPr>
      <w:r>
        <w:rPr>
          <w:rFonts w:eastAsia="Times New Roman"/>
          <w:sz w:val="20"/>
          <w:szCs w:val="20"/>
          <w:lang w:eastAsia="cs-CZ"/>
        </w:rPr>
        <w:t xml:space="preserve"> 5.1.    </w:t>
      </w:r>
      <w:r>
        <w:rPr>
          <w:rFonts w:eastAsia="Times New Roman"/>
          <w:sz w:val="20"/>
          <w:szCs w:val="20"/>
          <w:lang w:eastAsia="cs-CZ"/>
        </w:rPr>
        <w:tab/>
        <w:t xml:space="preserve">Objednatel je oprávněn  </w:t>
      </w:r>
      <w:r>
        <w:rPr>
          <w:rFonts w:eastAsia="Times New Roman"/>
          <w:color w:val="000000"/>
          <w:sz w:val="20"/>
          <w:szCs w:val="20"/>
          <w:lang w:eastAsia="cs-CZ"/>
        </w:rPr>
        <w:t xml:space="preserve">bez jakýchkoliv sankcí vůči jeho osobě odstoupit od této Smlouvy </w:t>
      </w:r>
    </w:p>
    <w:p w:rsidR="00B6774B" w:rsidRDefault="003B3A85">
      <w:pPr>
        <w:spacing w:line="280" w:lineRule="atLeast"/>
        <w:ind w:left="708"/>
        <w:rPr>
          <w:rFonts w:eastAsia="Times New Roman"/>
          <w:color w:val="000000"/>
          <w:sz w:val="20"/>
          <w:szCs w:val="20"/>
          <w:lang w:eastAsia="cs-CZ"/>
        </w:rPr>
      </w:pPr>
      <w:r>
        <w:rPr>
          <w:rFonts w:eastAsia="Times New Roman"/>
          <w:color w:val="000000"/>
          <w:sz w:val="20"/>
          <w:szCs w:val="20"/>
          <w:lang w:eastAsia="cs-CZ"/>
        </w:rPr>
        <w:t>v případě podstatného porušení smluvních povinností nebo v případech stanovených zákonem. Za podstatné porušení smluvních povinností na straně Dodavatele se považuje zejména:</w:t>
      </w:r>
    </w:p>
    <w:p w:rsidR="00B6774B" w:rsidRDefault="00B6774B">
      <w:pPr>
        <w:tabs>
          <w:tab w:val="num" w:pos="1080"/>
        </w:tabs>
        <w:spacing w:line="280" w:lineRule="atLeast"/>
        <w:ind w:left="1080"/>
        <w:contextualSpacing/>
        <w:outlineLvl w:val="0"/>
        <w:rPr>
          <w:rFonts w:eastAsia="Times New Roman"/>
          <w:strike/>
          <w:color w:val="000000"/>
          <w:sz w:val="20"/>
          <w:szCs w:val="20"/>
          <w:lang w:eastAsia="cs-CZ"/>
        </w:rPr>
      </w:pPr>
    </w:p>
    <w:p w:rsidR="00B6774B" w:rsidRDefault="003B3A85">
      <w:pPr>
        <w:numPr>
          <w:ilvl w:val="0"/>
          <w:numId w:val="11"/>
        </w:numPr>
        <w:tabs>
          <w:tab w:val="num" w:pos="1080"/>
        </w:tabs>
        <w:spacing w:line="280" w:lineRule="atLeast"/>
        <w:ind w:left="1080"/>
        <w:contextualSpacing/>
        <w:outlineLvl w:val="0"/>
        <w:rPr>
          <w:rFonts w:eastAsia="Times New Roman"/>
          <w:color w:val="000000"/>
          <w:sz w:val="20"/>
          <w:szCs w:val="20"/>
          <w:lang w:eastAsia="cs-CZ"/>
        </w:rPr>
      </w:pPr>
      <w:r>
        <w:rPr>
          <w:rFonts w:eastAsia="Times New Roman"/>
          <w:color w:val="000000"/>
          <w:sz w:val="20"/>
          <w:szCs w:val="20"/>
          <w:lang w:eastAsia="cs-CZ"/>
        </w:rPr>
        <w:t>Dodavatel, jeho zaměstnanec, příp. subdodavatel je při výkonu činnosti dle této Smlouvy pod vlivem alkoholu, tuto skutečnost prokazují oprávněné osobě Objednatele uvedené v odst. 9.2 Smlouvy. Dodavatel (jeho zaměstnanec) je povinen podrobit se zkoušce na alkohol. Pokud se na výzvu oprávněné osoby Objednatele zkoušce na alkohol nepodrobí, jedná se o podstatné porušení povinností na straně Dodavatele;</w:t>
      </w:r>
    </w:p>
    <w:p w:rsidR="00B6774B" w:rsidRDefault="003B3A85">
      <w:pPr>
        <w:numPr>
          <w:ilvl w:val="0"/>
          <w:numId w:val="11"/>
        </w:numPr>
        <w:tabs>
          <w:tab w:val="num" w:pos="1080"/>
        </w:tabs>
        <w:spacing w:line="280" w:lineRule="atLeast"/>
        <w:ind w:left="1080"/>
        <w:contextualSpacing/>
        <w:outlineLvl w:val="0"/>
        <w:rPr>
          <w:rFonts w:eastAsia="Times New Roman"/>
          <w:color w:val="000000"/>
          <w:sz w:val="20"/>
          <w:szCs w:val="20"/>
          <w:lang w:eastAsia="cs-CZ"/>
        </w:rPr>
      </w:pPr>
      <w:r>
        <w:rPr>
          <w:rFonts w:eastAsia="Times New Roman"/>
          <w:color w:val="000000"/>
          <w:sz w:val="20"/>
          <w:szCs w:val="20"/>
          <w:lang w:eastAsia="cs-CZ"/>
        </w:rPr>
        <w:t>Dodavateli, jeho zaměstnanci, příp. subdodavateli či jeho zaměstnanci je prokázána krádež majetku Objednateli nebo pokus o ni, či přestupek;</w:t>
      </w:r>
    </w:p>
    <w:p w:rsidR="00B6774B" w:rsidRDefault="003B3A85">
      <w:pPr>
        <w:numPr>
          <w:ilvl w:val="0"/>
          <w:numId w:val="11"/>
        </w:numPr>
        <w:tabs>
          <w:tab w:val="num" w:pos="1080"/>
        </w:tabs>
        <w:spacing w:line="280" w:lineRule="atLeast"/>
        <w:ind w:left="1080"/>
        <w:contextualSpacing/>
        <w:outlineLvl w:val="0"/>
        <w:rPr>
          <w:rFonts w:eastAsia="Times New Roman"/>
          <w:sz w:val="20"/>
          <w:szCs w:val="20"/>
          <w:lang w:eastAsia="cs-CZ"/>
        </w:rPr>
      </w:pPr>
      <w:r>
        <w:rPr>
          <w:rFonts w:eastAsia="Times New Roman"/>
          <w:color w:val="000000"/>
          <w:sz w:val="20"/>
          <w:szCs w:val="20"/>
          <w:lang w:eastAsia="cs-CZ"/>
        </w:rPr>
        <w:t xml:space="preserve">Takové porušení povinností Dodavatele nebo subdodavatele, ze kterého vznikla Objednateli škoda vyšší než </w:t>
      </w:r>
      <w:r>
        <w:rPr>
          <w:rFonts w:eastAsia="Times New Roman"/>
          <w:sz w:val="20"/>
          <w:szCs w:val="20"/>
          <w:lang w:eastAsia="cs-CZ"/>
        </w:rPr>
        <w:t>5 000,- Kč;</w:t>
      </w:r>
    </w:p>
    <w:p w:rsidR="00B6774B" w:rsidRDefault="003B3A85">
      <w:pPr>
        <w:numPr>
          <w:ilvl w:val="0"/>
          <w:numId w:val="11"/>
        </w:numPr>
        <w:tabs>
          <w:tab w:val="num" w:pos="1080"/>
        </w:tabs>
        <w:spacing w:line="280" w:lineRule="atLeast"/>
        <w:ind w:left="1080"/>
        <w:contextualSpacing/>
        <w:outlineLvl w:val="0"/>
        <w:rPr>
          <w:rFonts w:eastAsia="Times New Roman"/>
          <w:color w:val="000000"/>
          <w:sz w:val="20"/>
          <w:szCs w:val="20"/>
          <w:lang w:eastAsia="cs-CZ"/>
        </w:rPr>
      </w:pPr>
      <w:r>
        <w:rPr>
          <w:rFonts w:eastAsia="Times New Roman"/>
          <w:color w:val="000000"/>
          <w:sz w:val="20"/>
          <w:szCs w:val="20"/>
          <w:lang w:eastAsia="cs-CZ"/>
        </w:rPr>
        <w:t>Dodavatel nebo subdodavatel Dodavatele odmítne poskytnout Objednateli součinnost při provádění finanční kontroly nebo auditu jím poskytovaných služeb dle této Smlouvy;</w:t>
      </w:r>
    </w:p>
    <w:p w:rsidR="00B6774B" w:rsidRDefault="003B3A85">
      <w:pPr>
        <w:numPr>
          <w:ilvl w:val="0"/>
          <w:numId w:val="11"/>
        </w:numPr>
        <w:tabs>
          <w:tab w:val="num" w:pos="1080"/>
        </w:tabs>
        <w:spacing w:line="280" w:lineRule="atLeast"/>
        <w:ind w:left="1080"/>
        <w:contextualSpacing/>
        <w:outlineLvl w:val="0"/>
        <w:rPr>
          <w:rFonts w:eastAsia="Times New Roman"/>
          <w:color w:val="000000"/>
          <w:sz w:val="20"/>
          <w:szCs w:val="20"/>
          <w:lang w:eastAsia="cs-CZ"/>
        </w:rPr>
      </w:pPr>
      <w:r>
        <w:rPr>
          <w:rFonts w:eastAsia="Times New Roman"/>
          <w:color w:val="000000"/>
          <w:sz w:val="20"/>
          <w:szCs w:val="20"/>
          <w:lang w:eastAsia="cs-CZ"/>
        </w:rPr>
        <w:t xml:space="preserve">Opakované nesplnění (minimálně 2x) jakékoliv lhůty předjímané v čl. 2 Smlouvy, aniž by se muselo jednat o porušení stejné povinnosti.  </w:t>
      </w:r>
    </w:p>
    <w:p w:rsidR="00B6774B" w:rsidRDefault="00B6774B">
      <w:pPr>
        <w:tabs>
          <w:tab w:val="num" w:pos="1080"/>
        </w:tabs>
        <w:spacing w:line="280" w:lineRule="atLeast"/>
        <w:ind w:left="1080"/>
        <w:contextualSpacing/>
        <w:outlineLvl w:val="0"/>
        <w:rPr>
          <w:rFonts w:eastAsia="Times New Roman"/>
          <w:color w:val="000000"/>
          <w:sz w:val="20"/>
          <w:szCs w:val="20"/>
          <w:lang w:eastAsia="cs-CZ"/>
        </w:rPr>
      </w:pPr>
    </w:p>
    <w:p w:rsidR="00B6774B" w:rsidRDefault="003B3A85">
      <w:pPr>
        <w:spacing w:line="280" w:lineRule="atLeast"/>
        <w:ind w:left="705" w:hanging="705"/>
        <w:outlineLvl w:val="0"/>
        <w:rPr>
          <w:rFonts w:eastAsia="Times New Roman"/>
          <w:sz w:val="20"/>
          <w:szCs w:val="20"/>
          <w:lang w:eastAsia="cs-CZ"/>
        </w:rPr>
      </w:pPr>
      <w:r>
        <w:rPr>
          <w:rFonts w:eastAsia="Times New Roman"/>
          <w:sz w:val="20"/>
          <w:szCs w:val="20"/>
          <w:lang w:eastAsia="cs-CZ"/>
        </w:rPr>
        <w:t xml:space="preserve">5.2.     Objednatel je oprávněn </w:t>
      </w:r>
      <w:r>
        <w:rPr>
          <w:rFonts w:eastAsia="Times New Roman"/>
          <w:color w:val="000000"/>
          <w:sz w:val="20"/>
          <w:szCs w:val="20"/>
          <w:lang w:eastAsia="cs-CZ"/>
        </w:rPr>
        <w:t xml:space="preserve">bez jakýchkoliv sankcí vůči jeho osobě </w:t>
      </w:r>
      <w:r>
        <w:rPr>
          <w:rFonts w:eastAsia="Times New Roman"/>
          <w:sz w:val="20"/>
          <w:szCs w:val="20"/>
          <w:lang w:eastAsia="cs-CZ"/>
        </w:rPr>
        <w:t>odstoupit od Smlouvy v případě opakovaného nesplnění jakéhokoliv povinnosti Dodavatelem vyplývající z této Smlouvy, jejích příloh nebo zákona. Opakovaným porušením se rozumí porušení minimálně 3x za měsíc jakékoliv povinnosti, aniž by se muselo jednat o porušení stejné povinnosti. Při opakovaném neplnění povinností je Objednatel současně oprávněn požadovat změnu osoby (zaměstnance) Dodavatele zajišťující služby v objektu Objednatele.</w:t>
      </w:r>
    </w:p>
    <w:p w:rsidR="00B6774B" w:rsidRDefault="00B6774B">
      <w:pPr>
        <w:spacing w:line="280" w:lineRule="atLeast"/>
        <w:outlineLvl w:val="0"/>
        <w:rPr>
          <w:rFonts w:eastAsia="Times New Roman"/>
          <w:color w:val="000000"/>
          <w:sz w:val="20"/>
          <w:szCs w:val="20"/>
          <w:lang w:eastAsia="cs-CZ"/>
        </w:rPr>
      </w:pPr>
    </w:p>
    <w:p w:rsidR="00B6774B" w:rsidRDefault="003B3A8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5.3.</w:t>
      </w:r>
      <w:r>
        <w:rPr>
          <w:rFonts w:eastAsia="Times New Roman"/>
          <w:color w:val="000000"/>
          <w:sz w:val="20"/>
          <w:szCs w:val="20"/>
          <w:lang w:eastAsia="cs-CZ"/>
        </w:rPr>
        <w:tab/>
        <w:t xml:space="preserve">Odstoupení od Smlouvy musí být písemné, jinak je neplatné. Odstoupení je účinné ode dne, kdy bude doručeno druhé smluvní straně. </w:t>
      </w:r>
    </w:p>
    <w:p w:rsidR="00B6774B" w:rsidRDefault="00B6774B">
      <w:pPr>
        <w:spacing w:line="280" w:lineRule="atLeast"/>
        <w:ind w:left="705" w:hanging="705"/>
        <w:outlineLvl w:val="0"/>
        <w:rPr>
          <w:rFonts w:eastAsia="Times New Roman"/>
          <w:color w:val="000000"/>
          <w:sz w:val="20"/>
          <w:szCs w:val="20"/>
          <w:lang w:eastAsia="cs-CZ"/>
        </w:rPr>
      </w:pPr>
    </w:p>
    <w:p w:rsidR="00B6774B" w:rsidRDefault="003B3A8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5.4.</w:t>
      </w:r>
      <w:r>
        <w:rPr>
          <w:rFonts w:eastAsia="Times New Roman"/>
          <w:color w:val="000000"/>
          <w:sz w:val="20"/>
          <w:szCs w:val="20"/>
          <w:lang w:eastAsia="cs-CZ"/>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B6774B" w:rsidRDefault="00B6774B">
      <w:pPr>
        <w:spacing w:line="280" w:lineRule="atLeast"/>
        <w:ind w:left="705" w:hanging="705"/>
        <w:outlineLvl w:val="0"/>
        <w:rPr>
          <w:rFonts w:eastAsia="Times New Roman"/>
          <w:color w:val="000000"/>
          <w:sz w:val="20"/>
          <w:szCs w:val="20"/>
          <w:lang w:eastAsia="cs-CZ"/>
        </w:rPr>
      </w:pPr>
    </w:p>
    <w:p w:rsidR="00B6774B" w:rsidRDefault="003B3A8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5.5.</w:t>
      </w:r>
      <w:r>
        <w:rPr>
          <w:rFonts w:eastAsia="Times New Roman"/>
          <w:color w:val="000000"/>
          <w:sz w:val="20"/>
          <w:szCs w:val="20"/>
          <w:lang w:eastAsia="cs-CZ"/>
        </w:rPr>
        <w:tab/>
        <w:t>Smlouva v rozsahu speciální údržby a zajištění nápravy mimořádných událostí (havárie) je bez dalšího ukončena dosažením finančního limitu uvedeného v čl. 3.1. Smlouvy, aniž by tím bylo dotčeno trvání Smlouvy v rozsahu plnění uvedeného v čl. 1.2. písm. a) d) e)a f) Smlouvy.</w:t>
      </w:r>
    </w:p>
    <w:p w:rsidR="00B6774B" w:rsidRDefault="00B6774B">
      <w:pPr>
        <w:spacing w:line="280" w:lineRule="atLeast"/>
        <w:ind w:left="705" w:hanging="705"/>
        <w:outlineLvl w:val="0"/>
        <w:rPr>
          <w:rFonts w:eastAsia="Times New Roman"/>
          <w:color w:val="000000"/>
          <w:sz w:val="20"/>
          <w:szCs w:val="20"/>
          <w:lang w:eastAsia="cs-CZ"/>
        </w:rPr>
      </w:pPr>
    </w:p>
    <w:p w:rsidR="00B6774B" w:rsidRDefault="00B6774B">
      <w:pPr>
        <w:spacing w:line="280" w:lineRule="atLeast"/>
        <w:ind w:left="705" w:hanging="705"/>
        <w:outlineLvl w:val="0"/>
        <w:rPr>
          <w:rFonts w:eastAsia="Times New Roman"/>
          <w:color w:val="000000"/>
          <w:sz w:val="20"/>
          <w:szCs w:val="20"/>
          <w:lang w:eastAsia="cs-CZ"/>
        </w:rPr>
      </w:pPr>
    </w:p>
    <w:p w:rsidR="00B6774B" w:rsidRDefault="00B6774B">
      <w:pPr>
        <w:spacing w:line="280" w:lineRule="atLeast"/>
        <w:ind w:left="705" w:hanging="705"/>
        <w:outlineLvl w:val="0"/>
        <w:rPr>
          <w:rFonts w:eastAsia="Times New Roman"/>
          <w:color w:val="000000"/>
          <w:sz w:val="20"/>
          <w:szCs w:val="20"/>
          <w:lang w:eastAsia="cs-CZ"/>
        </w:rPr>
      </w:pPr>
    </w:p>
    <w:p w:rsidR="00B6774B" w:rsidRDefault="003B3A85">
      <w:pPr>
        <w:numPr>
          <w:ilvl w:val="0"/>
          <w:numId w:val="25"/>
        </w:numPr>
        <w:spacing w:line="280" w:lineRule="atLeast"/>
        <w:jc w:val="left"/>
        <w:outlineLvl w:val="0"/>
        <w:rPr>
          <w:rFonts w:eastAsia="Times New Roman"/>
          <w:b/>
          <w:color w:val="000000"/>
          <w:sz w:val="20"/>
          <w:szCs w:val="20"/>
          <w:lang w:eastAsia="cs-CZ"/>
        </w:rPr>
      </w:pPr>
      <w:r>
        <w:rPr>
          <w:rFonts w:eastAsia="Times New Roman"/>
          <w:b/>
          <w:color w:val="000000"/>
          <w:sz w:val="20"/>
          <w:szCs w:val="20"/>
          <w:u w:val="single"/>
          <w:lang w:eastAsia="cs-CZ"/>
        </w:rPr>
        <w:t>Sankce:</w:t>
      </w:r>
    </w:p>
    <w:p w:rsidR="00B6774B" w:rsidRDefault="00B6774B">
      <w:pPr>
        <w:spacing w:line="280" w:lineRule="atLeast"/>
        <w:outlineLvl w:val="0"/>
        <w:rPr>
          <w:rFonts w:eastAsia="Times New Roman"/>
          <w:b/>
          <w:sz w:val="20"/>
          <w:szCs w:val="20"/>
          <w:lang w:eastAsia="cs-CZ"/>
        </w:rPr>
      </w:pPr>
    </w:p>
    <w:p w:rsidR="00B6774B" w:rsidRDefault="003B3A85">
      <w:pPr>
        <w:spacing w:line="280" w:lineRule="atLeast"/>
        <w:ind w:left="705" w:hanging="705"/>
        <w:rPr>
          <w:rFonts w:eastAsia="Times New Roman"/>
          <w:sz w:val="20"/>
          <w:szCs w:val="20"/>
          <w:lang w:eastAsia="cs-CZ"/>
        </w:rPr>
      </w:pPr>
      <w:r>
        <w:rPr>
          <w:rFonts w:eastAsia="Times New Roman"/>
          <w:sz w:val="20"/>
          <w:szCs w:val="20"/>
          <w:lang w:eastAsia="cs-CZ"/>
        </w:rPr>
        <w:t>6.1.</w:t>
      </w:r>
      <w:r>
        <w:rPr>
          <w:rFonts w:eastAsia="Times New Roman"/>
          <w:sz w:val="20"/>
          <w:szCs w:val="20"/>
          <w:lang w:eastAsia="cs-CZ"/>
        </w:rPr>
        <w:tab/>
        <w:t xml:space="preserve">Dodavatel je povinen uhradit Objednateli smluvní pokutu ve výši 2 000,- Kč za každé jednotlivé porušení jeho povinností stanovených v oddílech  2.2., 2.5., 2.10., 2.11., 2.12., 2.13. nebo 2.16 této Smlouvy. Smluvní pokutu lze uložit opakovaně za každý jednotlivý případ porušení povinnosti Dodavatelem. </w:t>
      </w:r>
    </w:p>
    <w:p w:rsidR="00B6774B" w:rsidRDefault="00B6774B">
      <w:pPr>
        <w:spacing w:line="280" w:lineRule="atLeast"/>
        <w:outlineLvl w:val="0"/>
        <w:rPr>
          <w:rFonts w:eastAsia="Times New Roman"/>
          <w:b/>
          <w:sz w:val="20"/>
          <w:szCs w:val="20"/>
          <w:lang w:eastAsia="cs-CZ"/>
        </w:rPr>
      </w:pPr>
    </w:p>
    <w:p w:rsidR="00B6774B" w:rsidRDefault="003B3A85">
      <w:pPr>
        <w:spacing w:line="280" w:lineRule="atLeast"/>
        <w:ind w:left="720" w:hanging="720"/>
        <w:rPr>
          <w:rFonts w:eastAsia="Times New Roman"/>
          <w:sz w:val="20"/>
          <w:szCs w:val="20"/>
          <w:lang w:eastAsia="cs-CZ"/>
        </w:rPr>
      </w:pPr>
      <w:r>
        <w:rPr>
          <w:rFonts w:eastAsia="Times New Roman"/>
          <w:sz w:val="20"/>
          <w:szCs w:val="20"/>
          <w:lang w:eastAsia="cs-CZ"/>
        </w:rPr>
        <w:t>6.2.</w:t>
      </w:r>
      <w:r>
        <w:rPr>
          <w:rFonts w:eastAsia="Times New Roman"/>
          <w:sz w:val="20"/>
          <w:szCs w:val="20"/>
          <w:lang w:eastAsia="cs-CZ"/>
        </w:rPr>
        <w:tab/>
        <w:t>Za porušení povinnosti mlčenlivosti a porušení oddílu 7.1. nebo 7.3. dle Smlouvy je Dodavatel povinen zaplatit Objednateli smluvní pokutu ve výši 2.000,- Kč,</w:t>
      </w:r>
      <w:r>
        <w:rPr>
          <w:rFonts w:eastAsia="Times New Roman"/>
          <w:color w:val="4F81BD"/>
          <w:sz w:val="20"/>
          <w:szCs w:val="20"/>
          <w:lang w:eastAsia="cs-CZ"/>
        </w:rPr>
        <w:t xml:space="preserve"> </w:t>
      </w:r>
      <w:r>
        <w:rPr>
          <w:rFonts w:eastAsia="Times New Roman"/>
          <w:sz w:val="20"/>
          <w:szCs w:val="20"/>
          <w:lang w:eastAsia="cs-CZ"/>
        </w:rPr>
        <w:t>a to za každý jednotlivý případ porušení povinnosti.</w:t>
      </w:r>
    </w:p>
    <w:p w:rsidR="00B6774B" w:rsidRDefault="00B6774B">
      <w:pPr>
        <w:spacing w:line="280" w:lineRule="atLeast"/>
        <w:ind w:left="720" w:hanging="720"/>
        <w:rPr>
          <w:rFonts w:eastAsia="Times New Roman"/>
          <w:sz w:val="20"/>
          <w:szCs w:val="20"/>
          <w:lang w:eastAsia="cs-CZ"/>
        </w:rPr>
      </w:pPr>
    </w:p>
    <w:p w:rsidR="00B6774B" w:rsidRDefault="003B3A85">
      <w:pPr>
        <w:spacing w:line="280" w:lineRule="atLeast"/>
        <w:ind w:left="567" w:hanging="709"/>
        <w:rPr>
          <w:rFonts w:eastAsia="Times New Roman"/>
          <w:sz w:val="20"/>
          <w:szCs w:val="20"/>
          <w:lang w:eastAsia="cs-CZ"/>
        </w:rPr>
      </w:pPr>
      <w:r>
        <w:rPr>
          <w:rFonts w:eastAsia="Times New Roman"/>
          <w:sz w:val="20"/>
          <w:szCs w:val="20"/>
          <w:lang w:eastAsia="cs-CZ"/>
        </w:rPr>
        <w:t xml:space="preserve">  6.3.    Za porušení povinnosti, spočívající v nesplnění jakékoliv lhůty uvedené v čl. 2.3. Smlouvy je Dodavatel povinen zaplatit Objednateli smluvní pokutu ve výši 2 000,- Kč, a to za každý byť započatý den prodlení.  </w:t>
      </w:r>
    </w:p>
    <w:p w:rsidR="00B6774B" w:rsidRDefault="00B6774B">
      <w:pPr>
        <w:spacing w:line="280" w:lineRule="atLeast"/>
        <w:ind w:left="567" w:hanging="709"/>
        <w:rPr>
          <w:rFonts w:eastAsia="Times New Roman"/>
          <w:sz w:val="20"/>
          <w:szCs w:val="20"/>
          <w:lang w:eastAsia="cs-CZ"/>
        </w:rPr>
      </w:pPr>
    </w:p>
    <w:p w:rsidR="00B6774B" w:rsidRDefault="003B3A85">
      <w:pPr>
        <w:spacing w:line="280" w:lineRule="atLeast"/>
        <w:ind w:left="567" w:hanging="709"/>
        <w:rPr>
          <w:rFonts w:eastAsia="Times New Roman"/>
          <w:sz w:val="20"/>
          <w:szCs w:val="20"/>
          <w:lang w:eastAsia="cs-CZ"/>
        </w:rPr>
      </w:pPr>
      <w:r>
        <w:rPr>
          <w:rFonts w:eastAsia="Times New Roman"/>
          <w:sz w:val="20"/>
          <w:szCs w:val="20"/>
          <w:lang w:eastAsia="cs-CZ"/>
        </w:rPr>
        <w:t xml:space="preserve">  6.4.     Za porušení povinnosti, spočívající v nesplnění jakékoliv lhůty uvedené v čl. 2.4. Smlouvy je Dodavatel povinen zaplatit Objednateli smluvní pokutu ve výši 2 000,- Kč, a to za každou byť započatou hodinu prodlení.  </w:t>
      </w:r>
    </w:p>
    <w:p w:rsidR="00B6774B" w:rsidRDefault="00B6774B">
      <w:pPr>
        <w:spacing w:line="280" w:lineRule="atLeast"/>
        <w:ind w:left="567" w:hanging="709"/>
        <w:rPr>
          <w:rFonts w:eastAsia="Times New Roman"/>
          <w:sz w:val="20"/>
          <w:szCs w:val="20"/>
          <w:lang w:eastAsia="cs-CZ"/>
        </w:rPr>
      </w:pPr>
    </w:p>
    <w:p w:rsidR="00B6774B" w:rsidRDefault="003B3A85">
      <w:pPr>
        <w:spacing w:line="280" w:lineRule="atLeast"/>
        <w:ind w:left="567" w:hanging="709"/>
        <w:rPr>
          <w:rFonts w:eastAsia="Times New Roman"/>
          <w:sz w:val="20"/>
          <w:szCs w:val="20"/>
          <w:lang w:eastAsia="cs-CZ"/>
        </w:rPr>
      </w:pPr>
      <w:r>
        <w:rPr>
          <w:rFonts w:eastAsia="Times New Roman"/>
          <w:sz w:val="20"/>
          <w:szCs w:val="20"/>
          <w:lang w:eastAsia="cs-CZ"/>
        </w:rPr>
        <w:lastRenderedPageBreak/>
        <w:t xml:space="preserve">  6.5.   Za porušení povinnosti, spočívající v nesplnění lhůty uvedené v čl. 2.8. Smlouvy je Dodavatel povinen zaplatit Objednateli smluvní pokutu ve výši 2 000,- Kč, a to za každý byť započatý den prodlení.  </w:t>
      </w:r>
    </w:p>
    <w:p w:rsidR="00B6774B" w:rsidRDefault="00B6774B">
      <w:pPr>
        <w:spacing w:line="280" w:lineRule="atLeast"/>
        <w:ind w:left="567" w:hanging="709"/>
        <w:rPr>
          <w:rFonts w:eastAsia="Times New Roman"/>
          <w:sz w:val="20"/>
          <w:szCs w:val="20"/>
          <w:lang w:eastAsia="cs-CZ"/>
        </w:rPr>
      </w:pPr>
    </w:p>
    <w:p w:rsidR="00B6774B" w:rsidRDefault="003B3A85">
      <w:pPr>
        <w:spacing w:line="280" w:lineRule="atLeast"/>
        <w:ind w:left="567" w:hanging="709"/>
        <w:rPr>
          <w:rFonts w:eastAsia="Times New Roman"/>
          <w:sz w:val="20"/>
          <w:szCs w:val="20"/>
          <w:lang w:eastAsia="cs-CZ"/>
        </w:rPr>
      </w:pPr>
      <w:r>
        <w:rPr>
          <w:rFonts w:eastAsia="Times New Roman"/>
          <w:sz w:val="20"/>
          <w:szCs w:val="20"/>
          <w:lang w:eastAsia="cs-CZ"/>
        </w:rPr>
        <w:t xml:space="preserve">  6.6.     Za porušení povinnosti, spočívající v nesplnění lhůty uvedené v čl. 2.14. (mimo režim nápravy  mimořádné události) Smlouvy je Dodavatel povinen zaplatit Objednateli smluvní pokutu ve výši 10 000,- Kč, a to za každý byť započatý den prodlení.  Za porušení povinnosti, spočívající v nesplnění lhůty uvedené v čl. 2.14. (režim nápravy mimořádné události) Smlouvy je Dodavatel povinen zaplatit Objednateli smluvní pokutu ve výši 1 000,- Kč, a to za každou byť započatou hodinu prodlení.   </w:t>
      </w:r>
    </w:p>
    <w:p w:rsidR="00B6774B" w:rsidRDefault="00B6774B">
      <w:pPr>
        <w:spacing w:line="280" w:lineRule="atLeast"/>
        <w:ind w:left="567" w:hanging="709"/>
        <w:rPr>
          <w:rFonts w:eastAsia="Times New Roman"/>
          <w:sz w:val="20"/>
          <w:szCs w:val="20"/>
          <w:lang w:eastAsia="cs-CZ"/>
        </w:rPr>
      </w:pPr>
    </w:p>
    <w:p w:rsidR="00B6774B" w:rsidRDefault="003B3A85">
      <w:pPr>
        <w:spacing w:line="280" w:lineRule="atLeast"/>
        <w:ind w:left="720" w:hanging="720"/>
        <w:rPr>
          <w:rFonts w:eastAsia="Times New Roman"/>
          <w:sz w:val="20"/>
          <w:szCs w:val="20"/>
          <w:lang w:eastAsia="cs-CZ"/>
        </w:rPr>
      </w:pPr>
      <w:r>
        <w:rPr>
          <w:rFonts w:eastAsia="Times New Roman"/>
          <w:sz w:val="20"/>
          <w:szCs w:val="20"/>
          <w:lang w:eastAsia="cs-CZ"/>
        </w:rPr>
        <w:t>6.7.</w:t>
      </w:r>
      <w:r>
        <w:rPr>
          <w:rFonts w:eastAsia="Times New Roman"/>
          <w:sz w:val="20"/>
          <w:szCs w:val="20"/>
          <w:lang w:eastAsia="cs-CZ"/>
        </w:rPr>
        <w:tab/>
        <w:t>V případě, že Dodavatel písemně neoznámí Objednateli změnu v termínu dle čl. 2 odst. 2.17, je zhotovitel povinen Objednateli uhradit smluvní pokutu ve výši 2 000,- za každý jednotlivý případ porušení této povinnosti.</w:t>
      </w:r>
    </w:p>
    <w:p w:rsidR="00B6774B" w:rsidRDefault="00B6774B">
      <w:pPr>
        <w:spacing w:line="280" w:lineRule="atLeast"/>
        <w:ind w:left="720" w:hanging="720"/>
        <w:rPr>
          <w:rFonts w:eastAsia="Times New Roman"/>
          <w:sz w:val="20"/>
          <w:szCs w:val="20"/>
          <w:lang w:eastAsia="cs-CZ"/>
        </w:rPr>
      </w:pPr>
    </w:p>
    <w:p w:rsidR="00B6774B" w:rsidRDefault="00B6774B">
      <w:pPr>
        <w:spacing w:line="280" w:lineRule="atLeast"/>
        <w:ind w:left="705" w:hanging="705"/>
        <w:rPr>
          <w:rFonts w:eastAsia="Times New Roman"/>
          <w:sz w:val="20"/>
          <w:szCs w:val="20"/>
          <w:lang w:eastAsia="cs-CZ"/>
        </w:rPr>
      </w:pPr>
    </w:p>
    <w:p w:rsidR="00B6774B" w:rsidRDefault="003B3A85">
      <w:pPr>
        <w:spacing w:line="280" w:lineRule="atLeast"/>
        <w:ind w:left="705" w:hanging="705"/>
        <w:rPr>
          <w:rFonts w:eastAsia="Times New Roman"/>
          <w:b/>
          <w:sz w:val="20"/>
          <w:szCs w:val="20"/>
          <w:lang w:eastAsia="cs-CZ"/>
        </w:rPr>
      </w:pPr>
      <w:r>
        <w:rPr>
          <w:rFonts w:eastAsia="Times New Roman"/>
          <w:sz w:val="20"/>
          <w:szCs w:val="20"/>
          <w:lang w:eastAsia="cs-CZ"/>
        </w:rPr>
        <w:t>6.8.</w:t>
      </w:r>
      <w:r>
        <w:rPr>
          <w:rFonts w:eastAsia="Times New Roman"/>
          <w:sz w:val="20"/>
          <w:szCs w:val="20"/>
          <w:lang w:eastAsia="cs-CZ"/>
        </w:rPr>
        <w:tab/>
        <w:t xml:space="preserve">V případě, že bude Objednatel v prodlení se zaplacením faktury Dodavatele, zaplatí Objednatel Dodavateli úrok z prodlení ve výši 0,01%  z fakturované částky za každý i započatý den prodlení. </w:t>
      </w:r>
    </w:p>
    <w:p w:rsidR="00B6774B" w:rsidRDefault="003B3A85">
      <w:pPr>
        <w:spacing w:line="280" w:lineRule="atLeast"/>
        <w:ind w:left="705" w:hanging="705"/>
        <w:rPr>
          <w:rFonts w:eastAsia="Times New Roman"/>
          <w:sz w:val="20"/>
          <w:szCs w:val="20"/>
          <w:lang w:eastAsia="cs-CZ"/>
        </w:rPr>
      </w:pPr>
      <w:r>
        <w:rPr>
          <w:rFonts w:eastAsia="Times New Roman"/>
          <w:sz w:val="20"/>
          <w:szCs w:val="20"/>
          <w:lang w:eastAsia="cs-CZ"/>
        </w:rPr>
        <w:tab/>
      </w:r>
    </w:p>
    <w:p w:rsidR="00B6774B" w:rsidRDefault="003B3A85">
      <w:pPr>
        <w:widowControl w:val="0"/>
        <w:autoSpaceDE w:val="0"/>
        <w:autoSpaceDN w:val="0"/>
        <w:adjustRightInd w:val="0"/>
        <w:spacing w:line="280" w:lineRule="atLeast"/>
        <w:ind w:left="720" w:hanging="720"/>
        <w:rPr>
          <w:rFonts w:eastAsia="Times New Roman"/>
          <w:sz w:val="20"/>
          <w:szCs w:val="20"/>
          <w:lang w:eastAsia="cs-CZ"/>
        </w:rPr>
      </w:pPr>
      <w:r>
        <w:rPr>
          <w:rFonts w:eastAsia="Times New Roman"/>
          <w:sz w:val="20"/>
          <w:szCs w:val="20"/>
          <w:lang w:eastAsia="cs-CZ"/>
        </w:rPr>
        <w:t>6.9.</w:t>
      </w:r>
      <w:r>
        <w:rPr>
          <w:rFonts w:eastAsia="Times New Roman"/>
          <w:sz w:val="20"/>
          <w:szCs w:val="20"/>
          <w:lang w:eastAsia="cs-CZ"/>
        </w:rPr>
        <w:tab/>
      </w:r>
      <w:r>
        <w:rPr>
          <w:rFonts w:eastAsia="Times New Roman"/>
          <w:color w:val="000000"/>
          <w:sz w:val="20"/>
          <w:szCs w:val="20"/>
          <w:lang w:eastAsia="cs-CZ"/>
        </w:rPr>
        <w:t xml:space="preserve">Všechny výše uvedené smluvní pokuty jsou splatné do deseti pracovních dnů od písemně doručené výzvy oprávněné smluvní strany k jejich úhradě povinnou stranou. Veškeré smluvní pokuty budou započteny do první následující vystavené faktury Dodavatelem. </w:t>
      </w:r>
      <w:r>
        <w:rPr>
          <w:rFonts w:eastAsia="Times New Roman"/>
          <w:sz w:val="20"/>
          <w:szCs w:val="20"/>
          <w:lang w:eastAsia="cs-CZ"/>
        </w:rPr>
        <w:t>Ve všech případech platí, že ujednáním o smluvní pokutě není dotčeno právo smluvních stran na náhradu škody v plné výši;  Objednatel je tedy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rsidR="00B6774B" w:rsidRDefault="00B6774B">
      <w:pPr>
        <w:widowControl w:val="0"/>
        <w:autoSpaceDE w:val="0"/>
        <w:autoSpaceDN w:val="0"/>
        <w:adjustRightInd w:val="0"/>
        <w:spacing w:line="280" w:lineRule="atLeast"/>
        <w:rPr>
          <w:rFonts w:eastAsia="Times New Roman"/>
          <w:sz w:val="20"/>
          <w:szCs w:val="20"/>
          <w:lang w:eastAsia="cs-CZ"/>
        </w:rPr>
      </w:pPr>
    </w:p>
    <w:p w:rsidR="00B6774B" w:rsidRDefault="003B3A85">
      <w:pPr>
        <w:tabs>
          <w:tab w:val="left" w:pos="540"/>
          <w:tab w:val="left" w:pos="709"/>
          <w:tab w:val="left" w:pos="5040"/>
        </w:tabs>
        <w:spacing w:line="280" w:lineRule="atLeast"/>
        <w:ind w:left="780" w:hanging="780"/>
        <w:rPr>
          <w:rFonts w:eastAsia="Calibri"/>
          <w:sz w:val="20"/>
          <w:szCs w:val="20"/>
        </w:rPr>
      </w:pPr>
      <w:r>
        <w:rPr>
          <w:rFonts w:eastAsia="Calibri"/>
          <w:sz w:val="20"/>
          <w:szCs w:val="20"/>
        </w:rPr>
        <w:t>6.10.</w:t>
      </w:r>
      <w:r>
        <w:rPr>
          <w:rFonts w:eastAsia="Calibri"/>
          <w:sz w:val="20"/>
          <w:szCs w:val="20"/>
        </w:rPr>
        <w:tab/>
      </w:r>
      <w:r>
        <w:rPr>
          <w:rFonts w:eastAsia="Calibri"/>
          <w:sz w:val="20"/>
          <w:szCs w:val="20"/>
        </w:rPr>
        <w:tab/>
        <w:t xml:space="preserve"> Bude-li ze strany Dodavatele porušena právní povinnost, která je stanovena právními předpisy nebo touto Smlouvou a Objednatel učiní nebo opomene </w:t>
      </w:r>
      <w:r>
        <w:rPr>
          <w:rFonts w:eastAsia="Calibri"/>
          <w:sz w:val="20"/>
          <w:szCs w:val="20"/>
        </w:rPr>
        <w:lastRenderedPageBreak/>
        <w:t>učinit v důsledku porušení takové povinnosti následné činnosti, v jejichž důsledku bude sankcionován ze strany orgánů veřejné správy, je Dodavatel povinen tuto částku jako vzniklou škodu Objednateli v plné výši nahradit, pokud nebyla způsobena zcela v důsledku jednání či opomenutí Objednatele, nebo částečně nahradit v poměrné výši, byla-li způsobena částečně v důsledku jednání či opomenutí Objednatele.</w:t>
      </w:r>
    </w:p>
    <w:p w:rsidR="00B6774B" w:rsidRDefault="00B6774B">
      <w:pPr>
        <w:tabs>
          <w:tab w:val="left" w:pos="540"/>
          <w:tab w:val="left" w:pos="709"/>
          <w:tab w:val="left" w:pos="5040"/>
        </w:tabs>
        <w:spacing w:line="280" w:lineRule="atLeast"/>
        <w:ind w:left="780" w:hanging="780"/>
        <w:rPr>
          <w:rFonts w:eastAsia="Calibri"/>
          <w:sz w:val="20"/>
          <w:szCs w:val="20"/>
        </w:rPr>
      </w:pPr>
    </w:p>
    <w:p w:rsidR="00B6774B" w:rsidRDefault="003B3A85">
      <w:pPr>
        <w:tabs>
          <w:tab w:val="left" w:pos="540"/>
          <w:tab w:val="left" w:pos="709"/>
          <w:tab w:val="left" w:pos="5040"/>
        </w:tabs>
        <w:spacing w:line="280" w:lineRule="atLeast"/>
        <w:ind w:left="780" w:hanging="780"/>
        <w:rPr>
          <w:rFonts w:eastAsia="Calibri"/>
          <w:sz w:val="20"/>
          <w:szCs w:val="20"/>
        </w:rPr>
      </w:pPr>
      <w:r>
        <w:rPr>
          <w:rFonts w:eastAsia="Calibri"/>
          <w:sz w:val="20"/>
          <w:szCs w:val="20"/>
        </w:rPr>
        <w:t>6.11.</w:t>
      </w:r>
      <w:r>
        <w:rPr>
          <w:rFonts w:eastAsia="Calibri"/>
          <w:sz w:val="20"/>
          <w:szCs w:val="20"/>
        </w:rPr>
        <w:tab/>
      </w:r>
      <w:r>
        <w:rPr>
          <w:rFonts w:eastAsia="Calibri"/>
          <w:sz w:val="20"/>
          <w:szCs w:val="20"/>
        </w:rPr>
        <w:tab/>
        <w:t xml:space="preserve">V případě, že Dodavatel nebude mít po celou dobu účinnosti této Smlouvy uzavřené požadované pojištění dle čl. 2 odst. 18 Smlouvy, je Dodavatel povinen uhradit Objednateli smluvní pokutu ve výši 5 000,- Kč za každý i započatý den, kdy Dodavatel nebude mít uzavřené požadované pojištění. </w:t>
      </w:r>
    </w:p>
    <w:p w:rsidR="00B6774B" w:rsidRDefault="00B6774B">
      <w:pPr>
        <w:tabs>
          <w:tab w:val="left" w:pos="540"/>
          <w:tab w:val="left" w:pos="709"/>
          <w:tab w:val="left" w:pos="5040"/>
        </w:tabs>
        <w:spacing w:line="280" w:lineRule="atLeast"/>
        <w:ind w:left="780" w:hanging="780"/>
        <w:rPr>
          <w:rFonts w:eastAsia="Calibri"/>
          <w:sz w:val="20"/>
          <w:szCs w:val="20"/>
        </w:rPr>
      </w:pPr>
    </w:p>
    <w:p w:rsidR="00B6774B" w:rsidRDefault="00B6774B">
      <w:pPr>
        <w:tabs>
          <w:tab w:val="left" w:pos="540"/>
          <w:tab w:val="left" w:pos="709"/>
          <w:tab w:val="left" w:pos="5040"/>
        </w:tabs>
        <w:spacing w:line="280" w:lineRule="atLeast"/>
        <w:ind w:left="780" w:hanging="780"/>
        <w:rPr>
          <w:rFonts w:eastAsia="Calibri"/>
          <w:sz w:val="20"/>
          <w:szCs w:val="20"/>
        </w:rPr>
      </w:pPr>
    </w:p>
    <w:p w:rsidR="00B6774B" w:rsidRDefault="00B6774B">
      <w:pPr>
        <w:tabs>
          <w:tab w:val="left" w:pos="540"/>
          <w:tab w:val="left" w:pos="709"/>
          <w:tab w:val="left" w:pos="5040"/>
        </w:tabs>
        <w:spacing w:line="280" w:lineRule="atLeast"/>
        <w:ind w:left="780" w:hanging="780"/>
        <w:rPr>
          <w:rFonts w:eastAsia="Calibri"/>
          <w:b/>
          <w:strike/>
          <w:sz w:val="20"/>
          <w:szCs w:val="20"/>
        </w:rPr>
      </w:pPr>
    </w:p>
    <w:p w:rsidR="00B6774B" w:rsidRDefault="003B3A85">
      <w:pPr>
        <w:numPr>
          <w:ilvl w:val="0"/>
          <w:numId w:val="25"/>
        </w:numPr>
        <w:spacing w:line="280" w:lineRule="atLeast"/>
        <w:jc w:val="left"/>
        <w:outlineLvl w:val="0"/>
        <w:rPr>
          <w:rFonts w:eastAsia="Times New Roman"/>
          <w:b/>
          <w:color w:val="000000"/>
          <w:sz w:val="20"/>
          <w:szCs w:val="20"/>
          <w:lang w:eastAsia="cs-CZ"/>
        </w:rPr>
      </w:pPr>
      <w:r>
        <w:rPr>
          <w:rFonts w:eastAsia="Times New Roman"/>
          <w:b/>
          <w:color w:val="000000"/>
          <w:sz w:val="20"/>
          <w:szCs w:val="20"/>
          <w:u w:val="single"/>
          <w:lang w:eastAsia="cs-CZ"/>
        </w:rPr>
        <w:t>Mlčenlivost</w:t>
      </w:r>
      <w:r>
        <w:rPr>
          <w:rFonts w:eastAsia="Times New Roman"/>
          <w:b/>
          <w:color w:val="000000"/>
          <w:sz w:val="20"/>
          <w:szCs w:val="20"/>
          <w:lang w:eastAsia="cs-CZ"/>
        </w:rPr>
        <w:t>:</w:t>
      </w:r>
    </w:p>
    <w:p w:rsidR="00B6774B" w:rsidRDefault="00B6774B">
      <w:pPr>
        <w:spacing w:line="280" w:lineRule="atLeast"/>
        <w:outlineLvl w:val="0"/>
        <w:rPr>
          <w:rFonts w:eastAsia="Times New Roman"/>
          <w:color w:val="000000"/>
          <w:sz w:val="20"/>
          <w:szCs w:val="20"/>
          <w:lang w:eastAsia="cs-CZ"/>
        </w:rPr>
      </w:pPr>
    </w:p>
    <w:p w:rsidR="00B6774B" w:rsidRDefault="003B3A8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t>7.1.</w:t>
      </w:r>
      <w:r>
        <w:rPr>
          <w:rFonts w:eastAsia="Times New Roman"/>
          <w:color w:val="000000"/>
          <w:sz w:val="20"/>
          <w:szCs w:val="20"/>
          <w:lang w:eastAsia="cs-CZ"/>
        </w:rPr>
        <w:tab/>
        <w:t>Dodavatel se zavazuje během plnění této Smlouvy i po uplynutí doby, na kterou je tato Smlouva uzavřena, zachovávat mlčenlivost o všech skutečnostech, které se dozví od Objednatele v souvislosti s jejím plněním. Povinnost mlčenlivosti zahrnuje také mlčenlivost Dodavatele ohledně osobních údajů. Bude-li Dodavatel s osobními údaji nakládat při realizaci předmětu této Smlouvy, odpovídá Dodavatel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rsidR="00B6774B" w:rsidRDefault="00B6774B">
      <w:pPr>
        <w:spacing w:line="280" w:lineRule="atLeast"/>
        <w:outlineLvl w:val="0"/>
        <w:rPr>
          <w:rFonts w:eastAsia="Times New Roman"/>
          <w:color w:val="000000"/>
          <w:sz w:val="20"/>
          <w:szCs w:val="20"/>
          <w:lang w:eastAsia="cs-CZ"/>
        </w:rPr>
      </w:pPr>
    </w:p>
    <w:p w:rsidR="00B6774B" w:rsidRDefault="003B3A85">
      <w:pPr>
        <w:tabs>
          <w:tab w:val="left" w:pos="0"/>
        </w:tabs>
        <w:autoSpaceDE w:val="0"/>
        <w:autoSpaceDN w:val="0"/>
        <w:adjustRightInd w:val="0"/>
        <w:spacing w:line="280" w:lineRule="atLeast"/>
        <w:ind w:left="705" w:hanging="705"/>
        <w:rPr>
          <w:rFonts w:eastAsia="Times New Roman"/>
          <w:color w:val="000000"/>
          <w:sz w:val="20"/>
          <w:szCs w:val="20"/>
          <w:lang w:eastAsia="cs-CZ"/>
        </w:rPr>
      </w:pPr>
      <w:r>
        <w:rPr>
          <w:rFonts w:eastAsia="Times New Roman"/>
          <w:color w:val="000000"/>
          <w:sz w:val="20"/>
          <w:szCs w:val="20"/>
          <w:lang w:eastAsia="cs-CZ"/>
        </w:rPr>
        <w:t>7.2.</w:t>
      </w:r>
      <w:r>
        <w:rPr>
          <w:rFonts w:eastAsia="Times New Roman"/>
          <w:color w:val="000000"/>
          <w:sz w:val="20"/>
          <w:szCs w:val="20"/>
          <w:lang w:eastAsia="cs-CZ"/>
        </w:rPr>
        <w:tab/>
        <w:t>Dodavatel se zavazuje uchovávat v přísné důvěrnosti veškeré informace, dokumentaci a materiály dodané nebo přijaté v jakékoli formě nebo poskytnuté a dané k dispozici Objednatelem.</w:t>
      </w:r>
    </w:p>
    <w:p w:rsidR="00B6774B" w:rsidRDefault="00B6774B">
      <w:pPr>
        <w:spacing w:line="280" w:lineRule="atLeast"/>
        <w:outlineLvl w:val="0"/>
        <w:rPr>
          <w:rFonts w:eastAsia="Times New Roman"/>
          <w:color w:val="000000"/>
          <w:sz w:val="20"/>
          <w:szCs w:val="20"/>
          <w:lang w:eastAsia="cs-CZ"/>
        </w:rPr>
      </w:pPr>
    </w:p>
    <w:p w:rsidR="00B6774B" w:rsidRDefault="003B3A85">
      <w:pPr>
        <w:spacing w:line="280" w:lineRule="atLeast"/>
        <w:ind w:left="705" w:hanging="705"/>
        <w:outlineLvl w:val="0"/>
        <w:rPr>
          <w:rFonts w:eastAsia="Times New Roman"/>
          <w:color w:val="000000"/>
          <w:sz w:val="20"/>
          <w:szCs w:val="20"/>
          <w:lang w:eastAsia="cs-CZ"/>
        </w:rPr>
      </w:pPr>
      <w:r>
        <w:rPr>
          <w:rFonts w:eastAsia="Times New Roman"/>
          <w:color w:val="000000"/>
          <w:sz w:val="20"/>
          <w:szCs w:val="20"/>
          <w:lang w:eastAsia="cs-CZ"/>
        </w:rPr>
        <w:lastRenderedPageBreak/>
        <w:t>7.3.</w:t>
      </w:r>
      <w:r>
        <w:rPr>
          <w:rFonts w:eastAsia="Times New Roman"/>
          <w:color w:val="000000"/>
          <w:sz w:val="20"/>
          <w:szCs w:val="20"/>
          <w:lang w:eastAsia="cs-CZ"/>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rsidR="00B6774B" w:rsidRDefault="00B6774B">
      <w:pPr>
        <w:spacing w:line="280" w:lineRule="atLeast"/>
        <w:outlineLvl w:val="0"/>
        <w:rPr>
          <w:rFonts w:eastAsia="Times New Roman"/>
          <w:color w:val="000000"/>
          <w:sz w:val="20"/>
          <w:szCs w:val="20"/>
          <w:lang w:eastAsia="cs-CZ"/>
        </w:rPr>
      </w:pPr>
    </w:p>
    <w:p w:rsidR="00B6774B" w:rsidRDefault="003B3A85">
      <w:pPr>
        <w:spacing w:line="280" w:lineRule="atLeast"/>
        <w:ind w:left="705" w:hanging="705"/>
        <w:outlineLvl w:val="0"/>
        <w:rPr>
          <w:rFonts w:eastAsia="Times New Roman"/>
          <w:color w:val="4F81BD"/>
          <w:sz w:val="20"/>
          <w:szCs w:val="20"/>
          <w:lang w:eastAsia="cs-CZ"/>
        </w:rPr>
      </w:pPr>
      <w:r>
        <w:rPr>
          <w:rFonts w:eastAsia="Times New Roman"/>
          <w:color w:val="000000"/>
          <w:sz w:val="20"/>
          <w:szCs w:val="20"/>
          <w:lang w:eastAsia="cs-CZ"/>
        </w:rPr>
        <w:t>7.4.</w:t>
      </w:r>
      <w:r>
        <w:rPr>
          <w:rFonts w:eastAsia="Times New Roman"/>
          <w:color w:val="000000"/>
          <w:sz w:val="20"/>
          <w:szCs w:val="20"/>
          <w:lang w:eastAsia="cs-CZ"/>
        </w:rPr>
        <w:tab/>
        <w:t xml:space="preserve">Dodavatel se zavazuje uhradit Objednateli či třetí straně, kterou porušením povinnosti mlčenlivosti nebo jiné své povinnosti v tomto článku uvedené poškodí, </w:t>
      </w:r>
      <w:r>
        <w:rPr>
          <w:rFonts w:eastAsia="Times New Roman"/>
          <w:sz w:val="20"/>
          <w:szCs w:val="20"/>
          <w:lang w:eastAsia="cs-CZ"/>
        </w:rPr>
        <w:t>veškeré škody</w:t>
      </w:r>
      <w:r>
        <w:rPr>
          <w:rFonts w:eastAsia="Times New Roman"/>
          <w:color w:val="000000"/>
          <w:sz w:val="20"/>
          <w:szCs w:val="20"/>
          <w:lang w:eastAsia="cs-CZ"/>
        </w:rPr>
        <w:t xml:space="preserve"> tímto porušením způsobené. Povinnosti Dodavatele vyplývající z ustanovení příslušných právních předpisů o ochraně utajovaných informací nejsou ustanoveními tohoto článku dotčeny</w:t>
      </w:r>
      <w:r>
        <w:rPr>
          <w:rFonts w:eastAsia="Times New Roman"/>
          <w:color w:val="4F81BD"/>
          <w:sz w:val="20"/>
          <w:szCs w:val="20"/>
          <w:lang w:eastAsia="cs-CZ"/>
        </w:rPr>
        <w:t xml:space="preserve">.  </w:t>
      </w:r>
    </w:p>
    <w:p w:rsidR="00B6774B" w:rsidRDefault="00B6774B">
      <w:pPr>
        <w:spacing w:line="280" w:lineRule="atLeast"/>
        <w:outlineLvl w:val="0"/>
        <w:rPr>
          <w:rFonts w:eastAsia="Times New Roman"/>
          <w:b/>
          <w:sz w:val="20"/>
          <w:szCs w:val="20"/>
          <w:lang w:eastAsia="cs-CZ"/>
        </w:rPr>
      </w:pPr>
    </w:p>
    <w:p w:rsidR="00B6774B" w:rsidRDefault="00B6774B">
      <w:pPr>
        <w:spacing w:line="280" w:lineRule="atLeast"/>
        <w:outlineLvl w:val="0"/>
        <w:rPr>
          <w:rFonts w:eastAsia="Times New Roman"/>
          <w:b/>
          <w:sz w:val="20"/>
          <w:szCs w:val="20"/>
          <w:lang w:eastAsia="cs-CZ"/>
        </w:rPr>
      </w:pPr>
    </w:p>
    <w:p w:rsidR="00B6774B" w:rsidRDefault="00B6774B">
      <w:pPr>
        <w:spacing w:line="280" w:lineRule="atLeast"/>
        <w:outlineLvl w:val="0"/>
        <w:rPr>
          <w:rFonts w:eastAsia="Times New Roman"/>
          <w:b/>
          <w:sz w:val="20"/>
          <w:szCs w:val="20"/>
          <w:lang w:eastAsia="cs-CZ"/>
        </w:rPr>
      </w:pPr>
    </w:p>
    <w:p w:rsidR="00B6774B" w:rsidRDefault="00B6774B">
      <w:pPr>
        <w:spacing w:line="280" w:lineRule="atLeast"/>
        <w:outlineLvl w:val="0"/>
        <w:rPr>
          <w:rFonts w:eastAsia="Times New Roman"/>
          <w:b/>
          <w:sz w:val="20"/>
          <w:szCs w:val="20"/>
          <w:lang w:eastAsia="cs-CZ"/>
        </w:rPr>
      </w:pPr>
    </w:p>
    <w:p w:rsidR="00B6774B" w:rsidRDefault="003B3A85">
      <w:pPr>
        <w:numPr>
          <w:ilvl w:val="0"/>
          <w:numId w:val="25"/>
        </w:numPr>
        <w:spacing w:line="280" w:lineRule="atLeast"/>
        <w:jc w:val="left"/>
        <w:outlineLvl w:val="0"/>
        <w:rPr>
          <w:rFonts w:eastAsia="Times New Roman"/>
          <w:b/>
          <w:sz w:val="20"/>
          <w:szCs w:val="20"/>
          <w:u w:val="single"/>
          <w:lang w:eastAsia="cs-CZ"/>
        </w:rPr>
      </w:pPr>
      <w:r>
        <w:rPr>
          <w:rFonts w:eastAsia="Times New Roman"/>
          <w:b/>
          <w:sz w:val="20"/>
          <w:szCs w:val="20"/>
          <w:u w:val="single"/>
          <w:lang w:eastAsia="cs-CZ"/>
        </w:rPr>
        <w:t>Volba práva, soudní příslušnost, zákaz postoupení pohledávky:</w:t>
      </w:r>
    </w:p>
    <w:p w:rsidR="00B6774B" w:rsidRDefault="00B6774B">
      <w:pPr>
        <w:spacing w:line="280" w:lineRule="atLeast"/>
        <w:outlineLvl w:val="0"/>
        <w:rPr>
          <w:rFonts w:eastAsia="Times New Roman"/>
          <w:b/>
          <w:sz w:val="20"/>
          <w:szCs w:val="20"/>
          <w:lang w:eastAsia="cs-CZ"/>
        </w:rPr>
      </w:pPr>
    </w:p>
    <w:p w:rsidR="00B6774B" w:rsidRDefault="003B3A85">
      <w:pPr>
        <w:spacing w:line="280" w:lineRule="atLeast"/>
        <w:ind w:left="705" w:hanging="705"/>
        <w:outlineLvl w:val="0"/>
        <w:rPr>
          <w:rFonts w:eastAsia="Times New Roman"/>
          <w:sz w:val="20"/>
          <w:szCs w:val="20"/>
          <w:lang w:eastAsia="cs-CZ"/>
        </w:rPr>
      </w:pPr>
      <w:r>
        <w:rPr>
          <w:rFonts w:eastAsia="Times New Roman"/>
          <w:sz w:val="20"/>
          <w:szCs w:val="20"/>
          <w:lang w:eastAsia="cs-CZ"/>
        </w:rPr>
        <w:t>8.1.</w:t>
      </w:r>
      <w:r>
        <w:rPr>
          <w:rFonts w:eastAsia="Times New Roman"/>
          <w:sz w:val="20"/>
          <w:szCs w:val="20"/>
          <w:lang w:eastAsia="cs-CZ"/>
        </w:rPr>
        <w:tab/>
        <w:t xml:space="preserve">Tato Smlouva se řídí právním řádem České republiky. Veškeré spory vyplývající z této Smlouvy budou řešeny soudy České republiky, přičemž v případě, že Dodavatel má sídlo/bydliště mimo území České republiky, bude věcně a místně příslušným soudem vždy soud určený podle sídla Objednatele. </w:t>
      </w:r>
    </w:p>
    <w:p w:rsidR="00B6774B" w:rsidRDefault="00B6774B">
      <w:pPr>
        <w:spacing w:line="280" w:lineRule="atLeast"/>
        <w:outlineLvl w:val="0"/>
        <w:rPr>
          <w:rFonts w:eastAsia="Times New Roman"/>
          <w:b/>
          <w:sz w:val="20"/>
          <w:szCs w:val="20"/>
          <w:lang w:eastAsia="cs-CZ"/>
        </w:rPr>
      </w:pPr>
    </w:p>
    <w:p w:rsidR="00B6774B" w:rsidRDefault="003B3A85">
      <w:pPr>
        <w:spacing w:line="280" w:lineRule="atLeast"/>
        <w:ind w:left="705" w:hanging="705"/>
        <w:outlineLvl w:val="0"/>
        <w:rPr>
          <w:rFonts w:eastAsia="Times New Roman"/>
          <w:b/>
          <w:sz w:val="20"/>
          <w:szCs w:val="20"/>
          <w:lang w:eastAsia="cs-CZ"/>
        </w:rPr>
      </w:pPr>
      <w:r>
        <w:rPr>
          <w:rFonts w:eastAsia="Times New Roman"/>
          <w:sz w:val="20"/>
          <w:szCs w:val="20"/>
          <w:lang w:eastAsia="cs-CZ"/>
        </w:rPr>
        <w:t>8.2.</w:t>
      </w:r>
      <w:r>
        <w:rPr>
          <w:rFonts w:eastAsia="Times New Roman"/>
          <w:sz w:val="20"/>
          <w:szCs w:val="20"/>
          <w:lang w:eastAsia="cs-CZ"/>
        </w:rPr>
        <w:tab/>
        <w:t>Dodavatel není oprávněn bez výslovného písemného souhlasu Objednatele postoupit jakoukoli pohledávku, která mu vznikne podle této Smlouvy nebo v souvislosti s ní, na třetí osobu.</w:t>
      </w:r>
    </w:p>
    <w:p w:rsidR="00B6774B" w:rsidRDefault="00B6774B">
      <w:pPr>
        <w:spacing w:line="280" w:lineRule="atLeast"/>
        <w:ind w:left="705" w:hanging="705"/>
        <w:outlineLvl w:val="0"/>
        <w:rPr>
          <w:rFonts w:eastAsia="Times New Roman"/>
          <w:b/>
          <w:sz w:val="20"/>
          <w:szCs w:val="20"/>
          <w:lang w:eastAsia="cs-CZ"/>
        </w:rPr>
      </w:pPr>
    </w:p>
    <w:p w:rsidR="00B6774B" w:rsidRDefault="00B6774B">
      <w:pPr>
        <w:spacing w:line="280" w:lineRule="atLeast"/>
        <w:outlineLvl w:val="0"/>
        <w:rPr>
          <w:rFonts w:eastAsia="Times New Roman"/>
          <w:b/>
          <w:sz w:val="20"/>
          <w:szCs w:val="20"/>
          <w:lang w:eastAsia="cs-CZ"/>
        </w:rPr>
      </w:pPr>
    </w:p>
    <w:p w:rsidR="00B6774B" w:rsidRDefault="00B6774B">
      <w:pPr>
        <w:spacing w:line="280" w:lineRule="atLeast"/>
        <w:outlineLvl w:val="0"/>
        <w:rPr>
          <w:rFonts w:eastAsia="Times New Roman"/>
          <w:b/>
          <w:sz w:val="20"/>
          <w:szCs w:val="20"/>
          <w:lang w:eastAsia="cs-CZ"/>
        </w:rPr>
      </w:pPr>
    </w:p>
    <w:p w:rsidR="00B6774B" w:rsidRDefault="003B3A85">
      <w:pPr>
        <w:numPr>
          <w:ilvl w:val="0"/>
          <w:numId w:val="25"/>
        </w:numPr>
        <w:spacing w:line="280" w:lineRule="atLeast"/>
        <w:jc w:val="left"/>
        <w:rPr>
          <w:rFonts w:eastAsia="Times New Roman"/>
          <w:b/>
          <w:color w:val="000000"/>
          <w:sz w:val="20"/>
          <w:szCs w:val="20"/>
          <w:u w:val="single"/>
          <w:lang w:eastAsia="cs-CZ"/>
        </w:rPr>
      </w:pPr>
      <w:r>
        <w:rPr>
          <w:rFonts w:eastAsia="Times New Roman"/>
          <w:b/>
          <w:color w:val="000000"/>
          <w:sz w:val="20"/>
          <w:szCs w:val="20"/>
          <w:u w:val="single"/>
          <w:lang w:eastAsia="cs-CZ"/>
        </w:rPr>
        <w:lastRenderedPageBreak/>
        <w:t xml:space="preserve">Způsob komunikace a oprávněné osoby </w:t>
      </w:r>
    </w:p>
    <w:p w:rsidR="00B6774B" w:rsidRDefault="00B6774B">
      <w:pPr>
        <w:spacing w:line="280" w:lineRule="atLeast"/>
        <w:ind w:left="705" w:hanging="705"/>
        <w:jc w:val="left"/>
        <w:rPr>
          <w:rFonts w:eastAsia="Times New Roman"/>
          <w:b/>
          <w:color w:val="000000"/>
          <w:sz w:val="20"/>
          <w:szCs w:val="20"/>
          <w:u w:val="single"/>
          <w:lang w:eastAsia="cs-CZ"/>
        </w:rPr>
      </w:pPr>
    </w:p>
    <w:p w:rsidR="00B6774B" w:rsidRDefault="003B3A85">
      <w:pPr>
        <w:keepNext/>
        <w:spacing w:line="280" w:lineRule="atLeast"/>
        <w:ind w:left="705" w:hanging="705"/>
        <w:outlineLvl w:val="1"/>
        <w:rPr>
          <w:rFonts w:eastAsia="Times New Roman" w:cs="Times New Roman"/>
          <w:spacing w:val="-4"/>
          <w:sz w:val="20"/>
          <w:szCs w:val="20"/>
        </w:rPr>
      </w:pPr>
      <w:r>
        <w:rPr>
          <w:rFonts w:eastAsia="Times New Roman" w:cs="Times New Roman"/>
          <w:spacing w:val="-4"/>
          <w:sz w:val="20"/>
          <w:szCs w:val="20"/>
        </w:rPr>
        <w:t>9.1.</w:t>
      </w:r>
      <w:r>
        <w:rPr>
          <w:rFonts w:eastAsia="Times New Roman" w:cs="Times New Roman"/>
          <w:spacing w:val="-4"/>
          <w:sz w:val="20"/>
          <w:szCs w:val="20"/>
        </w:rPr>
        <w:tab/>
        <w:t xml:space="preserve">Ve Smlouvě uvedené výzvy či pokyny Objednatele, jakož i veškerá jiná korespondence a jiné dokumenty vzniklé na základě této Smlouvy mezi smluvními stranami nebo v souvislosti s ní budou vyhotoveny v písemné formě v českém jazyce a doručují se buď osobně nebo doporučenou poštou, nebo e-mailem s tím, že budou současně odeslány i doporučenou poštou, k rukám a na doručovací adresy oprávněných osob dle této Smlouvy. </w:t>
      </w:r>
    </w:p>
    <w:p w:rsidR="00B6774B" w:rsidRDefault="00B6774B">
      <w:pPr>
        <w:jc w:val="left"/>
        <w:rPr>
          <w:rFonts w:ascii="Times New Roman" w:eastAsia="Times New Roman" w:hAnsi="Times New Roman" w:cs="Times New Roman"/>
          <w:sz w:val="24"/>
        </w:rPr>
      </w:pPr>
    </w:p>
    <w:p w:rsidR="00B6774B" w:rsidRDefault="003B3A85">
      <w:pPr>
        <w:spacing w:line="280" w:lineRule="atLeast"/>
        <w:ind w:left="705" w:hanging="705"/>
        <w:rPr>
          <w:rFonts w:eastAsia="Times New Roman"/>
          <w:sz w:val="20"/>
          <w:szCs w:val="20"/>
          <w:lang w:eastAsia="cs-CZ"/>
        </w:rPr>
      </w:pPr>
      <w:r>
        <w:rPr>
          <w:rFonts w:eastAsia="Times New Roman" w:cs="Times New Roman"/>
          <w:spacing w:val="-4"/>
          <w:sz w:val="20"/>
          <w:szCs w:val="20"/>
        </w:rPr>
        <w:t xml:space="preserve">9.2.    </w:t>
      </w:r>
      <w:r>
        <w:rPr>
          <w:rFonts w:ascii="Times New Roman" w:eastAsia="Times New Roman" w:hAnsi="Times New Roman" w:cs="Times New Roman"/>
          <w:sz w:val="24"/>
        </w:rPr>
        <w:t xml:space="preserve"> </w:t>
      </w:r>
      <w:r>
        <w:rPr>
          <w:rFonts w:eastAsia="Times New Roman"/>
          <w:sz w:val="20"/>
          <w:szCs w:val="20"/>
          <w:lang w:eastAsia="cs-CZ"/>
        </w:rPr>
        <w:t xml:space="preserve">Není-li v této Smlouvě výslovně stanoveno jinak, rozumí se „oprávněnou osobou Objednatele“: </w:t>
      </w:r>
    </w:p>
    <w:p w:rsidR="00B6774B" w:rsidRDefault="00B6774B">
      <w:pPr>
        <w:spacing w:line="280" w:lineRule="atLeast"/>
        <w:ind w:left="705" w:hanging="705"/>
        <w:rPr>
          <w:rFonts w:eastAsia="Times New Roman"/>
          <w:sz w:val="20"/>
          <w:szCs w:val="20"/>
          <w:lang w:eastAsia="cs-CZ"/>
        </w:rPr>
      </w:pPr>
    </w:p>
    <w:p w:rsidR="00B6774B" w:rsidRDefault="003B3A85">
      <w:pPr>
        <w:keepNext/>
        <w:spacing w:after="60"/>
        <w:ind w:firstLine="708"/>
        <w:jc w:val="left"/>
        <w:outlineLvl w:val="1"/>
        <w:rPr>
          <w:rFonts w:eastAsia="Times New Roman" w:cs="Times New Roman"/>
          <w:bCs/>
          <w:iCs/>
          <w:color w:val="000000"/>
          <w:spacing w:val="-4"/>
          <w:sz w:val="20"/>
          <w:szCs w:val="20"/>
        </w:rPr>
      </w:pPr>
      <w:r>
        <w:rPr>
          <w:rFonts w:eastAsia="Times New Roman" w:cs="Times New Roman"/>
          <w:bCs/>
          <w:iCs/>
          <w:color w:val="000000"/>
          <w:spacing w:val="-4"/>
          <w:sz w:val="20"/>
          <w:szCs w:val="20"/>
        </w:rPr>
        <w:t>Ve věcech smluvních:</w:t>
      </w:r>
    </w:p>
    <w:p w:rsidR="00B6774B" w:rsidRDefault="003B3A85">
      <w:pPr>
        <w:keepNext/>
        <w:spacing w:after="60"/>
        <w:ind w:firstLine="708"/>
        <w:jc w:val="left"/>
        <w:outlineLvl w:val="1"/>
        <w:rPr>
          <w:rFonts w:eastAsia="Times New Roman" w:cs="Times New Roman"/>
          <w:bCs/>
          <w:iCs/>
          <w:color w:val="4F81BD"/>
          <w:spacing w:val="-4"/>
          <w:sz w:val="20"/>
          <w:szCs w:val="20"/>
        </w:rPr>
      </w:pPr>
      <w:r>
        <w:rPr>
          <w:rFonts w:eastAsia="Times New Roman" w:cs="Times New Roman"/>
          <w:bCs/>
          <w:iCs/>
          <w:color w:val="000000"/>
          <w:spacing w:val="-4"/>
          <w:sz w:val="20"/>
          <w:szCs w:val="20"/>
        </w:rPr>
        <w:t xml:space="preserve">Jméno: </w:t>
      </w:r>
      <w:r>
        <w:rPr>
          <w:rFonts w:eastAsia="Times New Roman" w:cs="Times New Roman"/>
          <w:bCs/>
          <w:iCs/>
          <w:color w:val="000000"/>
          <w:spacing w:val="-4"/>
          <w:sz w:val="20"/>
          <w:szCs w:val="20"/>
        </w:rPr>
        <w:tab/>
        <w:t xml:space="preserve">Mgr. Pavel BROKEŠ, ředitel odboru vnitřní správy </w:t>
      </w:r>
    </w:p>
    <w:p w:rsidR="00B6774B" w:rsidRDefault="003B3A85">
      <w:pPr>
        <w:keepNext/>
        <w:spacing w:after="60"/>
        <w:ind w:firstLine="708"/>
        <w:jc w:val="left"/>
        <w:outlineLvl w:val="1"/>
        <w:rPr>
          <w:rFonts w:eastAsia="Times New Roman" w:cs="Times New Roman"/>
          <w:color w:val="000000"/>
          <w:spacing w:val="-4"/>
          <w:sz w:val="20"/>
          <w:szCs w:val="20"/>
        </w:rPr>
      </w:pPr>
      <w:r>
        <w:rPr>
          <w:rFonts w:eastAsia="Times New Roman" w:cs="Times New Roman"/>
          <w:bCs/>
          <w:iCs/>
          <w:color w:val="000000"/>
          <w:spacing w:val="-4"/>
          <w:sz w:val="20"/>
          <w:szCs w:val="20"/>
        </w:rPr>
        <w:t>E-mail:</w:t>
      </w:r>
      <w:r>
        <w:rPr>
          <w:rFonts w:eastAsia="Times New Roman" w:cs="Times New Roman"/>
          <w:bCs/>
          <w:i/>
          <w:iCs/>
          <w:color w:val="000000"/>
          <w:sz w:val="20"/>
          <w:szCs w:val="20"/>
        </w:rPr>
        <w:t xml:space="preserve"> </w:t>
      </w:r>
      <w:r>
        <w:rPr>
          <w:rFonts w:eastAsia="Times New Roman" w:cs="Times New Roman"/>
          <w:bCs/>
          <w:i/>
          <w:iCs/>
          <w:color w:val="000000"/>
          <w:sz w:val="20"/>
          <w:szCs w:val="20"/>
        </w:rPr>
        <w:tab/>
        <w:t>pavel.brokes@mze.cz</w:t>
      </w:r>
    </w:p>
    <w:p w:rsidR="00B6774B" w:rsidRDefault="003B3A85">
      <w:pPr>
        <w:keepNext/>
        <w:spacing w:after="60"/>
        <w:ind w:firstLine="708"/>
        <w:jc w:val="left"/>
        <w:outlineLvl w:val="1"/>
        <w:rPr>
          <w:rFonts w:eastAsia="Times New Roman" w:cs="Times New Roman"/>
          <w:color w:val="000000"/>
          <w:spacing w:val="-4"/>
          <w:sz w:val="20"/>
          <w:szCs w:val="20"/>
        </w:rPr>
      </w:pPr>
      <w:r>
        <w:rPr>
          <w:rFonts w:eastAsia="Times New Roman" w:cs="Times New Roman"/>
          <w:bCs/>
          <w:iCs/>
          <w:color w:val="000000"/>
          <w:spacing w:val="-4"/>
          <w:sz w:val="20"/>
          <w:szCs w:val="20"/>
        </w:rPr>
        <w:t>Tel.:</w:t>
      </w:r>
      <w:r>
        <w:rPr>
          <w:rFonts w:eastAsia="Times New Roman" w:cs="Times New Roman"/>
          <w:bCs/>
          <w:iCs/>
          <w:color w:val="000000"/>
          <w:spacing w:val="-4"/>
          <w:sz w:val="20"/>
          <w:szCs w:val="20"/>
        </w:rPr>
        <w:tab/>
        <w:t>+420 221 811 111 – ústředna</w:t>
      </w:r>
    </w:p>
    <w:p w:rsidR="00B6774B" w:rsidRDefault="003B3A85">
      <w:pPr>
        <w:spacing w:line="280" w:lineRule="atLeast"/>
        <w:ind w:left="705"/>
        <w:rPr>
          <w:rFonts w:eastAsia="Times New Roman"/>
          <w:sz w:val="20"/>
          <w:szCs w:val="20"/>
          <w:lang w:eastAsia="cs-CZ"/>
        </w:rPr>
      </w:pPr>
      <w:r>
        <w:rPr>
          <w:rFonts w:eastAsia="Times New Roman"/>
          <w:sz w:val="20"/>
          <w:szCs w:val="20"/>
          <w:lang w:eastAsia="cs-CZ"/>
        </w:rPr>
        <w:t xml:space="preserve"> nebo </w:t>
      </w:r>
    </w:p>
    <w:p w:rsidR="00B6774B" w:rsidRDefault="00B6774B">
      <w:pPr>
        <w:spacing w:line="280" w:lineRule="atLeast"/>
        <w:ind w:left="705"/>
        <w:rPr>
          <w:rFonts w:eastAsia="Times New Roman"/>
          <w:sz w:val="20"/>
          <w:szCs w:val="20"/>
          <w:lang w:eastAsia="cs-CZ"/>
        </w:rPr>
      </w:pPr>
    </w:p>
    <w:p w:rsidR="00B6774B" w:rsidRDefault="003B3A85">
      <w:pPr>
        <w:spacing w:line="280" w:lineRule="atLeast"/>
        <w:ind w:left="705"/>
        <w:rPr>
          <w:rFonts w:eastAsia="Times New Roman"/>
          <w:sz w:val="20"/>
          <w:szCs w:val="20"/>
          <w:lang w:eastAsia="cs-CZ"/>
        </w:rPr>
      </w:pPr>
      <w:r>
        <w:rPr>
          <w:rFonts w:eastAsia="Times New Roman"/>
          <w:sz w:val="20"/>
          <w:szCs w:val="20"/>
          <w:lang w:eastAsia="cs-CZ"/>
        </w:rPr>
        <w:t>ve věcech technických:</w:t>
      </w:r>
    </w:p>
    <w:p w:rsidR="00B6774B" w:rsidRDefault="003B3A85">
      <w:pPr>
        <w:keepNext/>
        <w:spacing w:after="60" w:line="280" w:lineRule="atLeast"/>
        <w:ind w:firstLine="709"/>
        <w:contextualSpacing/>
        <w:jc w:val="left"/>
        <w:outlineLvl w:val="1"/>
        <w:rPr>
          <w:rFonts w:eastAsia="Times New Roman" w:cs="Times New Roman"/>
          <w:bCs/>
          <w:iCs/>
          <w:spacing w:val="-4"/>
          <w:sz w:val="20"/>
          <w:szCs w:val="20"/>
        </w:rPr>
      </w:pPr>
      <w:r>
        <w:rPr>
          <w:rFonts w:eastAsia="Times New Roman" w:cs="Times New Roman"/>
          <w:bCs/>
          <w:iCs/>
          <w:spacing w:val="-4"/>
          <w:sz w:val="20"/>
          <w:szCs w:val="20"/>
        </w:rPr>
        <w:t>Jméno:</w:t>
      </w:r>
      <w:r>
        <w:rPr>
          <w:rFonts w:eastAsia="Times New Roman" w:cs="Times New Roman"/>
          <w:bCs/>
          <w:iCs/>
          <w:spacing w:val="-4"/>
          <w:sz w:val="20"/>
          <w:szCs w:val="20"/>
        </w:rPr>
        <w:tab/>
        <w:t xml:space="preserve">Martina KOVAČOVÁ, referent oddělení správy budov </w:t>
      </w:r>
    </w:p>
    <w:p w:rsidR="00B6774B" w:rsidRDefault="003B3A85">
      <w:pPr>
        <w:keepNext/>
        <w:spacing w:after="60" w:line="280" w:lineRule="atLeast"/>
        <w:ind w:firstLine="709"/>
        <w:contextualSpacing/>
        <w:jc w:val="left"/>
        <w:outlineLvl w:val="1"/>
        <w:rPr>
          <w:rFonts w:eastAsia="Times New Roman" w:cs="Times New Roman"/>
          <w:spacing w:val="-4"/>
          <w:sz w:val="20"/>
          <w:szCs w:val="20"/>
        </w:rPr>
      </w:pPr>
      <w:r>
        <w:rPr>
          <w:rFonts w:eastAsia="Times New Roman" w:cs="Times New Roman"/>
          <w:bCs/>
          <w:iCs/>
          <w:spacing w:val="-4"/>
          <w:sz w:val="20"/>
          <w:szCs w:val="20"/>
        </w:rPr>
        <w:t>E-mail:</w:t>
      </w:r>
      <w:r>
        <w:rPr>
          <w:rFonts w:eastAsia="Times New Roman" w:cs="Times New Roman"/>
          <w:bCs/>
          <w:i/>
          <w:iCs/>
          <w:spacing w:val="-4"/>
          <w:sz w:val="20"/>
          <w:szCs w:val="20"/>
        </w:rPr>
        <w:tab/>
        <w:t>martina.kovacova@mze.cz</w:t>
      </w:r>
    </w:p>
    <w:p w:rsidR="00B6774B" w:rsidRDefault="003B3A85">
      <w:pPr>
        <w:keepNext/>
        <w:spacing w:after="60" w:line="280" w:lineRule="atLeast"/>
        <w:ind w:firstLine="709"/>
        <w:contextualSpacing/>
        <w:jc w:val="left"/>
        <w:outlineLvl w:val="1"/>
        <w:rPr>
          <w:rFonts w:eastAsia="Times New Roman" w:cs="Times New Roman"/>
          <w:bCs/>
          <w:iCs/>
          <w:spacing w:val="-4"/>
          <w:sz w:val="20"/>
          <w:szCs w:val="20"/>
        </w:rPr>
      </w:pPr>
      <w:r>
        <w:rPr>
          <w:rFonts w:eastAsia="Times New Roman" w:cs="Times New Roman"/>
          <w:bCs/>
          <w:iCs/>
          <w:spacing w:val="-4"/>
          <w:sz w:val="20"/>
          <w:szCs w:val="20"/>
        </w:rPr>
        <w:t xml:space="preserve">Tel:      </w:t>
      </w:r>
      <w:r>
        <w:rPr>
          <w:rFonts w:eastAsia="Times New Roman" w:cs="Times New Roman"/>
          <w:bCs/>
          <w:iCs/>
          <w:spacing w:val="-4"/>
          <w:sz w:val="20"/>
          <w:szCs w:val="20"/>
        </w:rPr>
        <w:tab/>
        <w:t>+420 384 343 153, + 420 725 832 048</w:t>
      </w:r>
    </w:p>
    <w:p w:rsidR="00B6774B" w:rsidRDefault="00B6774B">
      <w:pPr>
        <w:keepNext/>
        <w:spacing w:after="60" w:line="280" w:lineRule="atLeast"/>
        <w:ind w:firstLine="708"/>
        <w:jc w:val="left"/>
        <w:outlineLvl w:val="1"/>
        <w:rPr>
          <w:rFonts w:eastAsia="Times New Roman" w:cs="Times New Roman"/>
          <w:spacing w:val="-4"/>
          <w:sz w:val="20"/>
          <w:szCs w:val="20"/>
        </w:rPr>
      </w:pPr>
    </w:p>
    <w:p w:rsidR="00B6774B" w:rsidRDefault="003B3A85">
      <w:pPr>
        <w:ind w:left="709"/>
        <w:rPr>
          <w:rFonts w:eastAsia="Times New Roman"/>
          <w:sz w:val="20"/>
          <w:szCs w:val="20"/>
          <w:highlight w:val="yellow"/>
          <w:lang w:eastAsia="cs-CZ"/>
        </w:rPr>
      </w:pPr>
      <w:r>
        <w:rPr>
          <w:rFonts w:eastAsia="Times New Roman"/>
          <w:sz w:val="20"/>
          <w:szCs w:val="20"/>
          <w:lang w:eastAsia="cs-CZ"/>
        </w:rPr>
        <w:t>Není-li v této Smlouvě výslovně stanoveno jinak, rozumí se „oprávněnou osobou Dodavatele“</w:t>
      </w:r>
      <w:r>
        <w:rPr>
          <w:rFonts w:eastAsia="Times New Roman"/>
          <w:sz w:val="20"/>
          <w:szCs w:val="20"/>
          <w:highlight w:val="yellow"/>
          <w:lang w:eastAsia="cs-CZ"/>
        </w:rPr>
        <w:t xml:space="preserve"> </w:t>
      </w:r>
    </w:p>
    <w:p w:rsidR="00B6774B" w:rsidRDefault="00B6774B">
      <w:pPr>
        <w:ind w:left="709"/>
        <w:rPr>
          <w:rFonts w:eastAsia="Times New Roman"/>
          <w:sz w:val="20"/>
          <w:szCs w:val="20"/>
          <w:lang w:eastAsia="cs-CZ"/>
        </w:rPr>
      </w:pPr>
    </w:p>
    <w:p w:rsidR="00B6774B" w:rsidRDefault="003B3A85">
      <w:pPr>
        <w:ind w:left="709"/>
        <w:rPr>
          <w:rFonts w:eastAsia="Times New Roman"/>
          <w:sz w:val="20"/>
          <w:szCs w:val="20"/>
          <w:lang w:eastAsia="cs-CZ"/>
        </w:rPr>
      </w:pPr>
      <w:r>
        <w:rPr>
          <w:rFonts w:eastAsia="Times New Roman"/>
          <w:sz w:val="20"/>
          <w:szCs w:val="20"/>
          <w:lang w:eastAsia="cs-CZ"/>
        </w:rPr>
        <w:t xml:space="preserve">Jméno: </w:t>
      </w:r>
      <w:r w:rsidR="000F1EB1">
        <w:rPr>
          <w:rFonts w:eastAsia="Times New Roman"/>
          <w:sz w:val="20"/>
          <w:szCs w:val="20"/>
          <w:lang w:eastAsia="cs-CZ"/>
        </w:rPr>
        <w:t>XXXXXXX</w:t>
      </w:r>
      <w:r>
        <w:rPr>
          <w:rFonts w:eastAsia="Times New Roman"/>
          <w:sz w:val="20"/>
          <w:szCs w:val="20"/>
          <w:lang w:eastAsia="cs-CZ"/>
        </w:rPr>
        <w:t xml:space="preserve">, provozní ředitel </w:t>
      </w:r>
    </w:p>
    <w:p w:rsidR="00B6774B" w:rsidRDefault="003B3A85">
      <w:pPr>
        <w:ind w:left="709"/>
        <w:rPr>
          <w:rFonts w:eastAsia="Times New Roman"/>
          <w:i/>
          <w:sz w:val="20"/>
          <w:szCs w:val="20"/>
          <w:lang w:eastAsia="cs-CZ"/>
        </w:rPr>
      </w:pPr>
      <w:r>
        <w:rPr>
          <w:rFonts w:eastAsia="Times New Roman"/>
          <w:sz w:val="20"/>
          <w:szCs w:val="20"/>
          <w:lang w:eastAsia="cs-CZ"/>
        </w:rPr>
        <w:t xml:space="preserve">E-mail: </w:t>
      </w:r>
      <w:r w:rsidR="000F1EB1">
        <w:rPr>
          <w:rFonts w:eastAsia="Times New Roman"/>
          <w:i/>
          <w:sz w:val="20"/>
          <w:szCs w:val="20"/>
          <w:lang w:eastAsia="cs-CZ"/>
        </w:rPr>
        <w:t>XXXXXXX</w:t>
      </w:r>
    </w:p>
    <w:p w:rsidR="00B6774B" w:rsidRDefault="003B3A85">
      <w:pPr>
        <w:ind w:left="709"/>
        <w:rPr>
          <w:rFonts w:eastAsia="Times New Roman"/>
          <w:sz w:val="20"/>
          <w:szCs w:val="20"/>
          <w:lang w:eastAsia="cs-CZ"/>
        </w:rPr>
      </w:pPr>
      <w:r>
        <w:rPr>
          <w:rFonts w:eastAsia="Times New Roman"/>
          <w:sz w:val="20"/>
          <w:szCs w:val="20"/>
          <w:lang w:eastAsia="cs-CZ"/>
        </w:rPr>
        <w:t xml:space="preserve">Tel: </w:t>
      </w:r>
      <w:r>
        <w:rPr>
          <w:rFonts w:eastAsia="Times New Roman"/>
          <w:sz w:val="20"/>
          <w:szCs w:val="20"/>
          <w:lang w:eastAsia="cs-CZ"/>
        </w:rPr>
        <w:tab/>
      </w:r>
      <w:r w:rsidR="000F1EB1">
        <w:rPr>
          <w:rFonts w:eastAsia="Times New Roman"/>
          <w:sz w:val="20"/>
          <w:szCs w:val="20"/>
          <w:lang w:eastAsia="cs-CZ"/>
        </w:rPr>
        <w:t>XXXXXXX</w:t>
      </w:r>
    </w:p>
    <w:p w:rsidR="00B6774B" w:rsidRDefault="00B6774B">
      <w:pPr>
        <w:ind w:left="709"/>
        <w:rPr>
          <w:rFonts w:eastAsia="Times New Roman"/>
          <w:sz w:val="20"/>
          <w:szCs w:val="20"/>
          <w:lang w:eastAsia="cs-CZ"/>
        </w:rPr>
      </w:pPr>
    </w:p>
    <w:p w:rsidR="00B6774B" w:rsidRDefault="003B3A85">
      <w:pPr>
        <w:ind w:left="709"/>
        <w:rPr>
          <w:rFonts w:eastAsia="Times New Roman"/>
          <w:sz w:val="20"/>
          <w:szCs w:val="20"/>
          <w:lang w:eastAsia="cs-CZ"/>
        </w:rPr>
      </w:pPr>
      <w:r>
        <w:rPr>
          <w:rFonts w:eastAsia="Times New Roman"/>
          <w:sz w:val="20"/>
          <w:szCs w:val="20"/>
          <w:lang w:eastAsia="cs-CZ"/>
        </w:rPr>
        <w:t xml:space="preserve">nebo </w:t>
      </w:r>
    </w:p>
    <w:p w:rsidR="00B6774B" w:rsidRDefault="00B6774B">
      <w:pPr>
        <w:ind w:left="709"/>
        <w:rPr>
          <w:rFonts w:eastAsia="Times New Roman"/>
          <w:sz w:val="20"/>
          <w:szCs w:val="20"/>
          <w:lang w:eastAsia="cs-CZ"/>
        </w:rPr>
      </w:pPr>
    </w:p>
    <w:p w:rsidR="00B6774B" w:rsidRDefault="003B3A85">
      <w:pPr>
        <w:ind w:left="709"/>
        <w:rPr>
          <w:rFonts w:eastAsia="Times New Roman"/>
          <w:sz w:val="20"/>
          <w:szCs w:val="20"/>
          <w:lang w:eastAsia="cs-CZ"/>
        </w:rPr>
      </w:pPr>
      <w:r>
        <w:rPr>
          <w:rFonts w:eastAsia="Times New Roman"/>
          <w:sz w:val="20"/>
          <w:szCs w:val="20"/>
          <w:lang w:eastAsia="cs-CZ"/>
        </w:rPr>
        <w:lastRenderedPageBreak/>
        <w:t xml:space="preserve">Jméno: </w:t>
      </w:r>
      <w:r w:rsidR="000F1EB1">
        <w:rPr>
          <w:rFonts w:eastAsia="Times New Roman"/>
          <w:sz w:val="20"/>
          <w:szCs w:val="20"/>
          <w:lang w:eastAsia="cs-CZ"/>
        </w:rPr>
        <w:t>XXXXXXX</w:t>
      </w:r>
      <w:r>
        <w:rPr>
          <w:rFonts w:eastAsia="Times New Roman"/>
          <w:sz w:val="20"/>
          <w:szCs w:val="20"/>
          <w:lang w:eastAsia="cs-CZ"/>
        </w:rPr>
        <w:t xml:space="preserve">, regionální provozní vedoucí </w:t>
      </w:r>
    </w:p>
    <w:p w:rsidR="00B6774B" w:rsidRDefault="003B3A85">
      <w:pPr>
        <w:ind w:left="709"/>
        <w:rPr>
          <w:rFonts w:eastAsia="Times New Roman"/>
          <w:i/>
          <w:sz w:val="20"/>
          <w:szCs w:val="20"/>
          <w:lang w:eastAsia="cs-CZ"/>
        </w:rPr>
      </w:pPr>
      <w:r>
        <w:rPr>
          <w:rFonts w:eastAsia="Times New Roman"/>
          <w:sz w:val="20"/>
          <w:szCs w:val="20"/>
          <w:lang w:eastAsia="cs-CZ"/>
        </w:rPr>
        <w:t xml:space="preserve">E-mail: </w:t>
      </w:r>
      <w:r>
        <w:rPr>
          <w:rFonts w:eastAsia="Times New Roman"/>
          <w:sz w:val="20"/>
          <w:szCs w:val="20"/>
          <w:lang w:eastAsia="cs-CZ"/>
        </w:rPr>
        <w:tab/>
      </w:r>
      <w:r w:rsidR="000F1EB1">
        <w:rPr>
          <w:rFonts w:eastAsia="Times New Roman"/>
          <w:i/>
          <w:sz w:val="20"/>
          <w:szCs w:val="20"/>
          <w:lang w:eastAsia="cs-CZ"/>
        </w:rPr>
        <w:t>XXXXXXX</w:t>
      </w:r>
    </w:p>
    <w:p w:rsidR="00B6774B" w:rsidRDefault="003B3A85">
      <w:pPr>
        <w:ind w:left="709"/>
        <w:rPr>
          <w:rFonts w:eastAsia="Times New Roman"/>
          <w:sz w:val="20"/>
          <w:szCs w:val="20"/>
          <w:lang w:eastAsia="cs-CZ"/>
        </w:rPr>
      </w:pPr>
      <w:r>
        <w:rPr>
          <w:rFonts w:eastAsia="Times New Roman"/>
          <w:sz w:val="20"/>
          <w:szCs w:val="20"/>
          <w:lang w:eastAsia="cs-CZ"/>
        </w:rPr>
        <w:t xml:space="preserve">Tel.: </w:t>
      </w:r>
      <w:r>
        <w:rPr>
          <w:rFonts w:eastAsia="Times New Roman"/>
          <w:sz w:val="20"/>
          <w:szCs w:val="20"/>
          <w:lang w:eastAsia="cs-CZ"/>
        </w:rPr>
        <w:tab/>
      </w:r>
      <w:r w:rsidR="000F1EB1">
        <w:rPr>
          <w:rFonts w:eastAsia="Times New Roman"/>
          <w:sz w:val="20"/>
          <w:szCs w:val="20"/>
          <w:lang w:eastAsia="cs-CZ"/>
        </w:rPr>
        <w:t>XXXXXXX</w:t>
      </w:r>
    </w:p>
    <w:p w:rsidR="00B6774B" w:rsidRDefault="003B3A85">
      <w:pPr>
        <w:ind w:left="709"/>
        <w:rPr>
          <w:rFonts w:eastAsia="Times New Roman"/>
          <w:sz w:val="20"/>
          <w:szCs w:val="20"/>
          <w:lang w:eastAsia="cs-CZ"/>
        </w:rPr>
      </w:pPr>
      <w:r>
        <w:rPr>
          <w:rFonts w:eastAsia="Times New Roman"/>
          <w:sz w:val="20"/>
          <w:szCs w:val="20"/>
          <w:lang w:eastAsia="cs-CZ"/>
        </w:rPr>
        <w:t xml:space="preserve"> </w:t>
      </w:r>
    </w:p>
    <w:p w:rsidR="00B6774B" w:rsidRDefault="00B6774B">
      <w:pPr>
        <w:ind w:left="709"/>
        <w:rPr>
          <w:rFonts w:eastAsia="Times New Roman"/>
          <w:sz w:val="20"/>
          <w:szCs w:val="20"/>
          <w:lang w:eastAsia="cs-CZ"/>
        </w:rPr>
      </w:pPr>
    </w:p>
    <w:p w:rsidR="00B6774B" w:rsidRDefault="003B3A85">
      <w:pPr>
        <w:numPr>
          <w:ilvl w:val="0"/>
          <w:numId w:val="25"/>
        </w:numPr>
        <w:spacing w:line="280" w:lineRule="atLeast"/>
        <w:jc w:val="left"/>
        <w:outlineLvl w:val="0"/>
        <w:rPr>
          <w:rFonts w:eastAsia="Times New Roman"/>
          <w:b/>
          <w:sz w:val="20"/>
          <w:szCs w:val="20"/>
          <w:lang w:eastAsia="cs-CZ"/>
        </w:rPr>
      </w:pPr>
      <w:r>
        <w:rPr>
          <w:rFonts w:eastAsia="Times New Roman"/>
          <w:b/>
          <w:sz w:val="20"/>
          <w:szCs w:val="20"/>
          <w:u w:val="single"/>
          <w:lang w:eastAsia="cs-CZ"/>
        </w:rPr>
        <w:t>Závěrečná ustanovení</w:t>
      </w:r>
      <w:r>
        <w:rPr>
          <w:rFonts w:eastAsia="Times New Roman"/>
          <w:b/>
          <w:sz w:val="20"/>
          <w:szCs w:val="20"/>
          <w:lang w:eastAsia="cs-CZ"/>
        </w:rPr>
        <w:t>:</w:t>
      </w:r>
    </w:p>
    <w:p w:rsidR="00B6774B" w:rsidRDefault="00B6774B">
      <w:pPr>
        <w:spacing w:line="280" w:lineRule="atLeast"/>
        <w:rPr>
          <w:rFonts w:eastAsia="Times New Roman"/>
          <w:color w:val="000000"/>
          <w:sz w:val="20"/>
          <w:szCs w:val="20"/>
          <w:lang w:eastAsia="cs-CZ"/>
        </w:rPr>
      </w:pPr>
    </w:p>
    <w:p w:rsidR="00B6774B" w:rsidRDefault="003B3A85">
      <w:pPr>
        <w:spacing w:line="280" w:lineRule="atLeast"/>
        <w:ind w:left="705" w:hanging="705"/>
        <w:rPr>
          <w:rFonts w:eastAsia="Times New Roman"/>
          <w:spacing w:val="-4"/>
          <w:sz w:val="20"/>
          <w:szCs w:val="20"/>
          <w:lang w:eastAsia="cs-CZ"/>
        </w:rPr>
      </w:pPr>
      <w:r>
        <w:rPr>
          <w:rFonts w:eastAsia="Times New Roman"/>
          <w:sz w:val="20"/>
          <w:szCs w:val="20"/>
          <w:lang w:eastAsia="cs-CZ"/>
        </w:rPr>
        <w:t>10.1.</w:t>
      </w:r>
      <w:r>
        <w:rPr>
          <w:rFonts w:eastAsia="Times New Roman"/>
          <w:sz w:val="20"/>
          <w:szCs w:val="20"/>
          <w:lang w:eastAsia="cs-CZ"/>
        </w:rPr>
        <w:tab/>
        <w:t>Tato S</w:t>
      </w:r>
      <w:r>
        <w:rPr>
          <w:rFonts w:eastAsia="Times New Roman"/>
          <w:color w:val="000000"/>
          <w:sz w:val="20"/>
          <w:szCs w:val="20"/>
          <w:lang w:eastAsia="cs-CZ"/>
        </w:rPr>
        <w:t>mlouva nabývá platnosti dnem podpisu druhé ze smluvních stran.</w:t>
      </w:r>
      <w:r>
        <w:rPr>
          <w:rFonts w:eastAsia="Times New Roman"/>
          <w:sz w:val="20"/>
          <w:szCs w:val="20"/>
          <w:lang w:eastAsia="cs-CZ"/>
        </w:rPr>
        <w:t xml:space="preserve"> Smlouva nabývá účinnosti dnem jejího zveřejnění v registru smluv.</w:t>
      </w:r>
      <w:r>
        <w:rPr>
          <w:rFonts w:eastAsia="Times New Roman"/>
          <w:color w:val="000000"/>
          <w:sz w:val="20"/>
          <w:szCs w:val="20"/>
          <w:lang w:eastAsia="cs-CZ"/>
        </w:rPr>
        <w:t xml:space="preserve"> Smlouva je účinná po dobu 11 měsíců od zahájení činností spočívajících v realizaci služeb, s výjimkou těch povinností, příp. práv smluvních stran, z jejichž povahy a účelu vyplývá, že trvají i po skončení účinnosti Smlouvy. Veškeré změny Smlouvy lze provádět pouze formou vzestupně číslovaných písemných dodatků, odsouhlasených oběma smluvními stranami, pokud není výslovně ve Smlouvě stanoveno jinak.</w:t>
      </w:r>
      <w:r>
        <w:rPr>
          <w:rFonts w:eastAsia="Times New Roman"/>
          <w:sz w:val="20"/>
          <w:szCs w:val="20"/>
          <w:lang w:eastAsia="cs-CZ"/>
        </w:rPr>
        <w:t xml:space="preserve"> </w:t>
      </w:r>
      <w:r>
        <w:rPr>
          <w:rFonts w:eastAsia="Times New Roman"/>
          <w:spacing w:val="-4"/>
          <w:sz w:val="20"/>
          <w:szCs w:val="20"/>
          <w:lang w:eastAsia="cs-CZ"/>
        </w:rPr>
        <w:t>Jiné zápisy, protokoly, oznámení apod. se za změnu Smlouvy nepovažují.</w:t>
      </w:r>
    </w:p>
    <w:p w:rsidR="00B6774B" w:rsidRDefault="00B6774B">
      <w:pPr>
        <w:spacing w:line="280" w:lineRule="atLeast"/>
        <w:jc w:val="left"/>
        <w:rPr>
          <w:rFonts w:eastAsia="Times New Roman"/>
          <w:sz w:val="20"/>
          <w:szCs w:val="20"/>
          <w:lang w:eastAsia="cs-CZ"/>
        </w:rPr>
      </w:pPr>
    </w:p>
    <w:p w:rsidR="00B6774B" w:rsidRDefault="003B3A85">
      <w:pPr>
        <w:spacing w:line="280" w:lineRule="atLeast"/>
        <w:ind w:left="705" w:hanging="705"/>
        <w:rPr>
          <w:rFonts w:eastAsia="Times New Roman"/>
          <w:sz w:val="20"/>
          <w:szCs w:val="20"/>
          <w:lang w:eastAsia="cs-CZ"/>
        </w:rPr>
      </w:pPr>
      <w:r>
        <w:rPr>
          <w:rFonts w:eastAsia="Times New Roman"/>
          <w:sz w:val="20"/>
          <w:szCs w:val="20"/>
          <w:lang w:eastAsia="cs-CZ"/>
        </w:rPr>
        <w:t>10.2.</w:t>
      </w:r>
      <w:r>
        <w:rPr>
          <w:rFonts w:eastAsia="Times New Roman"/>
          <w:sz w:val="20"/>
          <w:szCs w:val="20"/>
          <w:lang w:eastAsia="cs-CZ"/>
        </w:rPr>
        <w:tab/>
        <w:t xml:space="preserve">Smlouva je vyhotovena ve 4 stejnopisech, z nichž každý má platnost originálu. Každá ze smluvních stran obdrží po dvou vyhotoveních. </w:t>
      </w:r>
    </w:p>
    <w:p w:rsidR="00B6774B" w:rsidRDefault="00B6774B">
      <w:pPr>
        <w:spacing w:line="280" w:lineRule="atLeast"/>
        <w:rPr>
          <w:rFonts w:eastAsia="Times New Roman"/>
          <w:sz w:val="20"/>
          <w:szCs w:val="20"/>
          <w:lang w:eastAsia="cs-CZ"/>
        </w:rPr>
      </w:pPr>
    </w:p>
    <w:p w:rsidR="00B6774B" w:rsidRDefault="003B3A85">
      <w:pPr>
        <w:spacing w:line="280" w:lineRule="atLeast"/>
        <w:ind w:left="705" w:hanging="705"/>
        <w:rPr>
          <w:rFonts w:eastAsia="Times New Roman"/>
          <w:color w:val="000000"/>
          <w:sz w:val="20"/>
          <w:szCs w:val="20"/>
          <w:lang w:eastAsia="cs-CZ"/>
        </w:rPr>
      </w:pPr>
      <w:r>
        <w:rPr>
          <w:rFonts w:eastAsia="Times New Roman"/>
          <w:color w:val="000000"/>
          <w:sz w:val="20"/>
          <w:szCs w:val="20"/>
          <w:lang w:eastAsia="cs-CZ"/>
        </w:rPr>
        <w:t>10.3.</w:t>
      </w:r>
      <w:r>
        <w:rPr>
          <w:rFonts w:eastAsia="Times New Roman"/>
          <w:color w:val="000000"/>
          <w:sz w:val="20"/>
          <w:szCs w:val="20"/>
          <w:lang w:eastAsia="cs-CZ"/>
        </w:rPr>
        <w:tab/>
        <w:t>Ve  věcech Smlouvou výslovně neupravených se právní vztahy z ní vznikající a vyplývající řídí příslušnými ustanoveními občanského zákoníku a ostatními obecně závaznými právními předpisy.</w:t>
      </w:r>
    </w:p>
    <w:p w:rsidR="00B6774B" w:rsidRDefault="00B6774B">
      <w:pPr>
        <w:spacing w:line="280" w:lineRule="atLeast"/>
        <w:jc w:val="left"/>
        <w:rPr>
          <w:rFonts w:eastAsia="Times New Roman"/>
          <w:sz w:val="20"/>
          <w:szCs w:val="20"/>
          <w:lang w:eastAsia="cs-CZ"/>
        </w:rPr>
      </w:pPr>
    </w:p>
    <w:p w:rsidR="00B6774B" w:rsidRDefault="003B3A85">
      <w:pPr>
        <w:spacing w:line="280" w:lineRule="atLeast"/>
        <w:ind w:left="705" w:hanging="705"/>
        <w:rPr>
          <w:rFonts w:eastAsia="Times New Roman"/>
          <w:sz w:val="20"/>
          <w:szCs w:val="20"/>
          <w:lang w:eastAsia="cs-CZ"/>
        </w:rPr>
      </w:pPr>
      <w:r>
        <w:rPr>
          <w:rFonts w:eastAsia="Times New Roman"/>
          <w:sz w:val="20"/>
          <w:szCs w:val="20"/>
          <w:lang w:eastAsia="cs-CZ"/>
        </w:rPr>
        <w:t>10.4.</w:t>
      </w:r>
      <w:r>
        <w:rPr>
          <w:rFonts w:eastAsia="Times New Roman"/>
          <w:sz w:val="20"/>
          <w:szCs w:val="20"/>
          <w:lang w:eastAsia="cs-CZ"/>
        </w:rPr>
        <w:tab/>
        <w:t xml:space="preserve">Smluvní strany prohlašují, že Smlouvu si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B6774B" w:rsidRDefault="00B6774B">
      <w:pPr>
        <w:spacing w:line="280" w:lineRule="atLeast"/>
        <w:ind w:left="705" w:hanging="705"/>
        <w:rPr>
          <w:rFonts w:eastAsia="Times New Roman"/>
          <w:sz w:val="20"/>
          <w:szCs w:val="20"/>
          <w:lang w:eastAsia="cs-CZ"/>
        </w:rPr>
      </w:pPr>
    </w:p>
    <w:p w:rsidR="00B6774B" w:rsidRDefault="00B6774B">
      <w:pPr>
        <w:spacing w:line="280" w:lineRule="atLeast"/>
        <w:ind w:left="705" w:hanging="705"/>
        <w:rPr>
          <w:rFonts w:eastAsia="Times New Roman"/>
          <w:sz w:val="20"/>
          <w:szCs w:val="20"/>
          <w:lang w:eastAsia="cs-CZ"/>
        </w:rPr>
      </w:pPr>
    </w:p>
    <w:p w:rsidR="00B6774B" w:rsidRDefault="00B6774B">
      <w:pPr>
        <w:spacing w:line="280" w:lineRule="atLeast"/>
        <w:ind w:left="705" w:hanging="705"/>
        <w:rPr>
          <w:rFonts w:eastAsia="Times New Roman"/>
          <w:sz w:val="20"/>
          <w:szCs w:val="20"/>
          <w:lang w:eastAsia="cs-CZ"/>
        </w:rPr>
      </w:pPr>
    </w:p>
    <w:p w:rsidR="00B6774B" w:rsidRDefault="003B3A85">
      <w:pPr>
        <w:numPr>
          <w:ilvl w:val="0"/>
          <w:numId w:val="25"/>
        </w:numPr>
        <w:spacing w:line="280" w:lineRule="atLeast"/>
        <w:jc w:val="left"/>
        <w:rPr>
          <w:rFonts w:eastAsia="Times New Roman"/>
          <w:b/>
          <w:sz w:val="20"/>
          <w:szCs w:val="20"/>
          <w:lang w:eastAsia="cs-CZ"/>
        </w:rPr>
      </w:pPr>
      <w:r>
        <w:rPr>
          <w:rFonts w:eastAsia="Times New Roman"/>
          <w:b/>
          <w:sz w:val="20"/>
          <w:szCs w:val="20"/>
          <w:u w:val="single"/>
          <w:lang w:eastAsia="cs-CZ"/>
        </w:rPr>
        <w:t>Ostatní</w:t>
      </w:r>
      <w:r>
        <w:rPr>
          <w:rFonts w:eastAsia="Times New Roman"/>
          <w:b/>
          <w:sz w:val="20"/>
          <w:szCs w:val="20"/>
          <w:lang w:eastAsia="cs-CZ"/>
        </w:rPr>
        <w:t>:</w:t>
      </w:r>
    </w:p>
    <w:p w:rsidR="00B6774B" w:rsidRDefault="00B6774B">
      <w:pPr>
        <w:spacing w:line="280" w:lineRule="atLeast"/>
        <w:rPr>
          <w:rFonts w:eastAsia="Times New Roman"/>
          <w:color w:val="000000"/>
          <w:sz w:val="20"/>
          <w:szCs w:val="20"/>
          <w:lang w:eastAsia="cs-CZ"/>
        </w:rPr>
      </w:pPr>
    </w:p>
    <w:p w:rsidR="00B6774B" w:rsidRDefault="003B3A85">
      <w:pPr>
        <w:spacing w:line="280" w:lineRule="atLeast"/>
        <w:ind w:left="705" w:hanging="705"/>
        <w:rPr>
          <w:rFonts w:eastAsia="Times New Roman"/>
          <w:spacing w:val="-4"/>
          <w:sz w:val="20"/>
          <w:szCs w:val="20"/>
          <w:lang w:eastAsia="cs-CZ"/>
        </w:rPr>
      </w:pPr>
      <w:bookmarkStart w:id="0" w:name="_GoBack"/>
      <w:bookmarkEnd w:id="0"/>
      <w:r>
        <w:rPr>
          <w:rFonts w:eastAsia="Times New Roman"/>
          <w:spacing w:val="-4"/>
          <w:sz w:val="20"/>
          <w:szCs w:val="20"/>
          <w:lang w:eastAsia="cs-CZ"/>
        </w:rPr>
        <w:lastRenderedPageBreak/>
        <w:t>11.1.</w:t>
      </w:r>
      <w:r>
        <w:rPr>
          <w:rFonts w:eastAsia="Times New Roman"/>
          <w:spacing w:val="-4"/>
          <w:sz w:val="20"/>
          <w:szCs w:val="20"/>
          <w:lang w:eastAsia="cs-CZ"/>
        </w:rPr>
        <w:tab/>
        <w:t xml:space="preserve">Dodavatel je povinen informovat Objednatele bez zbytečného odkladu o všech okolnostech, které by mohly být na překážku plnění předmětu Smlouvy a navrhovat řešení vedoucí k jejich odstranění. </w:t>
      </w:r>
    </w:p>
    <w:p w:rsidR="00B6774B" w:rsidRDefault="003B3A85">
      <w:pPr>
        <w:spacing w:line="280" w:lineRule="atLeast"/>
        <w:ind w:left="705" w:hanging="705"/>
        <w:rPr>
          <w:rFonts w:eastAsia="Times New Roman"/>
          <w:spacing w:val="-4"/>
          <w:sz w:val="20"/>
          <w:szCs w:val="20"/>
          <w:lang w:eastAsia="cs-CZ"/>
        </w:rPr>
      </w:pPr>
      <w:r>
        <w:rPr>
          <w:rFonts w:eastAsia="Times New Roman"/>
          <w:spacing w:val="-4"/>
          <w:sz w:val="20"/>
          <w:szCs w:val="20"/>
          <w:lang w:eastAsia="cs-CZ"/>
        </w:rPr>
        <w:t>11.2.</w:t>
      </w:r>
      <w:r>
        <w:rPr>
          <w:rFonts w:eastAsia="Times New Roman"/>
          <w:spacing w:val="-4"/>
          <w:sz w:val="20"/>
          <w:szCs w:val="20"/>
          <w:lang w:eastAsia="cs-CZ"/>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B6774B" w:rsidRDefault="003B3A85">
      <w:pPr>
        <w:spacing w:before="120"/>
        <w:ind w:left="705" w:hanging="705"/>
        <w:rPr>
          <w:rFonts w:eastAsia="Times New Roman"/>
          <w:sz w:val="20"/>
          <w:szCs w:val="20"/>
          <w:lang w:eastAsia="cs-CZ"/>
        </w:rPr>
      </w:pPr>
      <w:r>
        <w:rPr>
          <w:rFonts w:eastAsia="Times New Roman"/>
          <w:spacing w:val="-4"/>
          <w:sz w:val="20"/>
          <w:szCs w:val="20"/>
          <w:lang w:eastAsia="cs-CZ"/>
        </w:rPr>
        <w:t>11.3.</w:t>
      </w:r>
      <w:r>
        <w:rPr>
          <w:rFonts w:eastAsia="Times New Roman"/>
          <w:spacing w:val="-4"/>
          <w:sz w:val="20"/>
          <w:szCs w:val="20"/>
          <w:lang w:eastAsia="cs-CZ"/>
        </w:rPr>
        <w:tab/>
      </w:r>
      <w:r>
        <w:rPr>
          <w:rFonts w:eastAsia="Times New Roman"/>
          <w:sz w:val="20"/>
          <w:szCs w:val="20"/>
          <w:lang w:eastAsia="cs-CZ"/>
        </w:rPr>
        <w:t>Dodavatel souhlasí se zveřejněním údajů uvedených ve Smlouvě v souladu se zákonem č.  106/1999 Sb., o svobodném přístupu k informacím, ve znění pozdějších předpisů.</w:t>
      </w:r>
    </w:p>
    <w:p w:rsidR="00B6774B" w:rsidRDefault="003B3A85">
      <w:pPr>
        <w:spacing w:before="120"/>
        <w:ind w:left="705" w:hanging="705"/>
        <w:rPr>
          <w:rFonts w:eastAsia="Times New Roman"/>
          <w:sz w:val="20"/>
          <w:szCs w:val="20"/>
          <w:lang w:eastAsia="cs-CZ"/>
        </w:rPr>
      </w:pPr>
      <w:r>
        <w:rPr>
          <w:rFonts w:eastAsia="Times New Roman"/>
          <w:spacing w:val="-4"/>
          <w:sz w:val="20"/>
          <w:szCs w:val="20"/>
          <w:lang w:eastAsia="cs-CZ"/>
        </w:rPr>
        <w:t>11.4.</w:t>
      </w:r>
      <w:r>
        <w:rPr>
          <w:rFonts w:eastAsia="Times New Roman"/>
          <w:spacing w:val="-4"/>
          <w:sz w:val="20"/>
          <w:szCs w:val="20"/>
          <w:lang w:eastAsia="cs-CZ"/>
        </w:rPr>
        <w:tab/>
      </w:r>
      <w:r>
        <w:rPr>
          <w:rFonts w:eastAsia="Times New Roman"/>
          <w:sz w:val="20"/>
          <w:szCs w:val="20"/>
          <w:lang w:eastAsia="cs-CZ"/>
        </w:rPr>
        <w:t>Dodavatel nemůže bez souhlasu objednatele postoupit práva a povinnosti plynoucí ze Smlouvy třetí osobě.</w:t>
      </w:r>
    </w:p>
    <w:p w:rsidR="00B6774B" w:rsidRDefault="003B3A85">
      <w:pPr>
        <w:spacing w:before="120" w:line="276" w:lineRule="auto"/>
        <w:ind w:left="705" w:hanging="705"/>
        <w:rPr>
          <w:rFonts w:eastAsia="Times New Roman"/>
          <w:sz w:val="20"/>
          <w:szCs w:val="20"/>
          <w:lang w:eastAsia="cs-CZ"/>
        </w:rPr>
      </w:pPr>
      <w:r>
        <w:rPr>
          <w:rFonts w:eastAsia="Times New Roman"/>
          <w:sz w:val="20"/>
          <w:szCs w:val="20"/>
          <w:lang w:eastAsia="cs-CZ"/>
        </w:rPr>
        <w:t>11.5.</w:t>
      </w:r>
      <w:r>
        <w:rPr>
          <w:rFonts w:eastAsia="Times New Roman"/>
          <w:sz w:val="20"/>
          <w:szCs w:val="20"/>
          <w:lang w:eastAsia="cs-CZ"/>
        </w:rPr>
        <w:tab/>
        <w:t>Pokud některá lhůta, doba,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vymáhatelné.</w:t>
      </w:r>
    </w:p>
    <w:p w:rsidR="00B6774B" w:rsidRDefault="003B3A85">
      <w:pPr>
        <w:spacing w:line="280" w:lineRule="atLeast"/>
        <w:jc w:val="left"/>
        <w:rPr>
          <w:rFonts w:eastAsia="Times New Roman"/>
          <w:spacing w:val="-4"/>
          <w:sz w:val="20"/>
          <w:szCs w:val="20"/>
          <w:lang w:eastAsia="cs-CZ"/>
        </w:rPr>
      </w:pPr>
      <w:r>
        <w:rPr>
          <w:rFonts w:eastAsia="Times New Roman"/>
          <w:spacing w:val="-4"/>
          <w:sz w:val="20"/>
          <w:szCs w:val="20"/>
          <w:lang w:eastAsia="cs-CZ"/>
        </w:rPr>
        <w:t>11.6.</w:t>
      </w:r>
      <w:r>
        <w:rPr>
          <w:rFonts w:eastAsia="Times New Roman"/>
          <w:spacing w:val="-4"/>
          <w:sz w:val="20"/>
          <w:szCs w:val="20"/>
          <w:lang w:eastAsia="cs-CZ"/>
        </w:rPr>
        <w:tab/>
        <w:t xml:space="preserve">Nedílnou součástí této Smlouvy jsou následující přílohy: </w:t>
      </w:r>
    </w:p>
    <w:p w:rsidR="00B6774B" w:rsidRDefault="00B6774B">
      <w:pPr>
        <w:spacing w:line="280" w:lineRule="atLeast"/>
        <w:jc w:val="left"/>
        <w:rPr>
          <w:rFonts w:eastAsia="Times New Roman"/>
          <w:spacing w:val="-4"/>
          <w:sz w:val="20"/>
          <w:szCs w:val="20"/>
          <w:lang w:eastAsia="cs-CZ"/>
        </w:rPr>
      </w:pPr>
    </w:p>
    <w:p w:rsidR="00B6774B" w:rsidRDefault="00B6774B">
      <w:pPr>
        <w:spacing w:line="280" w:lineRule="atLeast"/>
        <w:jc w:val="left"/>
        <w:rPr>
          <w:rFonts w:eastAsia="Times New Roman"/>
          <w:spacing w:val="-4"/>
          <w:sz w:val="20"/>
          <w:szCs w:val="20"/>
          <w:lang w:eastAsia="cs-CZ"/>
        </w:rPr>
      </w:pPr>
    </w:p>
    <w:p w:rsidR="00B6774B" w:rsidRDefault="003B3A85">
      <w:pPr>
        <w:spacing w:line="280" w:lineRule="atLeast"/>
        <w:jc w:val="left"/>
        <w:rPr>
          <w:rFonts w:eastAsia="Times New Roman"/>
          <w:spacing w:val="-4"/>
          <w:sz w:val="20"/>
          <w:szCs w:val="20"/>
          <w:lang w:eastAsia="cs-CZ"/>
        </w:rPr>
      </w:pPr>
      <w:r>
        <w:rPr>
          <w:rFonts w:eastAsia="Times New Roman"/>
          <w:spacing w:val="-4"/>
          <w:sz w:val="20"/>
          <w:szCs w:val="20"/>
          <w:lang w:eastAsia="cs-CZ"/>
        </w:rPr>
        <w:t xml:space="preserve">Příloha č. 1 –  Specifikace předmětu plnění </w:t>
      </w:r>
    </w:p>
    <w:p w:rsidR="00B6774B" w:rsidRDefault="00B6774B">
      <w:pPr>
        <w:spacing w:line="280" w:lineRule="atLeast"/>
        <w:jc w:val="left"/>
        <w:rPr>
          <w:rFonts w:eastAsia="Times New Roman"/>
          <w:spacing w:val="-4"/>
          <w:sz w:val="20"/>
          <w:szCs w:val="20"/>
          <w:lang w:eastAsia="cs-CZ"/>
        </w:rPr>
      </w:pPr>
    </w:p>
    <w:p w:rsidR="00B6774B" w:rsidRDefault="00B6774B">
      <w:pPr>
        <w:spacing w:line="280" w:lineRule="atLeast"/>
        <w:jc w:val="left"/>
        <w:rPr>
          <w:rFonts w:eastAsia="Times New Roman"/>
          <w:spacing w:val="-4"/>
          <w:sz w:val="20"/>
          <w:szCs w:val="20"/>
          <w:lang w:eastAsia="cs-CZ"/>
        </w:rPr>
      </w:pPr>
    </w:p>
    <w:p w:rsidR="00B6774B" w:rsidRDefault="00B6774B">
      <w:pPr>
        <w:spacing w:line="280" w:lineRule="atLeast"/>
        <w:jc w:val="left"/>
        <w:rPr>
          <w:rFonts w:eastAsia="Times New Roman"/>
          <w:spacing w:val="-4"/>
          <w:sz w:val="20"/>
          <w:szCs w:val="20"/>
          <w:lang w:eastAsia="cs-CZ"/>
        </w:rPr>
      </w:pPr>
    </w:p>
    <w:tbl>
      <w:tblPr>
        <w:tblW w:w="0" w:type="auto"/>
        <w:jc w:val="center"/>
        <w:tblLook w:val="04A0" w:firstRow="1" w:lastRow="0" w:firstColumn="1" w:lastColumn="0" w:noHBand="0" w:noVBand="1"/>
        <w:tblCaption w:val=""/>
        <w:tblDescription w:val=""/>
      </w:tblPr>
      <w:tblGrid>
        <w:gridCol w:w="3968"/>
        <w:gridCol w:w="563"/>
        <w:gridCol w:w="4246"/>
      </w:tblGrid>
      <w:tr w:rsidR="00B6774B">
        <w:trPr>
          <w:trHeight w:val="192"/>
          <w:jc w:val="center"/>
        </w:trPr>
        <w:tc>
          <w:tcPr>
            <w:tcW w:w="3968" w:type="dxa"/>
            <w:vAlign w:val="bottom"/>
          </w:tcPr>
          <w:p w:rsidR="00B6774B" w:rsidRDefault="003B3A85">
            <w:pPr>
              <w:jc w:val="left"/>
              <w:rPr>
                <w:rFonts w:eastAsia="Times New Roman"/>
                <w:b/>
                <w:sz w:val="20"/>
                <w:szCs w:val="20"/>
                <w:lang w:eastAsia="cs-CZ"/>
              </w:rPr>
            </w:pPr>
            <w:r>
              <w:rPr>
                <w:rFonts w:eastAsia="Times New Roman"/>
                <w:b/>
                <w:sz w:val="20"/>
                <w:szCs w:val="20"/>
                <w:lang w:eastAsia="cs-CZ"/>
              </w:rPr>
              <w:t>DODAVATEL:</w:t>
            </w:r>
          </w:p>
          <w:p w:rsidR="00B6774B" w:rsidRDefault="00B6774B">
            <w:pPr>
              <w:jc w:val="left"/>
              <w:rPr>
                <w:rFonts w:eastAsia="Times New Roman"/>
                <w:b/>
                <w:sz w:val="20"/>
                <w:szCs w:val="20"/>
                <w:lang w:eastAsia="cs-CZ"/>
              </w:rPr>
            </w:pPr>
          </w:p>
        </w:tc>
        <w:tc>
          <w:tcPr>
            <w:tcW w:w="563" w:type="dxa"/>
            <w:vAlign w:val="bottom"/>
          </w:tcPr>
          <w:p w:rsidR="00B6774B" w:rsidRDefault="00B6774B">
            <w:pPr>
              <w:jc w:val="left"/>
              <w:rPr>
                <w:rFonts w:eastAsia="Times New Roman"/>
                <w:sz w:val="20"/>
                <w:szCs w:val="20"/>
                <w:lang w:eastAsia="cs-CZ"/>
              </w:rPr>
            </w:pPr>
          </w:p>
        </w:tc>
        <w:tc>
          <w:tcPr>
            <w:tcW w:w="4246" w:type="dxa"/>
            <w:vAlign w:val="bottom"/>
          </w:tcPr>
          <w:p w:rsidR="00B6774B" w:rsidRDefault="003B3A85">
            <w:pPr>
              <w:jc w:val="left"/>
              <w:rPr>
                <w:rFonts w:eastAsia="Times New Roman"/>
                <w:b/>
                <w:sz w:val="20"/>
                <w:szCs w:val="20"/>
                <w:lang w:eastAsia="cs-CZ"/>
              </w:rPr>
            </w:pPr>
            <w:r>
              <w:rPr>
                <w:rFonts w:eastAsia="Times New Roman"/>
                <w:b/>
                <w:sz w:val="20"/>
                <w:szCs w:val="20"/>
                <w:lang w:eastAsia="cs-CZ"/>
              </w:rPr>
              <w:t>OBJEDNATEL:</w:t>
            </w:r>
          </w:p>
          <w:p w:rsidR="00B6774B" w:rsidRDefault="00B6774B">
            <w:pPr>
              <w:jc w:val="left"/>
              <w:rPr>
                <w:rFonts w:eastAsia="Times New Roman"/>
                <w:b/>
                <w:sz w:val="20"/>
                <w:szCs w:val="20"/>
                <w:lang w:eastAsia="cs-CZ"/>
              </w:rPr>
            </w:pPr>
          </w:p>
        </w:tc>
      </w:tr>
      <w:tr w:rsidR="00B6774B">
        <w:trPr>
          <w:trHeight w:val="574"/>
          <w:jc w:val="center"/>
        </w:trPr>
        <w:tc>
          <w:tcPr>
            <w:tcW w:w="3968" w:type="dxa"/>
          </w:tcPr>
          <w:p w:rsidR="00B6774B" w:rsidRDefault="003B3A85">
            <w:pPr>
              <w:jc w:val="left"/>
              <w:rPr>
                <w:rFonts w:eastAsia="Times New Roman"/>
                <w:sz w:val="20"/>
                <w:szCs w:val="20"/>
                <w:lang w:eastAsia="cs-CZ"/>
              </w:rPr>
            </w:pPr>
            <w:r>
              <w:rPr>
                <w:rFonts w:eastAsia="Times New Roman"/>
                <w:sz w:val="20"/>
                <w:szCs w:val="20"/>
                <w:lang w:eastAsia="cs-CZ"/>
              </w:rPr>
              <w:lastRenderedPageBreak/>
              <w:t>V Praze dne ………………………..</w:t>
            </w: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B6774B">
            <w:pPr>
              <w:jc w:val="left"/>
              <w:rPr>
                <w:rFonts w:eastAsia="Times New Roman"/>
                <w:sz w:val="20"/>
                <w:szCs w:val="20"/>
                <w:lang w:eastAsia="cs-CZ"/>
              </w:rPr>
            </w:pPr>
          </w:p>
          <w:p w:rsidR="00B6774B" w:rsidRDefault="003B3A85">
            <w:pPr>
              <w:jc w:val="left"/>
              <w:rPr>
                <w:rFonts w:eastAsia="Times New Roman"/>
                <w:sz w:val="20"/>
                <w:szCs w:val="20"/>
                <w:lang w:eastAsia="cs-CZ"/>
              </w:rPr>
            </w:pPr>
            <w:r>
              <w:rPr>
                <w:rFonts w:eastAsia="Times New Roman"/>
                <w:sz w:val="20"/>
                <w:szCs w:val="20"/>
                <w:lang w:eastAsia="cs-CZ"/>
              </w:rPr>
              <w:t>…………………………………………</w:t>
            </w:r>
          </w:p>
          <w:p w:rsidR="00B6774B" w:rsidRDefault="003B3A85">
            <w:pPr>
              <w:jc w:val="left"/>
              <w:rPr>
                <w:rFonts w:eastAsia="Times New Roman"/>
                <w:sz w:val="20"/>
                <w:szCs w:val="20"/>
                <w:lang w:eastAsia="cs-CZ"/>
              </w:rPr>
            </w:pPr>
            <w:r>
              <w:rPr>
                <w:rFonts w:eastAsia="Times New Roman"/>
                <w:sz w:val="20"/>
                <w:szCs w:val="20"/>
                <w:lang w:eastAsia="cs-CZ"/>
              </w:rPr>
              <w:t>ZENOVA services s.r.o.</w:t>
            </w:r>
          </w:p>
          <w:p w:rsidR="00B6774B" w:rsidRDefault="000F1EB1">
            <w:pPr>
              <w:jc w:val="left"/>
              <w:rPr>
                <w:rFonts w:eastAsia="Times New Roman"/>
                <w:sz w:val="20"/>
                <w:szCs w:val="20"/>
                <w:lang w:eastAsia="cs-CZ"/>
              </w:rPr>
            </w:pPr>
            <w:r>
              <w:rPr>
                <w:rFonts w:eastAsia="Times New Roman"/>
                <w:sz w:val="20"/>
                <w:szCs w:val="20"/>
                <w:lang w:eastAsia="cs-CZ"/>
              </w:rPr>
              <w:t>XXXXXXX</w:t>
            </w:r>
          </w:p>
          <w:p w:rsidR="00B6774B" w:rsidRDefault="003B3A85">
            <w:pPr>
              <w:rPr>
                <w:rFonts w:eastAsia="Times New Roman"/>
                <w:sz w:val="20"/>
                <w:szCs w:val="20"/>
                <w:lang w:eastAsia="cs-CZ"/>
              </w:rPr>
            </w:pPr>
            <w:r>
              <w:rPr>
                <w:rFonts w:eastAsia="Times New Roman"/>
                <w:sz w:val="20"/>
                <w:szCs w:val="20"/>
                <w:lang w:eastAsia="cs-CZ"/>
              </w:rPr>
              <w:t xml:space="preserve">jednatel      </w:t>
            </w:r>
          </w:p>
        </w:tc>
        <w:tc>
          <w:tcPr>
            <w:tcW w:w="563" w:type="dxa"/>
          </w:tcPr>
          <w:p w:rsidR="00B6774B" w:rsidRDefault="00B6774B">
            <w:pPr>
              <w:rPr>
                <w:rFonts w:eastAsia="Times New Roman"/>
                <w:sz w:val="20"/>
                <w:szCs w:val="20"/>
                <w:lang w:eastAsia="cs-CZ"/>
              </w:rPr>
            </w:pPr>
          </w:p>
        </w:tc>
        <w:tc>
          <w:tcPr>
            <w:tcW w:w="4246" w:type="dxa"/>
          </w:tcPr>
          <w:p w:rsidR="00B6774B" w:rsidRDefault="003B3A85">
            <w:pPr>
              <w:contextualSpacing/>
              <w:rPr>
                <w:rFonts w:eastAsia="Times New Roman"/>
                <w:sz w:val="20"/>
                <w:szCs w:val="20"/>
                <w:lang w:eastAsia="cs-CZ"/>
              </w:rPr>
            </w:pPr>
            <w:r>
              <w:rPr>
                <w:rFonts w:eastAsia="Times New Roman"/>
                <w:sz w:val="20"/>
                <w:szCs w:val="20"/>
                <w:lang w:eastAsia="cs-CZ"/>
              </w:rPr>
              <w:t>V Praze dne ……………………….</w:t>
            </w: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B6774B">
            <w:pPr>
              <w:contextualSpacing/>
              <w:rPr>
                <w:rFonts w:eastAsia="Times New Roman"/>
                <w:sz w:val="20"/>
                <w:szCs w:val="20"/>
                <w:lang w:eastAsia="cs-CZ"/>
              </w:rPr>
            </w:pPr>
          </w:p>
          <w:p w:rsidR="00B6774B" w:rsidRDefault="003B3A85">
            <w:pPr>
              <w:contextualSpacing/>
              <w:rPr>
                <w:rFonts w:eastAsia="Times New Roman"/>
                <w:sz w:val="20"/>
                <w:szCs w:val="20"/>
                <w:lang w:eastAsia="cs-CZ"/>
              </w:rPr>
            </w:pPr>
            <w:r>
              <w:rPr>
                <w:rFonts w:eastAsia="Times New Roman"/>
                <w:sz w:val="20"/>
                <w:szCs w:val="20"/>
                <w:lang w:eastAsia="cs-CZ"/>
              </w:rPr>
              <w:t>………………………………………………</w:t>
            </w:r>
          </w:p>
          <w:p w:rsidR="00B6774B" w:rsidRDefault="003B3A85">
            <w:pPr>
              <w:rPr>
                <w:rFonts w:eastAsia="Times New Roman"/>
                <w:sz w:val="20"/>
                <w:szCs w:val="20"/>
                <w:lang w:eastAsia="cs-CZ"/>
              </w:rPr>
            </w:pPr>
            <w:r>
              <w:rPr>
                <w:rFonts w:eastAsia="Times New Roman"/>
                <w:sz w:val="20"/>
                <w:szCs w:val="20"/>
                <w:lang w:eastAsia="cs-CZ"/>
              </w:rPr>
              <w:t>Česká republika – Ministerstvo zemědělství</w:t>
            </w:r>
          </w:p>
          <w:p w:rsidR="00B6774B" w:rsidRDefault="003B3A85">
            <w:pPr>
              <w:spacing w:after="240"/>
              <w:jc w:val="left"/>
              <w:rPr>
                <w:rFonts w:eastAsia="Times New Roman"/>
                <w:sz w:val="20"/>
                <w:szCs w:val="20"/>
                <w:lang w:eastAsia="cs-CZ"/>
              </w:rPr>
            </w:pPr>
            <w:r>
              <w:rPr>
                <w:rFonts w:eastAsia="Times New Roman"/>
                <w:sz w:val="20"/>
                <w:szCs w:val="20"/>
                <w:lang w:eastAsia="cs-CZ"/>
              </w:rPr>
              <w:t xml:space="preserve">Mgr. Pavel Brokeš                                         ředitel odboru vnitřní správy  </w:t>
            </w:r>
          </w:p>
        </w:tc>
      </w:tr>
    </w:tbl>
    <w:p w:rsidR="00B6774B" w:rsidRDefault="00B6774B">
      <w:pPr>
        <w:spacing w:line="280" w:lineRule="atLeast"/>
        <w:jc w:val="left"/>
        <w:rPr>
          <w:rFonts w:eastAsia="Times New Roman"/>
          <w:sz w:val="20"/>
          <w:szCs w:val="20"/>
          <w:lang w:eastAsia="cs-CZ"/>
        </w:rPr>
      </w:pPr>
    </w:p>
    <w:tbl>
      <w:tblPr>
        <w:tblW w:w="0" w:type="auto"/>
        <w:jc w:val="center"/>
        <w:tblLook w:val="04A0" w:firstRow="1" w:lastRow="0" w:firstColumn="1" w:lastColumn="0" w:noHBand="0" w:noVBand="1"/>
        <w:tblCaption w:val=""/>
        <w:tblDescription w:val=""/>
      </w:tblPr>
      <w:tblGrid>
        <w:gridCol w:w="4016"/>
        <w:gridCol w:w="709"/>
        <w:gridCol w:w="4157"/>
      </w:tblGrid>
      <w:tr w:rsidR="00B6774B">
        <w:trPr>
          <w:trHeight w:val="203"/>
          <w:jc w:val="center"/>
        </w:trPr>
        <w:tc>
          <w:tcPr>
            <w:tcW w:w="4016" w:type="dxa"/>
            <w:vAlign w:val="bottom"/>
          </w:tcPr>
          <w:p w:rsidR="00B6774B" w:rsidRDefault="00B6774B">
            <w:pPr>
              <w:jc w:val="left"/>
              <w:rPr>
                <w:rFonts w:eastAsia="Times New Roman"/>
                <w:b/>
                <w:sz w:val="20"/>
                <w:szCs w:val="20"/>
                <w:lang w:eastAsia="cs-CZ"/>
              </w:rPr>
            </w:pPr>
          </w:p>
        </w:tc>
        <w:tc>
          <w:tcPr>
            <w:tcW w:w="709" w:type="dxa"/>
            <w:vAlign w:val="bottom"/>
          </w:tcPr>
          <w:p w:rsidR="00B6774B" w:rsidRDefault="00B6774B">
            <w:pPr>
              <w:jc w:val="left"/>
              <w:rPr>
                <w:rFonts w:eastAsia="Times New Roman"/>
                <w:sz w:val="20"/>
                <w:szCs w:val="20"/>
                <w:lang w:eastAsia="cs-CZ"/>
              </w:rPr>
            </w:pPr>
          </w:p>
        </w:tc>
        <w:tc>
          <w:tcPr>
            <w:tcW w:w="4157" w:type="dxa"/>
            <w:vAlign w:val="bottom"/>
          </w:tcPr>
          <w:p w:rsidR="00B6774B" w:rsidRDefault="00B6774B">
            <w:pPr>
              <w:jc w:val="left"/>
              <w:rPr>
                <w:rFonts w:eastAsia="Times New Roman"/>
                <w:b/>
                <w:sz w:val="20"/>
                <w:szCs w:val="20"/>
                <w:lang w:eastAsia="cs-CZ"/>
              </w:rPr>
            </w:pPr>
          </w:p>
        </w:tc>
      </w:tr>
      <w:tr w:rsidR="00B6774B">
        <w:trPr>
          <w:trHeight w:val="606"/>
          <w:jc w:val="center"/>
        </w:trPr>
        <w:tc>
          <w:tcPr>
            <w:tcW w:w="4016" w:type="dxa"/>
          </w:tcPr>
          <w:p w:rsidR="00B6774B" w:rsidRDefault="00B6774B">
            <w:pPr>
              <w:rPr>
                <w:rFonts w:eastAsia="Times New Roman"/>
                <w:sz w:val="20"/>
                <w:szCs w:val="20"/>
                <w:lang w:eastAsia="cs-CZ"/>
              </w:rPr>
            </w:pPr>
          </w:p>
        </w:tc>
        <w:tc>
          <w:tcPr>
            <w:tcW w:w="709" w:type="dxa"/>
          </w:tcPr>
          <w:p w:rsidR="00B6774B" w:rsidRDefault="00B6774B">
            <w:pPr>
              <w:rPr>
                <w:rFonts w:eastAsia="Times New Roman"/>
                <w:sz w:val="20"/>
                <w:szCs w:val="20"/>
                <w:lang w:eastAsia="cs-CZ"/>
              </w:rPr>
            </w:pPr>
          </w:p>
        </w:tc>
        <w:tc>
          <w:tcPr>
            <w:tcW w:w="4157" w:type="dxa"/>
          </w:tcPr>
          <w:p w:rsidR="00B6774B" w:rsidRDefault="00B6774B">
            <w:pPr>
              <w:spacing w:after="240"/>
              <w:jc w:val="center"/>
              <w:rPr>
                <w:rFonts w:eastAsia="Times New Roman"/>
                <w:sz w:val="20"/>
                <w:szCs w:val="20"/>
                <w:lang w:eastAsia="cs-CZ"/>
              </w:rPr>
            </w:pPr>
          </w:p>
        </w:tc>
      </w:tr>
    </w:tbl>
    <w:p w:rsidR="00B6774B" w:rsidRDefault="00B6774B">
      <w:pPr>
        <w:spacing w:line="280" w:lineRule="atLeast"/>
        <w:jc w:val="left"/>
        <w:rPr>
          <w:rFonts w:eastAsia="Times New Roman"/>
          <w:color w:val="000000"/>
          <w:sz w:val="20"/>
          <w:szCs w:val="20"/>
          <w:lang w:eastAsia="cs-CZ"/>
        </w:rPr>
      </w:pPr>
    </w:p>
    <w:p w:rsidR="00B6774B" w:rsidRDefault="00B6774B">
      <w:pPr>
        <w:rPr>
          <w:szCs w:val="22"/>
        </w:rPr>
      </w:pPr>
    </w:p>
    <w:sectPr w:rsidR="00B6774B">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B0E" w:rsidRDefault="00505B0E">
      <w:r>
        <w:separator/>
      </w:r>
    </w:p>
  </w:endnote>
  <w:endnote w:type="continuationSeparator" w:id="0">
    <w:p w:rsidR="00505B0E" w:rsidRDefault="0050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74B" w:rsidRDefault="00505B0E">
    <w:pPr>
      <w:pStyle w:val="Zpat"/>
    </w:pPr>
    <w:r>
      <w:rPr>
        <w:bCs/>
      </w:rPr>
      <w:fldChar w:fldCharType="begin"/>
    </w:r>
    <w:r>
      <w:rPr>
        <w:bCs/>
      </w:rPr>
      <w:instrText xml:space="preserve"> DOCVARIABLE  dms_cj  \* MERGEFORMAT </w:instrText>
    </w:r>
    <w:r>
      <w:rPr>
        <w:bCs/>
      </w:rPr>
      <w:fldChar w:fldCharType="separate"/>
    </w:r>
    <w:r w:rsidR="008D0504">
      <w:rPr>
        <w:bCs/>
      </w:rPr>
      <w:t>65201/2018-MZE-11141</w:t>
    </w:r>
    <w:r>
      <w:rPr>
        <w:bCs/>
      </w:rPr>
      <w:fldChar w:fldCharType="end"/>
    </w:r>
    <w:r w:rsidR="003B3A85">
      <w:tab/>
    </w:r>
    <w:r w:rsidR="003B3A85">
      <w:fldChar w:fldCharType="begin"/>
    </w:r>
    <w:r w:rsidR="003B3A85">
      <w:instrText>PAGE   \* MERGEFORMAT</w:instrText>
    </w:r>
    <w:r w:rsidR="003B3A85">
      <w:fldChar w:fldCharType="separate"/>
    </w:r>
    <w:r w:rsidR="008D0504">
      <w:rPr>
        <w:noProof/>
      </w:rPr>
      <w:t>11</w:t>
    </w:r>
    <w:r w:rsidR="003B3A85">
      <w:fldChar w:fldCharType="end"/>
    </w:r>
  </w:p>
  <w:p w:rsidR="00B6774B" w:rsidRDefault="00B677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B0E" w:rsidRDefault="00505B0E">
      <w:r>
        <w:separator/>
      </w:r>
    </w:p>
  </w:footnote>
  <w:footnote w:type="continuationSeparator" w:id="0">
    <w:p w:rsidR="00505B0E" w:rsidRDefault="00505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74B" w:rsidRDefault="00505B0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b1a4dfd-81ca-4bce-be9c-e9c896599478"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74B" w:rsidRDefault="00505B0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7958426-0174-4976-953e-4103a50fe5f1"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74B" w:rsidRDefault="00505B0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42e4d19-b2fe-4c02-87de-128320eabf8a"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285"/>
    <w:multiLevelType w:val="multilevel"/>
    <w:tmpl w:val="B62AF3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59C71A4"/>
    <w:multiLevelType w:val="multilevel"/>
    <w:tmpl w:val="0405001F"/>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A46B8B"/>
    <w:multiLevelType w:val="multilevel"/>
    <w:tmpl w:val="074661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CE9099F"/>
    <w:multiLevelType w:val="multilevel"/>
    <w:tmpl w:val="74E634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D744ED6"/>
    <w:multiLevelType w:val="multilevel"/>
    <w:tmpl w:val="52563FEC"/>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5" w15:restartNumberingAfterBreak="0">
    <w:nsid w:val="0E173D62"/>
    <w:multiLevelType w:val="multilevel"/>
    <w:tmpl w:val="49AA972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C7E28"/>
    <w:multiLevelType w:val="multilevel"/>
    <w:tmpl w:val="0405001F"/>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D62347"/>
    <w:multiLevelType w:val="multilevel"/>
    <w:tmpl w:val="2424DC36"/>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8" w15:restartNumberingAfterBreak="0">
    <w:nsid w:val="1178545F"/>
    <w:multiLevelType w:val="multilevel"/>
    <w:tmpl w:val="035C54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2630819"/>
    <w:multiLevelType w:val="multilevel"/>
    <w:tmpl w:val="CCB4B4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5E77F33"/>
    <w:multiLevelType w:val="multilevel"/>
    <w:tmpl w:val="5A5E619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80B1C26"/>
    <w:multiLevelType w:val="multilevel"/>
    <w:tmpl w:val="0E46D70E"/>
    <w:lvl w:ilvl="0">
      <w:start w:val="1"/>
      <w:numFmt w:val="decimal"/>
      <w:lvlText w:val="%1."/>
      <w:lvlJc w:val="left"/>
      <w:pPr>
        <w:tabs>
          <w:tab w:val="num" w:pos="360"/>
        </w:tabs>
        <w:ind w:left="567" w:hanging="567"/>
      </w:pPr>
      <w:rPr>
        <w:rFonts w:hint="default"/>
      </w:rPr>
    </w:lvl>
    <w:lvl w:ilvl="1">
      <w:start w:val="2"/>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2" w15:restartNumberingAfterBreak="0">
    <w:nsid w:val="19CE2F5D"/>
    <w:multiLevelType w:val="multilevel"/>
    <w:tmpl w:val="7BB8CE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1AD349CC"/>
    <w:multiLevelType w:val="multilevel"/>
    <w:tmpl w:val="994EA9B2"/>
    <w:lvl w:ilvl="0">
      <w:start w:val="1"/>
      <w:numFmt w:val="decimal"/>
      <w:lvlText w:val="%1."/>
      <w:lvlJc w:val="left"/>
      <w:pPr>
        <w:tabs>
          <w:tab w:val="num" w:pos="360"/>
        </w:tabs>
        <w:ind w:left="567" w:hanging="567"/>
      </w:pPr>
      <w:rPr>
        <w:rFonts w:hint="default"/>
      </w:rPr>
    </w:lvl>
    <w:lvl w:ilvl="1">
      <w:start w:val="2"/>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4" w15:restartNumberingAfterBreak="0">
    <w:nsid w:val="1AF25A0C"/>
    <w:multiLevelType w:val="multilevel"/>
    <w:tmpl w:val="86980E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1B94250A"/>
    <w:multiLevelType w:val="multilevel"/>
    <w:tmpl w:val="6540D4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1C00674F"/>
    <w:multiLevelType w:val="multilevel"/>
    <w:tmpl w:val="1068B0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1EB36630"/>
    <w:multiLevelType w:val="multilevel"/>
    <w:tmpl w:val="FA1837D8"/>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15:restartNumberingAfterBreak="0">
    <w:nsid w:val="247844A9"/>
    <w:multiLevelType w:val="multilevel"/>
    <w:tmpl w:val="7E003B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071DB7"/>
    <w:multiLevelType w:val="multilevel"/>
    <w:tmpl w:val="63A293F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9182661"/>
    <w:multiLevelType w:val="multilevel"/>
    <w:tmpl w:val="45ECF5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59560B0"/>
    <w:multiLevelType w:val="multilevel"/>
    <w:tmpl w:val="261C7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F64458"/>
    <w:multiLevelType w:val="multilevel"/>
    <w:tmpl w:val="33F476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3E3F3E8D"/>
    <w:multiLevelType w:val="multilevel"/>
    <w:tmpl w:val="BCD610D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4" w15:restartNumberingAfterBreak="0">
    <w:nsid w:val="3F643339"/>
    <w:multiLevelType w:val="multilevel"/>
    <w:tmpl w:val="804C87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40897DE0"/>
    <w:multiLevelType w:val="multilevel"/>
    <w:tmpl w:val="B86205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40A24322"/>
    <w:multiLevelType w:val="multilevel"/>
    <w:tmpl w:val="412A4A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473742D2"/>
    <w:multiLevelType w:val="multilevel"/>
    <w:tmpl w:val="5ED813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1E2ED6"/>
    <w:multiLevelType w:val="multilevel"/>
    <w:tmpl w:val="0A98AA66"/>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9" w15:restartNumberingAfterBreak="0">
    <w:nsid w:val="562928BE"/>
    <w:multiLevelType w:val="multilevel"/>
    <w:tmpl w:val="6E96CD9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99A25B4"/>
    <w:multiLevelType w:val="multilevel"/>
    <w:tmpl w:val="69DA52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5DED2786"/>
    <w:multiLevelType w:val="multilevel"/>
    <w:tmpl w:val="E4BCB32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1A73F7"/>
    <w:multiLevelType w:val="multilevel"/>
    <w:tmpl w:val="4D2AC0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5B220A7"/>
    <w:multiLevelType w:val="multilevel"/>
    <w:tmpl w:val="C6125632"/>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60D577C"/>
    <w:multiLevelType w:val="multilevel"/>
    <w:tmpl w:val="D44CF608"/>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5" w15:restartNumberingAfterBreak="0">
    <w:nsid w:val="67404B77"/>
    <w:multiLevelType w:val="multilevel"/>
    <w:tmpl w:val="8C6ED2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6772555F"/>
    <w:multiLevelType w:val="multilevel"/>
    <w:tmpl w:val="0405001F"/>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AE65D7"/>
    <w:multiLevelType w:val="multilevel"/>
    <w:tmpl w:val="6240C46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F6389D"/>
    <w:multiLevelType w:val="multilevel"/>
    <w:tmpl w:val="593E1B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6CAB1909"/>
    <w:multiLevelType w:val="multilevel"/>
    <w:tmpl w:val="51687F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0072E0"/>
    <w:multiLevelType w:val="multilevel"/>
    <w:tmpl w:val="B4047A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6613A2"/>
    <w:multiLevelType w:val="multilevel"/>
    <w:tmpl w:val="BA9095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BD2E1D"/>
    <w:multiLevelType w:val="multilevel"/>
    <w:tmpl w:val="9DDEFB74"/>
    <w:lvl w:ilvl="0">
      <w:start w:val="1"/>
      <w:numFmt w:val="decimal"/>
      <w:lvlText w:val="%1."/>
      <w:lvlJc w:val="left"/>
      <w:pPr>
        <w:tabs>
          <w:tab w:val="num" w:pos="360"/>
        </w:tabs>
        <w:ind w:left="567" w:hanging="567"/>
      </w:pPr>
      <w:rPr>
        <w:rFonts w:hint="default"/>
      </w:rPr>
    </w:lvl>
    <w:lvl w:ilvl="1">
      <w:start w:val="2"/>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43" w15:restartNumberingAfterBreak="0">
    <w:nsid w:val="76185487"/>
    <w:multiLevelType w:val="multilevel"/>
    <w:tmpl w:val="214CB54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DE4BBF"/>
    <w:multiLevelType w:val="multilevel"/>
    <w:tmpl w:val="329870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5" w15:restartNumberingAfterBreak="0">
    <w:nsid w:val="785B7BE1"/>
    <w:multiLevelType w:val="multilevel"/>
    <w:tmpl w:val="82A2E5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6" w15:restartNumberingAfterBreak="0">
    <w:nsid w:val="7FD01153"/>
    <w:multiLevelType w:val="multilevel"/>
    <w:tmpl w:val="90522A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6"/>
  </w:num>
  <w:num w:numId="2">
    <w:abstractNumId w:val="3"/>
  </w:num>
  <w:num w:numId="3">
    <w:abstractNumId w:val="12"/>
  </w:num>
  <w:num w:numId="4">
    <w:abstractNumId w:val="44"/>
  </w:num>
  <w:num w:numId="5">
    <w:abstractNumId w:val="1"/>
  </w:num>
  <w:num w:numId="6">
    <w:abstractNumId w:val="32"/>
  </w:num>
  <w:num w:numId="7">
    <w:abstractNumId w:val="15"/>
  </w:num>
  <w:num w:numId="8">
    <w:abstractNumId w:val="0"/>
  </w:num>
  <w:num w:numId="9">
    <w:abstractNumId w:val="14"/>
  </w:num>
  <w:num w:numId="10">
    <w:abstractNumId w:val="42"/>
  </w:num>
  <w:num w:numId="11">
    <w:abstractNumId w:val="7"/>
  </w:num>
  <w:num w:numId="12">
    <w:abstractNumId w:val="26"/>
  </w:num>
  <w:num w:numId="13">
    <w:abstractNumId w:val="34"/>
  </w:num>
  <w:num w:numId="14">
    <w:abstractNumId w:val="20"/>
  </w:num>
  <w:num w:numId="15">
    <w:abstractNumId w:val="45"/>
  </w:num>
  <w:num w:numId="16">
    <w:abstractNumId w:val="19"/>
  </w:num>
  <w:num w:numId="17">
    <w:abstractNumId w:val="10"/>
  </w:num>
  <w:num w:numId="18">
    <w:abstractNumId w:val="9"/>
  </w:num>
  <w:num w:numId="19">
    <w:abstractNumId w:val="6"/>
  </w:num>
  <w:num w:numId="20">
    <w:abstractNumId w:val="11"/>
  </w:num>
  <w:num w:numId="21">
    <w:abstractNumId w:val="43"/>
  </w:num>
  <w:num w:numId="22">
    <w:abstractNumId w:val="27"/>
  </w:num>
  <w:num w:numId="23">
    <w:abstractNumId w:val="38"/>
  </w:num>
  <w:num w:numId="24">
    <w:abstractNumId w:val="37"/>
  </w:num>
  <w:num w:numId="25">
    <w:abstractNumId w:val="36"/>
  </w:num>
  <w:num w:numId="26">
    <w:abstractNumId w:val="31"/>
  </w:num>
  <w:num w:numId="27">
    <w:abstractNumId w:val="30"/>
  </w:num>
  <w:num w:numId="28">
    <w:abstractNumId w:val="18"/>
  </w:num>
  <w:num w:numId="29">
    <w:abstractNumId w:val="35"/>
  </w:num>
  <w:num w:numId="30">
    <w:abstractNumId w:val="28"/>
  </w:num>
  <w:num w:numId="31">
    <w:abstractNumId w:val="29"/>
  </w:num>
  <w:num w:numId="32">
    <w:abstractNumId w:val="8"/>
  </w:num>
  <w:num w:numId="33">
    <w:abstractNumId w:val="5"/>
  </w:num>
  <w:num w:numId="34">
    <w:abstractNumId w:val="13"/>
  </w:num>
  <w:num w:numId="35">
    <w:abstractNumId w:val="25"/>
  </w:num>
  <w:num w:numId="36">
    <w:abstractNumId w:val="2"/>
  </w:num>
  <w:num w:numId="37">
    <w:abstractNumId w:val="21"/>
  </w:num>
  <w:num w:numId="38">
    <w:abstractNumId w:val="46"/>
  </w:num>
  <w:num w:numId="39">
    <w:abstractNumId w:val="4"/>
  </w:num>
  <w:num w:numId="40">
    <w:abstractNumId w:val="33"/>
  </w:num>
  <w:num w:numId="41">
    <w:abstractNumId w:val="17"/>
  </w:num>
  <w:num w:numId="42">
    <w:abstractNumId w:val="41"/>
  </w:num>
  <w:num w:numId="43">
    <w:abstractNumId w:val="39"/>
  </w:num>
  <w:num w:numId="44">
    <w:abstractNumId w:val="23"/>
  </w:num>
  <w:num w:numId="45">
    <w:abstractNumId w:val="24"/>
  </w:num>
  <w:num w:numId="46">
    <w:abstractNumId w:val="4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ZENOVA services s.r.o._x000d__x000a_Purkyňova 2121/3_x000d__x000a_Nové Město_x000d__x000a_110 00 Praha 1"/>
    <w:docVar w:name="dms_adresat_adresa" w:val="Purkyňova 2121/3_x000d__x000a_Nové Město_x000d__x000a_110 00 Praha 1"/>
    <w:docVar w:name="dms_adresat_dat_narozeni" w:val=" "/>
    <w:docVar w:name="dms_adresat_ic" w:val="25051865"/>
    <w:docVar w:name="dms_adresat_jmeno" w:val=" "/>
    <w:docVar w:name="dms_carovy_kod" w:val="00030333334665201/2018-MZE-11141"/>
    <w:docVar w:name="dms_cj" w:val="65201/2018-MZE-11141"/>
    <w:docVar w:name="dms_datum" w:val="24. 1. 2019"/>
    <w:docVar w:name="dms_datum_textem" w:val="24. ledna 2019"/>
    <w:docVar w:name="dms_datum_vzniku" w:val="12. 11. 2018 14:57:58"/>
    <w:docVar w:name="dms_nadrizeny_reditel" w:val="Mgr. Jan Sixta"/>
    <w:docVar w:name="dms_ObsahParam1" w:val=" "/>
    <w:docVar w:name="dms_otisk_razitka" w:val=" "/>
    <w:docVar w:name="dms_PNASpravce" w:val=" "/>
    <w:docVar w:name="dms_podpisova_dolozka" w:val="Mgr. Pavel Brokeš_x000d__x000a_ředitel odboru_x000d__x000a__x000d__x000a_v z. Ing. Jan Svatoš"/>
    <w:docVar w:name="dms_podpisova_dolozka_funkce" w:val="ředitel odboru"/>
    <w:docVar w:name="dms_podpisova_dolozka_jmeno" w:val="Mgr. Pavel Brokeš"/>
    <w:docVar w:name="dms_PPASpravce" w:val=" "/>
    <w:docVar w:name="dms_prijaty_cj" w:val=" "/>
    <w:docVar w:name="dms_prijaty_ze_dne" w:val=" "/>
    <w:docVar w:name="dms_prilohy" w:val=" "/>
    <w:docVar w:name="dms_pripojene_dokumenty" w:val=" "/>
    <w:docVar w:name="dms_spisova_znacka" w:val="52VD25352/2018-11141"/>
    <w:docVar w:name="dms_spravce_jmeno" w:val="Martina Kovačová"/>
    <w:docVar w:name="dms_spravce_mail" w:val="Martina.Kovacova@mze.cz"/>
    <w:docVar w:name="dms_spravce_telefon" w:val="384 343 153"/>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zajištění domovnických služeb, Pravdova 837/II, Jindřichův Hradec"/>
    <w:docVar w:name="dms_VNVSpravce" w:val=" "/>
    <w:docVar w:name="dms_zpracoval_jmeno" w:val="Martina Kovačová"/>
    <w:docVar w:name="dms_zpracoval_mail" w:val="Martina.Kovacova@mze.cz"/>
    <w:docVar w:name="dms_zpracoval_telefon" w:val="384 343 153"/>
  </w:docVars>
  <w:rsids>
    <w:rsidRoot w:val="00B6774B"/>
    <w:rsid w:val="000F1EB1"/>
    <w:rsid w:val="001629B6"/>
    <w:rsid w:val="003B3A85"/>
    <w:rsid w:val="00505B0E"/>
    <w:rsid w:val="00566AB9"/>
    <w:rsid w:val="008D0504"/>
    <w:rsid w:val="00B67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DC93F2-6163-48C5-87D0-C29B2893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2">
    <w:name w:val="Bez seznamu2"/>
    <w:semiHidden/>
  </w:style>
  <w:style w:type="table" w:styleId="Mkatabulky">
    <w:name w:val="Table Grid"/>
    <w:basedOn w:val="Normlntabulka"/>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rPr>
      <w:rFonts w:ascii="Arial" w:eastAsia="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qFormat/>
    <w:rPr>
      <w:rFonts w:ascii="Calibri" w:eastAsia="Calibri" w:hAnsi="Calibri" w:cs="Calibri"/>
      <w:sz w:val="22"/>
      <w:szCs w:val="22"/>
      <w:lang w:eastAsia="en-US"/>
    </w:rPr>
  </w:style>
  <w:style w:type="character" w:customStyle="1" w:styleId="BezmezerChar">
    <w:name w:val="Bez mezer Char"/>
    <w:rPr>
      <w:rFonts w:ascii="Calibri" w:eastAsia="Calibri" w:hAnsi="Calibri" w:cs="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character" w:styleId="Hypertextovodkaz">
    <w:name w:val="Hyperlink"/>
    <w:rPr>
      <w:color w:val="0000FF"/>
      <w:u w:val="single"/>
    </w:rPr>
  </w:style>
  <w:style w:type="paragraph" w:styleId="Rozloendokumentu">
    <w:name w:val="Document Map"/>
    <w:basedOn w:val="Normln"/>
    <w:semiHidden/>
    <w:pPr>
      <w:shd w:val="clear" w:color="auto" w:fill="000080"/>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semiHidden/>
    <w:rPr>
      <w:rFonts w:ascii="Tahoma" w:eastAsia="Tahoma" w:hAnsi="Tahoma" w:cs="Tahoma"/>
      <w:shd w:val="clear" w:color="auto" w:fill="000080"/>
      <w:lang w:eastAsia="cs-CZ"/>
    </w:rPr>
  </w:style>
  <w:style w:type="character" w:customStyle="1" w:styleId="Odkaznakoment1">
    <w:name w:val="Odkaz na komentář1"/>
    <w:rPr>
      <w:sz w:val="16"/>
      <w:szCs w:val="16"/>
    </w:rPr>
  </w:style>
  <w:style w:type="paragraph" w:customStyle="1" w:styleId="Textkomente1">
    <w:name w:val="Text komentáře1"/>
    <w:basedOn w:val="Normln"/>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rPr>
      <w:rFonts w:ascii="Arial" w:eastAsia="Arial" w:hAnsi="Arial" w:cs="Arial"/>
      <w:lang w:eastAsia="en-US"/>
    </w:rPr>
  </w:style>
  <w:style w:type="paragraph" w:customStyle="1" w:styleId="Pedmtkomente1">
    <w:name w:val="Předmět komentáře1"/>
    <w:basedOn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40"/>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40"/>
      </w:numPr>
      <w:tabs>
        <w:tab w:val="clear" w:pos="360"/>
      </w:tabs>
      <w:spacing w:before="360"/>
      <w:ind w:left="720" w:firstLine="0"/>
      <w:jc w:val="center"/>
    </w:pPr>
    <w:rPr>
      <w:rFonts w:ascii="Arial" w:eastAsia="Arial" w:hAnsi="Arial" w:cs="Arial"/>
      <w:b/>
    </w:rPr>
  </w:style>
  <w:style w:type="paragraph" w:customStyle="1" w:styleId="Revize1">
    <w:name w:val="Revize1"/>
    <w:semiHidden/>
    <w:rPr>
      <w:sz w:val="24"/>
      <w:szCs w:val="24"/>
      <w:lang w:eastAsia="cs-CZ"/>
    </w:rPr>
  </w:style>
  <w:style w:type="character" w:customStyle="1" w:styleId="Nadpis2Char">
    <w:name w:val="Nadpis 2 Char"/>
    <w:rPr>
      <w:rFonts w:ascii="Arial" w:eastAsia="Arial" w:hAnsi="Arial" w:cs="Arial"/>
      <w:i/>
      <w:sz w:val="22"/>
      <w:szCs w:val="24"/>
      <w:lang w:eastAsia="en-US"/>
    </w:rPr>
  </w:style>
  <w:style w:type="character" w:customStyle="1" w:styleId="TextkomenteChar1">
    <w:name w:val="Text komentáře Char1"/>
    <w:rPr>
      <w:lang w:eastAsia="cs-CZ"/>
    </w:rPr>
  </w:style>
  <w:style w:type="paragraph" w:styleId="Prosttext">
    <w:name w:val="Plain Text"/>
    <w:basedOn w:val="Normln"/>
    <w:unhideWhenUsed/>
    <w:pPr>
      <w:jc w:val="left"/>
    </w:pPr>
    <w:rPr>
      <w:rFonts w:ascii="Courier New" w:eastAsia="Times New Roman" w:hAnsi="Courier New" w:cs="Times New Roman"/>
      <w:sz w:val="20"/>
      <w:szCs w:val="20"/>
      <w:lang w:eastAsia="cs-CZ"/>
    </w:rPr>
  </w:style>
  <w:style w:type="character" w:customStyle="1" w:styleId="ProsttextChar">
    <w:name w:val="Prostý text Char"/>
    <w:basedOn w:val="Standardnpsmoodstavce"/>
    <w:rPr>
      <w:rFonts w:ascii="Courier New" w:eastAsia="Courier New" w:hAnsi="Courier New" w:cs="Courier New"/>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4024</Words>
  <Characters>23746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2019-01-29T07:47:00Z</cp:lastPrinted>
  <dcterms:created xsi:type="dcterms:W3CDTF">2019-01-29T08:04:00Z</dcterms:created>
  <dcterms:modified xsi:type="dcterms:W3CDTF">2019-01-29T08:04:00Z</dcterms:modified>
</cp:coreProperties>
</file>