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70ED9" w14:textId="77777777" w:rsidR="00F846AD" w:rsidRPr="00F846AD" w:rsidRDefault="00F846AD" w:rsidP="00F846AD">
      <w:pPr>
        <w:shd w:val="clear" w:color="auto" w:fill="FFFFFF"/>
        <w:spacing w:after="100" w:afterAutospacing="1" w:line="240" w:lineRule="auto"/>
        <w:jc w:val="center"/>
        <w:outlineLvl w:val="1"/>
        <w:rPr>
          <w:rFonts w:ascii="newRoman" w:eastAsia="Times New Roman" w:hAnsi="newRoman" w:cs="Times New Roman"/>
          <w:b/>
          <w:bCs/>
          <w:caps/>
          <w:color w:val="000000"/>
          <w:sz w:val="28"/>
          <w:szCs w:val="28"/>
          <w:lang w:eastAsia="cs-CZ"/>
        </w:rPr>
      </w:pPr>
      <w:r w:rsidRPr="00F846AD">
        <w:rPr>
          <w:rFonts w:ascii="newRoman" w:eastAsia="Times New Roman" w:hAnsi="newRoman" w:cs="Times New Roman"/>
          <w:b/>
          <w:bCs/>
          <w:caps/>
          <w:color w:val="000000"/>
          <w:sz w:val="28"/>
          <w:szCs w:val="28"/>
          <w:lang w:eastAsia="cs-CZ"/>
        </w:rPr>
        <w:t>SMLOUVA O DÍLO</w:t>
      </w:r>
    </w:p>
    <w:p w14:paraId="0081884E" w14:textId="77777777" w:rsidR="00F846AD" w:rsidRPr="00F846AD" w:rsidRDefault="00F846AD" w:rsidP="00F846AD">
      <w:pPr>
        <w:shd w:val="clear" w:color="auto" w:fill="FFFFFF"/>
        <w:spacing w:after="100" w:afterAutospacing="1" w:line="240" w:lineRule="auto"/>
        <w:jc w:val="center"/>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t>uzavřená podle § 2586 a násl. zákona č. 89/2012 Sb., občanského zákoníku, v platném znění </w:t>
      </w:r>
      <w:r w:rsidRPr="00F846AD">
        <w:rPr>
          <w:rFonts w:ascii="newRoman" w:eastAsia="Times New Roman" w:hAnsi="newRoman" w:cs="Times New Roman"/>
          <w:color w:val="000000"/>
          <w:sz w:val="21"/>
          <w:szCs w:val="21"/>
          <w:lang w:eastAsia="cs-CZ"/>
        </w:rPr>
        <w:br/>
        <w:t>(dále jen „občanský zákoník“)</w:t>
      </w:r>
    </w:p>
    <w:p w14:paraId="0456DA47" w14:textId="77777777" w:rsidR="00F846AD" w:rsidRPr="00F846AD" w:rsidRDefault="00F846AD" w:rsidP="00F846AD">
      <w:pPr>
        <w:pBdr>
          <w:top w:val="single" w:sz="6" w:space="0" w:color="CCCCCC"/>
          <w:left w:val="single" w:sz="6" w:space="0" w:color="CCCCCC"/>
          <w:bottom w:val="single" w:sz="6" w:space="0" w:color="CCCCCC"/>
          <w:right w:val="single" w:sz="6" w:space="0" w:color="CCCCCC"/>
        </w:pBdr>
        <w:shd w:val="clear" w:color="auto" w:fill="FFFFFF"/>
        <w:spacing w:after="300" w:line="360" w:lineRule="atLeast"/>
        <w:jc w:val="center"/>
        <w:outlineLvl w:val="2"/>
        <w:rPr>
          <w:rFonts w:ascii="newRoman" w:eastAsia="Times New Roman" w:hAnsi="newRoman" w:cs="Times New Roman"/>
          <w:b/>
          <w:bCs/>
          <w:color w:val="000000"/>
          <w:sz w:val="24"/>
          <w:szCs w:val="24"/>
          <w:lang w:eastAsia="cs-CZ"/>
        </w:rPr>
      </w:pPr>
      <w:r w:rsidRPr="00F846AD">
        <w:rPr>
          <w:rFonts w:ascii="newRoman" w:eastAsia="Times New Roman" w:hAnsi="newRoman" w:cs="Times New Roman"/>
          <w:b/>
          <w:bCs/>
          <w:color w:val="000000"/>
          <w:sz w:val="24"/>
          <w:szCs w:val="24"/>
          <w:lang w:eastAsia="cs-CZ"/>
        </w:rPr>
        <w:t>I. Smluvní strany</w:t>
      </w:r>
    </w:p>
    <w:p w14:paraId="13008347" w14:textId="77777777" w:rsidR="00465547" w:rsidRPr="00312574" w:rsidRDefault="00F846AD" w:rsidP="00F846AD">
      <w:pPr>
        <w:shd w:val="clear" w:color="auto" w:fill="FFFFFF"/>
        <w:spacing w:after="0" w:line="240" w:lineRule="auto"/>
        <w:textAlignment w:val="top"/>
        <w:rPr>
          <w:rFonts w:ascii="Times New Roman" w:hAnsi="Times New Roman" w:cs="Times New Roman"/>
        </w:rPr>
      </w:pPr>
      <w:r w:rsidRPr="00465547">
        <w:rPr>
          <w:rFonts w:ascii="Times New Roman" w:eastAsia="Times New Roman" w:hAnsi="Times New Roman" w:cs="Times New Roman"/>
          <w:b/>
          <w:bCs/>
          <w:color w:val="000000"/>
          <w:sz w:val="21"/>
          <w:szCs w:val="21"/>
          <w:lang w:eastAsia="cs-CZ"/>
        </w:rPr>
        <w:t xml:space="preserve">Domov pro seniory „SKALKA“ v Chebu, </w:t>
      </w:r>
      <w:proofErr w:type="spellStart"/>
      <w:r w:rsidRPr="00465547">
        <w:rPr>
          <w:rFonts w:ascii="Times New Roman" w:eastAsia="Times New Roman" w:hAnsi="Times New Roman" w:cs="Times New Roman"/>
          <w:b/>
          <w:bCs/>
          <w:color w:val="000000"/>
          <w:sz w:val="21"/>
          <w:szCs w:val="21"/>
          <w:lang w:eastAsia="cs-CZ"/>
        </w:rPr>
        <w:t>p.o</w:t>
      </w:r>
      <w:proofErr w:type="spellEnd"/>
      <w:r w:rsidRPr="00465547">
        <w:rPr>
          <w:rFonts w:ascii="Times New Roman" w:eastAsia="Times New Roman" w:hAnsi="Times New Roman" w:cs="Times New Roman"/>
          <w:b/>
          <w:bCs/>
          <w:color w:val="000000"/>
          <w:sz w:val="21"/>
          <w:szCs w:val="21"/>
          <w:lang w:eastAsia="cs-CZ"/>
        </w:rPr>
        <w:t xml:space="preserve">. </w:t>
      </w:r>
      <w:r w:rsidRPr="00465547">
        <w:rPr>
          <w:rFonts w:ascii="Times New Roman" w:eastAsia="Times New Roman" w:hAnsi="Times New Roman" w:cs="Times New Roman"/>
          <w:color w:val="000000"/>
          <w:sz w:val="21"/>
          <w:szCs w:val="21"/>
          <w:lang w:eastAsia="cs-CZ"/>
        </w:rPr>
        <w:br/>
      </w:r>
      <w:r w:rsidR="0067247D" w:rsidRPr="00312574">
        <w:rPr>
          <w:rFonts w:ascii="Times New Roman" w:eastAsia="Times New Roman" w:hAnsi="Times New Roman" w:cs="Times New Roman"/>
          <w:color w:val="000000"/>
          <w:sz w:val="21"/>
          <w:szCs w:val="21"/>
          <w:lang w:eastAsia="cs-CZ"/>
        </w:rPr>
        <w:t xml:space="preserve">se sídlem: </w:t>
      </w:r>
      <w:r w:rsidRPr="00312574">
        <w:rPr>
          <w:rFonts w:ascii="Times New Roman" w:eastAsia="Times New Roman" w:hAnsi="Times New Roman" w:cs="Times New Roman"/>
          <w:color w:val="000000"/>
          <w:sz w:val="21"/>
          <w:szCs w:val="21"/>
          <w:lang w:eastAsia="cs-CZ"/>
        </w:rPr>
        <w:t>Americká</w:t>
      </w:r>
      <w:r w:rsidR="0067247D" w:rsidRPr="00312574">
        <w:rPr>
          <w:rFonts w:ascii="Times New Roman" w:eastAsia="Times New Roman" w:hAnsi="Times New Roman" w:cs="Times New Roman"/>
          <w:color w:val="000000"/>
          <w:sz w:val="21"/>
          <w:szCs w:val="21"/>
          <w:lang w:eastAsia="cs-CZ"/>
        </w:rPr>
        <w:t xml:space="preserve"> 2176/</w:t>
      </w:r>
      <w:r w:rsidRPr="00312574">
        <w:rPr>
          <w:rFonts w:ascii="Times New Roman" w:eastAsia="Times New Roman" w:hAnsi="Times New Roman" w:cs="Times New Roman"/>
          <w:color w:val="000000"/>
          <w:sz w:val="21"/>
          <w:szCs w:val="21"/>
          <w:lang w:eastAsia="cs-CZ"/>
        </w:rPr>
        <w:t xml:space="preserve"> 52, Cheb, 35002</w:t>
      </w:r>
      <w:r w:rsidRPr="00312574">
        <w:rPr>
          <w:rFonts w:ascii="Times New Roman" w:eastAsia="Times New Roman" w:hAnsi="Times New Roman" w:cs="Times New Roman"/>
          <w:color w:val="000000"/>
          <w:sz w:val="21"/>
          <w:szCs w:val="21"/>
          <w:lang w:eastAsia="cs-CZ"/>
        </w:rPr>
        <w:br/>
      </w:r>
      <w:r w:rsidR="0067247D" w:rsidRPr="00312574">
        <w:rPr>
          <w:rFonts w:ascii="Times New Roman" w:eastAsia="Times New Roman" w:hAnsi="Times New Roman" w:cs="Times New Roman"/>
          <w:color w:val="000000"/>
          <w:sz w:val="21"/>
          <w:szCs w:val="21"/>
          <w:lang w:eastAsia="cs-CZ"/>
        </w:rPr>
        <w:t>IČ: 71175245</w:t>
      </w:r>
      <w:r w:rsidRPr="00312574">
        <w:rPr>
          <w:rFonts w:ascii="Times New Roman" w:eastAsia="Times New Roman" w:hAnsi="Times New Roman" w:cs="Times New Roman"/>
          <w:color w:val="000000"/>
          <w:sz w:val="21"/>
          <w:szCs w:val="21"/>
          <w:lang w:eastAsia="cs-CZ"/>
        </w:rPr>
        <w:br/>
        <w:t xml:space="preserve">Zastoupený: </w:t>
      </w:r>
      <w:r w:rsidRPr="00312574">
        <w:rPr>
          <w:rFonts w:ascii="Times New Roman" w:hAnsi="Times New Roman" w:cs="Times New Roman"/>
          <w:sz w:val="21"/>
          <w:szCs w:val="21"/>
        </w:rPr>
        <w:t>Mgr. Alenou Samuelovou</w:t>
      </w:r>
      <w:r w:rsidRPr="00312574">
        <w:rPr>
          <w:rFonts w:ascii="Times New Roman" w:hAnsi="Times New Roman" w:cs="Times New Roman"/>
        </w:rPr>
        <w:t xml:space="preserve">  </w:t>
      </w:r>
    </w:p>
    <w:p w14:paraId="15B90396" w14:textId="77777777" w:rsidR="00465547" w:rsidRPr="00312574" w:rsidRDefault="00465547" w:rsidP="00465547">
      <w:pPr>
        <w:shd w:val="clear" w:color="auto" w:fill="FFFFFF"/>
        <w:spacing w:after="0" w:line="240" w:lineRule="auto"/>
        <w:textAlignment w:val="top"/>
        <w:rPr>
          <w:rFonts w:ascii="Times New Roman" w:eastAsia="Times New Roman" w:hAnsi="Times New Roman" w:cs="Times New Roman"/>
          <w:color w:val="000000"/>
          <w:sz w:val="21"/>
          <w:szCs w:val="21"/>
          <w:lang w:eastAsia="cs-CZ"/>
        </w:rPr>
      </w:pPr>
      <w:r w:rsidRPr="00312574">
        <w:rPr>
          <w:rFonts w:ascii="Times New Roman" w:eastAsia="Times New Roman" w:hAnsi="Times New Roman" w:cs="Times New Roman"/>
          <w:color w:val="000000"/>
          <w:sz w:val="21"/>
          <w:szCs w:val="21"/>
          <w:lang w:eastAsia="cs-CZ"/>
        </w:rPr>
        <w:t>Bankovní spojení: KB Cheb č. účtu 78-2172760267/0100</w:t>
      </w:r>
    </w:p>
    <w:p w14:paraId="75CB3BF4" w14:textId="77777777" w:rsidR="00F846AD" w:rsidRPr="00F846AD" w:rsidRDefault="0067247D" w:rsidP="00F846AD">
      <w:pPr>
        <w:shd w:val="clear" w:color="auto" w:fill="FFFFFF"/>
        <w:spacing w:after="0" w:line="240" w:lineRule="auto"/>
        <w:textAlignment w:val="top"/>
        <w:rPr>
          <w:rFonts w:ascii="newRoman" w:eastAsia="Times New Roman" w:hAnsi="newRoman" w:cs="Times New Roman"/>
          <w:color w:val="000000"/>
          <w:sz w:val="21"/>
          <w:szCs w:val="21"/>
          <w:lang w:eastAsia="cs-CZ"/>
        </w:rPr>
      </w:pPr>
      <w:r w:rsidRPr="00312574">
        <w:rPr>
          <w:rFonts w:ascii="Times New Roman" w:eastAsia="Times New Roman" w:hAnsi="Times New Roman" w:cs="Times New Roman"/>
          <w:color w:val="000000"/>
          <w:sz w:val="21"/>
          <w:szCs w:val="21"/>
          <w:lang w:eastAsia="cs-CZ"/>
        </w:rPr>
        <w:t>Veden</w:t>
      </w:r>
      <w:r w:rsidR="00465547" w:rsidRPr="00312574">
        <w:rPr>
          <w:rFonts w:ascii="Times New Roman" w:eastAsia="Times New Roman" w:hAnsi="Times New Roman" w:cs="Times New Roman"/>
          <w:color w:val="000000"/>
          <w:sz w:val="21"/>
          <w:szCs w:val="21"/>
          <w:lang w:eastAsia="cs-CZ"/>
        </w:rPr>
        <w:t>á</w:t>
      </w:r>
      <w:r w:rsidRPr="00312574">
        <w:rPr>
          <w:rFonts w:ascii="Times New Roman" w:eastAsia="Times New Roman" w:hAnsi="Times New Roman" w:cs="Times New Roman"/>
          <w:color w:val="000000"/>
          <w:sz w:val="21"/>
          <w:szCs w:val="21"/>
          <w:lang w:eastAsia="cs-CZ"/>
        </w:rPr>
        <w:t xml:space="preserve"> Krajským soudem v Plzni, oddíl </w:t>
      </w:r>
      <w:proofErr w:type="spellStart"/>
      <w:r w:rsidRPr="00312574">
        <w:rPr>
          <w:rFonts w:ascii="Times New Roman" w:eastAsia="Times New Roman" w:hAnsi="Times New Roman" w:cs="Times New Roman"/>
          <w:color w:val="000000"/>
          <w:sz w:val="21"/>
          <w:szCs w:val="21"/>
          <w:lang w:eastAsia="cs-CZ"/>
        </w:rPr>
        <w:t>Pr</w:t>
      </w:r>
      <w:proofErr w:type="spellEnd"/>
      <w:r w:rsidRPr="00312574">
        <w:rPr>
          <w:rFonts w:ascii="Times New Roman" w:eastAsia="Times New Roman" w:hAnsi="Times New Roman" w:cs="Times New Roman"/>
          <w:color w:val="000000"/>
          <w:sz w:val="21"/>
          <w:szCs w:val="21"/>
          <w:lang w:eastAsia="cs-CZ"/>
        </w:rPr>
        <w:t>, vložka 512</w:t>
      </w:r>
      <w:r w:rsidR="00F846AD" w:rsidRPr="00465547">
        <w:rPr>
          <w:rFonts w:ascii="newRoman" w:eastAsia="Times New Roman" w:hAnsi="newRoman" w:cs="Times New Roman"/>
          <w:color w:val="000000"/>
          <w:sz w:val="21"/>
          <w:szCs w:val="21"/>
          <w:lang w:eastAsia="cs-CZ"/>
        </w:rPr>
        <w:br/>
      </w:r>
      <w:r w:rsidR="00F846AD" w:rsidRPr="00F846AD">
        <w:rPr>
          <w:rFonts w:ascii="newRoman" w:eastAsia="Times New Roman" w:hAnsi="newRoman" w:cs="Times New Roman"/>
          <w:color w:val="000000"/>
          <w:sz w:val="21"/>
          <w:szCs w:val="21"/>
          <w:lang w:eastAsia="cs-CZ"/>
        </w:rPr>
        <w:t>(dále jen „Objednatel“)</w:t>
      </w:r>
    </w:p>
    <w:p w14:paraId="10C80752"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t> </w:t>
      </w:r>
      <w:r w:rsidRPr="00F846AD">
        <w:rPr>
          <w:rFonts w:ascii="newRoman" w:eastAsia="Times New Roman" w:hAnsi="newRoman" w:cs="Times New Roman"/>
          <w:b/>
          <w:bCs/>
          <w:color w:val="000000"/>
          <w:sz w:val="21"/>
          <w:szCs w:val="21"/>
          <w:lang w:eastAsia="cs-CZ"/>
        </w:rPr>
        <w:t>a</w:t>
      </w:r>
    </w:p>
    <w:p w14:paraId="64CD8E42" w14:textId="77777777" w:rsidR="00FF3AF0" w:rsidRDefault="00F846AD" w:rsidP="00F846AD">
      <w:pPr>
        <w:shd w:val="clear" w:color="auto" w:fill="FFFFFF"/>
        <w:spacing w:after="0" w:line="240" w:lineRule="auto"/>
        <w:textAlignment w:val="top"/>
        <w:rPr>
          <w:rFonts w:ascii="newRoman" w:eastAsia="Times New Roman" w:hAnsi="newRoman" w:cs="Times New Roman"/>
          <w:color w:val="000000"/>
          <w:sz w:val="21"/>
          <w:szCs w:val="21"/>
          <w:lang w:eastAsia="cs-CZ"/>
        </w:rPr>
      </w:pPr>
      <w:r w:rsidRPr="00F846AD">
        <w:rPr>
          <w:rFonts w:ascii="newRoman" w:eastAsia="Times New Roman" w:hAnsi="newRoman" w:cs="Times New Roman"/>
          <w:b/>
          <w:bCs/>
          <w:color w:val="000000"/>
          <w:sz w:val="21"/>
          <w:szCs w:val="21"/>
          <w:lang w:eastAsia="cs-CZ"/>
        </w:rPr>
        <w:t>STYLTEX design spol. s r.o.</w:t>
      </w:r>
      <w:r w:rsidRPr="00F846AD">
        <w:rPr>
          <w:rFonts w:ascii="newRoman" w:eastAsia="Times New Roman" w:hAnsi="newRoman" w:cs="Times New Roman"/>
          <w:color w:val="000000"/>
          <w:sz w:val="21"/>
          <w:szCs w:val="21"/>
          <w:lang w:eastAsia="cs-CZ"/>
        </w:rPr>
        <w:br/>
        <w:t>se sídlem Dukelských Hrdinů 22, Praha 7, 17000</w:t>
      </w:r>
      <w:r w:rsidRPr="00F846AD">
        <w:rPr>
          <w:rFonts w:ascii="newRoman" w:eastAsia="Times New Roman" w:hAnsi="newRoman" w:cs="Times New Roman"/>
          <w:color w:val="000000"/>
          <w:sz w:val="21"/>
          <w:szCs w:val="21"/>
          <w:lang w:eastAsia="cs-CZ"/>
        </w:rPr>
        <w:br/>
        <w:t>IČ: 27068943</w:t>
      </w:r>
      <w:r w:rsidRPr="00F846AD">
        <w:rPr>
          <w:rFonts w:ascii="newRoman" w:eastAsia="Times New Roman" w:hAnsi="newRoman" w:cs="Times New Roman"/>
          <w:color w:val="000000"/>
          <w:sz w:val="21"/>
          <w:szCs w:val="21"/>
          <w:lang w:eastAsia="cs-CZ"/>
        </w:rPr>
        <w:br/>
        <w:t>DIČ: CZ27068943</w:t>
      </w:r>
      <w:r w:rsidRPr="00F846AD">
        <w:rPr>
          <w:rFonts w:ascii="newRoman" w:eastAsia="Times New Roman" w:hAnsi="newRoman" w:cs="Times New Roman"/>
          <w:color w:val="000000"/>
          <w:sz w:val="21"/>
          <w:szCs w:val="21"/>
          <w:lang w:eastAsia="cs-CZ"/>
        </w:rPr>
        <w:br/>
        <w:t>Zastoupená: Ing. Radkem Smejkalem</w:t>
      </w:r>
    </w:p>
    <w:p w14:paraId="3CD76008" w14:textId="2B10B96E" w:rsidR="00F846AD" w:rsidRPr="00F846AD" w:rsidRDefault="00FF3AF0" w:rsidP="00F846AD">
      <w:pPr>
        <w:shd w:val="clear" w:color="auto" w:fill="FFFFFF"/>
        <w:spacing w:after="0" w:line="240" w:lineRule="auto"/>
        <w:textAlignment w:val="top"/>
        <w:rPr>
          <w:rFonts w:ascii="newRoman" w:eastAsia="Times New Roman" w:hAnsi="newRoman" w:cs="Times New Roman"/>
          <w:color w:val="000000"/>
          <w:sz w:val="21"/>
          <w:szCs w:val="21"/>
          <w:lang w:eastAsia="cs-CZ"/>
        </w:rPr>
      </w:pPr>
      <w:r w:rsidRPr="00312574">
        <w:rPr>
          <w:rFonts w:ascii="newRoman" w:eastAsia="Times New Roman" w:hAnsi="newRoman" w:cs="Times New Roman"/>
          <w:color w:val="000000"/>
          <w:sz w:val="21"/>
          <w:szCs w:val="21"/>
          <w:lang w:eastAsia="cs-CZ"/>
        </w:rPr>
        <w:t>Bankovní spojení:</w:t>
      </w:r>
      <w:r>
        <w:rPr>
          <w:rFonts w:ascii="newRoman" w:eastAsia="Times New Roman" w:hAnsi="newRoman" w:cs="Times New Roman"/>
          <w:color w:val="000000"/>
          <w:sz w:val="21"/>
          <w:szCs w:val="21"/>
          <w:lang w:eastAsia="cs-CZ"/>
        </w:rPr>
        <w:t xml:space="preserve"> </w:t>
      </w:r>
      <w:r w:rsidR="00D70B5A">
        <w:rPr>
          <w:rFonts w:ascii="newRoman" w:eastAsia="Times New Roman" w:hAnsi="newRoman" w:cs="Times New Roman"/>
          <w:color w:val="000000"/>
          <w:sz w:val="21"/>
          <w:szCs w:val="21"/>
          <w:lang w:eastAsia="cs-CZ"/>
        </w:rPr>
        <w:t>1387412038/2700</w:t>
      </w:r>
      <w:r w:rsidR="00F846AD" w:rsidRPr="00F846AD">
        <w:rPr>
          <w:rFonts w:ascii="newRoman" w:eastAsia="Times New Roman" w:hAnsi="newRoman" w:cs="Times New Roman"/>
          <w:color w:val="000000"/>
          <w:sz w:val="21"/>
          <w:szCs w:val="21"/>
          <w:lang w:eastAsia="cs-CZ"/>
        </w:rPr>
        <w:br/>
        <w:t>(dále jen „Zhotovitel“)</w:t>
      </w:r>
      <w:r w:rsidR="00F846AD" w:rsidRPr="00F846AD">
        <w:rPr>
          <w:rFonts w:ascii="newRoman" w:eastAsia="Times New Roman" w:hAnsi="newRoman" w:cs="Times New Roman"/>
          <w:color w:val="000000"/>
          <w:sz w:val="21"/>
          <w:szCs w:val="21"/>
          <w:lang w:eastAsia="cs-CZ"/>
        </w:rPr>
        <w:br/>
      </w:r>
      <w:r w:rsidR="00F846AD" w:rsidRPr="00F846AD">
        <w:rPr>
          <w:rFonts w:ascii="newRoman" w:eastAsia="Times New Roman" w:hAnsi="newRoman" w:cs="Times New Roman"/>
          <w:color w:val="000000"/>
          <w:sz w:val="21"/>
          <w:szCs w:val="21"/>
          <w:lang w:eastAsia="cs-CZ"/>
        </w:rPr>
        <w:br/>
        <w:t>Vedená u rejstříkového soudu v Praze, oddíl C,</w:t>
      </w:r>
      <w:r w:rsidR="00F846AD" w:rsidRPr="00F846AD">
        <w:rPr>
          <w:rFonts w:ascii="newRoman" w:eastAsia="Times New Roman" w:hAnsi="newRoman" w:cs="Times New Roman"/>
          <w:color w:val="000000"/>
          <w:sz w:val="21"/>
          <w:szCs w:val="21"/>
          <w:lang w:eastAsia="cs-CZ"/>
        </w:rPr>
        <w:br/>
        <w:t>vložka 93947</w:t>
      </w:r>
    </w:p>
    <w:p w14:paraId="2D8BD585" w14:textId="77777777" w:rsidR="00F846AD" w:rsidRPr="00F846AD" w:rsidRDefault="00F846AD" w:rsidP="00F846AD">
      <w:pPr>
        <w:shd w:val="clear" w:color="auto" w:fill="FFFFFF"/>
        <w:spacing w:after="0" w:line="240" w:lineRule="auto"/>
        <w:rPr>
          <w:rFonts w:ascii="newRoman" w:eastAsia="Times New Roman" w:hAnsi="newRoman" w:cs="Times New Roman"/>
          <w:color w:val="545C61"/>
          <w:sz w:val="21"/>
          <w:szCs w:val="21"/>
          <w:lang w:eastAsia="cs-CZ"/>
        </w:rPr>
      </w:pPr>
      <w:r w:rsidRPr="00F846AD">
        <w:rPr>
          <w:rFonts w:ascii="newRoman" w:eastAsia="Times New Roman" w:hAnsi="newRoman" w:cs="Times New Roman"/>
          <w:color w:val="000000"/>
          <w:sz w:val="21"/>
          <w:szCs w:val="21"/>
          <w:lang w:eastAsia="cs-CZ"/>
        </w:rPr>
        <w:br/>
      </w:r>
      <w:r w:rsidRPr="00F846AD">
        <w:rPr>
          <w:rFonts w:ascii="newRoman" w:eastAsia="Times New Roman" w:hAnsi="newRoman" w:cs="Times New Roman"/>
          <w:color w:val="000000"/>
          <w:sz w:val="21"/>
          <w:szCs w:val="21"/>
          <w:lang w:eastAsia="cs-CZ"/>
        </w:rPr>
        <w:br/>
      </w:r>
      <w:r w:rsidRPr="00F846AD">
        <w:rPr>
          <w:rFonts w:ascii="newRoman" w:eastAsia="Times New Roman" w:hAnsi="newRoman" w:cs="Times New Roman"/>
          <w:b/>
          <w:bCs/>
          <w:color w:val="000000"/>
          <w:sz w:val="21"/>
          <w:szCs w:val="21"/>
          <w:lang w:eastAsia="cs-CZ"/>
        </w:rPr>
        <w:t>dále</w:t>
      </w:r>
    </w:p>
    <w:p w14:paraId="688B1526" w14:textId="77777777" w:rsidR="00F846AD" w:rsidRPr="00F846AD" w:rsidRDefault="00F846AD" w:rsidP="00F846AD">
      <w:pPr>
        <w:shd w:val="clear" w:color="auto" w:fill="FFFFFF"/>
        <w:spacing w:after="100" w:afterAutospacing="1"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Při řízení zakázky (realizaci díla), zejména projednávání a potvrzování technického řešení, projednávání a potvrzování změn díla, předkládání a projednávání dodatků na základě změn díla, potvrzování postupu prací, potvrzování soupisů provedených prací a zjišťovacích protokolů, potvrzování zápisů o předání a převzetí díla nebo jeho částí, jsou zmocněni jednat:</w:t>
      </w:r>
    </w:p>
    <w:p w14:paraId="3AB737BC" w14:textId="1FF62E70" w:rsidR="00F846AD" w:rsidRDefault="00F846AD" w:rsidP="00F846AD">
      <w:pPr>
        <w:shd w:val="clear" w:color="auto" w:fill="FFFFFF"/>
        <w:spacing w:after="100" w:afterAutospacing="1" w:line="240" w:lineRule="auto"/>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t>za zhotovitele: Josefína Hanušů, tel.</w:t>
      </w:r>
      <w:r w:rsidR="00D142D0">
        <w:rPr>
          <w:rFonts w:ascii="newRoman" w:eastAsia="Times New Roman" w:hAnsi="newRoman" w:cs="Times New Roman"/>
          <w:color w:val="000000"/>
          <w:sz w:val="21"/>
          <w:szCs w:val="21"/>
          <w:lang w:eastAsia="cs-CZ"/>
        </w:rPr>
        <w:t xml:space="preserve">                       </w:t>
      </w:r>
      <w:proofErr w:type="gramStart"/>
      <w:r w:rsidR="00D142D0">
        <w:rPr>
          <w:rFonts w:ascii="newRoman" w:eastAsia="Times New Roman" w:hAnsi="newRoman" w:cs="Times New Roman"/>
          <w:color w:val="000000"/>
          <w:sz w:val="21"/>
          <w:szCs w:val="21"/>
          <w:lang w:eastAsia="cs-CZ"/>
        </w:rPr>
        <w:t xml:space="preserve">  </w:t>
      </w:r>
      <w:r w:rsidRPr="00F846AD">
        <w:rPr>
          <w:rFonts w:ascii="newRoman" w:eastAsia="Times New Roman" w:hAnsi="newRoman" w:cs="Times New Roman"/>
          <w:color w:val="000000"/>
          <w:sz w:val="21"/>
          <w:szCs w:val="21"/>
          <w:lang w:eastAsia="cs-CZ"/>
        </w:rPr>
        <w:t>,</w:t>
      </w:r>
      <w:proofErr w:type="gramEnd"/>
      <w:r w:rsidRPr="00F846AD">
        <w:rPr>
          <w:rFonts w:ascii="newRoman" w:eastAsia="Times New Roman" w:hAnsi="newRoman" w:cs="Times New Roman"/>
          <w:color w:val="000000"/>
          <w:sz w:val="21"/>
          <w:szCs w:val="21"/>
          <w:lang w:eastAsia="cs-CZ"/>
        </w:rPr>
        <w:t xml:space="preserve"> email: </w:t>
      </w:r>
    </w:p>
    <w:p w14:paraId="21E1F47A" w14:textId="77777777" w:rsidR="00F846AD" w:rsidRPr="00FF3AF0" w:rsidRDefault="00F846AD" w:rsidP="00F846AD">
      <w:pPr>
        <w:shd w:val="clear" w:color="auto" w:fill="FFFFFF"/>
        <w:spacing w:after="100" w:afterAutospacing="1" w:line="240" w:lineRule="auto"/>
        <w:rPr>
          <w:rFonts w:ascii="newRoman" w:eastAsia="Times New Roman" w:hAnsi="newRoman" w:cs="Times New Roman"/>
          <w:sz w:val="21"/>
          <w:szCs w:val="21"/>
          <w:lang w:eastAsia="cs-CZ"/>
        </w:rPr>
      </w:pPr>
      <w:r w:rsidRPr="00FF3AF0">
        <w:rPr>
          <w:rFonts w:ascii="newRoman" w:eastAsia="Times New Roman" w:hAnsi="newRoman" w:cs="Times New Roman"/>
          <w:sz w:val="21"/>
          <w:szCs w:val="21"/>
          <w:lang w:eastAsia="cs-CZ"/>
        </w:rPr>
        <w:t>za objednatel</w:t>
      </w:r>
      <w:r w:rsidR="00B72A31" w:rsidRPr="00FF3AF0">
        <w:rPr>
          <w:rFonts w:ascii="newRoman" w:eastAsia="Times New Roman" w:hAnsi="newRoman" w:cs="Times New Roman"/>
          <w:sz w:val="21"/>
          <w:szCs w:val="21"/>
          <w:lang w:eastAsia="cs-CZ"/>
        </w:rPr>
        <w:t>e</w:t>
      </w:r>
      <w:r w:rsidRPr="00FF3AF0">
        <w:rPr>
          <w:rFonts w:ascii="newRoman" w:eastAsia="Times New Roman" w:hAnsi="newRoman" w:cs="Times New Roman"/>
          <w:sz w:val="21"/>
          <w:szCs w:val="21"/>
          <w:lang w:eastAsia="cs-CZ"/>
        </w:rPr>
        <w:t xml:space="preserve">: </w:t>
      </w:r>
      <w:r w:rsidR="00FF3AF0" w:rsidRPr="00312574">
        <w:rPr>
          <w:rFonts w:ascii="newRoman" w:eastAsia="Times New Roman" w:hAnsi="newRoman" w:cs="Times New Roman"/>
          <w:sz w:val="21"/>
          <w:szCs w:val="21"/>
          <w:lang w:eastAsia="cs-CZ"/>
        </w:rPr>
        <w:t>Mgr. Alena Samuelová</w:t>
      </w:r>
    </w:p>
    <w:p w14:paraId="746CA33D" w14:textId="77777777" w:rsidR="00F846AD" w:rsidRPr="00F846AD" w:rsidRDefault="00F846AD" w:rsidP="00F846AD">
      <w:pPr>
        <w:pBdr>
          <w:top w:val="single" w:sz="6" w:space="0" w:color="CCCCCC"/>
          <w:left w:val="single" w:sz="6" w:space="0" w:color="CCCCCC"/>
          <w:bottom w:val="single" w:sz="6" w:space="0" w:color="CCCCCC"/>
          <w:right w:val="single" w:sz="6" w:space="0" w:color="CCCCCC"/>
        </w:pBdr>
        <w:shd w:val="clear" w:color="auto" w:fill="FFFFFF"/>
        <w:spacing w:after="300" w:line="360" w:lineRule="atLeast"/>
        <w:jc w:val="center"/>
        <w:outlineLvl w:val="2"/>
        <w:rPr>
          <w:rFonts w:ascii="newRoman" w:eastAsia="Times New Roman" w:hAnsi="newRoman" w:cs="Times New Roman"/>
          <w:b/>
          <w:bCs/>
          <w:color w:val="000000"/>
          <w:sz w:val="24"/>
          <w:szCs w:val="24"/>
          <w:lang w:eastAsia="cs-CZ"/>
        </w:rPr>
      </w:pPr>
      <w:r w:rsidRPr="00F846AD">
        <w:rPr>
          <w:rFonts w:ascii="newRoman" w:eastAsia="Times New Roman" w:hAnsi="newRoman" w:cs="Times New Roman"/>
          <w:b/>
          <w:bCs/>
          <w:color w:val="000000"/>
          <w:sz w:val="24"/>
          <w:szCs w:val="24"/>
          <w:lang w:eastAsia="cs-CZ"/>
        </w:rPr>
        <w:t>II. Předmět a účel smlouvy</w:t>
      </w:r>
    </w:p>
    <w:p w14:paraId="06BF60D6" w14:textId="77777777" w:rsidR="00F846AD" w:rsidRDefault="00F846AD" w:rsidP="00F846AD">
      <w:pPr>
        <w:shd w:val="clear" w:color="auto" w:fill="FFFFFF"/>
        <w:spacing w:after="100" w:afterAutospacing="1" w:line="240" w:lineRule="auto"/>
        <w:textAlignment w:val="top"/>
        <w:rPr>
          <w:rFonts w:ascii="newRoman" w:eastAsia="Times New Roman" w:hAnsi="newRoman" w:cs="Times New Roman"/>
          <w:color w:val="000000"/>
          <w:sz w:val="21"/>
          <w:szCs w:val="21"/>
          <w:lang w:eastAsia="cs-CZ"/>
        </w:rPr>
      </w:pPr>
      <w:r>
        <w:rPr>
          <w:rFonts w:ascii="newRoman" w:eastAsia="Times New Roman" w:hAnsi="newRoman" w:cs="Times New Roman"/>
          <w:color w:val="000000"/>
          <w:sz w:val="21"/>
          <w:szCs w:val="21"/>
          <w:lang w:eastAsia="cs-CZ"/>
        </w:rPr>
        <w:t>2.1.</w:t>
      </w:r>
    </w:p>
    <w:p w14:paraId="76F2A703" w14:textId="77777777" w:rsidR="00F846AD" w:rsidRDefault="00F846AD" w:rsidP="00F846AD">
      <w:pPr>
        <w:shd w:val="clear" w:color="auto" w:fill="FFFFFF"/>
        <w:spacing w:after="100" w:afterAutospacing="1" w:line="240" w:lineRule="auto"/>
        <w:textAlignment w:val="top"/>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t xml:space="preserve">Předmětem této smlouvy je závazek Zhotovitele provést řádně a včas, svým jménem a na vlastní odpovědnost pro Objednatele dílo spočívající ve výrobě a instalace </w:t>
      </w:r>
      <w:r w:rsidRPr="00312574">
        <w:rPr>
          <w:rFonts w:ascii="newRoman" w:eastAsia="Times New Roman" w:hAnsi="newRoman" w:cs="Times New Roman"/>
          <w:color w:val="000000"/>
          <w:sz w:val="21"/>
          <w:szCs w:val="21"/>
          <w:lang w:eastAsia="cs-CZ"/>
        </w:rPr>
        <w:t>kolejnic na adrese Americká</w:t>
      </w:r>
      <w:r w:rsidR="00B72A31" w:rsidRPr="00312574">
        <w:rPr>
          <w:rFonts w:ascii="newRoman" w:eastAsia="Times New Roman" w:hAnsi="newRoman" w:cs="Times New Roman"/>
          <w:color w:val="000000"/>
          <w:sz w:val="21"/>
          <w:szCs w:val="21"/>
          <w:lang w:eastAsia="cs-CZ"/>
        </w:rPr>
        <w:t xml:space="preserve"> 2176/</w:t>
      </w:r>
      <w:r w:rsidRPr="00312574">
        <w:rPr>
          <w:rFonts w:ascii="newRoman" w:eastAsia="Times New Roman" w:hAnsi="newRoman" w:cs="Times New Roman"/>
          <w:color w:val="000000"/>
          <w:sz w:val="21"/>
          <w:szCs w:val="21"/>
          <w:lang w:eastAsia="cs-CZ"/>
        </w:rPr>
        <w:t xml:space="preserve"> 52, Cheb, 35002 dle rozpočtu – cenové nabídky zhotovitele č. 4179/1, která tvoří přílohou</w:t>
      </w:r>
      <w:r w:rsidRPr="00F846AD">
        <w:rPr>
          <w:rFonts w:ascii="newRoman" w:eastAsia="Times New Roman" w:hAnsi="newRoman" w:cs="Times New Roman"/>
          <w:color w:val="000000"/>
          <w:sz w:val="21"/>
          <w:szCs w:val="21"/>
          <w:lang w:eastAsia="cs-CZ"/>
        </w:rPr>
        <w:t xml:space="preserve"> č. 1 této smlouvy a </w:t>
      </w:r>
      <w:proofErr w:type="gramStart"/>
      <w:r w:rsidRPr="00F846AD">
        <w:rPr>
          <w:rFonts w:ascii="newRoman" w:eastAsia="Times New Roman" w:hAnsi="newRoman" w:cs="Times New Roman"/>
          <w:color w:val="000000"/>
          <w:sz w:val="21"/>
          <w:szCs w:val="21"/>
          <w:lang w:eastAsia="cs-CZ"/>
        </w:rPr>
        <w:t>závazek  Objednatele</w:t>
      </w:r>
      <w:proofErr w:type="gramEnd"/>
      <w:r w:rsidRPr="00F846AD">
        <w:rPr>
          <w:rFonts w:ascii="newRoman" w:eastAsia="Times New Roman" w:hAnsi="newRoman" w:cs="Times New Roman"/>
          <w:color w:val="000000"/>
          <w:sz w:val="21"/>
          <w:szCs w:val="21"/>
          <w:lang w:eastAsia="cs-CZ"/>
        </w:rPr>
        <w:t xml:space="preserve"> převzít řádně provedené dílo a zaplatit za něj Zhotoviteli cenu specifikovanou v článku 6. této smlouvy.</w:t>
      </w:r>
    </w:p>
    <w:p w14:paraId="55FE23E9"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2.2</w:t>
      </w:r>
      <w:r w:rsidRPr="00F846AD">
        <w:rPr>
          <w:rFonts w:ascii="newRoman" w:eastAsia="Times New Roman" w:hAnsi="newRoman" w:cs="Times New Roman"/>
          <w:color w:val="000000"/>
          <w:sz w:val="21"/>
          <w:szCs w:val="21"/>
          <w:lang w:eastAsia="cs-CZ"/>
        </w:rPr>
        <w:t> </w:t>
      </w:r>
      <w:r w:rsidRPr="00F846AD">
        <w:rPr>
          <w:rFonts w:ascii="newRoman" w:eastAsia="Times New Roman" w:hAnsi="newRoman" w:cs="Times New Roman"/>
          <w:color w:val="000000"/>
          <w:sz w:val="16"/>
          <w:szCs w:val="16"/>
          <w:lang w:eastAsia="cs-CZ"/>
        </w:rPr>
        <w:t>Součástí díla kromě vlastního provedení prací budou i dodávky všech materiálů.</w:t>
      </w:r>
    </w:p>
    <w:p w14:paraId="11B48B5F" w14:textId="77777777" w:rsid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p>
    <w:p w14:paraId="56537A4D"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2.3 Změny předmětu díla a vícepráce</w:t>
      </w:r>
    </w:p>
    <w:p w14:paraId="5B87BE0D"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a. Objednatel je oprávněn požadovat změny prováděného díla, je však povinen uhradit Zhotoviteli zvýšené náklady účelně vynaložené na změnu provedení díla.</w:t>
      </w:r>
    </w:p>
    <w:p w14:paraId="0192F003" w14:textId="77777777" w:rsid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p>
    <w:p w14:paraId="7D0E5D28"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b. Jiné práce (tzv. vícepráce) je možno po Zhotoviteli požadovat na základě jeho souhlasu a po vzájemné dohodě stran.</w:t>
      </w:r>
    </w:p>
    <w:p w14:paraId="2B18BEF8" w14:textId="77777777" w:rsid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c. V případě, že dojde po dohodě smluvních stran k rozšíření předmětu díla nad rámec této smlouvy (tzv. vícepráce) nebo k dohodě o kvalitativní nebo kvantitativní změně díla, je nutno tuto skutečnost sjednat v písemném dodatku k této smlouvě a dohodnout změnu ceny díla.</w:t>
      </w:r>
    </w:p>
    <w:p w14:paraId="6F6303A3" w14:textId="77777777" w:rsid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p>
    <w:p w14:paraId="448F725C"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p>
    <w:p w14:paraId="4E230DDC" w14:textId="77777777" w:rsidR="00F846AD" w:rsidRPr="00F846AD" w:rsidRDefault="00F846AD" w:rsidP="00F846AD">
      <w:pPr>
        <w:pBdr>
          <w:top w:val="single" w:sz="6" w:space="0" w:color="CCCCCC"/>
          <w:left w:val="single" w:sz="6" w:space="0" w:color="CCCCCC"/>
          <w:bottom w:val="single" w:sz="6" w:space="0" w:color="CCCCCC"/>
          <w:right w:val="single" w:sz="6" w:space="0" w:color="CCCCCC"/>
        </w:pBdr>
        <w:shd w:val="clear" w:color="auto" w:fill="FFFFFF"/>
        <w:spacing w:after="300" w:line="360" w:lineRule="atLeast"/>
        <w:jc w:val="center"/>
        <w:outlineLvl w:val="2"/>
        <w:rPr>
          <w:rFonts w:ascii="newRoman" w:eastAsia="Times New Roman" w:hAnsi="newRoman" w:cs="Times New Roman"/>
          <w:b/>
          <w:bCs/>
          <w:color w:val="000000"/>
          <w:sz w:val="24"/>
          <w:szCs w:val="24"/>
          <w:lang w:eastAsia="cs-CZ"/>
        </w:rPr>
      </w:pPr>
      <w:r w:rsidRPr="00F846AD">
        <w:rPr>
          <w:rFonts w:ascii="newRoman" w:eastAsia="Times New Roman" w:hAnsi="newRoman" w:cs="Times New Roman"/>
          <w:b/>
          <w:bCs/>
          <w:color w:val="000000"/>
          <w:sz w:val="24"/>
          <w:szCs w:val="24"/>
          <w:lang w:eastAsia="cs-CZ"/>
        </w:rPr>
        <w:t>III. Termín zhotovení</w:t>
      </w:r>
    </w:p>
    <w:p w14:paraId="31D793FA"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r>
        <w:rPr>
          <w:rFonts w:ascii="newRoman" w:eastAsia="Times New Roman" w:hAnsi="newRoman" w:cs="Times New Roman"/>
          <w:color w:val="000000"/>
          <w:sz w:val="21"/>
          <w:szCs w:val="21"/>
          <w:lang w:eastAsia="cs-CZ"/>
        </w:rPr>
        <w:t>3.1.</w:t>
      </w:r>
    </w:p>
    <w:p w14:paraId="3654BC9B" w14:textId="77777777" w:rsidR="00F846AD" w:rsidRPr="00747AF2" w:rsidRDefault="00F846AD" w:rsidP="00F846AD">
      <w:pPr>
        <w:pStyle w:val="Odstavecseseznamem"/>
        <w:numPr>
          <w:ilvl w:val="0"/>
          <w:numId w:val="1"/>
        </w:numPr>
        <w:shd w:val="clear" w:color="auto" w:fill="FFFFFF"/>
        <w:spacing w:after="0" w:line="240" w:lineRule="auto"/>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t xml:space="preserve">Zhotovitel se zavazuje předat dílo v termínu do 31.01.2019, za předpokladu dodržení podmínek stavební připravenosti popsané v bodě 3.2. a za předpokladu podpisu Smlouvy o </w:t>
      </w:r>
      <w:r w:rsidRPr="00747AF2">
        <w:rPr>
          <w:rFonts w:ascii="newRoman" w:eastAsia="Times New Roman" w:hAnsi="newRoman" w:cs="Times New Roman"/>
          <w:color w:val="000000"/>
          <w:sz w:val="21"/>
          <w:szCs w:val="21"/>
          <w:lang w:eastAsia="cs-CZ"/>
        </w:rPr>
        <w:t xml:space="preserve">dílo, který určí </w:t>
      </w:r>
      <w:r w:rsidRPr="00747AF2">
        <w:rPr>
          <w:rFonts w:ascii="newRoman" w:eastAsia="Times New Roman" w:hAnsi="newRoman" w:cs="Times New Roman"/>
          <w:sz w:val="21"/>
          <w:szCs w:val="21"/>
          <w:lang w:eastAsia="cs-CZ"/>
        </w:rPr>
        <w:t>Zhotovitel.</w:t>
      </w:r>
    </w:p>
    <w:p w14:paraId="6BD45787" w14:textId="77777777" w:rsidR="00F846AD" w:rsidRDefault="00F846AD" w:rsidP="00FF3AF0">
      <w:pPr>
        <w:shd w:val="clear" w:color="auto" w:fill="FFFFFF"/>
        <w:spacing w:after="0" w:line="240" w:lineRule="auto"/>
        <w:ind w:firstLine="708"/>
        <w:rPr>
          <w:rFonts w:ascii="newRoman" w:eastAsia="Times New Roman" w:hAnsi="newRoman" w:cs="Times New Roman"/>
          <w:color w:val="000000"/>
          <w:sz w:val="21"/>
          <w:szCs w:val="21"/>
          <w:lang w:eastAsia="cs-CZ"/>
        </w:rPr>
      </w:pPr>
    </w:p>
    <w:p w14:paraId="4C2ED259"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t>3.2 Stavební připraveností se rozumí:</w:t>
      </w:r>
    </w:p>
    <w:p w14:paraId="3B48875C"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a. povrchy zdí budou mít finální úpravu</w:t>
      </w:r>
    </w:p>
    <w:p w14:paraId="687DA4E5" w14:textId="77777777" w:rsid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p>
    <w:p w14:paraId="372BC22E"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b. povrchy podlah budou mít finální úpravu</w:t>
      </w:r>
    </w:p>
    <w:p w14:paraId="24C52226" w14:textId="77777777" w:rsid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p>
    <w:p w14:paraId="39BBD190"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c. místo instalace bude volně přístupné</w:t>
      </w:r>
    </w:p>
    <w:p w14:paraId="75635F45" w14:textId="77777777" w:rsid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p>
    <w:p w14:paraId="004AD1BB"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d. v případě nezkolaudované stavby musí Objednatel zajistit veškeré potřebné OOPP a informovat o BOZP.</w:t>
      </w:r>
    </w:p>
    <w:p w14:paraId="515CA98E" w14:textId="77777777" w:rsid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p>
    <w:p w14:paraId="6AE19662"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3.3 Termín zhotovení díla může být přiměřeně prodloužen, bez nutnosti uzavřít dodatek této smlouvy:</w:t>
      </w:r>
    </w:p>
    <w:p w14:paraId="6B53281B"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a. </w:t>
      </w:r>
      <w:r>
        <w:rPr>
          <w:rFonts w:ascii="newRoman" w:eastAsia="Times New Roman" w:hAnsi="newRoman" w:cs="Times New Roman"/>
          <w:color w:val="000000"/>
          <w:sz w:val="16"/>
          <w:szCs w:val="16"/>
          <w:lang w:eastAsia="cs-CZ"/>
        </w:rPr>
        <w:t>j</w:t>
      </w:r>
      <w:r w:rsidRPr="00F846AD">
        <w:rPr>
          <w:rFonts w:ascii="newRoman" w:eastAsia="Times New Roman" w:hAnsi="newRoman" w:cs="Times New Roman"/>
          <w:color w:val="000000"/>
          <w:sz w:val="16"/>
          <w:szCs w:val="16"/>
          <w:lang w:eastAsia="cs-CZ"/>
        </w:rPr>
        <w:t>estliže dojde k přerušení prací Zhotovitele na základě písemného pokynu Objednatele;</w:t>
      </w:r>
    </w:p>
    <w:p w14:paraId="70369369"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 xml:space="preserve">b. jestliže dojde k přerušení prací Zhotovitele způsobeného nepředvídatelnou a nepřekonatelnou překážkou vzniklou nezávisle na vůli stran (tzv. vyšší moc) ve smyslu </w:t>
      </w:r>
      <w:proofErr w:type="spellStart"/>
      <w:r w:rsidRPr="00F846AD">
        <w:rPr>
          <w:rFonts w:ascii="newRoman" w:eastAsia="Times New Roman" w:hAnsi="newRoman" w:cs="Times New Roman"/>
          <w:color w:val="000000"/>
          <w:sz w:val="16"/>
          <w:szCs w:val="16"/>
          <w:lang w:eastAsia="cs-CZ"/>
        </w:rPr>
        <w:t>ust</w:t>
      </w:r>
      <w:proofErr w:type="spellEnd"/>
      <w:r w:rsidRPr="00F846AD">
        <w:rPr>
          <w:rFonts w:ascii="newRoman" w:eastAsia="Times New Roman" w:hAnsi="newRoman" w:cs="Times New Roman"/>
          <w:color w:val="000000"/>
          <w:sz w:val="16"/>
          <w:szCs w:val="16"/>
          <w:lang w:eastAsia="cs-CZ"/>
        </w:rPr>
        <w:t>. § 2913 odst. 2 občanského zákoníku. Smluvní strany jsou povinny se bezprostředně vzájemně informovat o vzniku takové okolnosti a dohodnout způsob jejího řešení, jinak se vyšší moci nemohou dovolávat.</w:t>
      </w:r>
    </w:p>
    <w:p w14:paraId="78C209DE"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c. Prodloužení termínu zhotovení díla se určí podle doby trvání překážky s přihlédnutím k době nezbytné pro obnovení prací za podmínky, že Zhotovitel učinil veškerá opatření ke zkrácení nebo předejití zpoždění a po písemné dohodě smluvních stran.</w:t>
      </w:r>
    </w:p>
    <w:p w14:paraId="47018B0D" w14:textId="77777777" w:rsidR="00F846AD" w:rsidRPr="00F846AD" w:rsidRDefault="00F846AD" w:rsidP="00F846AD">
      <w:pPr>
        <w:pBdr>
          <w:top w:val="single" w:sz="6" w:space="0" w:color="CCCCCC"/>
          <w:left w:val="single" w:sz="6" w:space="0" w:color="CCCCCC"/>
          <w:bottom w:val="single" w:sz="6" w:space="0" w:color="CCCCCC"/>
          <w:right w:val="single" w:sz="6" w:space="0" w:color="CCCCCC"/>
        </w:pBdr>
        <w:shd w:val="clear" w:color="auto" w:fill="FFFFFF"/>
        <w:spacing w:after="300" w:line="360" w:lineRule="atLeast"/>
        <w:jc w:val="center"/>
        <w:outlineLvl w:val="2"/>
        <w:rPr>
          <w:rFonts w:ascii="newRoman" w:eastAsia="Times New Roman" w:hAnsi="newRoman" w:cs="Times New Roman"/>
          <w:b/>
          <w:bCs/>
          <w:color w:val="000000"/>
          <w:sz w:val="24"/>
          <w:szCs w:val="24"/>
          <w:lang w:eastAsia="cs-CZ"/>
        </w:rPr>
      </w:pPr>
      <w:r w:rsidRPr="00F846AD">
        <w:rPr>
          <w:rFonts w:ascii="newRoman" w:eastAsia="Times New Roman" w:hAnsi="newRoman" w:cs="Times New Roman"/>
          <w:b/>
          <w:bCs/>
          <w:color w:val="000000"/>
          <w:sz w:val="24"/>
          <w:szCs w:val="24"/>
          <w:lang w:eastAsia="cs-CZ"/>
        </w:rPr>
        <w:t>IV. Způsob provedení díla</w:t>
      </w:r>
    </w:p>
    <w:p w14:paraId="21403FE0"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4.1 </w:t>
      </w:r>
    </w:p>
    <w:p w14:paraId="38DF3929" w14:textId="77777777" w:rsidR="00F846AD" w:rsidRPr="00F846AD" w:rsidRDefault="00F846AD" w:rsidP="00F846AD">
      <w:pPr>
        <w:shd w:val="clear" w:color="auto" w:fill="FFFFFF"/>
        <w:spacing w:after="45" w:line="240" w:lineRule="auto"/>
        <w:textAlignment w:val="top"/>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Zhotovitel je povinen udržovat v místě provádění díla pořádek a čistotu, je povinen na svůj náklad odstraňovat odpady a nečistoty vzniklé jeho činností. V případě poškození majetku Objednatele, či třetích osob, je povinen bezodkladně provést jeho opravu a uvést jej do původního stavu.</w:t>
      </w:r>
    </w:p>
    <w:p w14:paraId="66A0A9FE"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4.2 Objednatel je oprávněn průběžně kontrolovat provádění díla a Zhotovitel je povinen respektovat případné pokyny Objednatele.</w:t>
      </w:r>
    </w:p>
    <w:p w14:paraId="3CA655C8" w14:textId="77777777" w:rsidR="00F846AD" w:rsidRPr="00F846AD" w:rsidRDefault="00F846AD" w:rsidP="00F846AD">
      <w:pPr>
        <w:pBdr>
          <w:top w:val="single" w:sz="6" w:space="0" w:color="CCCCCC"/>
          <w:left w:val="single" w:sz="6" w:space="0" w:color="CCCCCC"/>
          <w:bottom w:val="single" w:sz="6" w:space="0" w:color="CCCCCC"/>
          <w:right w:val="single" w:sz="6" w:space="0" w:color="CCCCCC"/>
        </w:pBdr>
        <w:shd w:val="clear" w:color="auto" w:fill="FFFFFF"/>
        <w:spacing w:after="300" w:line="360" w:lineRule="atLeast"/>
        <w:jc w:val="center"/>
        <w:outlineLvl w:val="2"/>
        <w:rPr>
          <w:rFonts w:ascii="newRoman" w:eastAsia="Times New Roman" w:hAnsi="newRoman" w:cs="Times New Roman"/>
          <w:b/>
          <w:bCs/>
          <w:color w:val="000000"/>
          <w:sz w:val="24"/>
          <w:szCs w:val="24"/>
          <w:lang w:eastAsia="cs-CZ"/>
        </w:rPr>
      </w:pPr>
      <w:r w:rsidRPr="00F846AD">
        <w:rPr>
          <w:rFonts w:ascii="newRoman" w:eastAsia="Times New Roman" w:hAnsi="newRoman" w:cs="Times New Roman"/>
          <w:b/>
          <w:bCs/>
          <w:color w:val="000000"/>
          <w:sz w:val="24"/>
          <w:szCs w:val="24"/>
          <w:lang w:eastAsia="cs-CZ"/>
        </w:rPr>
        <w:t>V. Splnění smlouvy</w:t>
      </w:r>
    </w:p>
    <w:p w14:paraId="5435B1B2"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 xml:space="preserve">5.1 Zhotovitel splní svou povinnost zhotovit dílo jeho řádným dokončením a včasným předáním Objednateli na základě předávacího </w:t>
      </w:r>
      <w:proofErr w:type="spellStart"/>
      <w:proofErr w:type="gramStart"/>
      <w:r w:rsidRPr="00F846AD">
        <w:rPr>
          <w:rFonts w:ascii="newRoman" w:eastAsia="Times New Roman" w:hAnsi="newRoman" w:cs="Times New Roman"/>
          <w:color w:val="000000"/>
          <w:sz w:val="16"/>
          <w:szCs w:val="16"/>
          <w:lang w:eastAsia="cs-CZ"/>
        </w:rPr>
        <w:t>protokolu.Součástí</w:t>
      </w:r>
      <w:proofErr w:type="spellEnd"/>
      <w:proofErr w:type="gramEnd"/>
      <w:r w:rsidRPr="00F846AD">
        <w:rPr>
          <w:rFonts w:ascii="newRoman" w:eastAsia="Times New Roman" w:hAnsi="newRoman" w:cs="Times New Roman"/>
          <w:color w:val="000000"/>
          <w:sz w:val="16"/>
          <w:szCs w:val="16"/>
          <w:lang w:eastAsia="cs-CZ"/>
        </w:rPr>
        <w:t xml:space="preserve"> předávacího protokolu budou objednatelem potvrzené dodací listy všech případných částečných dodávek.</w:t>
      </w:r>
    </w:p>
    <w:p w14:paraId="2AEEE3EA"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 xml:space="preserve">5.2 Řádným dokončením díla se rozumí vyhotovení díla dle přiložené specifikace, vč. uklizení prostor ve kterých bylo dílo prováděno, od případného nepořádku způsobeného </w:t>
      </w:r>
      <w:proofErr w:type="gramStart"/>
      <w:r w:rsidRPr="00F846AD">
        <w:rPr>
          <w:rFonts w:ascii="newRoman" w:eastAsia="Times New Roman" w:hAnsi="newRoman" w:cs="Times New Roman"/>
          <w:color w:val="000000"/>
          <w:sz w:val="16"/>
          <w:szCs w:val="16"/>
          <w:lang w:eastAsia="cs-CZ"/>
        </w:rPr>
        <w:t>Zhotovitelem,.</w:t>
      </w:r>
      <w:proofErr w:type="gramEnd"/>
    </w:p>
    <w:p w14:paraId="29AA5137"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5.3 Předávací protokol může obsahovat soupis případně zjištěných vad a nedodělků s dohodnutou lhůtou pro jejich odstranění.</w:t>
      </w:r>
    </w:p>
    <w:p w14:paraId="05FA7038"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5.4 Objednatel má právo nepřevzít dílo, které vykazuje závažné vady a nedodělky. Avšak vady a nedodělky, které samy o sobě ani ve spojení s jinými nebrání řádnému užívání díla, nejsou důvodem k nepřevzetí díla.</w:t>
      </w:r>
    </w:p>
    <w:p w14:paraId="73AFC186"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5.5 Vlastnické právo na dodané zboží, které je součástí dodaného díla přechází na objednatele až úplným zaplacením celé dodávky.</w:t>
      </w:r>
    </w:p>
    <w:p w14:paraId="38A01FD3"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5.6 V případě, že Objednatel dílo převezme, ale odmítne podepsat závěrečný předávací protokol, má se za to, že dílo bylo řádně předáno po uplynutí lhůty 15 dnů ode dne, kdy mělo být dílo dokončeno. Bylo-li dílo zhotoveno později, má se za to, že dílo bylo řádně předáno 15 dnem od jeho dokončení.</w:t>
      </w:r>
    </w:p>
    <w:p w14:paraId="71F1BC17" w14:textId="77777777" w:rsidR="00F846AD" w:rsidRPr="00F846AD" w:rsidRDefault="00F846AD" w:rsidP="00F846AD">
      <w:pPr>
        <w:pBdr>
          <w:top w:val="single" w:sz="6" w:space="0" w:color="CCCCCC"/>
          <w:left w:val="single" w:sz="6" w:space="0" w:color="CCCCCC"/>
          <w:bottom w:val="single" w:sz="6" w:space="0" w:color="CCCCCC"/>
          <w:right w:val="single" w:sz="6" w:space="0" w:color="CCCCCC"/>
        </w:pBdr>
        <w:shd w:val="clear" w:color="auto" w:fill="FFFFFF"/>
        <w:spacing w:after="300" w:line="360" w:lineRule="atLeast"/>
        <w:jc w:val="center"/>
        <w:outlineLvl w:val="2"/>
        <w:rPr>
          <w:rFonts w:ascii="newRoman" w:eastAsia="Times New Roman" w:hAnsi="newRoman" w:cs="Times New Roman"/>
          <w:b/>
          <w:bCs/>
          <w:color w:val="000000"/>
          <w:sz w:val="24"/>
          <w:szCs w:val="24"/>
          <w:lang w:eastAsia="cs-CZ"/>
        </w:rPr>
      </w:pPr>
      <w:r w:rsidRPr="00F846AD">
        <w:rPr>
          <w:rFonts w:ascii="newRoman" w:eastAsia="Times New Roman" w:hAnsi="newRoman" w:cs="Times New Roman"/>
          <w:b/>
          <w:bCs/>
          <w:color w:val="000000"/>
          <w:sz w:val="24"/>
          <w:szCs w:val="24"/>
          <w:lang w:eastAsia="cs-CZ"/>
        </w:rPr>
        <w:t>VI. Cena díla a platební podmínky</w:t>
      </w:r>
    </w:p>
    <w:p w14:paraId="61C9A169"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t xml:space="preserve">6.1 Cena za provedení díla byla sjednána smluvními stranami v celkové výši 91 389,- Kč s DPH. Slovy </w:t>
      </w:r>
      <w:proofErr w:type="spellStart"/>
      <w:r w:rsidRPr="00F846AD">
        <w:rPr>
          <w:rFonts w:ascii="newRoman" w:eastAsia="Times New Roman" w:hAnsi="newRoman" w:cs="Times New Roman"/>
          <w:color w:val="000000"/>
          <w:sz w:val="21"/>
          <w:szCs w:val="21"/>
          <w:lang w:eastAsia="cs-CZ"/>
        </w:rPr>
        <w:t>devadesátjednatisíctřistaosmdesátdevět</w:t>
      </w:r>
      <w:proofErr w:type="spellEnd"/>
      <w:r w:rsidRPr="00F846AD">
        <w:rPr>
          <w:rFonts w:ascii="newRoman" w:eastAsia="Times New Roman" w:hAnsi="newRoman" w:cs="Times New Roman"/>
          <w:color w:val="000000"/>
          <w:sz w:val="21"/>
          <w:szCs w:val="21"/>
          <w:lang w:eastAsia="cs-CZ"/>
        </w:rPr>
        <w:t xml:space="preserve"> korun českých.</w:t>
      </w:r>
    </w:p>
    <w:p w14:paraId="0F421815" w14:textId="77777777" w:rsid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p>
    <w:p w14:paraId="75A2966C"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t>6.2 V ceně za dílo jsou již zahrnuty veškeré náklady Zhotovitele s provedením díla související, pokud nebude dohodnuto, že některé účelně vynaložené náklady budou účtovány samostatně.</w:t>
      </w:r>
    </w:p>
    <w:p w14:paraId="7971A14C" w14:textId="77777777" w:rsid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p>
    <w:p w14:paraId="1745C863"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t>6.3 Smluvní strany se dohodly, že cena díla bude uhrazena následovně:</w:t>
      </w:r>
    </w:p>
    <w:p w14:paraId="6B254778" w14:textId="77777777" w:rsid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t>a</w:t>
      </w:r>
      <w:r>
        <w:rPr>
          <w:rFonts w:ascii="newRoman" w:eastAsia="Times New Roman" w:hAnsi="newRoman" w:cs="Times New Roman"/>
          <w:color w:val="000000"/>
          <w:sz w:val="21"/>
          <w:szCs w:val="21"/>
          <w:lang w:eastAsia="cs-CZ"/>
        </w:rPr>
        <w:t xml:space="preserve">. Objednatel nebude hradit Zhotoviteli zálohu </w:t>
      </w:r>
      <w:r>
        <w:rPr>
          <w:rFonts w:ascii="newRoman" w:hAnsi="newRoman"/>
          <w:color w:val="000000"/>
          <w:sz w:val="21"/>
          <w:szCs w:val="21"/>
          <w:shd w:val="clear" w:color="auto" w:fill="FFFFFF"/>
        </w:rPr>
        <w:t>na cenu díla.</w:t>
      </w:r>
    </w:p>
    <w:p w14:paraId="1033A7B4" w14:textId="77777777" w:rsid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p>
    <w:p w14:paraId="28B56774"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r>
        <w:rPr>
          <w:rFonts w:ascii="newRoman" w:eastAsia="Times New Roman" w:hAnsi="newRoman" w:cs="Times New Roman"/>
          <w:color w:val="000000"/>
          <w:sz w:val="21"/>
          <w:szCs w:val="21"/>
          <w:lang w:eastAsia="cs-CZ"/>
        </w:rPr>
        <w:t xml:space="preserve">b. </w:t>
      </w:r>
      <w:r>
        <w:rPr>
          <w:rFonts w:ascii="newRoman" w:hAnsi="newRoman"/>
          <w:color w:val="000000"/>
          <w:sz w:val="21"/>
          <w:szCs w:val="21"/>
          <w:shd w:val="clear" w:color="auto" w:fill="FFFFFF"/>
        </w:rPr>
        <w:t>doplatek ceny díla ve výši 91389,- Kč s DPH bude uhrazen na základě faktury Zhotovitele, s dohodnutou splatností 14 dní.</w:t>
      </w:r>
    </w:p>
    <w:p w14:paraId="524E966B" w14:textId="67A18C3B" w:rsid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p>
    <w:p w14:paraId="3B8D9BA9" w14:textId="77777777" w:rsidR="00D70B5A" w:rsidRDefault="00D70B5A" w:rsidP="00F846AD">
      <w:pPr>
        <w:shd w:val="clear" w:color="auto" w:fill="FFFFFF"/>
        <w:spacing w:after="0" w:line="240" w:lineRule="auto"/>
        <w:rPr>
          <w:rFonts w:ascii="newRoman" w:eastAsia="Times New Roman" w:hAnsi="newRoman" w:cs="Times New Roman"/>
          <w:color w:val="000000"/>
          <w:sz w:val="21"/>
          <w:szCs w:val="21"/>
          <w:lang w:eastAsia="cs-CZ"/>
        </w:rPr>
      </w:pPr>
    </w:p>
    <w:p w14:paraId="2BED7970"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21"/>
          <w:szCs w:val="21"/>
          <w:lang w:eastAsia="cs-CZ"/>
        </w:rPr>
      </w:pPr>
      <w:r w:rsidRPr="00F846AD">
        <w:rPr>
          <w:rFonts w:ascii="newRoman" w:eastAsia="Times New Roman" w:hAnsi="newRoman" w:cs="Times New Roman"/>
          <w:color w:val="000000"/>
          <w:sz w:val="21"/>
          <w:szCs w:val="21"/>
          <w:lang w:eastAsia="cs-CZ"/>
        </w:rPr>
        <w:lastRenderedPageBreak/>
        <w:t>6.4 Faktura Zhotovitele musí mít náležitosti daňového a účetního dokladu, formou a obsahem odpovídat zákonu č. 563/1991 Sb., v platném znění, a zákonu č. 235/2004 Sb., v platném znění, a mít náležitosti obchodní listiny dle § 435 odst. 1 občanského zákoníku.</w:t>
      </w:r>
    </w:p>
    <w:p w14:paraId="50588D1C" w14:textId="77777777" w:rsidR="00F846AD" w:rsidRPr="00F846AD" w:rsidRDefault="00F846AD" w:rsidP="00F846AD">
      <w:pPr>
        <w:pBdr>
          <w:top w:val="single" w:sz="6" w:space="0" w:color="CCCCCC"/>
          <w:left w:val="single" w:sz="6" w:space="0" w:color="CCCCCC"/>
          <w:bottom w:val="single" w:sz="6" w:space="0" w:color="CCCCCC"/>
          <w:right w:val="single" w:sz="6" w:space="0" w:color="CCCCCC"/>
        </w:pBdr>
        <w:shd w:val="clear" w:color="auto" w:fill="FFFFFF"/>
        <w:spacing w:after="300" w:line="360" w:lineRule="atLeast"/>
        <w:jc w:val="center"/>
        <w:outlineLvl w:val="2"/>
        <w:rPr>
          <w:rFonts w:ascii="newRoman" w:eastAsia="Times New Roman" w:hAnsi="newRoman" w:cs="Times New Roman"/>
          <w:b/>
          <w:bCs/>
          <w:color w:val="000000"/>
          <w:sz w:val="24"/>
          <w:szCs w:val="24"/>
          <w:lang w:eastAsia="cs-CZ"/>
        </w:rPr>
      </w:pPr>
      <w:r w:rsidRPr="00F846AD">
        <w:rPr>
          <w:rFonts w:ascii="newRoman" w:eastAsia="Times New Roman" w:hAnsi="newRoman" w:cs="Times New Roman"/>
          <w:b/>
          <w:bCs/>
          <w:color w:val="000000"/>
          <w:sz w:val="24"/>
          <w:szCs w:val="24"/>
          <w:lang w:eastAsia="cs-CZ"/>
        </w:rPr>
        <w:t>VII. Záruka za jakost</w:t>
      </w:r>
    </w:p>
    <w:p w14:paraId="702A59B0"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7.1 Zhotovitel odpovídá za to, že dílo bude mít v době předání vlastnosti touto smlouvou výslovně sjednané a dále vlastnosti stanovené obecně závaznými předpisy, závaznými technickými normami vztahujícími se na provádění díla dle této smlouvy, popř. vlastnosti obvyklé.</w:t>
      </w:r>
    </w:p>
    <w:p w14:paraId="23BFB212"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7.2 Zhotovitel odpovídá za vady, jež má dílo v době jeho předání, za vady zjištěné v období mezi předáním díla Objednateli a počátkem běhu záruční doby a za vady zjištěné v záruční době. Zhotovitel garantuje, že dílo si po dobu záruční doby zachová své vlastnosti specifikované touto smlouvou, zejména všech vlastností definovaných v příloze č. 1 této smlouvy a že v průběhu záruční doby bude způsobilé k řádnému použití.</w:t>
      </w:r>
    </w:p>
    <w:p w14:paraId="0C1F1D35"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7.3 Záruční doba za jakost dodaného díla je sjednána v délce 24 měsíců a počíná běžet po dokončení díla dnem podpisu předávacího protokolu Objednatelem.</w:t>
      </w:r>
    </w:p>
    <w:p w14:paraId="20B0245E"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7.4 Oznámení nedostatků musí být Objednatelem provedeno písemně nebo na elektronickou adresu Zhotovitele uvedenou v záhlaví této smlouvy a musí v něm být zejména konkrétně uvedeno, o jaký nedostatek se jedná a způsob, jakým si Objednatel představuje nápravu.</w:t>
      </w:r>
    </w:p>
    <w:p w14:paraId="206FE0C6"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7.5 Požadavek na odstranění vad díla, které se projeví v záruční době, Objednatel uplatní u Zhotovitele bez zbytečného odkladu po jejich zjištění, nejpozději v poslední den záruční doby. Oznámení vad odeslané Objednatelem poslední den záruční doby se považuje zavčas uplatněnou reklamaci vad díla. Objednatel je oprávněn v takovém případě zejména požadovat:</w:t>
      </w:r>
    </w:p>
    <w:p w14:paraId="7F0ECF5D"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a. odstranění vady opravou, je-li vada tímto způsobem odstranitelná;</w:t>
      </w:r>
    </w:p>
    <w:p w14:paraId="76360EE7"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b. odstranění vady dodáním nového plnění, není-li vada opravou odstranitelná;</w:t>
      </w:r>
    </w:p>
    <w:p w14:paraId="12E6B852"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c. přiměřenou slevou ze sjednané ceny.</w:t>
      </w:r>
    </w:p>
    <w:p w14:paraId="3839D3C4"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 xml:space="preserve">7.6 Zhotovitel je povinen odstranit oznámené vady, a to bez zbytečného odkladu po doručení oznámení, nejpozději však do </w:t>
      </w:r>
      <w:proofErr w:type="gramStart"/>
      <w:r w:rsidRPr="00F846AD">
        <w:rPr>
          <w:rFonts w:ascii="newRoman" w:eastAsia="Times New Roman" w:hAnsi="newRoman" w:cs="Times New Roman"/>
          <w:color w:val="000000"/>
          <w:sz w:val="16"/>
          <w:szCs w:val="16"/>
          <w:lang w:eastAsia="cs-CZ"/>
        </w:rPr>
        <w:t>30-ti</w:t>
      </w:r>
      <w:proofErr w:type="gramEnd"/>
      <w:r w:rsidRPr="00F846AD">
        <w:rPr>
          <w:rFonts w:ascii="newRoman" w:eastAsia="Times New Roman" w:hAnsi="newRoman" w:cs="Times New Roman"/>
          <w:color w:val="000000"/>
          <w:sz w:val="16"/>
          <w:szCs w:val="16"/>
          <w:lang w:eastAsia="cs-CZ"/>
        </w:rPr>
        <w:t xml:space="preserve"> dnů ode dne doručení tohoto oznámení, pokud nebude písemně dohodnuto jinak. Veškeré náklady na odstranění vad, za něž odpovídá Zhotovitel, a další náklady s tím spojené nese Zhotovitel.</w:t>
      </w:r>
    </w:p>
    <w:p w14:paraId="1D7DE5F7"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7.7 V případě, že Zhotovitel neodstraní vadu ve sjednané lhůtě nebo pokud Zhotovitel odmítne vady odstranit, je Objednatel oprávněn vadu odstranit na své náklady a Zhotovitel je povinen Objednateli uhradit náklady vynaložené na odstranění vady, a to do 10 dnů ode dne jejich písemného uplatnění u Zhotovitele.</w:t>
      </w:r>
    </w:p>
    <w:p w14:paraId="01EBED75" w14:textId="77777777" w:rsidR="00F846AD" w:rsidRPr="00F846AD" w:rsidRDefault="00F846AD" w:rsidP="00F846AD">
      <w:pPr>
        <w:pBdr>
          <w:top w:val="single" w:sz="6" w:space="0" w:color="CCCCCC"/>
          <w:left w:val="single" w:sz="6" w:space="0" w:color="CCCCCC"/>
          <w:bottom w:val="single" w:sz="6" w:space="0" w:color="CCCCCC"/>
          <w:right w:val="single" w:sz="6" w:space="0" w:color="CCCCCC"/>
        </w:pBdr>
        <w:shd w:val="clear" w:color="auto" w:fill="FFFFFF"/>
        <w:spacing w:after="300" w:line="360" w:lineRule="atLeast"/>
        <w:jc w:val="center"/>
        <w:outlineLvl w:val="2"/>
        <w:rPr>
          <w:rFonts w:ascii="newRoman" w:eastAsia="Times New Roman" w:hAnsi="newRoman" w:cs="Times New Roman"/>
          <w:b/>
          <w:bCs/>
          <w:color w:val="000000"/>
          <w:sz w:val="24"/>
          <w:szCs w:val="24"/>
          <w:lang w:eastAsia="cs-CZ"/>
        </w:rPr>
      </w:pPr>
      <w:r w:rsidRPr="00F846AD">
        <w:rPr>
          <w:rFonts w:ascii="newRoman" w:eastAsia="Times New Roman" w:hAnsi="newRoman" w:cs="Times New Roman"/>
          <w:b/>
          <w:bCs/>
          <w:color w:val="000000"/>
          <w:sz w:val="24"/>
          <w:szCs w:val="24"/>
          <w:lang w:eastAsia="cs-CZ"/>
        </w:rPr>
        <w:t>VIII. Smluvní pokuty a sankce</w:t>
      </w:r>
    </w:p>
    <w:p w14:paraId="530141DF"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 xml:space="preserve">8.1 Pokud Zhotovitel neprovede dílo v termínu dle čl.3.2 této smlouvy, je povinen zaplatit Objednateli smluvní pokutu ve </w:t>
      </w:r>
      <w:r>
        <w:rPr>
          <w:rFonts w:ascii="newRoman" w:eastAsia="Times New Roman" w:hAnsi="newRoman" w:cs="Times New Roman"/>
          <w:color w:val="000000"/>
          <w:sz w:val="16"/>
          <w:szCs w:val="16"/>
          <w:lang w:eastAsia="cs-CZ"/>
        </w:rPr>
        <w:t xml:space="preserve">výši </w:t>
      </w:r>
      <w:proofErr w:type="gramStart"/>
      <w:r>
        <w:rPr>
          <w:rFonts w:ascii="newRoman" w:eastAsia="Times New Roman" w:hAnsi="newRoman" w:cs="Times New Roman"/>
          <w:color w:val="000000"/>
          <w:sz w:val="16"/>
          <w:szCs w:val="16"/>
          <w:lang w:eastAsia="cs-CZ"/>
        </w:rPr>
        <w:t>0,05%</w:t>
      </w:r>
      <w:proofErr w:type="gramEnd"/>
      <w:r w:rsidRPr="00F846AD">
        <w:rPr>
          <w:rFonts w:ascii="newRoman" w:eastAsia="Times New Roman" w:hAnsi="newRoman" w:cs="Times New Roman"/>
          <w:color w:val="000000"/>
          <w:sz w:val="16"/>
          <w:szCs w:val="16"/>
          <w:lang w:eastAsia="cs-CZ"/>
        </w:rPr>
        <w:t xml:space="preserve"> z ceny díla za každý den prodlení s řádným předáním díla.</w:t>
      </w:r>
    </w:p>
    <w:p w14:paraId="7248F3D5"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8.2 Smluvní pokuta se hradí na základě faktury Objednatele, která je splatná do 10 dnů ode dne doručení faktury. Zaplacením smluvních pokut nezaniká právo na náhradu vzniklých škod.</w:t>
      </w:r>
    </w:p>
    <w:p w14:paraId="73BF31D4"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 xml:space="preserve">8.3 Pokud bude Objednatel v prodlení s úhradou faktury proti sjednanému termínu, je Zhotovitel oprávněn účtovat Objednavateli úrok z prodlení </w:t>
      </w:r>
      <w:r>
        <w:rPr>
          <w:rFonts w:ascii="newRoman" w:eastAsia="Times New Roman" w:hAnsi="newRoman" w:cs="Times New Roman"/>
          <w:color w:val="000000"/>
          <w:sz w:val="16"/>
          <w:szCs w:val="16"/>
          <w:lang w:eastAsia="cs-CZ"/>
        </w:rPr>
        <w:t xml:space="preserve">výši </w:t>
      </w:r>
      <w:proofErr w:type="gramStart"/>
      <w:r>
        <w:rPr>
          <w:rFonts w:ascii="newRoman" w:eastAsia="Times New Roman" w:hAnsi="newRoman" w:cs="Times New Roman"/>
          <w:color w:val="000000"/>
          <w:sz w:val="16"/>
          <w:szCs w:val="16"/>
          <w:lang w:eastAsia="cs-CZ"/>
        </w:rPr>
        <w:t>0,05%</w:t>
      </w:r>
      <w:proofErr w:type="gramEnd"/>
      <w:r>
        <w:rPr>
          <w:rFonts w:ascii="newRoman" w:eastAsia="Times New Roman" w:hAnsi="newRoman" w:cs="Times New Roman"/>
          <w:color w:val="000000"/>
          <w:sz w:val="16"/>
          <w:szCs w:val="16"/>
          <w:lang w:eastAsia="cs-CZ"/>
        </w:rPr>
        <w:t xml:space="preserve"> </w:t>
      </w:r>
      <w:r w:rsidRPr="00F846AD">
        <w:rPr>
          <w:rFonts w:ascii="newRoman" w:eastAsia="Times New Roman" w:hAnsi="newRoman" w:cs="Times New Roman"/>
          <w:color w:val="000000"/>
          <w:sz w:val="16"/>
          <w:szCs w:val="16"/>
          <w:lang w:eastAsia="cs-CZ"/>
        </w:rPr>
        <w:t>z fakturované částky za každý i započatý den prodlení.</w:t>
      </w:r>
    </w:p>
    <w:p w14:paraId="08E7912C"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proofErr w:type="gramStart"/>
      <w:r w:rsidRPr="00F846AD">
        <w:rPr>
          <w:rFonts w:ascii="newRoman" w:eastAsia="Times New Roman" w:hAnsi="newRoman" w:cs="Times New Roman"/>
          <w:color w:val="000000"/>
          <w:sz w:val="16"/>
          <w:szCs w:val="16"/>
          <w:lang w:eastAsia="cs-CZ"/>
        </w:rPr>
        <w:t>8.4 </w:t>
      </w:r>
      <w:r>
        <w:rPr>
          <w:rFonts w:ascii="newRoman" w:eastAsia="Times New Roman" w:hAnsi="newRoman" w:cs="Times New Roman"/>
          <w:color w:val="000000"/>
          <w:sz w:val="16"/>
          <w:szCs w:val="16"/>
          <w:lang w:eastAsia="cs-CZ"/>
        </w:rPr>
        <w:t xml:space="preserve"> </w:t>
      </w:r>
      <w:r w:rsidRPr="00F846AD">
        <w:rPr>
          <w:rFonts w:ascii="newRoman" w:eastAsia="Times New Roman" w:hAnsi="newRoman" w:cs="Times New Roman"/>
          <w:color w:val="000000"/>
          <w:sz w:val="16"/>
          <w:szCs w:val="16"/>
          <w:lang w:eastAsia="cs-CZ"/>
        </w:rPr>
        <w:t>Výše</w:t>
      </w:r>
      <w:proofErr w:type="gramEnd"/>
      <w:r w:rsidRPr="00F846AD">
        <w:rPr>
          <w:rFonts w:ascii="newRoman" w:eastAsia="Times New Roman" w:hAnsi="newRoman" w:cs="Times New Roman"/>
          <w:color w:val="000000"/>
          <w:sz w:val="16"/>
          <w:szCs w:val="16"/>
          <w:lang w:eastAsia="cs-CZ"/>
        </w:rPr>
        <w:t xml:space="preserve"> smluvní pokuty dle bodu 8.1. a 8.2. nemůže překročit 10% z fakturované částky.</w:t>
      </w:r>
    </w:p>
    <w:p w14:paraId="36B901E7" w14:textId="77777777" w:rsidR="00F846AD" w:rsidRPr="00F846AD" w:rsidRDefault="00F846AD" w:rsidP="00F846AD">
      <w:pPr>
        <w:pBdr>
          <w:top w:val="single" w:sz="6" w:space="0" w:color="CCCCCC"/>
          <w:left w:val="single" w:sz="6" w:space="0" w:color="CCCCCC"/>
          <w:bottom w:val="single" w:sz="6" w:space="0" w:color="CCCCCC"/>
          <w:right w:val="single" w:sz="6" w:space="0" w:color="CCCCCC"/>
        </w:pBdr>
        <w:shd w:val="clear" w:color="auto" w:fill="FFFFFF"/>
        <w:spacing w:after="300" w:line="360" w:lineRule="atLeast"/>
        <w:jc w:val="center"/>
        <w:outlineLvl w:val="2"/>
        <w:rPr>
          <w:rFonts w:ascii="newRoman" w:eastAsia="Times New Roman" w:hAnsi="newRoman" w:cs="Times New Roman"/>
          <w:b/>
          <w:bCs/>
          <w:color w:val="000000"/>
          <w:sz w:val="24"/>
          <w:szCs w:val="24"/>
          <w:lang w:eastAsia="cs-CZ"/>
        </w:rPr>
      </w:pPr>
      <w:r w:rsidRPr="00F846AD">
        <w:rPr>
          <w:rFonts w:ascii="newRoman" w:eastAsia="Times New Roman" w:hAnsi="newRoman" w:cs="Times New Roman"/>
          <w:b/>
          <w:bCs/>
          <w:color w:val="000000"/>
          <w:sz w:val="24"/>
          <w:szCs w:val="24"/>
          <w:lang w:eastAsia="cs-CZ"/>
        </w:rPr>
        <w:t>IX. Odstoupení od smlouvy</w:t>
      </w:r>
    </w:p>
    <w:p w14:paraId="728AC83E"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9.1 Každá ze smluvních stran je oprávněna od této smlouvy odstoupit v případě podstatného porušení povinností druhou smluvní stranou. Za podstatné porušení povinností se pro účely této smlouvy považuje zejména:</w:t>
      </w:r>
    </w:p>
    <w:p w14:paraId="5130DDBF"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a. prodlení Objednatele s úhradou ceny díla po dobu delší než 30 dní;</w:t>
      </w:r>
    </w:p>
    <w:p w14:paraId="5AB7BF87"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b. prodlení Zhotovitele s předáním díla po dobu delší než 30 dní;</w:t>
      </w:r>
    </w:p>
    <w:p w14:paraId="563B8166"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c. prodlení Objednatele se zajištěním stavební připravenosti po dobu delší než 60 dní</w:t>
      </w:r>
    </w:p>
    <w:p w14:paraId="43DFFA59"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9.2 Písemné odstoupení od smlouvy musí doručeno druhé smluvní straně a je účinné dnem jeho doručení, pokud v oznámení nebude uvedeno jinak.</w:t>
      </w:r>
    </w:p>
    <w:p w14:paraId="02940F70"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9.3 Je-li dán důvod k odstoupení na straně Objednatele, náleží Zhotoviteli cena za dílo snížená o to, co Zhotovitel neprovedením díla ušetřil.</w:t>
      </w:r>
    </w:p>
    <w:p w14:paraId="0520ECC5" w14:textId="77777777" w:rsidR="00F846AD" w:rsidRPr="00F846AD" w:rsidRDefault="00F846AD" w:rsidP="00F846AD">
      <w:pPr>
        <w:pBdr>
          <w:top w:val="single" w:sz="6" w:space="0" w:color="CCCCCC"/>
          <w:left w:val="single" w:sz="6" w:space="0" w:color="CCCCCC"/>
          <w:bottom w:val="single" w:sz="6" w:space="0" w:color="CCCCCC"/>
          <w:right w:val="single" w:sz="6" w:space="0" w:color="CCCCCC"/>
        </w:pBdr>
        <w:shd w:val="clear" w:color="auto" w:fill="FFFFFF"/>
        <w:spacing w:after="300" w:line="360" w:lineRule="atLeast"/>
        <w:jc w:val="center"/>
        <w:outlineLvl w:val="2"/>
        <w:rPr>
          <w:rFonts w:ascii="newRoman" w:eastAsia="Times New Roman" w:hAnsi="newRoman" w:cs="Times New Roman"/>
          <w:b/>
          <w:bCs/>
          <w:color w:val="000000"/>
          <w:sz w:val="24"/>
          <w:szCs w:val="24"/>
          <w:lang w:eastAsia="cs-CZ"/>
        </w:rPr>
      </w:pPr>
      <w:r w:rsidRPr="00F846AD">
        <w:rPr>
          <w:rFonts w:ascii="newRoman" w:eastAsia="Times New Roman" w:hAnsi="newRoman" w:cs="Times New Roman"/>
          <w:b/>
          <w:bCs/>
          <w:color w:val="000000"/>
          <w:sz w:val="24"/>
          <w:szCs w:val="24"/>
          <w:lang w:eastAsia="cs-CZ"/>
        </w:rPr>
        <w:t>X. Závěrečné ustanovení</w:t>
      </w:r>
    </w:p>
    <w:p w14:paraId="5B27F412"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10.1 Tato smlouva se řídí českým právním řádem, zejména zákonem č. 89/2012 Sb., občanským zákoníkem.</w:t>
      </w:r>
    </w:p>
    <w:p w14:paraId="26CB3158"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10.2 Změny a doplňky této smlouvy mohou být učiněny pouze po dohodě stran, formou písemného listinného vzestupně očíslovaného dodatku.</w:t>
      </w:r>
    </w:p>
    <w:p w14:paraId="5C30CD37"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10.3 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účelem nejlépe odpovídá záměru, resp. účelu původního ustanovení neplatného závazku a této smlouvy.</w:t>
      </w:r>
    </w:p>
    <w:p w14:paraId="573DA56C"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10.4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3001665"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10.5 Strany výslovně potvrzují, že základní podmínky této smlouvy jsou výsledkem jednání stran a každá ze stran měla příležitost ovlivnit obsah základních podmínek této smlouvy.</w:t>
      </w:r>
    </w:p>
    <w:p w14:paraId="65680BB0"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 xml:space="preserve">10.6 Nedílnou součástí této smlouvy je příloha č.1: nabídka </w:t>
      </w:r>
      <w:bookmarkStart w:id="0" w:name="_Hlk534881446"/>
      <w:r w:rsidRPr="00F846AD">
        <w:rPr>
          <w:rFonts w:ascii="newRoman" w:eastAsia="Times New Roman" w:hAnsi="newRoman" w:cs="Times New Roman"/>
          <w:color w:val="000000"/>
          <w:sz w:val="16"/>
          <w:szCs w:val="16"/>
          <w:lang w:eastAsia="cs-CZ"/>
        </w:rPr>
        <w:t>č.</w:t>
      </w:r>
      <w:r w:rsidR="00465547">
        <w:rPr>
          <w:rFonts w:ascii="newRoman" w:eastAsia="Times New Roman" w:hAnsi="newRoman" w:cs="Times New Roman"/>
          <w:color w:val="000000"/>
          <w:sz w:val="16"/>
          <w:szCs w:val="16"/>
          <w:lang w:eastAsia="cs-CZ"/>
        </w:rPr>
        <w:t xml:space="preserve"> </w:t>
      </w:r>
      <w:r w:rsidRPr="00F846AD">
        <w:rPr>
          <w:rFonts w:ascii="newRoman" w:eastAsia="Times New Roman" w:hAnsi="newRoman" w:cs="Times New Roman"/>
          <w:color w:val="000000"/>
          <w:sz w:val="16"/>
          <w:szCs w:val="16"/>
          <w:lang w:eastAsia="cs-CZ"/>
        </w:rPr>
        <w:t>4179/1</w:t>
      </w:r>
    </w:p>
    <w:bookmarkEnd w:id="0"/>
    <w:p w14:paraId="63954776" w14:textId="77777777" w:rsidR="00F846AD" w:rsidRPr="006C6311" w:rsidRDefault="00F846AD" w:rsidP="00F846AD">
      <w:pPr>
        <w:shd w:val="clear" w:color="auto" w:fill="FFFFFF"/>
        <w:spacing w:after="0" w:line="240" w:lineRule="auto"/>
        <w:rPr>
          <w:rFonts w:ascii="newRoman" w:eastAsia="Times New Roman" w:hAnsi="newRoman" w:cs="Times New Roman"/>
          <w:color w:val="000000"/>
          <w:sz w:val="16"/>
          <w:szCs w:val="16"/>
          <w:highlight w:val="yellow"/>
          <w:lang w:eastAsia="cs-CZ"/>
        </w:rPr>
      </w:pPr>
      <w:r w:rsidRPr="00F846AD">
        <w:rPr>
          <w:rFonts w:ascii="newRoman" w:eastAsia="Times New Roman" w:hAnsi="newRoman" w:cs="Times New Roman"/>
          <w:color w:val="000000"/>
          <w:sz w:val="16"/>
          <w:szCs w:val="16"/>
          <w:lang w:eastAsia="cs-CZ"/>
        </w:rPr>
        <w:t xml:space="preserve">10.7 Smlouva je vyhotovena ve dvou provedeních, obě s platností originálu, přičemž každá smluvní strana obdrží po jednom </w:t>
      </w:r>
      <w:r w:rsidRPr="006C6311">
        <w:rPr>
          <w:rFonts w:ascii="newRoman" w:eastAsia="Times New Roman" w:hAnsi="newRoman" w:cs="Times New Roman"/>
          <w:color w:val="000000"/>
          <w:sz w:val="16"/>
          <w:szCs w:val="16"/>
          <w:lang w:eastAsia="cs-CZ"/>
        </w:rPr>
        <w:t>exempláři.</w:t>
      </w:r>
    </w:p>
    <w:p w14:paraId="70E3629D" w14:textId="77777777" w:rsidR="006C6311" w:rsidRPr="00F846AD" w:rsidRDefault="006C6311" w:rsidP="00F846AD">
      <w:pPr>
        <w:shd w:val="clear" w:color="auto" w:fill="FFFFFF"/>
        <w:spacing w:after="0" w:line="240" w:lineRule="auto"/>
        <w:rPr>
          <w:rFonts w:ascii="newRoman" w:eastAsia="Times New Roman" w:hAnsi="newRoman" w:cs="Times New Roman"/>
          <w:color w:val="000000"/>
          <w:sz w:val="16"/>
          <w:szCs w:val="16"/>
          <w:lang w:eastAsia="cs-CZ"/>
        </w:rPr>
      </w:pPr>
      <w:r w:rsidRPr="00747AF2">
        <w:rPr>
          <w:rFonts w:ascii="newRoman" w:eastAsia="Times New Roman" w:hAnsi="newRoman" w:cs="Times New Roman"/>
          <w:color w:val="000000"/>
          <w:sz w:val="16"/>
          <w:szCs w:val="16"/>
          <w:lang w:eastAsia="cs-CZ"/>
        </w:rPr>
        <w:lastRenderedPageBreak/>
        <w:t>10.8</w:t>
      </w:r>
      <w:r w:rsidRPr="00747AF2">
        <w:rPr>
          <w:rFonts w:ascii="Times New Roman" w:eastAsia="Times New Roman" w:hAnsi="Times New Roman" w:cs="Times New Roman"/>
          <w:lang w:eastAsia="ar-SA"/>
        </w:rPr>
        <w:t xml:space="preserve"> </w:t>
      </w:r>
      <w:r w:rsidRPr="00747AF2">
        <w:rPr>
          <w:rFonts w:ascii="newRoman" w:eastAsia="Times New Roman" w:hAnsi="newRoman" w:cs="Times New Roman"/>
          <w:color w:val="000000"/>
          <w:sz w:val="16"/>
          <w:szCs w:val="16"/>
          <w:lang w:eastAsia="cs-CZ"/>
        </w:rPr>
        <w:t xml:space="preserve">Zaslání smlouvy do registru smluv zajistí </w:t>
      </w:r>
      <w:r w:rsidR="00465547" w:rsidRPr="00747AF2">
        <w:rPr>
          <w:rFonts w:ascii="newRoman" w:eastAsia="Times New Roman" w:hAnsi="newRoman" w:cs="Times New Roman"/>
          <w:color w:val="000000"/>
          <w:sz w:val="16"/>
          <w:szCs w:val="16"/>
          <w:lang w:eastAsia="cs-CZ"/>
        </w:rPr>
        <w:t>O</w:t>
      </w:r>
      <w:r w:rsidRPr="00747AF2">
        <w:rPr>
          <w:rFonts w:ascii="newRoman" w:eastAsia="Times New Roman" w:hAnsi="newRoman" w:cs="Times New Roman"/>
          <w:color w:val="000000"/>
          <w:sz w:val="16"/>
          <w:szCs w:val="16"/>
          <w:lang w:eastAsia="cs-CZ"/>
        </w:rPr>
        <w:t>bjednatel neprodleně po podpisu smlouvy.</w:t>
      </w:r>
    </w:p>
    <w:p w14:paraId="5E4B1EB0"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10.</w:t>
      </w:r>
      <w:r w:rsidR="006C6311">
        <w:rPr>
          <w:rFonts w:ascii="newRoman" w:eastAsia="Times New Roman" w:hAnsi="newRoman" w:cs="Times New Roman"/>
          <w:color w:val="000000"/>
          <w:sz w:val="16"/>
          <w:szCs w:val="16"/>
          <w:lang w:eastAsia="cs-CZ"/>
        </w:rPr>
        <w:t>9</w:t>
      </w:r>
      <w:r w:rsidRPr="00F846AD">
        <w:rPr>
          <w:rFonts w:ascii="newRoman" w:eastAsia="Times New Roman" w:hAnsi="newRoman" w:cs="Times New Roman"/>
          <w:color w:val="000000"/>
          <w:sz w:val="16"/>
          <w:szCs w:val="16"/>
          <w:lang w:eastAsia="cs-CZ"/>
        </w:rPr>
        <w:t> Smlouva je platná a účinná podpisem obou smluvních stran.</w:t>
      </w:r>
    </w:p>
    <w:p w14:paraId="02E5374F" w14:textId="77777777" w:rsidR="00F846AD" w:rsidRPr="00F846AD" w:rsidRDefault="00F846AD" w:rsidP="00F846AD">
      <w:pPr>
        <w:shd w:val="clear" w:color="auto" w:fill="FFFFFF"/>
        <w:spacing w:after="0" w:line="240" w:lineRule="auto"/>
        <w:rPr>
          <w:rFonts w:ascii="newRoman" w:eastAsia="Times New Roman" w:hAnsi="newRoman" w:cs="Times New Roman"/>
          <w:color w:val="000000"/>
          <w:sz w:val="16"/>
          <w:szCs w:val="16"/>
          <w:lang w:eastAsia="cs-CZ"/>
        </w:rPr>
      </w:pPr>
      <w:r w:rsidRPr="00F846AD">
        <w:rPr>
          <w:rFonts w:ascii="newRoman" w:eastAsia="Times New Roman" w:hAnsi="newRoman" w:cs="Times New Roman"/>
          <w:color w:val="000000"/>
          <w:sz w:val="16"/>
          <w:szCs w:val="16"/>
          <w:lang w:eastAsia="cs-CZ"/>
        </w:rPr>
        <w:t>10.</w:t>
      </w:r>
      <w:r w:rsidR="006C6311">
        <w:rPr>
          <w:rFonts w:ascii="newRoman" w:eastAsia="Times New Roman" w:hAnsi="newRoman" w:cs="Times New Roman"/>
          <w:color w:val="000000"/>
          <w:sz w:val="16"/>
          <w:szCs w:val="16"/>
          <w:lang w:eastAsia="cs-CZ"/>
        </w:rPr>
        <w:t>10</w:t>
      </w:r>
      <w:r w:rsidRPr="00F846AD">
        <w:rPr>
          <w:rFonts w:ascii="newRoman" w:eastAsia="Times New Roman" w:hAnsi="newRoman" w:cs="Times New Roman"/>
          <w:color w:val="000000"/>
          <w:sz w:val="16"/>
          <w:szCs w:val="16"/>
          <w:lang w:eastAsia="cs-CZ"/>
        </w:rPr>
        <w:t> Smluvní strany prohlašují, že si smlouvu řádně přečetly, s jejím obsahem souhlasí, což stvrzují svými vlastnoručními podpisy.</w:t>
      </w:r>
    </w:p>
    <w:p w14:paraId="2E877E5C" w14:textId="77777777" w:rsidR="00F846AD" w:rsidRPr="00F846AD" w:rsidRDefault="00F846AD" w:rsidP="00F846AD">
      <w:pPr>
        <w:shd w:val="clear" w:color="auto" w:fill="FFFFFF"/>
        <w:spacing w:after="0" w:line="240" w:lineRule="auto"/>
        <w:rPr>
          <w:rFonts w:ascii="newRoman" w:eastAsia="Times New Roman" w:hAnsi="newRoman" w:cs="Times New Roman"/>
          <w:color w:val="545C61"/>
          <w:sz w:val="21"/>
          <w:szCs w:val="21"/>
          <w:lang w:eastAsia="cs-CZ"/>
        </w:rPr>
      </w:pPr>
      <w:r w:rsidRPr="00F846AD">
        <w:rPr>
          <w:rFonts w:ascii="newRoman" w:eastAsia="Times New Roman" w:hAnsi="newRoman" w:cs="Times New Roman"/>
          <w:color w:val="000000"/>
          <w:sz w:val="21"/>
          <w:szCs w:val="21"/>
          <w:lang w:eastAsia="cs-CZ"/>
        </w:rPr>
        <w:br/>
      </w:r>
      <w:r w:rsidRPr="00F846AD">
        <w:rPr>
          <w:rFonts w:ascii="newRoman" w:eastAsia="Times New Roman" w:hAnsi="newRoman" w:cs="Times New Roman"/>
          <w:color w:val="000000"/>
          <w:sz w:val="21"/>
          <w:szCs w:val="21"/>
          <w:lang w:eastAsia="cs-CZ"/>
        </w:rPr>
        <w:br/>
      </w:r>
    </w:p>
    <w:p w14:paraId="1F074CCB" w14:textId="5CD3F5AF" w:rsidR="00F846AD" w:rsidRPr="00312574" w:rsidRDefault="00F846AD" w:rsidP="00F846AD">
      <w:pPr>
        <w:shd w:val="clear" w:color="auto" w:fill="FFFFFF"/>
        <w:spacing w:after="0" w:line="240" w:lineRule="auto"/>
        <w:rPr>
          <w:rFonts w:ascii="newRoman" w:eastAsia="Times New Roman" w:hAnsi="newRoman" w:cs="Times New Roman"/>
          <w:color w:val="545C61"/>
          <w:sz w:val="21"/>
          <w:szCs w:val="21"/>
          <w:lang w:eastAsia="cs-CZ"/>
        </w:rPr>
      </w:pPr>
      <w:r w:rsidRPr="00312574">
        <w:rPr>
          <w:rFonts w:ascii="newRoman" w:eastAsia="Times New Roman" w:hAnsi="newRoman" w:cs="Times New Roman"/>
          <w:color w:val="000000"/>
          <w:sz w:val="21"/>
          <w:szCs w:val="21"/>
          <w:lang w:eastAsia="cs-CZ"/>
        </w:rPr>
        <w:t>V </w:t>
      </w:r>
      <w:r w:rsidR="00392442" w:rsidRPr="00312574">
        <w:rPr>
          <w:rFonts w:ascii="newRoman" w:eastAsia="Times New Roman" w:hAnsi="newRoman" w:cs="Times New Roman"/>
          <w:color w:val="000000"/>
          <w:sz w:val="21"/>
          <w:szCs w:val="21"/>
          <w:lang w:eastAsia="cs-CZ"/>
        </w:rPr>
        <w:t>Chebu</w:t>
      </w:r>
      <w:r w:rsidRPr="00312574">
        <w:rPr>
          <w:rFonts w:ascii="newRoman" w:eastAsia="Times New Roman" w:hAnsi="newRoman" w:cs="Times New Roman"/>
          <w:color w:val="000000"/>
          <w:sz w:val="21"/>
          <w:szCs w:val="21"/>
          <w:lang w:eastAsia="cs-CZ"/>
        </w:rPr>
        <w:t xml:space="preserve"> dne</w:t>
      </w:r>
      <w:r w:rsidR="00392442" w:rsidRPr="00312574">
        <w:rPr>
          <w:rFonts w:ascii="newRoman" w:eastAsia="Times New Roman" w:hAnsi="newRoman" w:cs="Times New Roman"/>
          <w:color w:val="000000"/>
          <w:sz w:val="21"/>
          <w:szCs w:val="21"/>
          <w:lang w:eastAsia="cs-CZ"/>
        </w:rPr>
        <w:t>:</w:t>
      </w:r>
      <w:r w:rsidR="00314C73">
        <w:rPr>
          <w:rFonts w:ascii="newRoman" w:eastAsia="Times New Roman" w:hAnsi="newRoman" w:cs="Times New Roman"/>
          <w:color w:val="000000"/>
          <w:sz w:val="21"/>
          <w:szCs w:val="21"/>
          <w:lang w:eastAsia="cs-CZ"/>
        </w:rPr>
        <w:t xml:space="preserve"> </w:t>
      </w:r>
      <w:r w:rsidR="00237F3B">
        <w:rPr>
          <w:rFonts w:ascii="newRoman" w:eastAsia="Times New Roman" w:hAnsi="newRoman" w:cs="Times New Roman"/>
          <w:color w:val="000000"/>
          <w:sz w:val="21"/>
          <w:szCs w:val="21"/>
          <w:lang w:eastAsia="cs-CZ"/>
        </w:rPr>
        <w:t>23.1.2019</w:t>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t>V</w:t>
      </w:r>
      <w:r w:rsidR="00392442" w:rsidRPr="00312574">
        <w:rPr>
          <w:rFonts w:ascii="newRoman" w:eastAsia="Times New Roman" w:hAnsi="newRoman" w:cs="Times New Roman"/>
          <w:color w:val="000000"/>
          <w:sz w:val="21"/>
          <w:szCs w:val="21"/>
          <w:lang w:eastAsia="cs-CZ"/>
        </w:rPr>
        <w:t xml:space="preserve"> Praze </w:t>
      </w:r>
      <w:r w:rsidRPr="00312574">
        <w:rPr>
          <w:rFonts w:ascii="newRoman" w:eastAsia="Times New Roman" w:hAnsi="newRoman" w:cs="Times New Roman"/>
          <w:color w:val="000000"/>
          <w:sz w:val="21"/>
          <w:szCs w:val="21"/>
          <w:lang w:eastAsia="cs-CZ"/>
        </w:rPr>
        <w:t>dne</w:t>
      </w:r>
      <w:r w:rsidR="00392442" w:rsidRPr="00312574">
        <w:rPr>
          <w:rFonts w:ascii="newRoman" w:eastAsia="Times New Roman" w:hAnsi="newRoman" w:cs="Times New Roman"/>
          <w:color w:val="000000"/>
          <w:sz w:val="21"/>
          <w:szCs w:val="21"/>
          <w:lang w:eastAsia="cs-CZ"/>
        </w:rPr>
        <w:t>:</w:t>
      </w:r>
      <w:r w:rsidR="00237F3B">
        <w:rPr>
          <w:rFonts w:ascii="newRoman" w:eastAsia="Times New Roman" w:hAnsi="newRoman" w:cs="Times New Roman"/>
          <w:color w:val="000000"/>
          <w:sz w:val="21"/>
          <w:szCs w:val="21"/>
          <w:lang w:eastAsia="cs-CZ"/>
        </w:rPr>
        <w:t xml:space="preserve"> 11.1.2019</w:t>
      </w:r>
      <w:bookmarkStart w:id="1" w:name="_GoBack"/>
      <w:bookmarkEnd w:id="1"/>
      <w:r w:rsidRPr="00312574">
        <w:rPr>
          <w:rFonts w:ascii="newRoman" w:eastAsia="Times New Roman" w:hAnsi="newRoman" w:cs="Times New Roman"/>
          <w:color w:val="000000"/>
          <w:sz w:val="21"/>
          <w:szCs w:val="21"/>
          <w:lang w:eastAsia="cs-CZ"/>
        </w:rPr>
        <w:br/>
      </w:r>
      <w:r w:rsidRPr="00312574">
        <w:rPr>
          <w:rFonts w:ascii="newRoman" w:eastAsia="Times New Roman" w:hAnsi="newRoman" w:cs="Times New Roman"/>
          <w:color w:val="000000"/>
          <w:sz w:val="21"/>
          <w:szCs w:val="21"/>
          <w:lang w:eastAsia="cs-CZ"/>
        </w:rPr>
        <w:br/>
      </w:r>
    </w:p>
    <w:p w14:paraId="7619C928" w14:textId="77777777" w:rsidR="00F846AD" w:rsidRPr="00312574" w:rsidRDefault="00F846AD" w:rsidP="00F846AD">
      <w:pPr>
        <w:shd w:val="clear" w:color="auto" w:fill="FFFFFF"/>
        <w:spacing w:line="240" w:lineRule="auto"/>
        <w:rPr>
          <w:rFonts w:ascii="newRoman" w:eastAsia="Times New Roman" w:hAnsi="newRoman" w:cs="Times New Roman"/>
          <w:color w:val="000000"/>
          <w:sz w:val="21"/>
          <w:szCs w:val="21"/>
          <w:lang w:eastAsia="cs-CZ"/>
        </w:rPr>
      </w:pPr>
      <w:r w:rsidRPr="00312574">
        <w:rPr>
          <w:rFonts w:ascii="newRoman" w:eastAsia="Times New Roman" w:hAnsi="newRoman" w:cs="Times New Roman"/>
          <w:color w:val="000000"/>
          <w:sz w:val="21"/>
          <w:szCs w:val="21"/>
          <w:lang w:eastAsia="cs-CZ"/>
        </w:rPr>
        <w:t>Za Objednatele                                                                                                              Za Zhotovitele</w:t>
      </w:r>
      <w:r w:rsidRPr="00312574">
        <w:rPr>
          <w:rFonts w:ascii="newRoman" w:eastAsia="Times New Roman" w:hAnsi="newRoman" w:cs="Times New Roman"/>
          <w:color w:val="000000"/>
          <w:sz w:val="21"/>
          <w:szCs w:val="21"/>
          <w:lang w:eastAsia="cs-CZ"/>
        </w:rPr>
        <w:br/>
      </w:r>
    </w:p>
    <w:p w14:paraId="5646F353" w14:textId="77777777" w:rsidR="00392442" w:rsidRPr="00F846AD" w:rsidRDefault="00392442" w:rsidP="00392442">
      <w:pPr>
        <w:shd w:val="clear" w:color="auto" w:fill="FFFFFF"/>
        <w:spacing w:line="240" w:lineRule="auto"/>
        <w:rPr>
          <w:rFonts w:ascii="newRoman" w:eastAsia="Times New Roman" w:hAnsi="newRoman" w:cs="Times New Roman"/>
          <w:color w:val="000000"/>
          <w:sz w:val="21"/>
          <w:szCs w:val="21"/>
          <w:lang w:eastAsia="cs-CZ"/>
        </w:rPr>
      </w:pPr>
      <w:r w:rsidRPr="00312574">
        <w:rPr>
          <w:rFonts w:ascii="newRoman" w:eastAsia="Times New Roman" w:hAnsi="newRoman" w:cs="Times New Roman"/>
          <w:b/>
          <w:bCs/>
          <w:color w:val="000000"/>
          <w:sz w:val="21"/>
          <w:szCs w:val="21"/>
          <w:lang w:eastAsia="cs-CZ"/>
        </w:rPr>
        <w:t xml:space="preserve">Domov pro seniory „SKALKA“ v Chebu, </w:t>
      </w:r>
      <w:proofErr w:type="spellStart"/>
      <w:r w:rsidRPr="00312574">
        <w:rPr>
          <w:rFonts w:ascii="newRoman" w:eastAsia="Times New Roman" w:hAnsi="newRoman" w:cs="Times New Roman"/>
          <w:b/>
          <w:bCs/>
          <w:color w:val="000000"/>
          <w:sz w:val="21"/>
          <w:szCs w:val="21"/>
          <w:lang w:eastAsia="cs-CZ"/>
        </w:rPr>
        <w:t>p.o</w:t>
      </w:r>
      <w:proofErr w:type="spellEnd"/>
      <w:r w:rsidRPr="00312574">
        <w:rPr>
          <w:rFonts w:ascii="newRoman" w:eastAsia="Times New Roman" w:hAnsi="newRoman" w:cs="Times New Roman"/>
          <w:b/>
          <w:bCs/>
          <w:color w:val="000000"/>
          <w:sz w:val="21"/>
          <w:szCs w:val="21"/>
          <w:lang w:eastAsia="cs-CZ"/>
        </w:rPr>
        <w:t>.</w:t>
      </w:r>
      <w:r w:rsidRPr="00312574">
        <w:rPr>
          <w:rFonts w:ascii="newRoman" w:eastAsia="Times New Roman" w:hAnsi="newRoman" w:cs="Times New Roman"/>
          <w:b/>
          <w:bCs/>
          <w:color w:val="000000"/>
          <w:sz w:val="21"/>
          <w:szCs w:val="21"/>
          <w:lang w:eastAsia="cs-CZ"/>
        </w:rPr>
        <w:tab/>
      </w:r>
      <w:r w:rsidRPr="00312574">
        <w:rPr>
          <w:rFonts w:ascii="newRoman" w:eastAsia="Times New Roman" w:hAnsi="newRoman" w:cs="Times New Roman"/>
          <w:b/>
          <w:bCs/>
          <w:color w:val="000000"/>
          <w:sz w:val="21"/>
          <w:szCs w:val="21"/>
          <w:lang w:eastAsia="cs-CZ"/>
        </w:rPr>
        <w:tab/>
      </w:r>
      <w:r w:rsidRPr="00312574">
        <w:rPr>
          <w:rFonts w:ascii="newRoman" w:eastAsia="Times New Roman" w:hAnsi="newRoman" w:cs="Times New Roman"/>
          <w:b/>
          <w:bCs/>
          <w:color w:val="000000"/>
          <w:sz w:val="21"/>
          <w:szCs w:val="21"/>
          <w:lang w:eastAsia="cs-CZ"/>
        </w:rPr>
        <w:tab/>
      </w:r>
      <w:r w:rsidRPr="00312574">
        <w:rPr>
          <w:rFonts w:ascii="newRoman" w:eastAsia="Times New Roman" w:hAnsi="newRoman" w:cs="Times New Roman"/>
          <w:b/>
          <w:bCs/>
          <w:color w:val="000000"/>
          <w:sz w:val="21"/>
          <w:szCs w:val="21"/>
          <w:lang w:eastAsia="cs-CZ"/>
        </w:rPr>
        <w:tab/>
        <w:t xml:space="preserve">STYLTEX Design, </w:t>
      </w:r>
      <w:proofErr w:type="spellStart"/>
      <w:proofErr w:type="gramStart"/>
      <w:r w:rsidRPr="00312574">
        <w:rPr>
          <w:rFonts w:ascii="newRoman" w:eastAsia="Times New Roman" w:hAnsi="newRoman" w:cs="Times New Roman"/>
          <w:b/>
          <w:bCs/>
          <w:color w:val="000000"/>
          <w:sz w:val="21"/>
          <w:szCs w:val="21"/>
          <w:lang w:eastAsia="cs-CZ"/>
        </w:rPr>
        <w:t>spol.s</w:t>
      </w:r>
      <w:proofErr w:type="spellEnd"/>
      <w:proofErr w:type="gramEnd"/>
      <w:r w:rsidRPr="00312574">
        <w:rPr>
          <w:rFonts w:ascii="newRoman" w:eastAsia="Times New Roman" w:hAnsi="newRoman" w:cs="Times New Roman"/>
          <w:b/>
          <w:bCs/>
          <w:color w:val="000000"/>
          <w:sz w:val="21"/>
          <w:szCs w:val="21"/>
          <w:lang w:eastAsia="cs-CZ"/>
        </w:rPr>
        <w:t xml:space="preserve"> r.o.</w:t>
      </w:r>
      <w:r w:rsidRPr="00312574">
        <w:rPr>
          <w:rFonts w:ascii="newRoman" w:eastAsia="Times New Roman" w:hAnsi="newRoman" w:cs="Times New Roman"/>
          <w:color w:val="000000"/>
          <w:sz w:val="21"/>
          <w:szCs w:val="21"/>
          <w:lang w:eastAsia="cs-CZ"/>
        </w:rPr>
        <w:br/>
        <w:t>Mgr. Alena Samuelová</w:t>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t>Ing. Radek Smejkal</w:t>
      </w:r>
      <w:r w:rsidRPr="00312574">
        <w:rPr>
          <w:rFonts w:ascii="newRoman" w:eastAsia="Times New Roman" w:hAnsi="newRoman" w:cs="Times New Roman"/>
          <w:color w:val="000000"/>
          <w:sz w:val="21"/>
          <w:szCs w:val="21"/>
          <w:lang w:eastAsia="cs-CZ"/>
        </w:rPr>
        <w:br/>
        <w:t>ředitelka</w:t>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r>
      <w:r w:rsidRPr="00312574">
        <w:rPr>
          <w:rFonts w:ascii="newRoman" w:eastAsia="Times New Roman" w:hAnsi="newRoman" w:cs="Times New Roman"/>
          <w:color w:val="000000"/>
          <w:sz w:val="21"/>
          <w:szCs w:val="21"/>
          <w:lang w:eastAsia="cs-CZ"/>
        </w:rPr>
        <w:tab/>
        <w:t>jednatel společnosti</w:t>
      </w:r>
    </w:p>
    <w:p w14:paraId="7AF1914A" w14:textId="77777777" w:rsidR="00CF0D31" w:rsidRDefault="00CF0D31" w:rsidP="00392442">
      <w:pPr>
        <w:tabs>
          <w:tab w:val="left" w:pos="6420"/>
        </w:tabs>
      </w:pPr>
    </w:p>
    <w:sectPr w:rsidR="00CF0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0D63" w14:textId="77777777" w:rsidR="006D7C5B" w:rsidRDefault="006D7C5B" w:rsidP="00312574">
      <w:pPr>
        <w:spacing w:after="0" w:line="240" w:lineRule="auto"/>
      </w:pPr>
      <w:r>
        <w:separator/>
      </w:r>
    </w:p>
  </w:endnote>
  <w:endnote w:type="continuationSeparator" w:id="0">
    <w:p w14:paraId="55AB30E5" w14:textId="77777777" w:rsidR="006D7C5B" w:rsidRDefault="006D7C5B" w:rsidP="0031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Roman">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70F63" w14:textId="77777777" w:rsidR="006D7C5B" w:rsidRDefault="006D7C5B" w:rsidP="00312574">
      <w:pPr>
        <w:spacing w:after="0" w:line="240" w:lineRule="auto"/>
      </w:pPr>
      <w:r>
        <w:separator/>
      </w:r>
    </w:p>
  </w:footnote>
  <w:footnote w:type="continuationSeparator" w:id="0">
    <w:p w14:paraId="4F793B22" w14:textId="77777777" w:rsidR="006D7C5B" w:rsidRDefault="006D7C5B" w:rsidP="00312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B537A"/>
    <w:multiLevelType w:val="hybridMultilevel"/>
    <w:tmpl w:val="8C04DC7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AD"/>
    <w:rsid w:val="00005ABA"/>
    <w:rsid w:val="00017442"/>
    <w:rsid w:val="000203D5"/>
    <w:rsid w:val="0003518D"/>
    <w:rsid w:val="000351C3"/>
    <w:rsid w:val="00036AA0"/>
    <w:rsid w:val="00050478"/>
    <w:rsid w:val="00054071"/>
    <w:rsid w:val="000655FB"/>
    <w:rsid w:val="00067069"/>
    <w:rsid w:val="00077798"/>
    <w:rsid w:val="00093ADB"/>
    <w:rsid w:val="000A65E0"/>
    <w:rsid w:val="000B7E0A"/>
    <w:rsid w:val="000C0165"/>
    <w:rsid w:val="000C0A19"/>
    <w:rsid w:val="000C5D20"/>
    <w:rsid w:val="000D29EC"/>
    <w:rsid w:val="000D3701"/>
    <w:rsid w:val="00106369"/>
    <w:rsid w:val="00113FC5"/>
    <w:rsid w:val="00121A16"/>
    <w:rsid w:val="0013634D"/>
    <w:rsid w:val="0015585A"/>
    <w:rsid w:val="001714A5"/>
    <w:rsid w:val="00180E8F"/>
    <w:rsid w:val="0018356B"/>
    <w:rsid w:val="001847D0"/>
    <w:rsid w:val="001851B2"/>
    <w:rsid w:val="001927AA"/>
    <w:rsid w:val="00194EBA"/>
    <w:rsid w:val="00197CC0"/>
    <w:rsid w:val="001B3ECE"/>
    <w:rsid w:val="001B4449"/>
    <w:rsid w:val="001C4584"/>
    <w:rsid w:val="00232184"/>
    <w:rsid w:val="00237439"/>
    <w:rsid w:val="00237F3B"/>
    <w:rsid w:val="002430A7"/>
    <w:rsid w:val="002435EF"/>
    <w:rsid w:val="00245928"/>
    <w:rsid w:val="00257636"/>
    <w:rsid w:val="002623FF"/>
    <w:rsid w:val="00264F8A"/>
    <w:rsid w:val="002804DA"/>
    <w:rsid w:val="00286C91"/>
    <w:rsid w:val="002922FB"/>
    <w:rsid w:val="002939BB"/>
    <w:rsid w:val="002948F0"/>
    <w:rsid w:val="002A0CEF"/>
    <w:rsid w:val="002A2476"/>
    <w:rsid w:val="002B1EC9"/>
    <w:rsid w:val="002B236D"/>
    <w:rsid w:val="002B7EAA"/>
    <w:rsid w:val="002D562F"/>
    <w:rsid w:val="00312574"/>
    <w:rsid w:val="00312CA9"/>
    <w:rsid w:val="00314C73"/>
    <w:rsid w:val="00322010"/>
    <w:rsid w:val="00323D71"/>
    <w:rsid w:val="00324EE5"/>
    <w:rsid w:val="00335EC3"/>
    <w:rsid w:val="00353F3C"/>
    <w:rsid w:val="00375A75"/>
    <w:rsid w:val="00375A7F"/>
    <w:rsid w:val="00381A01"/>
    <w:rsid w:val="00382B8B"/>
    <w:rsid w:val="00384471"/>
    <w:rsid w:val="00392442"/>
    <w:rsid w:val="003A65D9"/>
    <w:rsid w:val="003B1363"/>
    <w:rsid w:val="003E04B3"/>
    <w:rsid w:val="003E20DD"/>
    <w:rsid w:val="00410439"/>
    <w:rsid w:val="00417704"/>
    <w:rsid w:val="00424B69"/>
    <w:rsid w:val="0042622E"/>
    <w:rsid w:val="00437547"/>
    <w:rsid w:val="00451C28"/>
    <w:rsid w:val="004544E7"/>
    <w:rsid w:val="004549DD"/>
    <w:rsid w:val="0045697C"/>
    <w:rsid w:val="00462924"/>
    <w:rsid w:val="00465547"/>
    <w:rsid w:val="00470B88"/>
    <w:rsid w:val="00472E8A"/>
    <w:rsid w:val="004772EC"/>
    <w:rsid w:val="00486C49"/>
    <w:rsid w:val="0049254D"/>
    <w:rsid w:val="004A0F48"/>
    <w:rsid w:val="004A36D5"/>
    <w:rsid w:val="004C57C2"/>
    <w:rsid w:val="004D0677"/>
    <w:rsid w:val="004D4278"/>
    <w:rsid w:val="004D602C"/>
    <w:rsid w:val="004E4C8C"/>
    <w:rsid w:val="00510A4B"/>
    <w:rsid w:val="00516E18"/>
    <w:rsid w:val="00521FEB"/>
    <w:rsid w:val="00522F5C"/>
    <w:rsid w:val="005241AE"/>
    <w:rsid w:val="00541E1B"/>
    <w:rsid w:val="0054221C"/>
    <w:rsid w:val="0055218C"/>
    <w:rsid w:val="00556BD4"/>
    <w:rsid w:val="00562661"/>
    <w:rsid w:val="0056500D"/>
    <w:rsid w:val="0058198E"/>
    <w:rsid w:val="005A0D4A"/>
    <w:rsid w:val="005A7637"/>
    <w:rsid w:val="005B4E79"/>
    <w:rsid w:val="005F1CB5"/>
    <w:rsid w:val="00600D9F"/>
    <w:rsid w:val="00611F32"/>
    <w:rsid w:val="00614293"/>
    <w:rsid w:val="00627797"/>
    <w:rsid w:val="006300C2"/>
    <w:rsid w:val="006355F9"/>
    <w:rsid w:val="006432EA"/>
    <w:rsid w:val="00645D28"/>
    <w:rsid w:val="00652429"/>
    <w:rsid w:val="0066157F"/>
    <w:rsid w:val="00661BC4"/>
    <w:rsid w:val="00664479"/>
    <w:rsid w:val="00665948"/>
    <w:rsid w:val="0067247D"/>
    <w:rsid w:val="0068364E"/>
    <w:rsid w:val="00687A25"/>
    <w:rsid w:val="00693C92"/>
    <w:rsid w:val="006C1023"/>
    <w:rsid w:val="006C6311"/>
    <w:rsid w:val="006C7087"/>
    <w:rsid w:val="006D4EB1"/>
    <w:rsid w:val="006D51D0"/>
    <w:rsid w:val="006D7C5B"/>
    <w:rsid w:val="006D7FF3"/>
    <w:rsid w:val="006E25FA"/>
    <w:rsid w:val="006F3F0C"/>
    <w:rsid w:val="006F7F9F"/>
    <w:rsid w:val="00701725"/>
    <w:rsid w:val="00707904"/>
    <w:rsid w:val="00713633"/>
    <w:rsid w:val="007222FB"/>
    <w:rsid w:val="00727B83"/>
    <w:rsid w:val="00735101"/>
    <w:rsid w:val="00735E8C"/>
    <w:rsid w:val="007439D7"/>
    <w:rsid w:val="00745DED"/>
    <w:rsid w:val="00747AF2"/>
    <w:rsid w:val="007529CB"/>
    <w:rsid w:val="00753854"/>
    <w:rsid w:val="0076224B"/>
    <w:rsid w:val="00765E39"/>
    <w:rsid w:val="007A254E"/>
    <w:rsid w:val="007B05B6"/>
    <w:rsid w:val="007B6D2D"/>
    <w:rsid w:val="007D66A1"/>
    <w:rsid w:val="007E2DFE"/>
    <w:rsid w:val="007F1CDF"/>
    <w:rsid w:val="007F1EDB"/>
    <w:rsid w:val="007F2733"/>
    <w:rsid w:val="00811DC9"/>
    <w:rsid w:val="00821AB3"/>
    <w:rsid w:val="00836462"/>
    <w:rsid w:val="008432B2"/>
    <w:rsid w:val="00844CE6"/>
    <w:rsid w:val="0085743A"/>
    <w:rsid w:val="00864C1F"/>
    <w:rsid w:val="0087051E"/>
    <w:rsid w:val="0088746F"/>
    <w:rsid w:val="008A24AB"/>
    <w:rsid w:val="008D71D1"/>
    <w:rsid w:val="008F150B"/>
    <w:rsid w:val="008F3A73"/>
    <w:rsid w:val="00900F35"/>
    <w:rsid w:val="00904DD6"/>
    <w:rsid w:val="009225DB"/>
    <w:rsid w:val="00937167"/>
    <w:rsid w:val="00937316"/>
    <w:rsid w:val="00960C9B"/>
    <w:rsid w:val="009707DA"/>
    <w:rsid w:val="009810C1"/>
    <w:rsid w:val="00981D61"/>
    <w:rsid w:val="009A7B47"/>
    <w:rsid w:val="009B473A"/>
    <w:rsid w:val="009B4D0C"/>
    <w:rsid w:val="009C68B7"/>
    <w:rsid w:val="009D26D0"/>
    <w:rsid w:val="009D5EF3"/>
    <w:rsid w:val="009F16BD"/>
    <w:rsid w:val="009F2771"/>
    <w:rsid w:val="00A042C9"/>
    <w:rsid w:val="00A14961"/>
    <w:rsid w:val="00A221CE"/>
    <w:rsid w:val="00A34D85"/>
    <w:rsid w:val="00A427A3"/>
    <w:rsid w:val="00A541DA"/>
    <w:rsid w:val="00A6086C"/>
    <w:rsid w:val="00A62FFD"/>
    <w:rsid w:val="00A6604F"/>
    <w:rsid w:val="00A77867"/>
    <w:rsid w:val="00AB30C9"/>
    <w:rsid w:val="00AE39E2"/>
    <w:rsid w:val="00AE6019"/>
    <w:rsid w:val="00B03BE5"/>
    <w:rsid w:val="00B07E21"/>
    <w:rsid w:val="00B16EE6"/>
    <w:rsid w:val="00B26645"/>
    <w:rsid w:val="00B36797"/>
    <w:rsid w:val="00B40755"/>
    <w:rsid w:val="00B51D36"/>
    <w:rsid w:val="00B52133"/>
    <w:rsid w:val="00B55503"/>
    <w:rsid w:val="00B64F75"/>
    <w:rsid w:val="00B72A31"/>
    <w:rsid w:val="00BC2480"/>
    <w:rsid w:val="00BC4ABC"/>
    <w:rsid w:val="00BD45E3"/>
    <w:rsid w:val="00BF03D2"/>
    <w:rsid w:val="00BF25AB"/>
    <w:rsid w:val="00C16F34"/>
    <w:rsid w:val="00C2040C"/>
    <w:rsid w:val="00C27DD9"/>
    <w:rsid w:val="00C429D1"/>
    <w:rsid w:val="00C44DC4"/>
    <w:rsid w:val="00C4549D"/>
    <w:rsid w:val="00C52B31"/>
    <w:rsid w:val="00C66A72"/>
    <w:rsid w:val="00C73CCD"/>
    <w:rsid w:val="00C7479D"/>
    <w:rsid w:val="00C86AA2"/>
    <w:rsid w:val="00C92110"/>
    <w:rsid w:val="00CA2FC8"/>
    <w:rsid w:val="00CD3AD5"/>
    <w:rsid w:val="00CF0D31"/>
    <w:rsid w:val="00CF28E2"/>
    <w:rsid w:val="00CF4EB6"/>
    <w:rsid w:val="00D042C0"/>
    <w:rsid w:val="00D1337C"/>
    <w:rsid w:val="00D142D0"/>
    <w:rsid w:val="00D263CD"/>
    <w:rsid w:val="00D32533"/>
    <w:rsid w:val="00D37D78"/>
    <w:rsid w:val="00D4194A"/>
    <w:rsid w:val="00D43488"/>
    <w:rsid w:val="00D53AE7"/>
    <w:rsid w:val="00D646A7"/>
    <w:rsid w:val="00D70B5A"/>
    <w:rsid w:val="00D71930"/>
    <w:rsid w:val="00D82FCA"/>
    <w:rsid w:val="00D873A0"/>
    <w:rsid w:val="00D87647"/>
    <w:rsid w:val="00D91556"/>
    <w:rsid w:val="00D97DB8"/>
    <w:rsid w:val="00DE5228"/>
    <w:rsid w:val="00DF0BEA"/>
    <w:rsid w:val="00E12E84"/>
    <w:rsid w:val="00E2281A"/>
    <w:rsid w:val="00E31A98"/>
    <w:rsid w:val="00E379ED"/>
    <w:rsid w:val="00E40B20"/>
    <w:rsid w:val="00E43EAD"/>
    <w:rsid w:val="00E57398"/>
    <w:rsid w:val="00E86675"/>
    <w:rsid w:val="00E9147E"/>
    <w:rsid w:val="00E92967"/>
    <w:rsid w:val="00EA60A8"/>
    <w:rsid w:val="00EB4F9F"/>
    <w:rsid w:val="00ED7B34"/>
    <w:rsid w:val="00EE10BD"/>
    <w:rsid w:val="00EE5D8A"/>
    <w:rsid w:val="00EE7B82"/>
    <w:rsid w:val="00EF1E8F"/>
    <w:rsid w:val="00EF279D"/>
    <w:rsid w:val="00F0746B"/>
    <w:rsid w:val="00F119BD"/>
    <w:rsid w:val="00F25DD0"/>
    <w:rsid w:val="00F3759B"/>
    <w:rsid w:val="00F37662"/>
    <w:rsid w:val="00F50F67"/>
    <w:rsid w:val="00F846AD"/>
    <w:rsid w:val="00F85C4E"/>
    <w:rsid w:val="00F919DC"/>
    <w:rsid w:val="00F942A8"/>
    <w:rsid w:val="00F97221"/>
    <w:rsid w:val="00FA4FE9"/>
    <w:rsid w:val="00FB0C47"/>
    <w:rsid w:val="00FB3013"/>
    <w:rsid w:val="00FB377F"/>
    <w:rsid w:val="00FB696F"/>
    <w:rsid w:val="00FC1563"/>
    <w:rsid w:val="00FC3EC7"/>
    <w:rsid w:val="00FC6B32"/>
    <w:rsid w:val="00FD77E5"/>
    <w:rsid w:val="00FF10F1"/>
    <w:rsid w:val="00FF3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0E94"/>
  <w15:chartTrackingRefBased/>
  <w15:docId w15:val="{773EEE0C-5145-4F20-AA9E-C081FA68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F846A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846A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846A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846AD"/>
    <w:rPr>
      <w:rFonts w:ascii="Times New Roman" w:eastAsia="Times New Roman" w:hAnsi="Times New Roman" w:cs="Times New Roman"/>
      <w:b/>
      <w:bCs/>
      <w:sz w:val="27"/>
      <w:szCs w:val="27"/>
      <w:lang w:eastAsia="cs-CZ"/>
    </w:rPr>
  </w:style>
  <w:style w:type="paragraph" w:customStyle="1" w:styleId="podnadpis">
    <w:name w:val="podnadpis"/>
    <w:basedOn w:val="Normln"/>
    <w:rsid w:val="00F846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mall-text">
    <w:name w:val="small-text"/>
    <w:basedOn w:val="Normln"/>
    <w:rsid w:val="00F846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846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eft">
    <w:name w:val="left"/>
    <w:basedOn w:val="Standardnpsmoodstavce"/>
    <w:rsid w:val="00F846AD"/>
  </w:style>
  <w:style w:type="paragraph" w:customStyle="1" w:styleId="right">
    <w:name w:val="right"/>
    <w:basedOn w:val="Normln"/>
    <w:rsid w:val="00F846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ight1">
    <w:name w:val="right1"/>
    <w:basedOn w:val="Standardnpsmoodstavce"/>
    <w:rsid w:val="00F846AD"/>
  </w:style>
  <w:style w:type="character" w:customStyle="1" w:styleId="no-print">
    <w:name w:val="no-print"/>
    <w:basedOn w:val="Standardnpsmoodstavce"/>
    <w:rsid w:val="00F846AD"/>
  </w:style>
  <w:style w:type="character" w:customStyle="1" w:styleId="print">
    <w:name w:val="print"/>
    <w:basedOn w:val="Standardnpsmoodstavce"/>
    <w:rsid w:val="00F846AD"/>
  </w:style>
  <w:style w:type="paragraph" w:styleId="Odstavecseseznamem">
    <w:name w:val="List Paragraph"/>
    <w:basedOn w:val="Normln"/>
    <w:uiPriority w:val="34"/>
    <w:qFormat/>
    <w:rsid w:val="00F846AD"/>
    <w:pPr>
      <w:ind w:left="720"/>
      <w:contextualSpacing/>
    </w:pPr>
  </w:style>
  <w:style w:type="character" w:styleId="Hypertextovodkaz">
    <w:name w:val="Hyperlink"/>
    <w:basedOn w:val="Standardnpsmoodstavce"/>
    <w:uiPriority w:val="99"/>
    <w:unhideWhenUsed/>
    <w:rsid w:val="00F846AD"/>
    <w:rPr>
      <w:color w:val="0563C1" w:themeColor="hyperlink"/>
      <w:u w:val="single"/>
    </w:rPr>
  </w:style>
  <w:style w:type="character" w:styleId="Nevyeenzmnka">
    <w:name w:val="Unresolved Mention"/>
    <w:basedOn w:val="Standardnpsmoodstavce"/>
    <w:uiPriority w:val="99"/>
    <w:semiHidden/>
    <w:unhideWhenUsed/>
    <w:rsid w:val="00F846AD"/>
    <w:rPr>
      <w:color w:val="605E5C"/>
      <w:shd w:val="clear" w:color="auto" w:fill="E1DFDD"/>
    </w:rPr>
  </w:style>
  <w:style w:type="character" w:styleId="Odkaznakoment">
    <w:name w:val="annotation reference"/>
    <w:basedOn w:val="Standardnpsmoodstavce"/>
    <w:uiPriority w:val="99"/>
    <w:semiHidden/>
    <w:unhideWhenUsed/>
    <w:rsid w:val="00FF3AF0"/>
    <w:rPr>
      <w:sz w:val="16"/>
      <w:szCs w:val="16"/>
    </w:rPr>
  </w:style>
  <w:style w:type="paragraph" w:styleId="Textkomente">
    <w:name w:val="annotation text"/>
    <w:basedOn w:val="Normln"/>
    <w:link w:val="TextkomenteChar"/>
    <w:uiPriority w:val="99"/>
    <w:semiHidden/>
    <w:unhideWhenUsed/>
    <w:rsid w:val="00FF3AF0"/>
    <w:pPr>
      <w:spacing w:line="240" w:lineRule="auto"/>
    </w:pPr>
    <w:rPr>
      <w:sz w:val="20"/>
      <w:szCs w:val="20"/>
    </w:rPr>
  </w:style>
  <w:style w:type="character" w:customStyle="1" w:styleId="TextkomenteChar">
    <w:name w:val="Text komentáře Char"/>
    <w:basedOn w:val="Standardnpsmoodstavce"/>
    <w:link w:val="Textkomente"/>
    <w:uiPriority w:val="99"/>
    <w:semiHidden/>
    <w:rsid w:val="00FF3AF0"/>
    <w:rPr>
      <w:sz w:val="20"/>
      <w:szCs w:val="20"/>
    </w:rPr>
  </w:style>
  <w:style w:type="paragraph" w:styleId="Pedmtkomente">
    <w:name w:val="annotation subject"/>
    <w:basedOn w:val="Textkomente"/>
    <w:next w:val="Textkomente"/>
    <w:link w:val="PedmtkomenteChar"/>
    <w:uiPriority w:val="99"/>
    <w:semiHidden/>
    <w:unhideWhenUsed/>
    <w:rsid w:val="00FF3AF0"/>
    <w:rPr>
      <w:b/>
      <w:bCs/>
    </w:rPr>
  </w:style>
  <w:style w:type="character" w:customStyle="1" w:styleId="PedmtkomenteChar">
    <w:name w:val="Předmět komentáře Char"/>
    <w:basedOn w:val="TextkomenteChar"/>
    <w:link w:val="Pedmtkomente"/>
    <w:uiPriority w:val="99"/>
    <w:semiHidden/>
    <w:rsid w:val="00FF3AF0"/>
    <w:rPr>
      <w:b/>
      <w:bCs/>
      <w:sz w:val="20"/>
      <w:szCs w:val="20"/>
    </w:rPr>
  </w:style>
  <w:style w:type="paragraph" w:styleId="Textbubliny">
    <w:name w:val="Balloon Text"/>
    <w:basedOn w:val="Normln"/>
    <w:link w:val="TextbublinyChar"/>
    <w:uiPriority w:val="99"/>
    <w:semiHidden/>
    <w:unhideWhenUsed/>
    <w:rsid w:val="00FF3A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3AF0"/>
    <w:rPr>
      <w:rFonts w:ascii="Segoe UI" w:hAnsi="Segoe UI" w:cs="Segoe UI"/>
      <w:sz w:val="18"/>
      <w:szCs w:val="18"/>
    </w:rPr>
  </w:style>
  <w:style w:type="paragraph" w:styleId="Zhlav">
    <w:name w:val="header"/>
    <w:basedOn w:val="Normln"/>
    <w:link w:val="ZhlavChar"/>
    <w:uiPriority w:val="99"/>
    <w:unhideWhenUsed/>
    <w:rsid w:val="003125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2574"/>
  </w:style>
  <w:style w:type="paragraph" w:styleId="Zpat">
    <w:name w:val="footer"/>
    <w:basedOn w:val="Normln"/>
    <w:link w:val="ZpatChar"/>
    <w:uiPriority w:val="99"/>
    <w:unhideWhenUsed/>
    <w:rsid w:val="00312574"/>
    <w:pPr>
      <w:tabs>
        <w:tab w:val="center" w:pos="4536"/>
        <w:tab w:val="right" w:pos="9072"/>
      </w:tabs>
      <w:spacing w:after="0" w:line="240" w:lineRule="auto"/>
    </w:pPr>
  </w:style>
  <w:style w:type="character" w:customStyle="1" w:styleId="ZpatChar">
    <w:name w:val="Zápatí Char"/>
    <w:basedOn w:val="Standardnpsmoodstavce"/>
    <w:link w:val="Zpat"/>
    <w:uiPriority w:val="99"/>
    <w:rsid w:val="0031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03565">
      <w:bodyDiv w:val="1"/>
      <w:marLeft w:val="0"/>
      <w:marRight w:val="0"/>
      <w:marTop w:val="0"/>
      <w:marBottom w:val="0"/>
      <w:divBdr>
        <w:top w:val="none" w:sz="0" w:space="0" w:color="auto"/>
        <w:left w:val="none" w:sz="0" w:space="0" w:color="auto"/>
        <w:bottom w:val="none" w:sz="0" w:space="0" w:color="auto"/>
        <w:right w:val="none" w:sz="0" w:space="0" w:color="auto"/>
      </w:divBdr>
    </w:div>
    <w:div w:id="1741363393">
      <w:bodyDiv w:val="1"/>
      <w:marLeft w:val="0"/>
      <w:marRight w:val="0"/>
      <w:marTop w:val="0"/>
      <w:marBottom w:val="0"/>
      <w:divBdr>
        <w:top w:val="none" w:sz="0" w:space="0" w:color="auto"/>
        <w:left w:val="none" w:sz="0" w:space="0" w:color="auto"/>
        <w:bottom w:val="none" w:sz="0" w:space="0" w:color="auto"/>
        <w:right w:val="none" w:sz="0" w:space="0" w:color="auto"/>
      </w:divBdr>
      <w:divsChild>
        <w:div w:id="623536961">
          <w:marLeft w:val="450"/>
          <w:marRight w:val="0"/>
          <w:marTop w:val="0"/>
          <w:marBottom w:val="225"/>
          <w:divBdr>
            <w:top w:val="none" w:sz="0" w:space="0" w:color="auto"/>
            <w:left w:val="none" w:sz="0" w:space="0" w:color="auto"/>
            <w:bottom w:val="none" w:sz="0" w:space="0" w:color="auto"/>
            <w:right w:val="none" w:sz="0" w:space="0" w:color="auto"/>
          </w:divBdr>
          <w:divsChild>
            <w:div w:id="1842818960">
              <w:marLeft w:val="0"/>
              <w:marRight w:val="0"/>
              <w:marTop w:val="0"/>
              <w:marBottom w:val="0"/>
              <w:divBdr>
                <w:top w:val="none" w:sz="0" w:space="0" w:color="auto"/>
                <w:left w:val="none" w:sz="0" w:space="0" w:color="auto"/>
                <w:bottom w:val="none" w:sz="0" w:space="0" w:color="auto"/>
                <w:right w:val="none" w:sz="0" w:space="0" w:color="auto"/>
              </w:divBdr>
              <w:divsChild>
                <w:div w:id="2080591717">
                  <w:marLeft w:val="0"/>
                  <w:marRight w:val="0"/>
                  <w:marTop w:val="0"/>
                  <w:marBottom w:val="0"/>
                  <w:divBdr>
                    <w:top w:val="none" w:sz="0" w:space="0" w:color="auto"/>
                    <w:left w:val="none" w:sz="0" w:space="0" w:color="auto"/>
                    <w:bottom w:val="none" w:sz="0" w:space="0" w:color="auto"/>
                    <w:right w:val="none" w:sz="0" w:space="0" w:color="auto"/>
                  </w:divBdr>
                </w:div>
                <w:div w:id="1785224985">
                  <w:marLeft w:val="0"/>
                  <w:marRight w:val="0"/>
                  <w:marTop w:val="0"/>
                  <w:marBottom w:val="0"/>
                  <w:divBdr>
                    <w:top w:val="none" w:sz="0" w:space="0" w:color="auto"/>
                    <w:left w:val="none" w:sz="0" w:space="0" w:color="auto"/>
                    <w:bottom w:val="none" w:sz="0" w:space="0" w:color="auto"/>
                    <w:right w:val="none" w:sz="0" w:space="0" w:color="auto"/>
                  </w:divBdr>
                </w:div>
              </w:divsChild>
            </w:div>
            <w:div w:id="790444436">
              <w:marLeft w:val="0"/>
              <w:marRight w:val="0"/>
              <w:marTop w:val="0"/>
              <w:marBottom w:val="150"/>
              <w:divBdr>
                <w:top w:val="none" w:sz="0" w:space="0" w:color="auto"/>
                <w:left w:val="none" w:sz="0" w:space="0" w:color="auto"/>
                <w:bottom w:val="none" w:sz="0" w:space="0" w:color="auto"/>
                <w:right w:val="none" w:sz="0" w:space="0" w:color="auto"/>
              </w:divBdr>
            </w:div>
            <w:div w:id="1804230284">
              <w:marLeft w:val="0"/>
              <w:marRight w:val="0"/>
              <w:marTop w:val="0"/>
              <w:marBottom w:val="150"/>
              <w:divBdr>
                <w:top w:val="none" w:sz="0" w:space="0" w:color="auto"/>
                <w:left w:val="none" w:sz="0" w:space="0" w:color="auto"/>
                <w:bottom w:val="none" w:sz="0" w:space="0" w:color="auto"/>
                <w:right w:val="none" w:sz="0" w:space="0" w:color="auto"/>
              </w:divBdr>
            </w:div>
            <w:div w:id="281378633">
              <w:marLeft w:val="0"/>
              <w:marRight w:val="0"/>
              <w:marTop w:val="0"/>
              <w:marBottom w:val="150"/>
              <w:divBdr>
                <w:top w:val="none" w:sz="0" w:space="0" w:color="auto"/>
                <w:left w:val="none" w:sz="0" w:space="0" w:color="auto"/>
                <w:bottom w:val="none" w:sz="0" w:space="0" w:color="auto"/>
                <w:right w:val="none" w:sz="0" w:space="0" w:color="auto"/>
              </w:divBdr>
              <w:divsChild>
                <w:div w:id="251739221">
                  <w:marLeft w:val="413"/>
                  <w:marRight w:val="0"/>
                  <w:marTop w:val="150"/>
                  <w:marBottom w:val="0"/>
                  <w:divBdr>
                    <w:top w:val="none" w:sz="0" w:space="0" w:color="auto"/>
                    <w:left w:val="none" w:sz="0" w:space="0" w:color="auto"/>
                    <w:bottom w:val="none" w:sz="0" w:space="0" w:color="auto"/>
                    <w:right w:val="none" w:sz="0" w:space="0" w:color="auto"/>
                  </w:divBdr>
                  <w:divsChild>
                    <w:div w:id="1229730311">
                      <w:marLeft w:val="0"/>
                      <w:marRight w:val="0"/>
                      <w:marTop w:val="0"/>
                      <w:marBottom w:val="0"/>
                      <w:divBdr>
                        <w:top w:val="none" w:sz="0" w:space="0" w:color="auto"/>
                        <w:left w:val="none" w:sz="0" w:space="0" w:color="auto"/>
                        <w:bottom w:val="none" w:sz="0" w:space="0" w:color="auto"/>
                        <w:right w:val="none" w:sz="0" w:space="0" w:color="auto"/>
                      </w:divBdr>
                    </w:div>
                    <w:div w:id="1073360155">
                      <w:marLeft w:val="0"/>
                      <w:marRight w:val="0"/>
                      <w:marTop w:val="0"/>
                      <w:marBottom w:val="0"/>
                      <w:divBdr>
                        <w:top w:val="none" w:sz="0" w:space="0" w:color="auto"/>
                        <w:left w:val="none" w:sz="0" w:space="0" w:color="auto"/>
                        <w:bottom w:val="none" w:sz="0" w:space="0" w:color="auto"/>
                        <w:right w:val="none" w:sz="0" w:space="0" w:color="auto"/>
                      </w:divBdr>
                    </w:div>
                    <w:div w:id="4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4683">
              <w:marLeft w:val="0"/>
              <w:marRight w:val="0"/>
              <w:marTop w:val="0"/>
              <w:marBottom w:val="150"/>
              <w:divBdr>
                <w:top w:val="none" w:sz="0" w:space="0" w:color="auto"/>
                <w:left w:val="none" w:sz="0" w:space="0" w:color="auto"/>
                <w:bottom w:val="none" w:sz="0" w:space="0" w:color="auto"/>
                <w:right w:val="none" w:sz="0" w:space="0" w:color="auto"/>
              </w:divBdr>
            </w:div>
          </w:divsChild>
        </w:div>
        <w:div w:id="1914050346">
          <w:marLeft w:val="450"/>
          <w:marRight w:val="0"/>
          <w:marTop w:val="0"/>
          <w:marBottom w:val="225"/>
          <w:divBdr>
            <w:top w:val="none" w:sz="0" w:space="0" w:color="auto"/>
            <w:left w:val="none" w:sz="0" w:space="0" w:color="auto"/>
            <w:bottom w:val="none" w:sz="0" w:space="0" w:color="auto"/>
            <w:right w:val="none" w:sz="0" w:space="0" w:color="auto"/>
          </w:divBdr>
          <w:divsChild>
            <w:div w:id="1401635757">
              <w:marLeft w:val="0"/>
              <w:marRight w:val="0"/>
              <w:marTop w:val="0"/>
              <w:marBottom w:val="150"/>
              <w:divBdr>
                <w:top w:val="none" w:sz="0" w:space="0" w:color="auto"/>
                <w:left w:val="none" w:sz="0" w:space="0" w:color="auto"/>
                <w:bottom w:val="none" w:sz="0" w:space="0" w:color="auto"/>
                <w:right w:val="none" w:sz="0" w:space="0" w:color="auto"/>
              </w:divBdr>
            </w:div>
            <w:div w:id="863009722">
              <w:marLeft w:val="0"/>
              <w:marRight w:val="0"/>
              <w:marTop w:val="0"/>
              <w:marBottom w:val="150"/>
              <w:divBdr>
                <w:top w:val="none" w:sz="0" w:space="0" w:color="auto"/>
                <w:left w:val="none" w:sz="0" w:space="0" w:color="auto"/>
                <w:bottom w:val="none" w:sz="0" w:space="0" w:color="auto"/>
                <w:right w:val="none" w:sz="0" w:space="0" w:color="auto"/>
              </w:divBdr>
              <w:divsChild>
                <w:div w:id="1288900435">
                  <w:marLeft w:val="0"/>
                  <w:marRight w:val="0"/>
                  <w:marTop w:val="0"/>
                  <w:marBottom w:val="0"/>
                  <w:divBdr>
                    <w:top w:val="none" w:sz="0" w:space="0" w:color="auto"/>
                    <w:left w:val="none" w:sz="0" w:space="0" w:color="auto"/>
                    <w:bottom w:val="none" w:sz="0" w:space="0" w:color="auto"/>
                    <w:right w:val="none" w:sz="0" w:space="0" w:color="auto"/>
                  </w:divBdr>
                </w:div>
                <w:div w:id="1277056251">
                  <w:marLeft w:val="413"/>
                  <w:marRight w:val="0"/>
                  <w:marTop w:val="150"/>
                  <w:marBottom w:val="0"/>
                  <w:divBdr>
                    <w:top w:val="none" w:sz="0" w:space="0" w:color="auto"/>
                    <w:left w:val="none" w:sz="0" w:space="0" w:color="auto"/>
                    <w:bottom w:val="none" w:sz="0" w:space="0" w:color="auto"/>
                    <w:right w:val="none" w:sz="0" w:space="0" w:color="auto"/>
                  </w:divBdr>
                  <w:divsChild>
                    <w:div w:id="1683429891">
                      <w:marLeft w:val="0"/>
                      <w:marRight w:val="0"/>
                      <w:marTop w:val="0"/>
                      <w:marBottom w:val="0"/>
                      <w:divBdr>
                        <w:top w:val="none" w:sz="0" w:space="0" w:color="auto"/>
                        <w:left w:val="none" w:sz="0" w:space="0" w:color="auto"/>
                        <w:bottom w:val="none" w:sz="0" w:space="0" w:color="auto"/>
                        <w:right w:val="none" w:sz="0" w:space="0" w:color="auto"/>
                      </w:divBdr>
                    </w:div>
                    <w:div w:id="2022469214">
                      <w:marLeft w:val="0"/>
                      <w:marRight w:val="0"/>
                      <w:marTop w:val="0"/>
                      <w:marBottom w:val="0"/>
                      <w:divBdr>
                        <w:top w:val="none" w:sz="0" w:space="0" w:color="auto"/>
                        <w:left w:val="none" w:sz="0" w:space="0" w:color="auto"/>
                        <w:bottom w:val="none" w:sz="0" w:space="0" w:color="auto"/>
                        <w:right w:val="none" w:sz="0" w:space="0" w:color="auto"/>
                      </w:divBdr>
                    </w:div>
                    <w:div w:id="1090614181">
                      <w:marLeft w:val="0"/>
                      <w:marRight w:val="0"/>
                      <w:marTop w:val="0"/>
                      <w:marBottom w:val="0"/>
                      <w:divBdr>
                        <w:top w:val="none" w:sz="0" w:space="0" w:color="auto"/>
                        <w:left w:val="none" w:sz="0" w:space="0" w:color="auto"/>
                        <w:bottom w:val="none" w:sz="0" w:space="0" w:color="auto"/>
                        <w:right w:val="none" w:sz="0" w:space="0" w:color="auto"/>
                      </w:divBdr>
                    </w:div>
                    <w:div w:id="458646684">
                      <w:marLeft w:val="0"/>
                      <w:marRight w:val="0"/>
                      <w:marTop w:val="0"/>
                      <w:marBottom w:val="0"/>
                      <w:divBdr>
                        <w:top w:val="none" w:sz="0" w:space="0" w:color="auto"/>
                        <w:left w:val="none" w:sz="0" w:space="0" w:color="auto"/>
                        <w:bottom w:val="none" w:sz="0" w:space="0" w:color="auto"/>
                        <w:right w:val="none" w:sz="0" w:space="0" w:color="auto"/>
                      </w:divBdr>
                    </w:div>
                  </w:divsChild>
                </w:div>
                <w:div w:id="217866091">
                  <w:marLeft w:val="0"/>
                  <w:marRight w:val="0"/>
                  <w:marTop w:val="0"/>
                  <w:marBottom w:val="0"/>
                  <w:divBdr>
                    <w:top w:val="none" w:sz="0" w:space="0" w:color="auto"/>
                    <w:left w:val="none" w:sz="0" w:space="0" w:color="auto"/>
                    <w:bottom w:val="none" w:sz="0" w:space="0" w:color="auto"/>
                    <w:right w:val="none" w:sz="0" w:space="0" w:color="auto"/>
                  </w:divBdr>
                  <w:divsChild>
                    <w:div w:id="1698582347">
                      <w:marLeft w:val="413"/>
                      <w:marRight w:val="0"/>
                      <w:marTop w:val="150"/>
                      <w:marBottom w:val="0"/>
                      <w:divBdr>
                        <w:top w:val="none" w:sz="0" w:space="0" w:color="auto"/>
                        <w:left w:val="none" w:sz="0" w:space="0" w:color="auto"/>
                        <w:bottom w:val="none" w:sz="0" w:space="0" w:color="auto"/>
                        <w:right w:val="none" w:sz="0" w:space="0" w:color="auto"/>
                      </w:divBdr>
                      <w:divsChild>
                        <w:div w:id="1290741439">
                          <w:marLeft w:val="0"/>
                          <w:marRight w:val="0"/>
                          <w:marTop w:val="0"/>
                          <w:marBottom w:val="0"/>
                          <w:divBdr>
                            <w:top w:val="none" w:sz="0" w:space="0" w:color="auto"/>
                            <w:left w:val="none" w:sz="0" w:space="0" w:color="auto"/>
                            <w:bottom w:val="none" w:sz="0" w:space="0" w:color="auto"/>
                            <w:right w:val="none" w:sz="0" w:space="0" w:color="auto"/>
                          </w:divBdr>
                        </w:div>
                        <w:div w:id="1947300131">
                          <w:marLeft w:val="0"/>
                          <w:marRight w:val="0"/>
                          <w:marTop w:val="0"/>
                          <w:marBottom w:val="0"/>
                          <w:divBdr>
                            <w:top w:val="none" w:sz="0" w:space="0" w:color="auto"/>
                            <w:left w:val="none" w:sz="0" w:space="0" w:color="auto"/>
                            <w:bottom w:val="none" w:sz="0" w:space="0" w:color="auto"/>
                            <w:right w:val="none" w:sz="0" w:space="0" w:color="auto"/>
                          </w:divBdr>
                        </w:div>
                        <w:div w:id="2108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4021">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644509177">
              <w:marLeft w:val="0"/>
              <w:marRight w:val="0"/>
              <w:marTop w:val="0"/>
              <w:marBottom w:val="0"/>
              <w:divBdr>
                <w:top w:val="none" w:sz="0" w:space="0" w:color="auto"/>
                <w:left w:val="none" w:sz="0" w:space="0" w:color="auto"/>
                <w:bottom w:val="none" w:sz="0" w:space="0" w:color="auto"/>
                <w:right w:val="none" w:sz="0" w:space="0" w:color="auto"/>
              </w:divBdr>
            </w:div>
            <w:div w:id="1698118605">
              <w:marLeft w:val="0"/>
              <w:marRight w:val="0"/>
              <w:marTop w:val="0"/>
              <w:marBottom w:val="0"/>
              <w:divBdr>
                <w:top w:val="none" w:sz="0" w:space="0" w:color="auto"/>
                <w:left w:val="none" w:sz="0" w:space="0" w:color="auto"/>
                <w:bottom w:val="none" w:sz="0" w:space="0" w:color="auto"/>
                <w:right w:val="none" w:sz="0" w:space="0" w:color="auto"/>
              </w:divBdr>
            </w:div>
            <w:div w:id="989333728">
              <w:marLeft w:val="0"/>
              <w:marRight w:val="0"/>
              <w:marTop w:val="0"/>
              <w:marBottom w:val="0"/>
              <w:divBdr>
                <w:top w:val="none" w:sz="0" w:space="0" w:color="auto"/>
                <w:left w:val="none" w:sz="0" w:space="0" w:color="auto"/>
                <w:bottom w:val="none" w:sz="0" w:space="0" w:color="auto"/>
                <w:right w:val="none" w:sz="0" w:space="0" w:color="auto"/>
              </w:divBdr>
            </w:div>
            <w:div w:id="2056000329">
              <w:marLeft w:val="0"/>
              <w:marRight w:val="0"/>
              <w:marTop w:val="0"/>
              <w:marBottom w:val="0"/>
              <w:divBdr>
                <w:top w:val="none" w:sz="0" w:space="0" w:color="auto"/>
                <w:left w:val="none" w:sz="0" w:space="0" w:color="auto"/>
                <w:bottom w:val="none" w:sz="0" w:space="0" w:color="auto"/>
                <w:right w:val="none" w:sz="0" w:space="0" w:color="auto"/>
              </w:divBdr>
            </w:div>
            <w:div w:id="1925600148">
              <w:marLeft w:val="0"/>
              <w:marRight w:val="0"/>
              <w:marTop w:val="0"/>
              <w:marBottom w:val="0"/>
              <w:divBdr>
                <w:top w:val="none" w:sz="0" w:space="0" w:color="auto"/>
                <w:left w:val="none" w:sz="0" w:space="0" w:color="auto"/>
                <w:bottom w:val="none" w:sz="0" w:space="0" w:color="auto"/>
                <w:right w:val="none" w:sz="0" w:space="0" w:color="auto"/>
              </w:divBdr>
            </w:div>
            <w:div w:id="85346053">
              <w:marLeft w:val="0"/>
              <w:marRight w:val="0"/>
              <w:marTop w:val="0"/>
              <w:marBottom w:val="0"/>
              <w:divBdr>
                <w:top w:val="none" w:sz="0" w:space="0" w:color="auto"/>
                <w:left w:val="none" w:sz="0" w:space="0" w:color="auto"/>
                <w:bottom w:val="none" w:sz="0" w:space="0" w:color="auto"/>
                <w:right w:val="none" w:sz="0" w:space="0" w:color="auto"/>
              </w:divBdr>
            </w:div>
            <w:div w:id="567424238">
              <w:marLeft w:val="0"/>
              <w:marRight w:val="0"/>
              <w:marTop w:val="0"/>
              <w:marBottom w:val="0"/>
              <w:divBdr>
                <w:top w:val="none" w:sz="0" w:space="0" w:color="auto"/>
                <w:left w:val="none" w:sz="0" w:space="0" w:color="auto"/>
                <w:bottom w:val="none" w:sz="0" w:space="0" w:color="auto"/>
                <w:right w:val="none" w:sz="0" w:space="0" w:color="auto"/>
              </w:divBdr>
            </w:div>
            <w:div w:id="598489404">
              <w:marLeft w:val="0"/>
              <w:marRight w:val="0"/>
              <w:marTop w:val="0"/>
              <w:marBottom w:val="0"/>
              <w:divBdr>
                <w:top w:val="none" w:sz="0" w:space="0" w:color="auto"/>
                <w:left w:val="none" w:sz="0" w:space="0" w:color="auto"/>
                <w:bottom w:val="none" w:sz="0" w:space="0" w:color="auto"/>
                <w:right w:val="none" w:sz="0" w:space="0" w:color="auto"/>
              </w:divBdr>
            </w:div>
            <w:div w:id="2003200070">
              <w:marLeft w:val="0"/>
              <w:marRight w:val="0"/>
              <w:marTop w:val="0"/>
              <w:marBottom w:val="0"/>
              <w:divBdr>
                <w:top w:val="none" w:sz="0" w:space="0" w:color="auto"/>
                <w:left w:val="none" w:sz="0" w:space="0" w:color="auto"/>
                <w:bottom w:val="none" w:sz="0" w:space="0" w:color="auto"/>
                <w:right w:val="none" w:sz="0" w:space="0" w:color="auto"/>
              </w:divBdr>
              <w:divsChild>
                <w:div w:id="2096046532">
                  <w:marLeft w:val="413"/>
                  <w:marRight w:val="0"/>
                  <w:marTop w:val="150"/>
                  <w:marBottom w:val="0"/>
                  <w:divBdr>
                    <w:top w:val="none" w:sz="0" w:space="0" w:color="auto"/>
                    <w:left w:val="none" w:sz="0" w:space="0" w:color="auto"/>
                    <w:bottom w:val="none" w:sz="0" w:space="0" w:color="auto"/>
                    <w:right w:val="none" w:sz="0" w:space="0" w:color="auto"/>
                  </w:divBdr>
                  <w:divsChild>
                    <w:div w:id="1309019602">
                      <w:marLeft w:val="0"/>
                      <w:marRight w:val="0"/>
                      <w:marTop w:val="0"/>
                      <w:marBottom w:val="0"/>
                      <w:divBdr>
                        <w:top w:val="none" w:sz="0" w:space="0" w:color="auto"/>
                        <w:left w:val="none" w:sz="0" w:space="0" w:color="auto"/>
                        <w:bottom w:val="none" w:sz="0" w:space="0" w:color="auto"/>
                        <w:right w:val="none" w:sz="0" w:space="0" w:color="auto"/>
                      </w:divBdr>
                    </w:div>
                    <w:div w:id="1111513265">
                      <w:marLeft w:val="0"/>
                      <w:marRight w:val="0"/>
                      <w:marTop w:val="0"/>
                      <w:marBottom w:val="0"/>
                      <w:divBdr>
                        <w:top w:val="none" w:sz="0" w:space="0" w:color="auto"/>
                        <w:left w:val="none" w:sz="0" w:space="0" w:color="auto"/>
                        <w:bottom w:val="none" w:sz="0" w:space="0" w:color="auto"/>
                        <w:right w:val="none" w:sz="0" w:space="0" w:color="auto"/>
                      </w:divBdr>
                    </w:div>
                    <w:div w:id="336269120">
                      <w:marLeft w:val="0"/>
                      <w:marRight w:val="0"/>
                      <w:marTop w:val="0"/>
                      <w:marBottom w:val="0"/>
                      <w:divBdr>
                        <w:top w:val="none" w:sz="0" w:space="0" w:color="auto"/>
                        <w:left w:val="none" w:sz="0" w:space="0" w:color="auto"/>
                        <w:bottom w:val="none" w:sz="0" w:space="0" w:color="auto"/>
                        <w:right w:val="none" w:sz="0" w:space="0" w:color="auto"/>
                      </w:divBdr>
                    </w:div>
                    <w:div w:id="3242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82353">
          <w:marLeft w:val="450"/>
          <w:marRight w:val="0"/>
          <w:marTop w:val="0"/>
          <w:marBottom w:val="225"/>
          <w:divBdr>
            <w:top w:val="none" w:sz="0" w:space="0" w:color="auto"/>
            <w:left w:val="none" w:sz="0" w:space="0" w:color="auto"/>
            <w:bottom w:val="none" w:sz="0" w:space="0" w:color="auto"/>
            <w:right w:val="none" w:sz="0" w:space="0" w:color="auto"/>
          </w:divBdr>
          <w:divsChild>
            <w:div w:id="1029523931">
              <w:marLeft w:val="0"/>
              <w:marRight w:val="0"/>
              <w:marTop w:val="0"/>
              <w:marBottom w:val="0"/>
              <w:divBdr>
                <w:top w:val="none" w:sz="0" w:space="0" w:color="auto"/>
                <w:left w:val="none" w:sz="0" w:space="0" w:color="auto"/>
                <w:bottom w:val="none" w:sz="0" w:space="0" w:color="auto"/>
                <w:right w:val="none" w:sz="0" w:space="0" w:color="auto"/>
              </w:divBdr>
            </w:div>
            <w:div w:id="1827160633">
              <w:marLeft w:val="0"/>
              <w:marRight w:val="0"/>
              <w:marTop w:val="0"/>
              <w:marBottom w:val="0"/>
              <w:divBdr>
                <w:top w:val="none" w:sz="0" w:space="0" w:color="auto"/>
                <w:left w:val="none" w:sz="0" w:space="0" w:color="auto"/>
                <w:bottom w:val="none" w:sz="0" w:space="0" w:color="auto"/>
                <w:right w:val="none" w:sz="0" w:space="0" w:color="auto"/>
              </w:divBdr>
            </w:div>
            <w:div w:id="347174816">
              <w:marLeft w:val="0"/>
              <w:marRight w:val="0"/>
              <w:marTop w:val="0"/>
              <w:marBottom w:val="0"/>
              <w:divBdr>
                <w:top w:val="none" w:sz="0" w:space="0" w:color="auto"/>
                <w:left w:val="none" w:sz="0" w:space="0" w:color="auto"/>
                <w:bottom w:val="none" w:sz="0" w:space="0" w:color="auto"/>
                <w:right w:val="none" w:sz="0" w:space="0" w:color="auto"/>
              </w:divBdr>
            </w:div>
            <w:div w:id="1367876064">
              <w:marLeft w:val="0"/>
              <w:marRight w:val="0"/>
              <w:marTop w:val="0"/>
              <w:marBottom w:val="0"/>
              <w:divBdr>
                <w:top w:val="none" w:sz="0" w:space="0" w:color="auto"/>
                <w:left w:val="none" w:sz="0" w:space="0" w:color="auto"/>
                <w:bottom w:val="none" w:sz="0" w:space="0" w:color="auto"/>
                <w:right w:val="none" w:sz="0" w:space="0" w:color="auto"/>
              </w:divBdr>
            </w:div>
            <w:div w:id="311761257">
              <w:marLeft w:val="0"/>
              <w:marRight w:val="0"/>
              <w:marTop w:val="0"/>
              <w:marBottom w:val="0"/>
              <w:divBdr>
                <w:top w:val="none" w:sz="0" w:space="0" w:color="auto"/>
                <w:left w:val="none" w:sz="0" w:space="0" w:color="auto"/>
                <w:bottom w:val="none" w:sz="0" w:space="0" w:color="auto"/>
                <w:right w:val="none" w:sz="0" w:space="0" w:color="auto"/>
              </w:divBdr>
            </w:div>
            <w:div w:id="1917089058">
              <w:marLeft w:val="0"/>
              <w:marRight w:val="0"/>
              <w:marTop w:val="0"/>
              <w:marBottom w:val="0"/>
              <w:divBdr>
                <w:top w:val="none" w:sz="0" w:space="0" w:color="auto"/>
                <w:left w:val="none" w:sz="0" w:space="0" w:color="auto"/>
                <w:bottom w:val="none" w:sz="0" w:space="0" w:color="auto"/>
                <w:right w:val="none" w:sz="0" w:space="0" w:color="auto"/>
              </w:divBdr>
            </w:div>
            <w:div w:id="1278483452">
              <w:marLeft w:val="413"/>
              <w:marRight w:val="0"/>
              <w:marTop w:val="150"/>
              <w:marBottom w:val="0"/>
              <w:divBdr>
                <w:top w:val="none" w:sz="0" w:space="0" w:color="auto"/>
                <w:left w:val="none" w:sz="0" w:space="0" w:color="auto"/>
                <w:bottom w:val="none" w:sz="0" w:space="0" w:color="auto"/>
                <w:right w:val="none" w:sz="0" w:space="0" w:color="auto"/>
              </w:divBdr>
              <w:divsChild>
                <w:div w:id="1322930666">
                  <w:marLeft w:val="0"/>
                  <w:marRight w:val="0"/>
                  <w:marTop w:val="0"/>
                  <w:marBottom w:val="0"/>
                  <w:divBdr>
                    <w:top w:val="none" w:sz="0" w:space="0" w:color="auto"/>
                    <w:left w:val="none" w:sz="0" w:space="0" w:color="auto"/>
                    <w:bottom w:val="none" w:sz="0" w:space="0" w:color="auto"/>
                    <w:right w:val="none" w:sz="0" w:space="0" w:color="auto"/>
                  </w:divBdr>
                </w:div>
                <w:div w:id="571163072">
                  <w:marLeft w:val="0"/>
                  <w:marRight w:val="0"/>
                  <w:marTop w:val="0"/>
                  <w:marBottom w:val="0"/>
                  <w:divBdr>
                    <w:top w:val="none" w:sz="0" w:space="0" w:color="auto"/>
                    <w:left w:val="none" w:sz="0" w:space="0" w:color="auto"/>
                    <w:bottom w:val="none" w:sz="0" w:space="0" w:color="auto"/>
                    <w:right w:val="none" w:sz="0" w:space="0" w:color="auto"/>
                  </w:divBdr>
                </w:div>
                <w:div w:id="2083063410">
                  <w:marLeft w:val="0"/>
                  <w:marRight w:val="0"/>
                  <w:marTop w:val="0"/>
                  <w:marBottom w:val="0"/>
                  <w:divBdr>
                    <w:top w:val="none" w:sz="0" w:space="0" w:color="auto"/>
                    <w:left w:val="none" w:sz="0" w:space="0" w:color="auto"/>
                    <w:bottom w:val="none" w:sz="0" w:space="0" w:color="auto"/>
                    <w:right w:val="none" w:sz="0" w:space="0" w:color="auto"/>
                  </w:divBdr>
                </w:div>
              </w:divsChild>
            </w:div>
            <w:div w:id="584341320">
              <w:marLeft w:val="0"/>
              <w:marRight w:val="0"/>
              <w:marTop w:val="0"/>
              <w:marBottom w:val="0"/>
              <w:divBdr>
                <w:top w:val="none" w:sz="0" w:space="0" w:color="auto"/>
                <w:left w:val="none" w:sz="0" w:space="0" w:color="auto"/>
                <w:bottom w:val="none" w:sz="0" w:space="0" w:color="auto"/>
                <w:right w:val="none" w:sz="0" w:space="0" w:color="auto"/>
              </w:divBdr>
            </w:div>
            <w:div w:id="2065642074">
              <w:marLeft w:val="0"/>
              <w:marRight w:val="0"/>
              <w:marTop w:val="0"/>
              <w:marBottom w:val="0"/>
              <w:divBdr>
                <w:top w:val="none" w:sz="0" w:space="0" w:color="auto"/>
                <w:left w:val="none" w:sz="0" w:space="0" w:color="auto"/>
                <w:bottom w:val="none" w:sz="0" w:space="0" w:color="auto"/>
                <w:right w:val="none" w:sz="0" w:space="0" w:color="auto"/>
              </w:divBdr>
            </w:div>
            <w:div w:id="840855659">
              <w:marLeft w:val="0"/>
              <w:marRight w:val="0"/>
              <w:marTop w:val="0"/>
              <w:marBottom w:val="0"/>
              <w:divBdr>
                <w:top w:val="none" w:sz="0" w:space="0" w:color="auto"/>
                <w:left w:val="none" w:sz="0" w:space="0" w:color="auto"/>
                <w:bottom w:val="none" w:sz="0" w:space="0" w:color="auto"/>
                <w:right w:val="none" w:sz="0" w:space="0" w:color="auto"/>
              </w:divBdr>
            </w:div>
            <w:div w:id="1935242623">
              <w:marLeft w:val="0"/>
              <w:marRight w:val="0"/>
              <w:marTop w:val="0"/>
              <w:marBottom w:val="0"/>
              <w:divBdr>
                <w:top w:val="none" w:sz="0" w:space="0" w:color="auto"/>
                <w:left w:val="none" w:sz="0" w:space="0" w:color="auto"/>
                <w:bottom w:val="none" w:sz="0" w:space="0" w:color="auto"/>
                <w:right w:val="none" w:sz="0" w:space="0" w:color="auto"/>
              </w:divBdr>
            </w:div>
            <w:div w:id="916792893">
              <w:marLeft w:val="0"/>
              <w:marRight w:val="0"/>
              <w:marTop w:val="0"/>
              <w:marBottom w:val="0"/>
              <w:divBdr>
                <w:top w:val="none" w:sz="0" w:space="0" w:color="auto"/>
                <w:left w:val="none" w:sz="0" w:space="0" w:color="auto"/>
                <w:bottom w:val="none" w:sz="0" w:space="0" w:color="auto"/>
                <w:right w:val="none" w:sz="0" w:space="0" w:color="auto"/>
              </w:divBdr>
            </w:div>
            <w:div w:id="369455407">
              <w:marLeft w:val="0"/>
              <w:marRight w:val="0"/>
              <w:marTop w:val="0"/>
              <w:marBottom w:val="0"/>
              <w:divBdr>
                <w:top w:val="none" w:sz="0" w:space="0" w:color="auto"/>
                <w:left w:val="none" w:sz="0" w:space="0" w:color="auto"/>
                <w:bottom w:val="none" w:sz="0" w:space="0" w:color="auto"/>
                <w:right w:val="none" w:sz="0" w:space="0" w:color="auto"/>
              </w:divBdr>
            </w:div>
            <w:div w:id="1356005772">
              <w:marLeft w:val="0"/>
              <w:marRight w:val="0"/>
              <w:marTop w:val="0"/>
              <w:marBottom w:val="0"/>
              <w:divBdr>
                <w:top w:val="none" w:sz="0" w:space="0" w:color="auto"/>
                <w:left w:val="none" w:sz="0" w:space="0" w:color="auto"/>
                <w:bottom w:val="none" w:sz="0" w:space="0" w:color="auto"/>
                <w:right w:val="none" w:sz="0" w:space="0" w:color="auto"/>
              </w:divBdr>
            </w:div>
            <w:div w:id="1765805253">
              <w:marLeft w:val="413"/>
              <w:marRight w:val="0"/>
              <w:marTop w:val="150"/>
              <w:marBottom w:val="0"/>
              <w:divBdr>
                <w:top w:val="none" w:sz="0" w:space="0" w:color="auto"/>
                <w:left w:val="none" w:sz="0" w:space="0" w:color="auto"/>
                <w:bottom w:val="none" w:sz="0" w:space="0" w:color="auto"/>
                <w:right w:val="none" w:sz="0" w:space="0" w:color="auto"/>
              </w:divBdr>
              <w:divsChild>
                <w:div w:id="1595481444">
                  <w:marLeft w:val="0"/>
                  <w:marRight w:val="0"/>
                  <w:marTop w:val="0"/>
                  <w:marBottom w:val="0"/>
                  <w:divBdr>
                    <w:top w:val="none" w:sz="0" w:space="0" w:color="auto"/>
                    <w:left w:val="none" w:sz="0" w:space="0" w:color="auto"/>
                    <w:bottom w:val="none" w:sz="0" w:space="0" w:color="auto"/>
                    <w:right w:val="none" w:sz="0" w:space="0" w:color="auto"/>
                  </w:divBdr>
                </w:div>
                <w:div w:id="282657390">
                  <w:marLeft w:val="0"/>
                  <w:marRight w:val="0"/>
                  <w:marTop w:val="0"/>
                  <w:marBottom w:val="0"/>
                  <w:divBdr>
                    <w:top w:val="none" w:sz="0" w:space="0" w:color="auto"/>
                    <w:left w:val="none" w:sz="0" w:space="0" w:color="auto"/>
                    <w:bottom w:val="none" w:sz="0" w:space="0" w:color="auto"/>
                    <w:right w:val="none" w:sz="0" w:space="0" w:color="auto"/>
                  </w:divBdr>
                </w:div>
                <w:div w:id="1092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0150">
          <w:marLeft w:val="450"/>
          <w:marRight w:val="0"/>
          <w:marTop w:val="0"/>
          <w:marBottom w:val="225"/>
          <w:divBdr>
            <w:top w:val="none" w:sz="0" w:space="0" w:color="auto"/>
            <w:left w:val="none" w:sz="0" w:space="0" w:color="auto"/>
            <w:bottom w:val="none" w:sz="0" w:space="0" w:color="auto"/>
            <w:right w:val="none" w:sz="0" w:space="0" w:color="auto"/>
          </w:divBdr>
          <w:divsChild>
            <w:div w:id="585387789">
              <w:marLeft w:val="0"/>
              <w:marRight w:val="0"/>
              <w:marTop w:val="0"/>
              <w:marBottom w:val="0"/>
              <w:divBdr>
                <w:top w:val="none" w:sz="0" w:space="0" w:color="auto"/>
                <w:left w:val="none" w:sz="0" w:space="0" w:color="auto"/>
                <w:bottom w:val="none" w:sz="0" w:space="0" w:color="auto"/>
                <w:right w:val="none" w:sz="0" w:space="0" w:color="auto"/>
              </w:divBdr>
            </w:div>
            <w:div w:id="1275210157">
              <w:marLeft w:val="0"/>
              <w:marRight w:val="0"/>
              <w:marTop w:val="0"/>
              <w:marBottom w:val="0"/>
              <w:divBdr>
                <w:top w:val="none" w:sz="0" w:space="0" w:color="auto"/>
                <w:left w:val="none" w:sz="0" w:space="0" w:color="auto"/>
                <w:bottom w:val="none" w:sz="0" w:space="0" w:color="auto"/>
                <w:right w:val="none" w:sz="0" w:space="0" w:color="auto"/>
              </w:divBdr>
            </w:div>
            <w:div w:id="1550417064">
              <w:marLeft w:val="0"/>
              <w:marRight w:val="0"/>
              <w:marTop w:val="0"/>
              <w:marBottom w:val="0"/>
              <w:divBdr>
                <w:top w:val="none" w:sz="0" w:space="0" w:color="auto"/>
                <w:left w:val="none" w:sz="0" w:space="0" w:color="auto"/>
                <w:bottom w:val="none" w:sz="0" w:space="0" w:color="auto"/>
                <w:right w:val="none" w:sz="0" w:space="0" w:color="auto"/>
              </w:divBdr>
            </w:div>
            <w:div w:id="1944026778">
              <w:marLeft w:val="0"/>
              <w:marRight w:val="0"/>
              <w:marTop w:val="0"/>
              <w:marBottom w:val="0"/>
              <w:divBdr>
                <w:top w:val="none" w:sz="0" w:space="0" w:color="auto"/>
                <w:left w:val="none" w:sz="0" w:space="0" w:color="auto"/>
                <w:bottom w:val="none" w:sz="0" w:space="0" w:color="auto"/>
                <w:right w:val="none" w:sz="0" w:space="0" w:color="auto"/>
              </w:divBdr>
            </w:div>
            <w:div w:id="46883860">
              <w:marLeft w:val="0"/>
              <w:marRight w:val="0"/>
              <w:marTop w:val="0"/>
              <w:marBottom w:val="0"/>
              <w:divBdr>
                <w:top w:val="none" w:sz="0" w:space="0" w:color="auto"/>
                <w:left w:val="none" w:sz="0" w:space="0" w:color="auto"/>
                <w:bottom w:val="none" w:sz="0" w:space="0" w:color="auto"/>
                <w:right w:val="none" w:sz="0" w:space="0" w:color="auto"/>
              </w:divBdr>
            </w:div>
            <w:div w:id="2050454385">
              <w:marLeft w:val="0"/>
              <w:marRight w:val="0"/>
              <w:marTop w:val="0"/>
              <w:marBottom w:val="0"/>
              <w:divBdr>
                <w:top w:val="none" w:sz="0" w:space="0" w:color="auto"/>
                <w:left w:val="none" w:sz="0" w:space="0" w:color="auto"/>
                <w:bottom w:val="none" w:sz="0" w:space="0" w:color="auto"/>
                <w:right w:val="none" w:sz="0" w:space="0" w:color="auto"/>
              </w:divBdr>
            </w:div>
            <w:div w:id="1803495811">
              <w:marLeft w:val="0"/>
              <w:marRight w:val="0"/>
              <w:marTop w:val="0"/>
              <w:marBottom w:val="0"/>
              <w:divBdr>
                <w:top w:val="none" w:sz="0" w:space="0" w:color="auto"/>
                <w:left w:val="none" w:sz="0" w:space="0" w:color="auto"/>
                <w:bottom w:val="none" w:sz="0" w:space="0" w:color="auto"/>
                <w:right w:val="none" w:sz="0" w:space="0" w:color="auto"/>
              </w:divBdr>
            </w:div>
            <w:div w:id="431585184">
              <w:marLeft w:val="0"/>
              <w:marRight w:val="0"/>
              <w:marTop w:val="0"/>
              <w:marBottom w:val="0"/>
              <w:divBdr>
                <w:top w:val="none" w:sz="0" w:space="0" w:color="auto"/>
                <w:left w:val="none" w:sz="0" w:space="0" w:color="auto"/>
                <w:bottom w:val="none" w:sz="0" w:space="0" w:color="auto"/>
                <w:right w:val="none" w:sz="0" w:space="0" w:color="auto"/>
              </w:divBdr>
            </w:div>
            <w:div w:id="1383022094">
              <w:marLeft w:val="0"/>
              <w:marRight w:val="0"/>
              <w:marTop w:val="0"/>
              <w:marBottom w:val="0"/>
              <w:divBdr>
                <w:top w:val="none" w:sz="0" w:space="0" w:color="auto"/>
                <w:left w:val="none" w:sz="0" w:space="0" w:color="auto"/>
                <w:bottom w:val="none" w:sz="0" w:space="0" w:color="auto"/>
                <w:right w:val="none" w:sz="0" w:space="0" w:color="auto"/>
              </w:divBdr>
            </w:div>
            <w:div w:id="832338229">
              <w:marLeft w:val="0"/>
              <w:marRight w:val="0"/>
              <w:marTop w:val="0"/>
              <w:marBottom w:val="0"/>
              <w:divBdr>
                <w:top w:val="none" w:sz="0" w:space="0" w:color="auto"/>
                <w:left w:val="none" w:sz="0" w:space="0" w:color="auto"/>
                <w:bottom w:val="none" w:sz="0" w:space="0" w:color="auto"/>
                <w:right w:val="none" w:sz="0" w:space="0" w:color="auto"/>
              </w:divBdr>
            </w:div>
            <w:div w:id="442923463">
              <w:marLeft w:val="0"/>
              <w:marRight w:val="0"/>
              <w:marTop w:val="0"/>
              <w:marBottom w:val="0"/>
              <w:divBdr>
                <w:top w:val="none" w:sz="0" w:space="0" w:color="auto"/>
                <w:left w:val="none" w:sz="0" w:space="0" w:color="auto"/>
                <w:bottom w:val="none" w:sz="0" w:space="0" w:color="auto"/>
                <w:right w:val="none" w:sz="0" w:space="0" w:color="auto"/>
              </w:divBdr>
            </w:div>
            <w:div w:id="1868444589">
              <w:marLeft w:val="0"/>
              <w:marRight w:val="0"/>
              <w:marTop w:val="0"/>
              <w:marBottom w:val="0"/>
              <w:divBdr>
                <w:top w:val="none" w:sz="0" w:space="0" w:color="auto"/>
                <w:left w:val="none" w:sz="0" w:space="0" w:color="auto"/>
                <w:bottom w:val="none" w:sz="0" w:space="0" w:color="auto"/>
                <w:right w:val="none" w:sz="0" w:space="0" w:color="auto"/>
              </w:divBdr>
            </w:div>
            <w:div w:id="14432574">
              <w:marLeft w:val="0"/>
              <w:marRight w:val="0"/>
              <w:marTop w:val="0"/>
              <w:marBottom w:val="0"/>
              <w:divBdr>
                <w:top w:val="none" w:sz="0" w:space="0" w:color="auto"/>
                <w:left w:val="none" w:sz="0" w:space="0" w:color="auto"/>
                <w:bottom w:val="none" w:sz="0" w:space="0" w:color="auto"/>
                <w:right w:val="none" w:sz="0" w:space="0" w:color="auto"/>
              </w:divBdr>
            </w:div>
            <w:div w:id="521937352">
              <w:marLeft w:val="0"/>
              <w:marRight w:val="0"/>
              <w:marTop w:val="0"/>
              <w:marBottom w:val="0"/>
              <w:divBdr>
                <w:top w:val="none" w:sz="0" w:space="0" w:color="auto"/>
                <w:left w:val="none" w:sz="0" w:space="0" w:color="auto"/>
                <w:bottom w:val="none" w:sz="0" w:space="0" w:color="auto"/>
                <w:right w:val="none" w:sz="0" w:space="0" w:color="auto"/>
              </w:divBdr>
            </w:div>
            <w:div w:id="1111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1741</Words>
  <Characters>10277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Smejkal</dc:creator>
  <cp:keywords/>
  <dc:description/>
  <cp:lastModifiedBy>Věra Jelínková</cp:lastModifiedBy>
  <cp:revision>9</cp:revision>
  <dcterms:created xsi:type="dcterms:W3CDTF">2019-01-10T09:35:00Z</dcterms:created>
  <dcterms:modified xsi:type="dcterms:W3CDTF">2019-01-28T12:37:00Z</dcterms:modified>
</cp:coreProperties>
</file>