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11866379"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8A7265">
        <w:t>10326</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6BA2C40A" w:rsidR="00402AFA" w:rsidRDefault="00402AFA">
      <w:pPr>
        <w:tabs>
          <w:tab w:val="left" w:pos="1985"/>
        </w:tabs>
        <w:spacing w:line="230" w:lineRule="exact"/>
        <w:jc w:val="both"/>
        <w:rPr>
          <w:b/>
          <w:bCs/>
          <w:sz w:val="24"/>
        </w:rPr>
      </w:pPr>
      <w:r>
        <w:rPr>
          <w:sz w:val="24"/>
        </w:rPr>
        <w:t>organizace:</w:t>
      </w:r>
      <w:r>
        <w:rPr>
          <w:b/>
          <w:sz w:val="24"/>
        </w:rPr>
        <w:tab/>
      </w:r>
      <w:r w:rsidR="008A7265">
        <w:rPr>
          <w:b/>
          <w:sz w:val="24"/>
        </w:rPr>
        <w:t xml:space="preserve">NAFIGATE </w:t>
      </w:r>
      <w:proofErr w:type="spellStart"/>
      <w:r w:rsidR="008A7265">
        <w:rPr>
          <w:b/>
          <w:sz w:val="24"/>
        </w:rPr>
        <w:t>Corporation</w:t>
      </w:r>
      <w:proofErr w:type="spellEnd"/>
      <w:r w:rsidR="008A7265">
        <w:rPr>
          <w:b/>
          <w:sz w:val="24"/>
        </w:rPr>
        <w:t>, a.s.</w:t>
      </w:r>
    </w:p>
    <w:p w14:paraId="0C9FC4C9" w14:textId="1F1DD9D7" w:rsidR="00402AFA" w:rsidRDefault="00402AFA">
      <w:pPr>
        <w:tabs>
          <w:tab w:val="left" w:pos="1985"/>
        </w:tabs>
        <w:spacing w:line="230" w:lineRule="exact"/>
        <w:jc w:val="both"/>
        <w:rPr>
          <w:b/>
          <w:bCs/>
          <w:sz w:val="24"/>
        </w:rPr>
      </w:pPr>
      <w:r>
        <w:rPr>
          <w:sz w:val="24"/>
        </w:rPr>
        <w:t>se sídlem:</w:t>
      </w:r>
      <w:r w:rsidR="008A7265">
        <w:rPr>
          <w:sz w:val="24"/>
        </w:rPr>
        <w:tab/>
      </w:r>
      <w:r w:rsidR="00CF59C7">
        <w:rPr>
          <w:b/>
          <w:sz w:val="24"/>
        </w:rPr>
        <w:t>Prosecká 851/64</w:t>
      </w:r>
      <w:r w:rsidR="008A7265">
        <w:rPr>
          <w:b/>
          <w:sz w:val="24"/>
        </w:rPr>
        <w:t>, 190 00 Praha 9</w:t>
      </w:r>
      <w:r>
        <w:rPr>
          <w:b/>
          <w:bCs/>
          <w:sz w:val="24"/>
        </w:rPr>
        <w:tab/>
      </w:r>
    </w:p>
    <w:p w14:paraId="684D1C5F" w14:textId="74833477" w:rsidR="003D0091" w:rsidRPr="008A7265" w:rsidRDefault="00402AFA">
      <w:pPr>
        <w:tabs>
          <w:tab w:val="left" w:pos="1985"/>
        </w:tabs>
        <w:spacing w:line="230" w:lineRule="exact"/>
        <w:jc w:val="both"/>
        <w:rPr>
          <w:b/>
          <w:sz w:val="24"/>
        </w:rPr>
      </w:pPr>
      <w:r>
        <w:rPr>
          <w:sz w:val="24"/>
        </w:rPr>
        <w:t>IČ:</w:t>
      </w:r>
      <w:r w:rsidR="008A7265">
        <w:rPr>
          <w:sz w:val="24"/>
        </w:rPr>
        <w:tab/>
      </w:r>
      <w:r w:rsidR="008A7265">
        <w:rPr>
          <w:b/>
          <w:sz w:val="24"/>
        </w:rPr>
        <w:t>241 66 855</w:t>
      </w:r>
    </w:p>
    <w:p w14:paraId="7146620B" w14:textId="6880C254" w:rsidR="00402AFA" w:rsidRPr="008A7265" w:rsidRDefault="003D0091">
      <w:pPr>
        <w:tabs>
          <w:tab w:val="left" w:pos="1985"/>
        </w:tabs>
        <w:spacing w:line="230" w:lineRule="exact"/>
        <w:jc w:val="both"/>
        <w:rPr>
          <w:bCs/>
          <w:sz w:val="24"/>
        </w:rPr>
      </w:pPr>
      <w:r>
        <w:rPr>
          <w:sz w:val="24"/>
        </w:rPr>
        <w:t>DIČ:</w:t>
      </w:r>
      <w:r w:rsidR="00402AFA">
        <w:rPr>
          <w:b/>
          <w:bCs/>
          <w:sz w:val="24"/>
        </w:rPr>
        <w:tab/>
      </w:r>
      <w:r w:rsidR="008A7265" w:rsidRPr="008A7265">
        <w:rPr>
          <w:bCs/>
          <w:sz w:val="24"/>
        </w:rPr>
        <w:t>CZ24166855</w:t>
      </w:r>
    </w:p>
    <w:p w14:paraId="342C31AA" w14:textId="5C1F939C" w:rsidR="00402AFA" w:rsidRDefault="00402AFA">
      <w:pPr>
        <w:tabs>
          <w:tab w:val="left" w:pos="1985"/>
        </w:tabs>
        <w:spacing w:line="230" w:lineRule="exact"/>
        <w:jc w:val="both"/>
        <w:rPr>
          <w:sz w:val="24"/>
        </w:rPr>
      </w:pPr>
      <w:r>
        <w:rPr>
          <w:sz w:val="24"/>
        </w:rPr>
        <w:t>zápis v</w:t>
      </w:r>
      <w:r w:rsidR="00707F50">
        <w:rPr>
          <w:sz w:val="24"/>
        </w:rPr>
        <w:t> </w:t>
      </w:r>
      <w:r w:rsidR="008A7265">
        <w:rPr>
          <w:sz w:val="24"/>
        </w:rPr>
        <w:t>OR:</w:t>
      </w:r>
      <w:r w:rsidR="008A7265">
        <w:rPr>
          <w:sz w:val="24"/>
        </w:rPr>
        <w:tab/>
      </w:r>
      <w:proofErr w:type="spellStart"/>
      <w:r w:rsidR="008A7265">
        <w:rPr>
          <w:sz w:val="24"/>
        </w:rPr>
        <w:t>Mě</w:t>
      </w:r>
      <w:r>
        <w:rPr>
          <w:sz w:val="24"/>
        </w:rPr>
        <w:t>S</w:t>
      </w:r>
      <w:proofErr w:type="spellEnd"/>
      <w:r>
        <w:rPr>
          <w:sz w:val="24"/>
        </w:rPr>
        <w:t xml:space="preserve"> v</w:t>
      </w:r>
      <w:r w:rsidR="008A7265">
        <w:rPr>
          <w:sz w:val="24"/>
        </w:rPr>
        <w:t> Praze,</w:t>
      </w:r>
      <w:r>
        <w:rPr>
          <w:sz w:val="24"/>
        </w:rPr>
        <w:t xml:space="preserve"> oddíl</w:t>
      </w:r>
      <w:r w:rsidR="008A7265">
        <w:rPr>
          <w:sz w:val="24"/>
        </w:rPr>
        <w:t xml:space="preserve"> B</w:t>
      </w:r>
      <w:r>
        <w:rPr>
          <w:sz w:val="24"/>
        </w:rPr>
        <w:t>,</w:t>
      </w:r>
      <w:r w:rsidR="00D74815">
        <w:rPr>
          <w:sz w:val="24"/>
        </w:rPr>
        <w:t xml:space="preserve"> </w:t>
      </w:r>
      <w:r>
        <w:rPr>
          <w:sz w:val="24"/>
        </w:rPr>
        <w:t xml:space="preserve">vložka </w:t>
      </w:r>
      <w:r w:rsidR="008A7265">
        <w:rPr>
          <w:sz w:val="24"/>
        </w:rPr>
        <w:t>17552</w:t>
      </w:r>
    </w:p>
    <w:p w14:paraId="1E7A0F5E" w14:textId="77777777" w:rsidR="00402AFA" w:rsidRDefault="00402AFA">
      <w:pPr>
        <w:tabs>
          <w:tab w:val="left" w:pos="1985"/>
        </w:tabs>
        <w:spacing w:line="230" w:lineRule="exact"/>
        <w:jc w:val="both"/>
        <w:rPr>
          <w:sz w:val="24"/>
        </w:rPr>
      </w:pPr>
    </w:p>
    <w:p w14:paraId="4BAC3D00" w14:textId="426EA8B4" w:rsidR="00402AFA" w:rsidRDefault="00402AFA">
      <w:pPr>
        <w:tabs>
          <w:tab w:val="left" w:pos="1985"/>
        </w:tabs>
        <w:spacing w:line="230" w:lineRule="exact"/>
        <w:jc w:val="both"/>
        <w:rPr>
          <w:b/>
          <w:bCs/>
          <w:sz w:val="24"/>
        </w:rPr>
      </w:pPr>
      <w:r>
        <w:rPr>
          <w:sz w:val="24"/>
        </w:rPr>
        <w:t>zastoupená:</w:t>
      </w:r>
      <w:r>
        <w:rPr>
          <w:b/>
          <w:sz w:val="24"/>
        </w:rPr>
        <w:tab/>
      </w:r>
      <w:r w:rsidR="008A7265">
        <w:rPr>
          <w:b/>
          <w:sz w:val="24"/>
        </w:rPr>
        <w:t>Ing. Ladislavem Marešem</w:t>
      </w:r>
    </w:p>
    <w:p w14:paraId="05CEBC45" w14:textId="1613C93C" w:rsidR="00CC4A2A" w:rsidRDefault="00402AFA">
      <w:pPr>
        <w:tabs>
          <w:tab w:val="left" w:pos="1985"/>
        </w:tabs>
        <w:spacing w:line="230" w:lineRule="exact"/>
        <w:jc w:val="both"/>
        <w:rPr>
          <w:sz w:val="24"/>
        </w:rPr>
      </w:pPr>
      <w:r>
        <w:rPr>
          <w:sz w:val="24"/>
        </w:rPr>
        <w:t>funkce:</w:t>
      </w:r>
      <w:r w:rsidR="008A7265">
        <w:rPr>
          <w:sz w:val="24"/>
        </w:rPr>
        <w:tab/>
        <w:t>předsedou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6235097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8A7265">
        <w:rPr>
          <w:b/>
          <w:sz w:val="24"/>
        </w:rPr>
        <w:t>FV</w:t>
      </w:r>
      <w:r w:rsidR="008A7265">
        <w:rPr>
          <w:b/>
          <w:sz w:val="24"/>
        </w:rPr>
        <w:t>10326</w:t>
      </w:r>
      <w:r w:rsidRPr="008A7265">
        <w:rPr>
          <w:b/>
          <w:sz w:val="24"/>
        </w:rPr>
        <w:t xml:space="preserve"> „</w:t>
      </w:r>
      <w:r w:rsidR="008A7265" w:rsidRPr="008A7265">
        <w:rPr>
          <w:b/>
          <w:sz w:val="24"/>
        </w:rPr>
        <w:t xml:space="preserve">Optimalizace technologie </w:t>
      </w:r>
      <w:proofErr w:type="spellStart"/>
      <w:r w:rsidR="008A7265" w:rsidRPr="008A7265">
        <w:rPr>
          <w:b/>
          <w:sz w:val="24"/>
        </w:rPr>
        <w:t>Hydal</w:t>
      </w:r>
      <w:proofErr w:type="spellEnd"/>
      <w:r w:rsidR="008A7265" w:rsidRPr="008A7265">
        <w:rPr>
          <w:b/>
          <w:sz w:val="24"/>
        </w:rPr>
        <w:t xml:space="preserve"> v průmyslovém měřítku</w:t>
      </w:r>
      <w:r w:rsidRPr="008A7265">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101BCEA1" w14:textId="77777777" w:rsidR="008A7265" w:rsidRDefault="008A7265">
      <w:pPr>
        <w:pStyle w:val="Zkladntext"/>
        <w:tabs>
          <w:tab w:val="left" w:pos="1843"/>
        </w:tabs>
        <w:ind w:right="-227"/>
      </w:pPr>
    </w:p>
    <w:p w14:paraId="7D1702C9" w14:textId="34460C68" w:rsidR="00402AFA" w:rsidRPr="00992FBC" w:rsidRDefault="00402AFA" w:rsidP="008A7265">
      <w:pPr>
        <w:pStyle w:val="Zkladntext"/>
        <w:tabs>
          <w:tab w:val="left" w:pos="1843"/>
        </w:tabs>
        <w:ind w:right="-227"/>
        <w:rPr>
          <w:b/>
          <w:bCs/>
        </w:rPr>
      </w:pPr>
      <w:r w:rsidRPr="00992FBC">
        <w:t>Obchodní jméno:</w:t>
      </w:r>
      <w:r w:rsidRPr="00992FBC">
        <w:rPr>
          <w:b/>
          <w:bCs/>
        </w:rPr>
        <w:tab/>
      </w:r>
      <w:r w:rsidR="008A7265">
        <w:rPr>
          <w:b/>
          <w:bCs/>
        </w:rPr>
        <w:tab/>
      </w:r>
      <w:r w:rsidR="008A7265">
        <w:rPr>
          <w:b/>
          <w:bCs/>
        </w:rPr>
        <w:tab/>
        <w:t xml:space="preserve">Mikrobiologický ústav AV ČR, </w:t>
      </w:r>
      <w:proofErr w:type="spellStart"/>
      <w:proofErr w:type="gramStart"/>
      <w:r w:rsidR="008A7265">
        <w:rPr>
          <w:b/>
          <w:bCs/>
        </w:rPr>
        <w:t>v.v.</w:t>
      </w:r>
      <w:proofErr w:type="gramEnd"/>
      <w:r w:rsidR="008A7265">
        <w:rPr>
          <w:b/>
          <w:bCs/>
        </w:rPr>
        <w:t>i</w:t>
      </w:r>
      <w:proofErr w:type="spellEnd"/>
      <w:r w:rsidR="008A7265">
        <w:rPr>
          <w:b/>
          <w:bCs/>
        </w:rPr>
        <w:t>.</w:t>
      </w:r>
    </w:p>
    <w:p w14:paraId="76D2C42A" w14:textId="1380483A" w:rsidR="00402AFA" w:rsidRPr="00992FBC" w:rsidRDefault="00402AFA">
      <w:pPr>
        <w:pStyle w:val="Zkladntext"/>
        <w:tabs>
          <w:tab w:val="left" w:pos="1843"/>
        </w:tabs>
        <w:ind w:right="-227"/>
      </w:pPr>
      <w:r w:rsidRPr="00992FBC">
        <w:t>Sídlo:</w:t>
      </w:r>
      <w:r w:rsidR="008A7265">
        <w:tab/>
      </w:r>
      <w:r w:rsidR="008A7265">
        <w:tab/>
      </w:r>
      <w:r w:rsidR="008A7265">
        <w:tab/>
        <w:t>V</w:t>
      </w:r>
      <w:r w:rsidR="008A7265" w:rsidRPr="008A7265">
        <w:rPr>
          <w:b/>
        </w:rPr>
        <w:t>ídeňská 1083, 142 20 Praha 4</w:t>
      </w:r>
      <w:r w:rsidRPr="00992FBC">
        <w:rPr>
          <w:b/>
          <w:bCs/>
        </w:rPr>
        <w:tab/>
      </w:r>
    </w:p>
    <w:p w14:paraId="0EBC75DF" w14:textId="69BE4AEF" w:rsidR="00402AFA" w:rsidRPr="00992FBC" w:rsidRDefault="00402AFA">
      <w:pPr>
        <w:pStyle w:val="Zkladntext"/>
        <w:tabs>
          <w:tab w:val="left" w:pos="1843"/>
        </w:tabs>
        <w:ind w:right="-227"/>
        <w:rPr>
          <w:b/>
          <w:bCs/>
        </w:rPr>
      </w:pPr>
      <w:r w:rsidRPr="00992FBC">
        <w:t>Identifikační číslo:</w:t>
      </w:r>
      <w:r w:rsidRPr="00992FBC">
        <w:rPr>
          <w:b/>
          <w:bCs/>
        </w:rPr>
        <w:tab/>
      </w:r>
      <w:r w:rsidR="008A7265">
        <w:rPr>
          <w:b/>
          <w:bCs/>
        </w:rPr>
        <w:tab/>
      </w:r>
      <w:r w:rsidR="008A7265">
        <w:rPr>
          <w:b/>
          <w:bCs/>
        </w:rPr>
        <w:tab/>
        <w:t>613 88 971</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64BA85B"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E45D9">
        <w:rPr>
          <w:b/>
          <w:sz w:val="24"/>
        </w:rPr>
        <w:t>8</w:t>
      </w:r>
      <w:r w:rsidR="009B4F78" w:rsidRPr="00C00850">
        <w:rPr>
          <w:sz w:val="24"/>
        </w:rPr>
        <w:t>/</w:t>
      </w:r>
      <w:r w:rsidR="00C22E61" w:rsidRPr="00C00850">
        <w:rPr>
          <w:b/>
          <w:bCs/>
          <w:sz w:val="24"/>
        </w:rPr>
        <w:t xml:space="preserve">2016 – </w:t>
      </w:r>
      <w:r w:rsidR="00AE45D9">
        <w:rPr>
          <w:b/>
          <w:bCs/>
          <w:sz w:val="24"/>
        </w:rPr>
        <w:t>7/2018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21F97307" w:rsidR="003D775D" w:rsidRPr="00AE45D9"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AE45D9">
        <w:rPr>
          <w:bCs/>
        </w:rPr>
        <w:tab/>
      </w:r>
      <w:r w:rsidR="00AE45D9">
        <w:rPr>
          <w:b/>
          <w:bCs/>
        </w:rPr>
        <w:t>2113484872/2700</w:t>
      </w:r>
    </w:p>
    <w:p w14:paraId="79BEA0F1" w14:textId="77777777" w:rsidR="00AE45D9" w:rsidRDefault="00AE45D9" w:rsidP="00266A7F">
      <w:pPr>
        <w:pStyle w:val="Zkladntext"/>
        <w:tabs>
          <w:tab w:val="left" w:pos="5387"/>
        </w:tabs>
        <w:ind w:firstLine="4962"/>
      </w:pPr>
    </w:p>
    <w:p w14:paraId="33269C39" w14:textId="0AA52CDC" w:rsidR="00092127" w:rsidRDefault="003D775D" w:rsidP="00266A7F">
      <w:pPr>
        <w:pStyle w:val="Zkladntext"/>
        <w:tabs>
          <w:tab w:val="left" w:pos="5387"/>
        </w:tabs>
        <w:ind w:firstLine="4962"/>
      </w:pPr>
      <w:r>
        <w:t>vedeného u</w:t>
      </w:r>
      <w:r w:rsidR="00AE45D9">
        <w:tab/>
      </w:r>
      <w:proofErr w:type="spellStart"/>
      <w:r w:rsidR="00AE45D9">
        <w:t>UniCredit</w:t>
      </w:r>
      <w:proofErr w:type="spellEnd"/>
      <w:r w:rsidR="00AE45D9">
        <w:t xml:space="preserve"> Bank Czech  Republic</w:t>
      </w:r>
    </w:p>
    <w:p w14:paraId="77015EF7" w14:textId="6288CE00" w:rsidR="00AE45D9" w:rsidRDefault="00AE45D9" w:rsidP="00266A7F">
      <w:pPr>
        <w:pStyle w:val="Zkladntext"/>
        <w:tabs>
          <w:tab w:val="left" w:pos="5387"/>
        </w:tabs>
        <w:ind w:firstLine="4962"/>
      </w:pPr>
      <w:r>
        <w:t>and Slovakia, a.s. Želetavská 1525/1, Praha 4</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553D11C" w14:textId="77777777" w:rsidR="00AE45D9" w:rsidRDefault="00AE45D9"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63C48D1F" w14:textId="77777777" w:rsidR="00B36F54" w:rsidRDefault="00707F50" w:rsidP="00707F50">
      <w:pPr>
        <w:jc w:val="both"/>
        <w:rPr>
          <w:sz w:val="24"/>
        </w:rPr>
      </w:pPr>
      <w:r w:rsidRPr="00707F50">
        <w:rPr>
          <w:sz w:val="24"/>
        </w:rPr>
        <w:t>1. Údaje o</w:t>
      </w:r>
      <w:r>
        <w:rPr>
          <w:sz w:val="24"/>
        </w:rPr>
        <w:t> </w:t>
      </w:r>
      <w:r w:rsidRPr="00707F50">
        <w:rPr>
          <w:sz w:val="24"/>
        </w:rPr>
        <w:t>projektu musí být označené kódem důvěrnosti:</w:t>
      </w:r>
      <w:r w:rsidR="00B36F54">
        <w:rPr>
          <w:sz w:val="24"/>
        </w:rPr>
        <w:t xml:space="preserve"> </w:t>
      </w:r>
    </w:p>
    <w:p w14:paraId="76E987F4" w14:textId="16113457"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B36F54">
        <w:rPr>
          <w:sz w:val="24"/>
        </w:rPr>
        <w:t>.</w:t>
      </w:r>
    </w:p>
    <w:p w14:paraId="56B6FDAA" w14:textId="188B723C" w:rsidR="00402AFA" w:rsidRPr="00707F50" w:rsidRDefault="00402AFA" w:rsidP="00707F50">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38AA259D" w14:textId="77777777" w:rsidR="00B36F54" w:rsidRDefault="00B36F54">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7271CC40" w14:textId="77777777" w:rsidR="00B36F54" w:rsidRDefault="00402AFA">
      <w:pPr>
        <w:pStyle w:val="Zkladntext"/>
        <w:widowControl/>
        <w:rPr>
          <w:bCs/>
        </w:rPr>
      </w:pPr>
      <w:r>
        <w:rPr>
          <w:bCs/>
        </w:rPr>
        <w:t xml:space="preserve">                       </w:t>
      </w:r>
    </w:p>
    <w:p w14:paraId="404ADEE5" w14:textId="12B5B9C0"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46329E6" w14:textId="07BDA3EF" w:rsidR="00B36F54" w:rsidRPr="00B36F54" w:rsidRDefault="00B36F54" w:rsidP="00B36F54">
      <w:pPr>
        <w:tabs>
          <w:tab w:val="left" w:pos="1985"/>
        </w:tabs>
        <w:spacing w:line="230" w:lineRule="exact"/>
        <w:jc w:val="both"/>
        <w:rPr>
          <w:b/>
          <w:bCs/>
          <w:sz w:val="18"/>
          <w:szCs w:val="18"/>
        </w:rPr>
      </w:pPr>
      <w:r>
        <w:rPr>
          <w:b/>
          <w:sz w:val="18"/>
          <w:szCs w:val="18"/>
        </w:rPr>
        <w:tab/>
        <w:t xml:space="preserve">                                                        </w:t>
      </w:r>
      <w:r>
        <w:rPr>
          <w:b/>
          <w:sz w:val="18"/>
          <w:szCs w:val="18"/>
        </w:rPr>
        <w:tab/>
      </w:r>
      <w:r>
        <w:rPr>
          <w:b/>
          <w:sz w:val="18"/>
          <w:szCs w:val="18"/>
        </w:rPr>
        <w:tab/>
      </w:r>
      <w:r>
        <w:rPr>
          <w:b/>
          <w:sz w:val="18"/>
          <w:szCs w:val="18"/>
        </w:rPr>
        <w:tab/>
        <w:t xml:space="preserve">  </w:t>
      </w:r>
      <w:r w:rsidRPr="00B36F54">
        <w:rPr>
          <w:b/>
          <w:sz w:val="18"/>
          <w:szCs w:val="18"/>
        </w:rPr>
        <w:t xml:space="preserve">NAFIGATE </w:t>
      </w:r>
      <w:proofErr w:type="spellStart"/>
      <w:r w:rsidRPr="00B36F54">
        <w:rPr>
          <w:b/>
          <w:sz w:val="18"/>
          <w:szCs w:val="18"/>
        </w:rPr>
        <w:t>Corporation</w:t>
      </w:r>
      <w:proofErr w:type="spellEnd"/>
      <w:r w:rsidRPr="00B36F54">
        <w:rPr>
          <w:b/>
          <w:sz w:val="18"/>
          <w:szCs w:val="18"/>
        </w:rPr>
        <w:t>, a.s.</w:t>
      </w:r>
    </w:p>
    <w:p w14:paraId="7B4B3ABC" w14:textId="06111447" w:rsidR="00B36F54" w:rsidRPr="00B36F54" w:rsidRDefault="00B36F54" w:rsidP="00B36F54">
      <w:pPr>
        <w:tabs>
          <w:tab w:val="left" w:pos="1985"/>
        </w:tabs>
        <w:spacing w:line="230" w:lineRule="exact"/>
        <w:jc w:val="both"/>
        <w:rPr>
          <w:b/>
          <w:bCs/>
          <w:sz w:val="18"/>
          <w:szCs w:val="18"/>
        </w:rPr>
      </w:pPr>
      <w:r w:rsidRPr="00B36F54">
        <w:rPr>
          <w:sz w:val="18"/>
          <w:szCs w:val="18"/>
        </w:rPr>
        <w:tab/>
      </w:r>
      <w:r>
        <w:rPr>
          <w:sz w:val="18"/>
          <w:szCs w:val="18"/>
        </w:rPr>
        <w:t xml:space="preserve">                                                                                         </w:t>
      </w:r>
      <w:r w:rsidR="00CF59C7">
        <w:rPr>
          <w:sz w:val="18"/>
          <w:szCs w:val="18"/>
        </w:rPr>
        <w:t xml:space="preserve">    </w:t>
      </w:r>
      <w:bookmarkStart w:id="0" w:name="_GoBack"/>
      <w:bookmarkEnd w:id="0"/>
      <w:r>
        <w:rPr>
          <w:sz w:val="18"/>
          <w:szCs w:val="18"/>
        </w:rPr>
        <w:t xml:space="preserve">    </w:t>
      </w:r>
      <w:r w:rsidR="00CF59C7">
        <w:rPr>
          <w:b/>
          <w:sz w:val="18"/>
          <w:szCs w:val="18"/>
        </w:rPr>
        <w:t>Prosecká 851/64</w:t>
      </w:r>
      <w:r w:rsidRPr="00B36F54">
        <w:rPr>
          <w:b/>
          <w:sz w:val="18"/>
          <w:szCs w:val="18"/>
        </w:rPr>
        <w:t>, 190 00 Praha 9</w:t>
      </w:r>
      <w:r w:rsidRPr="00B36F54">
        <w:rPr>
          <w:b/>
          <w:bCs/>
          <w:sz w:val="18"/>
          <w:szCs w:val="18"/>
        </w:rPr>
        <w:tab/>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60A3B006" w14:textId="77777777" w:rsidR="00B36F54" w:rsidRPr="00DA7174" w:rsidRDefault="00B36F54">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2659E198"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B36F54">
        <w:rPr>
          <w:b/>
          <w:bCs/>
          <w:sz w:val="24"/>
        </w:rPr>
        <w:tab/>
        <w:t xml:space="preserve">                    Ing. Ladislav Mareš</w:t>
      </w:r>
    </w:p>
    <w:p w14:paraId="6F05D6A6" w14:textId="17393B43" w:rsidR="00402AFA" w:rsidRPr="006A60D0" w:rsidRDefault="00CC4A2A" w:rsidP="00B36F54">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B36F54">
        <w:rPr>
          <w:b/>
        </w:rPr>
        <w:t xml:space="preserve">       </w:t>
      </w:r>
      <w:r w:rsidR="00402AFA" w:rsidRPr="006A60D0">
        <w:rPr>
          <w:bCs/>
        </w:rPr>
        <w:tab/>
      </w:r>
      <w:r w:rsidR="00B36F54">
        <w:rPr>
          <w:bCs/>
        </w:rPr>
        <w:t xml:space="preserve"> 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CF59C7">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0E23E149" w:rsidR="00530C48" w:rsidRPr="008D4108" w:rsidRDefault="00943D2A" w:rsidP="008D4108">
    <w:pPr>
      <w:pStyle w:val="Zhlav"/>
      <w:jc w:val="right"/>
      <w:rPr>
        <w:sz w:val="16"/>
        <w:szCs w:val="16"/>
      </w:rPr>
    </w:pPr>
    <w:r>
      <w:rPr>
        <w:sz w:val="16"/>
        <w:szCs w:val="16"/>
      </w:rPr>
      <w:t>FV</w:t>
    </w:r>
    <w:r w:rsidR="008A7265">
      <w:rPr>
        <w:sz w:val="16"/>
        <w:szCs w:val="16"/>
      </w:rPr>
      <w:t>10326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80A83"/>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2E0D"/>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548"/>
    <w:rsid w:val="0038463E"/>
    <w:rsid w:val="003909B3"/>
    <w:rsid w:val="00391CF4"/>
    <w:rsid w:val="00392442"/>
    <w:rsid w:val="00393A0B"/>
    <w:rsid w:val="00396C3C"/>
    <w:rsid w:val="003A134C"/>
    <w:rsid w:val="003B12DB"/>
    <w:rsid w:val="003B460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E6F9A"/>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A7265"/>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C2DB2"/>
    <w:rsid w:val="00AC7116"/>
    <w:rsid w:val="00AD2280"/>
    <w:rsid w:val="00AD6C91"/>
    <w:rsid w:val="00AD73BF"/>
    <w:rsid w:val="00AE45D9"/>
    <w:rsid w:val="00AF448C"/>
    <w:rsid w:val="00B07466"/>
    <w:rsid w:val="00B07CEF"/>
    <w:rsid w:val="00B126D1"/>
    <w:rsid w:val="00B13BC5"/>
    <w:rsid w:val="00B141CA"/>
    <w:rsid w:val="00B21AD0"/>
    <w:rsid w:val="00B27D9D"/>
    <w:rsid w:val="00B34884"/>
    <w:rsid w:val="00B35289"/>
    <w:rsid w:val="00B36F54"/>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D61"/>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CF59C7"/>
    <w:rsid w:val="00D03E96"/>
    <w:rsid w:val="00D041B3"/>
    <w:rsid w:val="00D06A03"/>
    <w:rsid w:val="00D215BA"/>
    <w:rsid w:val="00D21DFE"/>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D4096"/>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D47B5"/>
    <w:rsid w:val="00EF01E8"/>
    <w:rsid w:val="00F011CE"/>
    <w:rsid w:val="00F0592D"/>
    <w:rsid w:val="00F129CF"/>
    <w:rsid w:val="00F133A3"/>
    <w:rsid w:val="00F140B4"/>
    <w:rsid w:val="00F2113E"/>
    <w:rsid w:val="00F25E01"/>
    <w:rsid w:val="00F266AE"/>
    <w:rsid w:val="00F333B7"/>
    <w:rsid w:val="00F43BFC"/>
    <w:rsid w:val="00F450A8"/>
    <w:rsid w:val="00F50CE3"/>
    <w:rsid w:val="00F66DD5"/>
    <w:rsid w:val="00F82D1A"/>
    <w:rsid w:val="00F90384"/>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C790-CE01-4C43-A159-7ED2FECC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76FE3CEE.dotm</Template>
  <TotalTime>28</TotalTime>
  <Pages>11</Pages>
  <Words>4763</Words>
  <Characters>28107</Characters>
  <Application>Microsoft Office Word</Application>
  <DocSecurity>0</DocSecurity>
  <Lines>234</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2016-09-23T07:15:00Z</dcterms:created>
  <dcterms:modified xsi:type="dcterms:W3CDTF">2016-10-17T06:59:00Z</dcterms:modified>
</cp:coreProperties>
</file>