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70" w:rsidRDefault="009D4CE7">
      <w:pPr>
        <w:pStyle w:val="Headerorfooter0"/>
        <w:framePr w:wrap="none" w:vAnchor="page" w:hAnchor="page" w:x="1409" w:y="1285"/>
        <w:shd w:val="clear" w:color="auto" w:fill="auto"/>
      </w:pPr>
      <w:r>
        <w:t>Příloha č. 1 Smlouvy o společném pořádání inscenace Veselá vdova</w:t>
      </w:r>
    </w:p>
    <w:p w:rsidR="00F80A70" w:rsidRDefault="009D4CE7">
      <w:pPr>
        <w:pStyle w:val="Heading10"/>
        <w:framePr w:wrap="none" w:vAnchor="page" w:hAnchor="page" w:x="1376" w:y="1856"/>
        <w:shd w:val="clear" w:color="auto" w:fill="auto"/>
        <w:spacing w:after="0"/>
      </w:pPr>
      <w:bookmarkStart w:id="0" w:name="bookmark0"/>
      <w:r>
        <w:t>Rozpočet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2386"/>
        <w:gridCol w:w="7493"/>
      </w:tblGrid>
      <w:tr w:rsidR="00F80A70">
        <w:trPr>
          <w:trHeight w:hRule="exact" w:val="36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46" w:lineRule="exact"/>
              <w:jc w:val="left"/>
            </w:pPr>
            <w:r>
              <w:rPr>
                <w:rStyle w:val="Bodytext21"/>
                <w:b/>
                <w:bCs/>
              </w:rPr>
              <w:t>Položka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46" w:lineRule="exact"/>
              <w:jc w:val="left"/>
            </w:pPr>
            <w:r>
              <w:rPr>
                <w:rStyle w:val="Bodytext21"/>
                <w:b/>
                <w:bCs/>
              </w:rPr>
              <w:t>Částka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46" w:lineRule="exact"/>
              <w:jc w:val="left"/>
            </w:pPr>
            <w:r>
              <w:rPr>
                <w:rStyle w:val="Bodytext21"/>
                <w:b/>
                <w:bCs/>
              </w:rPr>
              <w:t>Poznámka</w:t>
            </w:r>
          </w:p>
        </w:tc>
      </w:tr>
      <w:tr w:rsidR="00F80A70">
        <w:trPr>
          <w:trHeight w:hRule="exact" w:val="3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výroba scény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výroba probíhá v dílnách DJKT + externě</w:t>
            </w:r>
          </w:p>
        </w:tc>
      </w:tr>
      <w:tr w:rsidR="00F80A70">
        <w:trPr>
          <w:trHeight w:hRule="exact" w:val="34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výroba kostýmů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výroba probíhá v dílnách DJKT + externě</w:t>
            </w:r>
          </w:p>
        </w:tc>
      </w:tr>
      <w:tr w:rsidR="00F80A70">
        <w:trPr>
          <w:trHeight w:hRule="exact" w:val="69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honorář režisér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341" w:lineRule="exact"/>
              <w:jc w:val="left"/>
            </w:pPr>
            <w:r>
              <w:rPr>
                <w:rStyle w:val="Bodytext212ptNotBold"/>
              </w:rPr>
              <w:t>Martin Otava (+ samostatná smlouva mezi režisérem a HDK na režijní převedení in</w:t>
            </w:r>
            <w:r w:rsidR="002F2718">
              <w:rPr>
                <w:rStyle w:val="Bodytext212ptNotBold"/>
              </w:rPr>
              <w:t>s</w:t>
            </w:r>
            <w:r>
              <w:rPr>
                <w:rStyle w:val="Bodytext212ptNotBold"/>
              </w:rPr>
              <w:t>cenace do prostor HDK)</w:t>
            </w:r>
          </w:p>
        </w:tc>
      </w:tr>
      <w:tr w:rsidR="00F80A70">
        <w:trPr>
          <w:trHeight w:hRule="exact" w:val="3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honorář choreograf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 xml:space="preserve">Martin </w:t>
            </w:r>
            <w:proofErr w:type="spellStart"/>
            <w:r>
              <w:rPr>
                <w:rStyle w:val="Bodytext212ptNotBold"/>
              </w:rPr>
              <w:t>Šinták</w:t>
            </w:r>
            <w:proofErr w:type="spellEnd"/>
          </w:p>
        </w:tc>
      </w:tr>
      <w:tr w:rsidR="00F80A70">
        <w:trPr>
          <w:trHeight w:hRule="exact" w:val="3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honorář výtvarník scény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 xml:space="preserve">Lukáš </w:t>
            </w:r>
            <w:proofErr w:type="spellStart"/>
            <w:r>
              <w:rPr>
                <w:rStyle w:val="Bodytext212ptNotBold"/>
              </w:rPr>
              <w:t>Kuchinka</w:t>
            </w:r>
            <w:proofErr w:type="spellEnd"/>
          </w:p>
        </w:tc>
      </w:tr>
      <w:tr w:rsidR="00F80A70">
        <w:trPr>
          <w:trHeight w:hRule="exact" w:val="3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honorář výtvarník kostýmů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Dana Haklová</w:t>
            </w:r>
          </w:p>
        </w:tc>
      </w:tr>
      <w:tr w:rsidR="00F80A70">
        <w:trPr>
          <w:trHeight w:hRule="exact" w:val="103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honoráře výkonní umělci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A70" w:rsidRDefault="009D4CE7" w:rsidP="002F2718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336" w:lineRule="exact"/>
              <w:jc w:val="left"/>
            </w:pPr>
            <w:r>
              <w:rPr>
                <w:rStyle w:val="Bodytext212ptNotBold"/>
              </w:rPr>
              <w:t>honorář za nastudování viz obsazení, honoráře za odehrané představení vč. premiéry budou součástí samostatného vyúčtování za představení</w:t>
            </w:r>
          </w:p>
        </w:tc>
      </w:tr>
      <w:tr w:rsidR="00F80A70">
        <w:trPr>
          <w:trHeight w:hRule="exact" w:val="68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left"/>
            </w:pPr>
            <w:r>
              <w:rPr>
                <w:rStyle w:val="Bodytext212ptNotBold"/>
              </w:rPr>
              <w:t>Autorské poplatky, licence, noto\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56" w:lineRule="exact"/>
              <w:jc w:val="righ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A70" w:rsidRDefault="00C4307F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331" w:lineRule="exact"/>
              <w:jc w:val="left"/>
            </w:pPr>
            <w:proofErr w:type="spellStart"/>
            <w:r>
              <w:rPr>
                <w:rStyle w:val="Bodytext212ptNotBold"/>
              </w:rPr>
              <w:t>xxx</w:t>
            </w:r>
            <w:proofErr w:type="spellEnd"/>
            <w:r w:rsidR="009D4CE7">
              <w:rPr>
                <w:rStyle w:val="Bodytext212ptNotBold"/>
              </w:rPr>
              <w:t xml:space="preserve"> EUR notový materiál za kalendářní rok, překlad </w:t>
            </w:r>
            <w:proofErr w:type="spellStart"/>
            <w:r>
              <w:rPr>
                <w:rStyle w:val="Bodytext212ptNotBold"/>
              </w:rPr>
              <w:t>xx</w:t>
            </w:r>
            <w:proofErr w:type="spellEnd"/>
            <w:r w:rsidR="009D4CE7">
              <w:rPr>
                <w:rStyle w:val="Bodytext212ptNotBold"/>
              </w:rPr>
              <w:t xml:space="preserve">% z tržeb a úprava </w:t>
            </w:r>
            <w:proofErr w:type="spellStart"/>
            <w:r>
              <w:rPr>
                <w:rStyle w:val="Bodytext212ptNotBold"/>
              </w:rPr>
              <w:t>xx</w:t>
            </w:r>
            <w:proofErr w:type="spellEnd"/>
            <w:r w:rsidR="009D4CE7">
              <w:rPr>
                <w:rStyle w:val="Bodytext212ptNotBold"/>
              </w:rPr>
              <w:t>%</w:t>
            </w:r>
          </w:p>
        </w:tc>
      </w:tr>
      <w:tr w:rsidR="00F80A70">
        <w:trPr>
          <w:trHeight w:hRule="exact" w:val="3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46" w:lineRule="exact"/>
              <w:jc w:val="left"/>
            </w:pPr>
            <w:r>
              <w:rPr>
                <w:rStyle w:val="Bodytext21"/>
                <w:b/>
                <w:bCs/>
              </w:rPr>
              <w:t>Celkem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70" w:rsidRDefault="009D4CE7">
            <w:pPr>
              <w:pStyle w:val="Bodytext20"/>
              <w:framePr w:w="13522" w:h="4843" w:wrap="none" w:vAnchor="page" w:hAnchor="page" w:x="1376" w:y="2644"/>
              <w:shd w:val="clear" w:color="auto" w:fill="auto"/>
              <w:spacing w:before="0" w:line="246" w:lineRule="exact"/>
              <w:jc w:val="right"/>
            </w:pPr>
            <w:r>
              <w:rPr>
                <w:rStyle w:val="Bodytext21"/>
                <w:b/>
                <w:bCs/>
              </w:rPr>
              <w:t>2 220 000 Kč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A70" w:rsidRDefault="00F80A70">
            <w:pPr>
              <w:framePr w:w="13522" w:h="4843" w:wrap="none" w:vAnchor="page" w:hAnchor="page" w:x="1376" w:y="2644"/>
              <w:rPr>
                <w:sz w:val="10"/>
                <w:szCs w:val="10"/>
              </w:rPr>
            </w:pPr>
          </w:p>
        </w:tc>
      </w:tr>
    </w:tbl>
    <w:p w:rsidR="00F80A70" w:rsidRDefault="009D4CE7">
      <w:pPr>
        <w:pStyle w:val="Bodytext20"/>
        <w:framePr w:w="13522" w:h="744" w:hRule="exact" w:wrap="none" w:vAnchor="page" w:hAnchor="page" w:x="1376" w:y="8094"/>
        <w:shd w:val="clear" w:color="auto" w:fill="auto"/>
        <w:spacing w:before="0"/>
        <w:ind w:left="48" w:right="10263"/>
      </w:pPr>
      <w:r>
        <w:t xml:space="preserve">Koprodukční podíl DJKT </w:t>
      </w:r>
      <w:proofErr w:type="gramStart"/>
      <w:r>
        <w:t>50%</w:t>
      </w:r>
      <w:proofErr w:type="gramEnd"/>
      <w:r>
        <w:br/>
        <w:t>Koprodukční podíl HDK 50%</w:t>
      </w:r>
    </w:p>
    <w:p w:rsidR="00F80A70" w:rsidRDefault="009D4CE7" w:rsidP="002F2718">
      <w:pPr>
        <w:pStyle w:val="Bodytext20"/>
        <w:framePr w:w="1426" w:h="739" w:hRule="exact" w:wrap="none" w:vAnchor="page" w:hAnchor="page" w:x="5960" w:y="8107"/>
        <w:shd w:val="clear" w:color="auto" w:fill="auto"/>
        <w:spacing w:before="0" w:line="341" w:lineRule="exact"/>
        <w:jc w:val="left"/>
      </w:pPr>
      <w:r>
        <w:t>1</w:t>
      </w:r>
      <w:r w:rsidR="002F2718">
        <w:t xml:space="preserve"> </w:t>
      </w:r>
      <w:r>
        <w:t>110 000 Kč 1</w:t>
      </w:r>
      <w:r w:rsidR="002F2718">
        <w:t xml:space="preserve"> </w:t>
      </w:r>
      <w:r>
        <w:t>110 000 Kč</w:t>
      </w:r>
    </w:p>
    <w:p w:rsidR="00F80A70" w:rsidRDefault="00F80A70">
      <w:pPr>
        <w:rPr>
          <w:sz w:val="2"/>
          <w:szCs w:val="2"/>
        </w:rPr>
      </w:pPr>
      <w:bookmarkStart w:id="1" w:name="_GoBack"/>
      <w:bookmarkEnd w:id="1"/>
    </w:p>
    <w:sectPr w:rsidR="00F80A7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51" w:rsidRDefault="00F83551">
      <w:r>
        <w:separator/>
      </w:r>
    </w:p>
  </w:endnote>
  <w:endnote w:type="continuationSeparator" w:id="0">
    <w:p w:rsidR="00F83551" w:rsidRDefault="00F8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51" w:rsidRDefault="00F83551"/>
  </w:footnote>
  <w:footnote w:type="continuationSeparator" w:id="0">
    <w:p w:rsidR="00F83551" w:rsidRDefault="00F835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A70"/>
    <w:rsid w:val="002F2718"/>
    <w:rsid w:val="009D4CE7"/>
    <w:rsid w:val="00C4307F"/>
    <w:rsid w:val="00D80DA4"/>
    <w:rsid w:val="00F80A70"/>
    <w:rsid w:val="00F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2982"/>
  <w15:docId w15:val="{4A4768A2-01A3-4900-A074-7BDE1649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2ptNotBold">
    <w:name w:val="Body text (2) + 12 pt;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00" w:line="312" w:lineRule="exact"/>
      <w:jc w:val="both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20" w:line="346" w:lineRule="exact"/>
      <w:jc w:val="both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748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4</cp:revision>
  <dcterms:created xsi:type="dcterms:W3CDTF">2019-01-23T08:27:00Z</dcterms:created>
  <dcterms:modified xsi:type="dcterms:W3CDTF">2019-01-24T13:03:00Z</dcterms:modified>
</cp:coreProperties>
</file>