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F37B66" w:rsidRDefault="00B34893" w:rsidP="005633E5">
      <w:pPr>
        <w:ind w:left="426" w:hanging="426"/>
        <w:jc w:val="center"/>
        <w:rPr>
          <w:rFonts w:ascii="Times New Roman" w:hAnsi="Times New Roman" w:cs="Times New Roman"/>
          <w:b/>
          <w:sz w:val="32"/>
          <w:szCs w:val="32"/>
        </w:rPr>
      </w:pPr>
      <w:r w:rsidRPr="00F13FDC">
        <w:rPr>
          <w:rFonts w:ascii="Times New Roman" w:hAnsi="Times New Roman" w:cs="Times New Roman"/>
          <w:b/>
          <w:sz w:val="32"/>
          <w:szCs w:val="32"/>
        </w:rPr>
        <w:t xml:space="preserve">RÁMCOVÁ </w:t>
      </w:r>
      <w:r w:rsidR="00B21321" w:rsidRPr="00F13FDC">
        <w:rPr>
          <w:rFonts w:ascii="Times New Roman" w:hAnsi="Times New Roman" w:cs="Times New Roman"/>
          <w:b/>
          <w:sz w:val="32"/>
          <w:szCs w:val="32"/>
        </w:rPr>
        <w:t>DOHODA</w:t>
      </w:r>
    </w:p>
    <w:p w:rsidR="00BE278C" w:rsidRPr="00F37B66" w:rsidRDefault="00BE278C" w:rsidP="00F71F0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rsidR="005E79C7" w:rsidRPr="00F37B66" w:rsidRDefault="005E79C7" w:rsidP="00EB19B6">
      <w:pPr>
        <w:spacing w:after="0" w:line="240" w:lineRule="auto"/>
        <w:jc w:val="center"/>
        <w:rPr>
          <w:rFonts w:ascii="Times New Roman" w:eastAsia="Calibri" w:hAnsi="Times New Roman" w:cs="Times New Roman"/>
          <w:b/>
        </w:rPr>
      </w:pP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rsidR="00EB19B6" w:rsidRPr="00F37B66" w:rsidRDefault="00EB19B6" w:rsidP="00EB19B6">
      <w:pPr>
        <w:rPr>
          <w:rFonts w:ascii="Times New Roman" w:hAnsi="Times New Roman" w:cs="Times New Roman"/>
          <w:b/>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rsidR="00BE278C" w:rsidRPr="00F37B66" w:rsidRDefault="00BE278C" w:rsidP="00BE278C">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zastoupení: MUDr. Radomír Maráček, předseda představenstva a Ing. Vlastimil Vajdák, člen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rsidR="00BE278C" w:rsidRPr="00F37B66" w:rsidRDefault="00BE278C" w:rsidP="00BE278C">
      <w:pPr>
        <w:spacing w:after="0" w:line="240" w:lineRule="auto"/>
        <w:jc w:val="both"/>
        <w:rPr>
          <w:rFonts w:ascii="Times New Roman" w:eastAsia="Times New Roman" w:hAnsi="Times New Roman" w:cs="Times New Roman"/>
          <w:lang w:eastAsia="cs-CZ"/>
        </w:rPr>
      </w:pP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p>
    <w:p w:rsidR="00BE278C" w:rsidRPr="00F37B66" w:rsidRDefault="00BE278C" w:rsidP="00BE278C">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rsidR="00C41C64"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 xml:space="preserve">MUDr. Petr Sládek, </w:t>
      </w:r>
      <w:r w:rsidR="00C41C64" w:rsidRPr="00F37B66">
        <w:rPr>
          <w:rFonts w:ascii="Times New Roman" w:eastAsia="Times New Roman" w:hAnsi="Times New Roman" w:cs="Times New Roman"/>
          <w:lang w:eastAsia="cs-CZ"/>
        </w:rPr>
        <w:t xml:space="preserve">ředitel a </w:t>
      </w:r>
      <w:r w:rsidRPr="00F37B66">
        <w:rPr>
          <w:rFonts w:ascii="Times New Roman" w:eastAsia="Times New Roman" w:hAnsi="Times New Roman" w:cs="Times New Roman"/>
          <w:lang w:eastAsia="cs-CZ"/>
        </w:rPr>
        <w:t xml:space="preserve">místopředseda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b/>
          <w:lang w:eastAsia="cs-CZ"/>
        </w:rPr>
      </w:pPr>
    </w:p>
    <w:p w:rsidR="00BE278C" w:rsidRPr="00F37B66" w:rsidRDefault="00BE278C" w:rsidP="00BE278C">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rsidR="002E44B3"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oupení: MU</w:t>
      </w:r>
      <w:r w:rsidRPr="00F37B66">
        <w:rPr>
          <w:rFonts w:ascii="Times New Roman" w:eastAsia="Times New Roman" w:hAnsi="Times New Roman" w:cs="Times New Roman"/>
          <w:lang w:eastAsia="cs-CZ"/>
        </w:rPr>
        <w:t xml:space="preserve">Dr. Lenka </w:t>
      </w:r>
      <w:proofErr w:type="spellStart"/>
      <w:r w:rsidRPr="00F37B66">
        <w:rPr>
          <w:rFonts w:ascii="Times New Roman" w:eastAsia="Times New Roman" w:hAnsi="Times New Roman" w:cs="Times New Roman"/>
          <w:lang w:eastAsia="cs-CZ"/>
        </w:rPr>
        <w:t>Mergenthalová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rsidR="00BE278C" w:rsidRPr="00F37B66" w:rsidRDefault="00BE278C" w:rsidP="00BE278C">
      <w:pPr>
        <w:spacing w:after="0" w:line="240" w:lineRule="auto"/>
        <w:rPr>
          <w:rFonts w:ascii="Times New Roman" w:eastAsia="Times New Roman" w:hAnsi="Times New Roman" w:cs="Times New Roman"/>
          <w:lang w:eastAsia="cs-CZ"/>
        </w:rPr>
      </w:pPr>
    </w:p>
    <w:p w:rsidR="00471385"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rsidR="00471385" w:rsidRPr="00F37B66" w:rsidRDefault="00471385" w:rsidP="00BE278C">
      <w:pPr>
        <w:widowControl w:val="0"/>
        <w:spacing w:after="0" w:line="240" w:lineRule="auto"/>
        <w:rPr>
          <w:rFonts w:ascii="Times New Roman" w:eastAsia="Times New Roman" w:hAnsi="Times New Roman" w:cs="Times New Roman"/>
          <w:noProof/>
          <w:lang w:eastAsia="cs-CZ"/>
        </w:rPr>
      </w:pPr>
    </w:p>
    <w:p w:rsidR="00471385" w:rsidRPr="00F37B66" w:rsidRDefault="00471385" w:rsidP="00471385">
      <w:pPr>
        <w:widowControl w:val="0"/>
        <w:spacing w:after="0" w:line="240" w:lineRule="auto"/>
        <w:rPr>
          <w:rFonts w:ascii="Times New Roman" w:eastAsia="Times New Roman" w:hAnsi="Times New Roman" w:cs="Times New Roman"/>
          <w:b/>
          <w:noProof/>
          <w:lang w:eastAsia="cs-CZ"/>
        </w:rPr>
      </w:pPr>
    </w:p>
    <w:p w:rsidR="00471385" w:rsidRPr="00433FAC" w:rsidRDefault="00433FAC" w:rsidP="00471385">
      <w:pPr>
        <w:widowControl w:val="0"/>
        <w:spacing w:after="0" w:line="240" w:lineRule="auto"/>
        <w:rPr>
          <w:rFonts w:ascii="Times New Roman" w:eastAsia="Times New Roman" w:hAnsi="Times New Roman" w:cs="Times New Roman"/>
          <w:b/>
          <w:noProof/>
          <w:lang w:eastAsia="cs-CZ"/>
        </w:rPr>
      </w:pPr>
      <w:r>
        <w:rPr>
          <w:rFonts w:ascii="Times New Roman" w:eastAsia="Times New Roman" w:hAnsi="Times New Roman" w:cs="Times New Roman"/>
          <w:b/>
          <w:noProof/>
          <w:lang w:eastAsia="cs-CZ"/>
        </w:rPr>
        <w:t>PHOENIX lékárenský velkoobchod, s.r.o.</w:t>
      </w:r>
    </w:p>
    <w:p w:rsidR="00471385" w:rsidRPr="00433FAC" w:rsidRDefault="00471385" w:rsidP="00471385">
      <w:pPr>
        <w:widowControl w:val="0"/>
        <w:spacing w:after="0" w:line="240" w:lineRule="auto"/>
        <w:rPr>
          <w:rFonts w:ascii="Times New Roman" w:eastAsia="Times New Roman" w:hAnsi="Times New Roman" w:cs="Times New Roman"/>
          <w:bCs/>
          <w:noProof/>
          <w:lang w:eastAsia="cs-CZ"/>
        </w:rPr>
      </w:pPr>
      <w:r w:rsidRPr="00433FAC">
        <w:rPr>
          <w:rFonts w:ascii="Times New Roman" w:eastAsia="Times New Roman" w:hAnsi="Times New Roman" w:cs="Times New Roman"/>
          <w:bCs/>
          <w:noProof/>
          <w:lang w:eastAsia="cs-CZ"/>
        </w:rPr>
        <w:t>sídlo:</w:t>
      </w:r>
      <w:r w:rsidR="00831A70" w:rsidRPr="00433FAC">
        <w:rPr>
          <w:rFonts w:ascii="Times New Roman" w:eastAsia="Times New Roman" w:hAnsi="Times New Roman" w:cs="Times New Roman"/>
          <w:bCs/>
          <w:noProof/>
          <w:lang w:eastAsia="cs-CZ"/>
        </w:rPr>
        <w:t xml:space="preserve"> </w:t>
      </w:r>
      <w:r w:rsidR="00433FAC">
        <w:rPr>
          <w:rFonts w:ascii="Times New Roman" w:eastAsia="Times New Roman" w:hAnsi="Times New Roman" w:cs="Times New Roman"/>
          <w:bCs/>
          <w:noProof/>
          <w:lang w:eastAsia="cs-CZ"/>
        </w:rPr>
        <w:t>K Pérovně 945/7, 102 00 Praha 10 - Hostivař</w:t>
      </w:r>
    </w:p>
    <w:p w:rsidR="00471385" w:rsidRPr="00433FAC" w:rsidRDefault="00471385" w:rsidP="00471385">
      <w:pPr>
        <w:widowControl w:val="0"/>
        <w:spacing w:after="0" w:line="240" w:lineRule="auto"/>
        <w:rPr>
          <w:rFonts w:ascii="Times New Roman" w:eastAsia="Times New Roman" w:hAnsi="Times New Roman" w:cs="Times New Roman"/>
          <w:bCs/>
          <w:noProof/>
          <w:lang w:eastAsia="cs-CZ"/>
        </w:rPr>
      </w:pPr>
      <w:r w:rsidRPr="00433FAC">
        <w:rPr>
          <w:rFonts w:ascii="Times New Roman" w:eastAsia="Times New Roman" w:hAnsi="Times New Roman" w:cs="Times New Roman"/>
          <w:bCs/>
          <w:noProof/>
          <w:lang w:eastAsia="cs-CZ"/>
        </w:rPr>
        <w:t>IČ:</w:t>
      </w:r>
      <w:r w:rsidR="00433FAC">
        <w:rPr>
          <w:rFonts w:ascii="Times New Roman" w:eastAsia="Times New Roman" w:hAnsi="Times New Roman" w:cs="Times New Roman"/>
          <w:bCs/>
          <w:noProof/>
          <w:lang w:eastAsia="cs-CZ"/>
        </w:rPr>
        <w:t>45359326</w:t>
      </w:r>
      <w:r w:rsidRPr="00433FAC">
        <w:rPr>
          <w:rFonts w:ascii="Times New Roman" w:eastAsia="Times New Roman" w:hAnsi="Times New Roman" w:cs="Times New Roman"/>
          <w:bCs/>
          <w:noProof/>
          <w:lang w:eastAsia="cs-CZ"/>
        </w:rPr>
        <w:t xml:space="preserve">, DIČ: </w:t>
      </w:r>
      <w:r w:rsidR="00433FAC">
        <w:rPr>
          <w:rFonts w:ascii="Times New Roman" w:eastAsia="Times New Roman" w:hAnsi="Times New Roman" w:cs="Times New Roman"/>
          <w:bCs/>
          <w:noProof/>
          <w:lang w:eastAsia="cs-CZ"/>
        </w:rPr>
        <w:t>CZ45359326</w:t>
      </w:r>
    </w:p>
    <w:p w:rsidR="00471385" w:rsidRPr="00433FAC" w:rsidRDefault="00471385" w:rsidP="00471385">
      <w:pPr>
        <w:widowControl w:val="0"/>
        <w:spacing w:after="0" w:line="240" w:lineRule="auto"/>
        <w:rPr>
          <w:rFonts w:ascii="Times New Roman" w:eastAsia="Times New Roman" w:hAnsi="Times New Roman" w:cs="Times New Roman"/>
          <w:bCs/>
          <w:noProof/>
          <w:lang w:eastAsia="cs-CZ"/>
        </w:rPr>
      </w:pPr>
      <w:r w:rsidRPr="00433FAC">
        <w:rPr>
          <w:rFonts w:ascii="Times New Roman" w:eastAsia="Times New Roman" w:hAnsi="Times New Roman" w:cs="Times New Roman"/>
          <w:bCs/>
          <w:noProof/>
          <w:lang w:eastAsia="cs-CZ"/>
        </w:rPr>
        <w:t>zápis v obchodním rejstříku:</w:t>
      </w:r>
      <w:r w:rsidR="00433FAC">
        <w:rPr>
          <w:rFonts w:ascii="Times New Roman" w:eastAsia="Times New Roman" w:hAnsi="Times New Roman" w:cs="Times New Roman"/>
          <w:bCs/>
          <w:noProof/>
          <w:lang w:eastAsia="cs-CZ"/>
        </w:rPr>
        <w:t xml:space="preserve"> MS v Praze</w:t>
      </w:r>
      <w:r w:rsidRPr="00433FAC">
        <w:rPr>
          <w:rFonts w:ascii="Times New Roman" w:eastAsia="Times New Roman" w:hAnsi="Times New Roman" w:cs="Times New Roman"/>
          <w:bCs/>
          <w:noProof/>
          <w:lang w:eastAsia="cs-CZ"/>
        </w:rPr>
        <w:t>, oddíl</w:t>
      </w:r>
      <w:r w:rsidR="00433FAC">
        <w:rPr>
          <w:rFonts w:ascii="Times New Roman" w:eastAsia="Times New Roman" w:hAnsi="Times New Roman" w:cs="Times New Roman"/>
          <w:bCs/>
          <w:noProof/>
          <w:lang w:eastAsia="cs-CZ"/>
        </w:rPr>
        <w:t xml:space="preserve"> C</w:t>
      </w:r>
      <w:r w:rsidRPr="00433FAC">
        <w:rPr>
          <w:rFonts w:ascii="Times New Roman" w:eastAsia="Times New Roman" w:hAnsi="Times New Roman" w:cs="Times New Roman"/>
          <w:bCs/>
          <w:noProof/>
          <w:lang w:eastAsia="cs-CZ"/>
        </w:rPr>
        <w:t xml:space="preserve">, vložka </w:t>
      </w:r>
      <w:r w:rsidR="00433FAC">
        <w:rPr>
          <w:rFonts w:ascii="Times New Roman" w:eastAsia="Times New Roman" w:hAnsi="Times New Roman" w:cs="Times New Roman"/>
          <w:bCs/>
          <w:noProof/>
          <w:lang w:eastAsia="cs-CZ"/>
        </w:rPr>
        <w:t>275345</w:t>
      </w:r>
    </w:p>
    <w:p w:rsidR="00471385" w:rsidRPr="00433FAC" w:rsidRDefault="00471385" w:rsidP="00471385">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bCs/>
          <w:noProof/>
          <w:lang w:eastAsia="cs-CZ"/>
        </w:rPr>
        <w:t>zastoupení:</w:t>
      </w:r>
      <w:r w:rsidR="00433FAC">
        <w:rPr>
          <w:rFonts w:ascii="Times New Roman" w:eastAsia="Times New Roman" w:hAnsi="Times New Roman" w:cs="Times New Roman"/>
          <w:bCs/>
          <w:noProof/>
          <w:lang w:eastAsia="cs-CZ"/>
        </w:rPr>
        <w:t xml:space="preserve"> Mgr. Radomíra Urbanová, prokuristka a Ing. Petr Hudec, prokurista</w:t>
      </w:r>
    </w:p>
    <w:p w:rsidR="00471385" w:rsidRPr="00433FAC" w:rsidRDefault="00471385" w:rsidP="00471385">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číslo účtu:</w:t>
      </w:r>
      <w:r w:rsidR="00433FAC">
        <w:rPr>
          <w:rFonts w:ascii="Times New Roman" w:eastAsia="Times New Roman" w:hAnsi="Times New Roman" w:cs="Times New Roman"/>
          <w:noProof/>
          <w:lang w:eastAsia="cs-CZ"/>
        </w:rPr>
        <w:t>1054262/0800</w:t>
      </w:r>
    </w:p>
    <w:p w:rsidR="00471385" w:rsidRPr="00433FAC" w:rsidRDefault="00471385" w:rsidP="00471385">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kontaktní osoby:</w:t>
      </w:r>
      <w:r w:rsidR="00326456">
        <w:rPr>
          <w:rFonts w:ascii="Times New Roman" w:eastAsia="Times New Roman" w:hAnsi="Times New Roman" w:cs="Times New Roman"/>
          <w:noProof/>
          <w:lang w:eastAsia="cs-CZ"/>
        </w:rPr>
        <w:t xml:space="preserve"> xxxxxxxxxxxxxxxxxxx</w:t>
      </w:r>
    </w:p>
    <w:p w:rsidR="00471385" w:rsidRPr="00433FAC" w:rsidRDefault="00831A70" w:rsidP="00433FAC">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telefon, fax, e-mail:</w:t>
      </w:r>
      <w:r w:rsidR="00433FAC" w:rsidRPr="00433FAC">
        <w:rPr>
          <w:rFonts w:ascii="Arial CE" w:hAnsi="Arial CE" w:cs="Arial CE"/>
          <w:b/>
          <w:bCs/>
          <w:sz w:val="21"/>
          <w:szCs w:val="21"/>
        </w:rPr>
        <w:t xml:space="preserve"> </w:t>
      </w:r>
      <w:proofErr w:type="spellStart"/>
      <w:r w:rsidR="00326456">
        <w:rPr>
          <w:rFonts w:ascii="Times New Roman" w:hAnsi="Times New Roman" w:cs="Times New Roman"/>
          <w:bCs/>
        </w:rPr>
        <w:t>xxxxxxxxxxxxxxxxxxxxxxxxxxx</w:t>
      </w:r>
      <w:proofErr w:type="spellEnd"/>
    </w:p>
    <w:p w:rsidR="00471385" w:rsidRPr="00F37B66" w:rsidRDefault="00E61C42" w:rsidP="00471385">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w:t>
      </w:r>
      <w:r w:rsidR="00471385" w:rsidRPr="00433FAC">
        <w:rPr>
          <w:rFonts w:ascii="Times New Roman" w:eastAsia="Times New Roman" w:hAnsi="Times New Roman" w:cs="Times New Roman"/>
          <w:noProof/>
          <w:lang w:eastAsia="cs-CZ"/>
        </w:rPr>
        <w:t>dále jen „</w:t>
      </w:r>
      <w:r w:rsidR="00831A70" w:rsidRPr="00433FAC">
        <w:rPr>
          <w:rFonts w:ascii="Times New Roman" w:eastAsia="Times New Roman" w:hAnsi="Times New Roman" w:cs="Times New Roman"/>
          <w:noProof/>
          <w:lang w:eastAsia="cs-CZ"/>
        </w:rPr>
        <w:t>P</w:t>
      </w:r>
      <w:r w:rsidR="00471385" w:rsidRPr="00433FAC">
        <w:rPr>
          <w:rFonts w:ascii="Times New Roman" w:eastAsia="Times New Roman" w:hAnsi="Times New Roman" w:cs="Times New Roman"/>
          <w:b/>
          <w:noProof/>
          <w:lang w:eastAsia="cs-CZ"/>
        </w:rPr>
        <w:t>rodávající</w:t>
      </w:r>
      <w:r w:rsidR="00471385" w:rsidRPr="00433FAC">
        <w:rPr>
          <w:rFonts w:ascii="Times New Roman" w:eastAsia="Times New Roman" w:hAnsi="Times New Roman" w:cs="Times New Roman"/>
          <w:noProof/>
          <w:lang w:eastAsia="cs-CZ"/>
        </w:rPr>
        <w:t>“</w:t>
      </w:r>
      <w:r w:rsidRPr="00433FAC">
        <w:rPr>
          <w:rFonts w:ascii="Times New Roman" w:eastAsia="Times New Roman" w:hAnsi="Times New Roman" w:cs="Times New Roman"/>
          <w:noProof/>
          <w:lang w:eastAsia="cs-CZ"/>
        </w:rPr>
        <w:t>)</w:t>
      </w:r>
      <w:r w:rsidR="00F7747D" w:rsidRPr="00433FAC">
        <w:rPr>
          <w:rFonts w:ascii="Times New Roman" w:eastAsia="Times New Roman" w:hAnsi="Times New Roman" w:cs="Times New Roman"/>
          <w:noProof/>
          <w:lang w:eastAsia="cs-CZ"/>
        </w:rPr>
        <w:t xml:space="preserve"> na straně druhé</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 xml:space="preserve"> </w:t>
      </w: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lastRenderedPageBreak/>
        <w:t>II.</w:t>
      </w:r>
      <w:bookmarkStart w:id="0" w:name="_Toc327953143"/>
      <w:bookmarkStart w:id="1"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0"/>
      <w:bookmarkEnd w:id="1"/>
    </w:p>
    <w:p w:rsidR="005E79C7" w:rsidRPr="00F37B66" w:rsidRDefault="005E79C7" w:rsidP="00EB19B6">
      <w:pPr>
        <w:spacing w:after="0" w:line="240" w:lineRule="auto"/>
        <w:jc w:val="center"/>
        <w:rPr>
          <w:rFonts w:ascii="Times New Roman" w:eastAsia="Times New Roman" w:hAnsi="Times New Roman" w:cs="Times New Roman"/>
          <w:b/>
        </w:rPr>
      </w:pPr>
    </w:p>
    <w:p w:rsidR="00EB19B6" w:rsidRPr="00F37B66" w:rsidRDefault="00EB19B6" w:rsidP="00F37B66">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rsidR="00CE4F07" w:rsidRPr="00565880" w:rsidRDefault="00F37B66" w:rsidP="00CE4F07">
      <w:pPr>
        <w:tabs>
          <w:tab w:val="left" w:pos="426"/>
        </w:tabs>
        <w:spacing w:after="120"/>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4045BC" w:rsidRPr="007D4285">
        <w:rPr>
          <w:rFonts w:ascii="Times New Roman" w:hAnsi="Times New Roman"/>
        </w:rPr>
        <w:t>č. 18030</w:t>
      </w:r>
      <w:r w:rsidR="005C50A7" w:rsidRPr="007D4285">
        <w:rPr>
          <w:rFonts w:ascii="Times New Roman" w:hAnsi="Times New Roman"/>
        </w:rPr>
        <w:t xml:space="preserve"> s názvem </w:t>
      </w:r>
      <w:r w:rsidR="004045BC" w:rsidRPr="007D4285">
        <w:rPr>
          <w:rFonts w:ascii="Times New Roman" w:hAnsi="Times New Roman"/>
        </w:rPr>
        <w:t>KOMBINACE KOAGULAČNÍCH FAKTORŮ IX, II, VII, a X (ATC B02BD01)</w:t>
      </w:r>
      <w:r w:rsidR="00CE4F07">
        <w:rPr>
          <w:rFonts w:ascii="Times New Roman" w:hAnsi="Times New Roman"/>
        </w:rPr>
        <w:t xml:space="preserve"> jejímž zadavatelem je </w:t>
      </w:r>
      <w:proofErr w:type="gramStart"/>
      <w:r w:rsidR="00CE4F07">
        <w:rPr>
          <w:rFonts w:ascii="Times New Roman" w:hAnsi="Times New Roman"/>
        </w:rPr>
        <w:t xml:space="preserve">Kupující </w:t>
      </w:r>
      <w:r w:rsidR="00B34893">
        <w:rPr>
          <w:rFonts w:ascii="Times New Roman" w:hAnsi="Times New Roman"/>
        </w:rPr>
        <w:t xml:space="preserve"> </w:t>
      </w:r>
      <w:r w:rsidR="00CE4F07">
        <w:rPr>
          <w:rFonts w:ascii="Times New Roman" w:hAnsi="Times New Roman"/>
        </w:rPr>
        <w:t>(dále</w:t>
      </w:r>
      <w:proofErr w:type="gramEnd"/>
      <w:r w:rsidR="00CE4F07">
        <w:rPr>
          <w:rFonts w:ascii="Times New Roman" w:hAnsi="Times New Roman"/>
        </w:rPr>
        <w:t xml:space="preserve"> jen „Veřejná zakázka“). </w:t>
      </w:r>
    </w:p>
    <w:p w:rsidR="005769B6" w:rsidRDefault="00F37B66" w:rsidP="00EB19B6">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w:t>
      </w:r>
      <w:r w:rsidR="00362100">
        <w:rPr>
          <w:rFonts w:ascii="Times New Roman" w:eastAsia="Calibri" w:hAnsi="Times New Roman" w:cs="Times New Roman"/>
        </w:rPr>
        <w:t>o účely této Smlouvy se nadále K</w:t>
      </w:r>
      <w:r w:rsidR="006F5F3D">
        <w:rPr>
          <w:rFonts w:ascii="Times New Roman" w:eastAsia="Calibri" w:hAnsi="Times New Roman" w:cs="Times New Roman"/>
        </w:rPr>
        <w:t>upujícím</w:t>
      </w:r>
      <w:r w:rsidR="00326456">
        <w:rPr>
          <w:rFonts w:ascii="Times New Roman" w:eastAsia="Calibri" w:hAnsi="Times New Roman" w:cs="Times New Roman"/>
        </w:rPr>
        <w:t xml:space="preserve"> </w:t>
      </w:r>
      <w:r w:rsidR="006F5F3D">
        <w:rPr>
          <w:rFonts w:ascii="Times New Roman" w:eastAsia="Calibri" w:hAnsi="Times New Roman" w:cs="Times New Roman"/>
        </w:rPr>
        <w:t>míní</w:t>
      </w:r>
      <w:r w:rsidR="00362100">
        <w:rPr>
          <w:rFonts w:ascii="Times New Roman" w:eastAsia="Calibri" w:hAnsi="Times New Roman" w:cs="Times New Roman"/>
        </w:rPr>
        <w:t xml:space="preserve">, </w:t>
      </w:r>
      <w:r w:rsidR="006F5F3D">
        <w:rPr>
          <w:rFonts w:ascii="Times New Roman" w:eastAsia="Calibri" w:hAnsi="Times New Roman" w:cs="Times New Roman"/>
        </w:rPr>
        <w:t>kterýkoli ze zadavatelů uvedených v předchozí větě, přičemž každý Kupující je oprávněn vůči Prodávajícímu vystupovat a uplatňovat práva z této Smlouvy samostatně.</w:t>
      </w:r>
    </w:p>
    <w:p w:rsidR="00F37B66" w:rsidRPr="00F37B66" w:rsidRDefault="00F37B66" w:rsidP="00EB19B6">
      <w:pPr>
        <w:tabs>
          <w:tab w:val="left" w:pos="426"/>
        </w:tabs>
        <w:spacing w:after="120" w:line="240" w:lineRule="auto"/>
        <w:ind w:left="420" w:hanging="420"/>
        <w:jc w:val="both"/>
        <w:rPr>
          <w:rFonts w:ascii="Times New Roman" w:eastAsia="Calibri" w:hAnsi="Times New Roman" w:cs="Times New Roman"/>
        </w:rPr>
      </w:pPr>
    </w:p>
    <w:p w:rsidR="00F37B66" w:rsidRDefault="00F37B66" w:rsidP="009B4A35">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2" w:name="_Toc327953144"/>
      <w:bookmarkStart w:id="3"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2"/>
      <w:bookmarkEnd w:id="3"/>
    </w:p>
    <w:p w:rsidR="009B4A35" w:rsidRPr="00F37B66" w:rsidRDefault="009B4A35" w:rsidP="009B4A35">
      <w:pPr>
        <w:spacing w:after="0" w:line="240" w:lineRule="auto"/>
        <w:jc w:val="center"/>
        <w:rPr>
          <w:rFonts w:ascii="Times New Roman" w:eastAsia="Times New Roman" w:hAnsi="Times New Roman" w:cs="Times New Roman"/>
          <w:b/>
        </w:rPr>
      </w:pPr>
    </w:p>
    <w:p w:rsidR="00970F89" w:rsidRPr="009B4A35" w:rsidRDefault="00F37B66" w:rsidP="009B4A35">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Předmětem</w:t>
      </w:r>
      <w:r w:rsidR="00362100">
        <w:rPr>
          <w:rFonts w:ascii="Times New Roman" w:hAnsi="Times New Roman" w:cs="Times New Roman"/>
        </w:rPr>
        <w:t xml:space="preserve"> </w:t>
      </w:r>
      <w:r w:rsidRPr="007C0C08">
        <w:rPr>
          <w:rFonts w:ascii="Times New Roman" w:hAnsi="Times New Roman" w:cs="Times New Roman"/>
        </w:rPr>
        <w:t xml:space="preserve">této </w:t>
      </w:r>
      <w:proofErr w:type="gramStart"/>
      <w:r w:rsidRPr="007C0C08">
        <w:rPr>
          <w:rFonts w:ascii="Times New Roman" w:hAnsi="Times New Roman" w:cs="Times New Roman"/>
        </w:rPr>
        <w:t xml:space="preserve">Smlouvy </w:t>
      </w:r>
      <w:r w:rsidR="00362100">
        <w:rPr>
          <w:rFonts w:ascii="Times New Roman" w:hAnsi="Times New Roman" w:cs="Times New Roman"/>
        </w:rPr>
        <w:t xml:space="preserve"> </w:t>
      </w:r>
      <w:r w:rsidRPr="007C0C08">
        <w:rPr>
          <w:rFonts w:ascii="Times New Roman" w:hAnsi="Times New Roman" w:cs="Times New Roman"/>
        </w:rPr>
        <w:t>je</w:t>
      </w:r>
      <w:proofErr w:type="gramEnd"/>
      <w:r w:rsidRPr="007C0C08">
        <w:rPr>
          <w:rFonts w:ascii="Times New Roman" w:hAnsi="Times New Roman" w:cs="Times New Roman"/>
        </w:rPr>
        <w:t xml:space="preserve"> závazek Prodávajícího dodávat </w:t>
      </w:r>
      <w:r w:rsidR="00970F89">
        <w:rPr>
          <w:rFonts w:ascii="Times New Roman" w:hAnsi="Times New Roman" w:cs="Times New Roman"/>
        </w:rPr>
        <w:t xml:space="preserve">Kupujícímu </w:t>
      </w:r>
      <w:r w:rsidR="00362100">
        <w:rPr>
          <w:rFonts w:ascii="Times New Roman" w:hAnsi="Times New Roman" w:cs="Times New Roman"/>
        </w:rPr>
        <w:t xml:space="preserve">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Pr>
          <w:rFonts w:ascii="Times New Roman" w:hAnsi="Times New Roman" w:cs="Times New Roman"/>
        </w:rPr>
        <w:t>l</w:t>
      </w:r>
      <w:r w:rsidRPr="007C0C08">
        <w:rPr>
          <w:rFonts w:ascii="Times New Roman" w:hAnsi="Times New Roman" w:cs="Times New Roman"/>
        </w:rPr>
        <w:t>éčivé přípravky</w:t>
      </w:r>
      <w:r w:rsidR="001F72D3">
        <w:rPr>
          <w:rFonts w:ascii="Times New Roman" w:hAnsi="Times New Roman" w:cs="Times New Roman"/>
        </w:rPr>
        <w:t xml:space="preserve">, jejichž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Pr="00E03802">
        <w:rPr>
          <w:rFonts w:ascii="Times New Roman" w:hAnsi="Times New Roman" w:cs="Times New Roman"/>
        </w:rPr>
        <w:t>Léčivé přípravky“</w:t>
      </w:r>
      <w:r w:rsidR="00C7477C">
        <w:rPr>
          <w:rFonts w:ascii="Times New Roman" w:hAnsi="Times New Roman" w:cs="Times New Roman"/>
        </w:rPr>
        <w:t xml:space="preserve"> nebo zkráceně „LP“</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 Léčivé přípravky převzít a zaplatit za ně sjednanou cenu, vše způsobem a za podmínek dále ve Smlouvě uvedených</w:t>
      </w:r>
      <w:r w:rsidR="00970F89">
        <w:rPr>
          <w:rFonts w:ascii="Times New Roman" w:hAnsi="Times New Roman" w:cs="Times New Roman"/>
        </w:rPr>
        <w:t xml:space="preserve">. </w:t>
      </w:r>
    </w:p>
    <w:p w:rsidR="00877883" w:rsidRDefault="00F37B66" w:rsidP="00DD3F93">
      <w:pPr>
        <w:suppressAutoHyphens/>
        <w:spacing w:after="120" w:line="288" w:lineRule="auto"/>
        <w:ind w:left="426" w:hanging="426"/>
        <w:jc w:val="both"/>
        <w:rPr>
          <w:rFonts w:ascii="Times New Roman" w:hAnsi="Times New Roman" w:cs="Times New Roman"/>
        </w:rPr>
      </w:pPr>
      <w:r w:rsidRPr="00F37B66">
        <w:rPr>
          <w:rFonts w:ascii="Times New Roman" w:eastAsia="Calibri" w:hAnsi="Times New Roman" w:cs="Times New Roman"/>
        </w:rPr>
        <w:t>2.</w:t>
      </w:r>
      <w:r w:rsidRPr="00F37B66">
        <w:rPr>
          <w:rFonts w:ascii="Times New Roman" w:eastAsia="Calibri" w:hAnsi="Times New Roman" w:cs="Times New Roman"/>
        </w:rPr>
        <w:tab/>
      </w:r>
      <w:r w:rsidR="00970F89" w:rsidRPr="007C0C08">
        <w:rPr>
          <w:rFonts w:ascii="Times New Roman" w:hAnsi="Times New Roman" w:cs="Times New Roman"/>
        </w:rPr>
        <w:t xml:space="preserve">Léčivé přípravky budou </w:t>
      </w:r>
      <w:r w:rsidR="00970F89">
        <w:rPr>
          <w:rFonts w:ascii="Times New Roman" w:hAnsi="Times New Roman" w:cs="Times New Roman"/>
        </w:rPr>
        <w:t>dodávány</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objednávaných Léčivých přípravků.</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Kupujícího.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Prodávajícímu buď</w:t>
      </w:r>
    </w:p>
    <w:p w:rsidR="00877883" w:rsidRPr="00433FAC" w:rsidRDefault="00877883" w:rsidP="00877883">
      <w:pPr>
        <w:suppressAutoHyphens/>
        <w:spacing w:after="120" w:line="288" w:lineRule="auto"/>
        <w:ind w:left="426" w:hanging="66"/>
        <w:jc w:val="both"/>
        <w:rPr>
          <w:rFonts w:ascii="Times New Roman" w:hAnsi="Times New Roman" w:cs="Times New Roman"/>
        </w:rPr>
      </w:pPr>
      <w:r w:rsidRPr="00877883">
        <w:rPr>
          <w:rFonts w:ascii="Times New Roman" w:hAnsi="Times New Roman" w:cs="Times New Roman"/>
        </w:rPr>
        <w:t xml:space="preserve"> </w:t>
      </w:r>
      <w:r w:rsidR="00B34893" w:rsidRPr="00433FAC">
        <w:rPr>
          <w:rFonts w:ascii="Times New Roman" w:hAnsi="Times New Roman" w:cs="Times New Roman"/>
        </w:rPr>
        <w:t>v listinné podobě</w:t>
      </w:r>
      <w:r w:rsidRPr="00433FAC">
        <w:rPr>
          <w:rFonts w:ascii="Times New Roman" w:hAnsi="Times New Roman" w:cs="Times New Roman"/>
        </w:rPr>
        <w:t xml:space="preserve">, a to na adresu </w:t>
      </w:r>
      <w:r w:rsidR="00AC718A" w:rsidRPr="00433FAC">
        <w:rPr>
          <w:rFonts w:ascii="Times New Roman" w:hAnsi="Times New Roman" w:cs="Times New Roman"/>
        </w:rPr>
        <w:tab/>
      </w:r>
      <w:r w:rsidR="00433FAC">
        <w:rPr>
          <w:rFonts w:ascii="Times New Roman" w:hAnsi="Times New Roman" w:cs="Times New Roman"/>
        </w:rPr>
        <w:t>Vinohradská 72, 618 00 Brno</w:t>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Pr="00433FAC">
        <w:rPr>
          <w:rFonts w:ascii="Times New Roman" w:hAnsi="Times New Roman" w:cs="Times New Roman"/>
        </w:rPr>
        <w:t xml:space="preserve">nebo </w:t>
      </w:r>
    </w:p>
    <w:p w:rsidR="00877883" w:rsidRPr="00433FAC" w:rsidRDefault="00877883" w:rsidP="00877883">
      <w:pPr>
        <w:suppressAutoHyphens/>
        <w:spacing w:after="120" w:line="288" w:lineRule="auto"/>
        <w:ind w:left="426"/>
        <w:jc w:val="both"/>
        <w:rPr>
          <w:rFonts w:ascii="Times New Roman" w:hAnsi="Times New Roman" w:cs="Times New Roman"/>
        </w:rPr>
      </w:pPr>
      <w:r w:rsidRPr="00433FAC">
        <w:rPr>
          <w:rFonts w:ascii="Times New Roman" w:hAnsi="Times New Roman" w:cs="Times New Roman"/>
        </w:rPr>
        <w:t xml:space="preserve">faxem, a to na číslo </w:t>
      </w:r>
      <w:r w:rsidR="00AC718A" w:rsidRPr="00433FAC">
        <w:rPr>
          <w:rFonts w:ascii="Times New Roman" w:hAnsi="Times New Roman" w:cs="Times New Roman"/>
        </w:rPr>
        <w:tab/>
      </w:r>
      <w:r w:rsidRPr="00433FAC">
        <w:rPr>
          <w:rFonts w:ascii="Times New Roman" w:hAnsi="Times New Roman" w:cs="Times New Roman"/>
        </w:rPr>
        <w:t>…………</w:t>
      </w:r>
      <w:r w:rsidR="00AC718A" w:rsidRPr="00433FAC">
        <w:rPr>
          <w:rFonts w:ascii="Times New Roman" w:hAnsi="Times New Roman" w:cs="Times New Roman"/>
        </w:rPr>
        <w:t>………………………………….</w:t>
      </w:r>
      <w:r w:rsidRPr="00433FAC">
        <w:rPr>
          <w:rFonts w:ascii="Times New Roman" w:hAnsi="Times New Roman" w:cs="Times New Roman"/>
        </w:rPr>
        <w:t xml:space="preserve">……………………. </w:t>
      </w:r>
      <w:proofErr w:type="gramStart"/>
      <w:r w:rsidRPr="00433FAC">
        <w:rPr>
          <w:rFonts w:ascii="Times New Roman" w:hAnsi="Times New Roman" w:cs="Times New Roman"/>
        </w:rPr>
        <w:t>nebo</w:t>
      </w:r>
      <w:proofErr w:type="gramEnd"/>
      <w:r w:rsidRPr="00433FAC">
        <w:rPr>
          <w:rFonts w:ascii="Times New Roman" w:hAnsi="Times New Roman" w:cs="Times New Roman"/>
        </w:rPr>
        <w:t xml:space="preserve"> </w:t>
      </w:r>
    </w:p>
    <w:p w:rsidR="00877883" w:rsidRPr="00433FAC" w:rsidRDefault="00877883" w:rsidP="00877883">
      <w:pPr>
        <w:suppressAutoHyphens/>
        <w:spacing w:after="120" w:line="288" w:lineRule="auto"/>
        <w:ind w:left="426"/>
        <w:jc w:val="both"/>
        <w:rPr>
          <w:rFonts w:ascii="Times New Roman" w:hAnsi="Times New Roman" w:cs="Times New Roman"/>
        </w:rPr>
      </w:pPr>
      <w:r w:rsidRPr="00433FAC">
        <w:rPr>
          <w:rFonts w:ascii="Times New Roman" w:hAnsi="Times New Roman" w:cs="Times New Roman"/>
        </w:rPr>
        <w:t xml:space="preserve">el. </w:t>
      </w:r>
      <w:proofErr w:type="gramStart"/>
      <w:r w:rsidRPr="00433FAC">
        <w:rPr>
          <w:rFonts w:ascii="Times New Roman" w:hAnsi="Times New Roman" w:cs="Times New Roman"/>
        </w:rPr>
        <w:t>poštou</w:t>
      </w:r>
      <w:proofErr w:type="gramEnd"/>
      <w:r w:rsidRPr="00433FAC">
        <w:rPr>
          <w:rFonts w:ascii="Times New Roman" w:hAnsi="Times New Roman" w:cs="Times New Roman"/>
        </w:rPr>
        <w:t xml:space="preserve">, a to na e-mail: </w:t>
      </w:r>
      <w:r w:rsidR="00AC718A" w:rsidRPr="00433FAC">
        <w:rPr>
          <w:rFonts w:ascii="Times New Roman" w:hAnsi="Times New Roman" w:cs="Times New Roman"/>
        </w:rPr>
        <w:tab/>
      </w:r>
      <w:proofErr w:type="spellStart"/>
      <w:r w:rsidR="00326456">
        <w:rPr>
          <w:rFonts w:ascii="Times New Roman" w:hAnsi="Times New Roman" w:cs="Times New Roman"/>
        </w:rPr>
        <w:t>xxxxxxxxxxxxxxxxx</w:t>
      </w:r>
      <w:proofErr w:type="spellEnd"/>
      <w:r w:rsidR="00326456">
        <w:rPr>
          <w:rFonts w:ascii="Times New Roman" w:hAnsi="Times New Roman" w:cs="Times New Roman"/>
        </w:rPr>
        <w:t xml:space="preserve">    </w:t>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326456">
        <w:rPr>
          <w:rFonts w:ascii="Times New Roman" w:hAnsi="Times New Roman" w:cs="Times New Roman"/>
        </w:rPr>
        <w:t xml:space="preserve">            </w:t>
      </w:r>
      <w:r w:rsidRPr="00433FAC">
        <w:rPr>
          <w:rFonts w:ascii="Times New Roman" w:hAnsi="Times New Roman" w:cs="Times New Roman"/>
        </w:rPr>
        <w:t>nebo</w:t>
      </w:r>
    </w:p>
    <w:p w:rsidR="00877883" w:rsidRDefault="00877883" w:rsidP="00877883">
      <w:pPr>
        <w:suppressAutoHyphens/>
        <w:spacing w:after="120" w:line="288" w:lineRule="auto"/>
        <w:ind w:left="426"/>
        <w:jc w:val="both"/>
        <w:rPr>
          <w:rFonts w:ascii="Times New Roman" w:hAnsi="Times New Roman" w:cs="Times New Roman"/>
        </w:rPr>
      </w:pPr>
      <w:r w:rsidRPr="00433FAC">
        <w:rPr>
          <w:rFonts w:ascii="Times New Roman" w:hAnsi="Times New Roman" w:cs="Times New Roman"/>
        </w:rPr>
        <w:t>telefonicky, a to na číslo</w:t>
      </w:r>
      <w:r w:rsidR="00AC718A" w:rsidRPr="00433FAC">
        <w:rPr>
          <w:rFonts w:ascii="Times New Roman" w:hAnsi="Times New Roman" w:cs="Times New Roman"/>
        </w:rPr>
        <w:tab/>
      </w:r>
      <w:r w:rsidR="00433FAC">
        <w:rPr>
          <w:rFonts w:ascii="Times New Roman" w:hAnsi="Times New Roman" w:cs="Times New Roman"/>
        </w:rPr>
        <w:t>800 800 830</w:t>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00433FAC">
        <w:rPr>
          <w:rFonts w:ascii="Times New Roman" w:hAnsi="Times New Roman" w:cs="Times New Roman"/>
        </w:rPr>
        <w:tab/>
      </w:r>
      <w:r w:rsidRPr="00433FAC">
        <w:rPr>
          <w:rFonts w:ascii="Times New Roman" w:hAnsi="Times New Roman" w:cs="Times New Roman"/>
        </w:rPr>
        <w:t>nebo</w:t>
      </w:r>
    </w:p>
    <w:p w:rsidR="00DD3F93" w:rsidRDefault="00877883" w:rsidP="00877883">
      <w:pPr>
        <w:suppressAutoHyphens/>
        <w:spacing w:after="120" w:line="288" w:lineRule="auto"/>
        <w:ind w:left="426"/>
        <w:jc w:val="both"/>
        <w:rPr>
          <w:rFonts w:ascii="Times New Roman" w:hAnsi="Times New Roman" w:cs="Times New Roman"/>
        </w:rPr>
      </w:pPr>
      <w:r w:rsidRPr="00245617">
        <w:rPr>
          <w:rFonts w:ascii="Times New Roman" w:hAnsi="Times New Roman" w:cs="Times New Roman"/>
        </w:rPr>
        <w:t xml:space="preserve">datovým výstupem lékárenského SW </w:t>
      </w:r>
      <w:proofErr w:type="spellStart"/>
      <w:r w:rsidRPr="00245617">
        <w:rPr>
          <w:rFonts w:ascii="Times New Roman" w:hAnsi="Times New Roman" w:cs="Times New Roman"/>
        </w:rPr>
        <w:t>Lekis</w:t>
      </w:r>
      <w:proofErr w:type="spellEnd"/>
      <w:r w:rsidRPr="00245617">
        <w:rPr>
          <w:rFonts w:ascii="Times New Roman" w:hAnsi="Times New Roman" w:cs="Times New Roman"/>
        </w:rPr>
        <w:t xml:space="preserve">, </w:t>
      </w:r>
      <w:proofErr w:type="spellStart"/>
      <w:r w:rsidRPr="00245617">
        <w:rPr>
          <w:rFonts w:ascii="Times New Roman" w:hAnsi="Times New Roman" w:cs="Times New Roman"/>
        </w:rPr>
        <w:t>Farmis</w:t>
      </w:r>
      <w:proofErr w:type="spellEnd"/>
      <w:r w:rsidR="006504FF" w:rsidRPr="00245617">
        <w:rPr>
          <w:rFonts w:ascii="Times New Roman" w:hAnsi="Times New Roman" w:cs="Times New Roman"/>
        </w:rPr>
        <w:t xml:space="preserve">, </w:t>
      </w:r>
      <w:proofErr w:type="spellStart"/>
      <w:r w:rsidR="006504FF" w:rsidRPr="00245617">
        <w:rPr>
          <w:rFonts w:ascii="Times New Roman" w:hAnsi="Times New Roman" w:cs="Times New Roman"/>
        </w:rPr>
        <w:t>Doctis</w:t>
      </w:r>
      <w:proofErr w:type="spellEnd"/>
      <w:r w:rsidR="006504FF" w:rsidRPr="00245617">
        <w:rPr>
          <w:rFonts w:ascii="Times New Roman" w:hAnsi="Times New Roman" w:cs="Times New Roman"/>
        </w:rPr>
        <w:t>, Navision</w:t>
      </w:r>
      <w:r w:rsidRPr="00245617">
        <w:rPr>
          <w:rFonts w:ascii="Times New Roman" w:hAnsi="Times New Roman" w:cs="Times New Roman"/>
        </w:rPr>
        <w:t>.</w:t>
      </w:r>
      <w:r>
        <w:rPr>
          <w:rFonts w:ascii="Times New Roman" w:hAnsi="Times New Roman" w:cs="Times New Roman"/>
        </w:rPr>
        <w:t xml:space="preserve">  </w:t>
      </w:r>
    </w:p>
    <w:p w:rsidR="00E03802" w:rsidRDefault="00DD3F93"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970F89" w:rsidRPr="003E2199">
        <w:rPr>
          <w:rFonts w:ascii="Times New Roman" w:hAnsi="Times New Roman" w:cs="Times New Roman"/>
        </w:rPr>
        <w:t xml:space="preserve">Objednávku </w:t>
      </w:r>
      <w:r w:rsidR="003E2199">
        <w:rPr>
          <w:rFonts w:ascii="Times New Roman" w:hAnsi="Times New Roman" w:cs="Times New Roman"/>
        </w:rPr>
        <w:t>odeslanou</w:t>
      </w:r>
      <w:r w:rsidR="00970F89" w:rsidRPr="003E2199">
        <w:rPr>
          <w:rFonts w:ascii="Times New Roman" w:hAnsi="Times New Roman" w:cs="Times New Roman"/>
        </w:rPr>
        <w:t xml:space="preserve"> Kupujícím Prodávající bez zbytečného odkladu</w:t>
      </w:r>
      <w:r w:rsidR="003E2199">
        <w:rPr>
          <w:rFonts w:ascii="Times New Roman" w:hAnsi="Times New Roman" w:cs="Times New Roman"/>
        </w:rPr>
        <w:t xml:space="preserve"> odesilateli</w:t>
      </w:r>
      <w:r w:rsidR="00970F89" w:rsidRPr="003E2199">
        <w:rPr>
          <w:rFonts w:ascii="Times New Roman" w:hAnsi="Times New Roman" w:cs="Times New Roman"/>
        </w:rPr>
        <w:t xml:space="preserve"> </w:t>
      </w:r>
      <w:r w:rsidR="00970F89" w:rsidRPr="00643A48">
        <w:rPr>
          <w:rFonts w:ascii="Times New Roman" w:hAnsi="Times New Roman" w:cs="Times New Roman"/>
        </w:rPr>
        <w:t xml:space="preserve">písemně </w:t>
      </w:r>
      <w:r w:rsidRPr="00643A48">
        <w:rPr>
          <w:rFonts w:ascii="Times New Roman" w:hAnsi="Times New Roman" w:cs="Times New Roman"/>
        </w:rPr>
        <w:t>(e-mail</w:t>
      </w:r>
      <w:r w:rsidR="00643A48">
        <w:rPr>
          <w:rFonts w:ascii="Times New Roman" w:hAnsi="Times New Roman" w:cs="Times New Roman"/>
        </w:rPr>
        <w:t xml:space="preserve"> viz níže</w:t>
      </w:r>
      <w:r w:rsidR="00643A48" w:rsidRPr="00CC1E4E">
        <w:rPr>
          <w:rFonts w:ascii="Times New Roman" w:hAnsi="Times New Roman" w:cs="Times New Roman"/>
        </w:rPr>
        <w:t>)</w:t>
      </w:r>
      <w:r>
        <w:rPr>
          <w:rFonts w:ascii="Times New Roman" w:hAnsi="Times New Roman" w:cs="Times New Roman"/>
        </w:rPr>
        <w:t xml:space="preserve"> </w:t>
      </w:r>
      <w:r w:rsidR="00970F89" w:rsidRPr="003E2199">
        <w:rPr>
          <w:rFonts w:ascii="Times New Roman" w:hAnsi="Times New Roman" w:cs="Times New Roman"/>
        </w:rPr>
        <w:t>potvrdí (provede akceptaci Objednávky).</w:t>
      </w:r>
      <w:r w:rsidR="00BE2365" w:rsidRPr="00BE2365">
        <w:rPr>
          <w:rFonts w:ascii="Times New Roman" w:hAnsi="Times New Roman" w:cs="Times New Roman"/>
        </w:rPr>
        <w:t xml:space="preserve"> </w:t>
      </w:r>
      <w:r w:rsidR="00E03802">
        <w:rPr>
          <w:rFonts w:ascii="Times New Roman" w:hAnsi="Times New Roman" w:cs="Times New Roman"/>
        </w:rPr>
        <w:t>Kontaktními osobami pro účely objednávání jsou:</w:t>
      </w:r>
    </w:p>
    <w:p w:rsidR="00E03802" w:rsidRDefault="00E03802"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 xml:space="preserve">Za Kupujícího č. 1: </w:t>
      </w:r>
      <w:proofErr w:type="spellStart"/>
      <w:r w:rsidR="00326456">
        <w:rPr>
          <w:rFonts w:ascii="Times New Roman" w:hAnsi="Times New Roman" w:cs="Times New Roman"/>
        </w:rPr>
        <w:t>xxxxxxxxxxxxxxxxxxxxxxxxxxxxxxxxxxxxx</w:t>
      </w:r>
      <w:proofErr w:type="spellEnd"/>
    </w:p>
    <w:p w:rsidR="00643A48" w:rsidRPr="005C50A7"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Kupujícího č.</w:t>
      </w:r>
      <w:r w:rsidR="00326456">
        <w:rPr>
          <w:rFonts w:ascii="Times New Roman" w:hAnsi="Times New Roman" w:cs="Times New Roman"/>
        </w:rPr>
        <w:t xml:space="preserve"> 2: </w:t>
      </w:r>
      <w:proofErr w:type="spellStart"/>
      <w:r w:rsidR="00326456">
        <w:rPr>
          <w:rFonts w:ascii="Times New Roman" w:hAnsi="Times New Roman" w:cs="Times New Roman"/>
        </w:rPr>
        <w:t>xxxxxxxxxxxxxxxxxxxxxxxxxxxxxxxxxxxxx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Kupujícího č</w:t>
      </w:r>
      <w:r w:rsidR="00CC1E4E">
        <w:rPr>
          <w:rFonts w:ascii="Times New Roman" w:hAnsi="Times New Roman" w:cs="Times New Roman"/>
        </w:rPr>
        <w:t xml:space="preserve">. </w:t>
      </w:r>
      <w:r w:rsidR="00326456">
        <w:rPr>
          <w:rFonts w:ascii="Times New Roman" w:hAnsi="Times New Roman" w:cs="Times New Roman"/>
        </w:rPr>
        <w:t xml:space="preserve">3: </w:t>
      </w:r>
      <w:proofErr w:type="spellStart"/>
      <w:r w:rsidR="00326456">
        <w:rPr>
          <w:rFonts w:ascii="Times New Roman" w:hAnsi="Times New Roman" w:cs="Times New Roman"/>
        </w:rPr>
        <w:t>xxxxxxxxxxxxxxxxxxxxxxxxxxxxxxxxxxxxxx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Kupujícího č.</w:t>
      </w:r>
      <w:r w:rsidR="00326456">
        <w:rPr>
          <w:rFonts w:ascii="Times New Roman" w:hAnsi="Times New Roman" w:cs="Times New Roman"/>
        </w:rPr>
        <w:t xml:space="preserve"> 4: </w:t>
      </w:r>
      <w:proofErr w:type="spellStart"/>
      <w:r w:rsidR="00326456">
        <w:rPr>
          <w:rFonts w:ascii="Times New Roman" w:hAnsi="Times New Roman" w:cs="Times New Roman"/>
        </w:rPr>
        <w:t>xxxxxxxxxxxxxxxxxxxxxxxxxxxxxxxxxxxxxx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Prodávajícího</w:t>
      </w:r>
      <w:r w:rsidRPr="00C04967">
        <w:rPr>
          <w:rFonts w:ascii="Times New Roman" w:hAnsi="Times New Roman" w:cs="Times New Roman"/>
        </w:rPr>
        <w:t xml:space="preserve">: </w:t>
      </w:r>
      <w:proofErr w:type="spellStart"/>
      <w:r w:rsidR="00326456">
        <w:rPr>
          <w:rFonts w:ascii="Times New Roman" w:hAnsi="Times New Roman" w:cs="Times New Roman"/>
        </w:rPr>
        <w:t>xxxxxxxxxxxx</w:t>
      </w:r>
      <w:proofErr w:type="spellEnd"/>
      <w:r w:rsidRPr="00C04967">
        <w:rPr>
          <w:rFonts w:ascii="Times New Roman" w:hAnsi="Times New Roman" w:cs="Times New Roman"/>
        </w:rPr>
        <w:t xml:space="preserve">   e-</w:t>
      </w:r>
      <w:r w:rsidRPr="00433FAC">
        <w:rPr>
          <w:rFonts w:ascii="Times New Roman" w:hAnsi="Times New Roman" w:cs="Times New Roman"/>
        </w:rPr>
        <w:t>mail:</w:t>
      </w:r>
      <w:r w:rsidR="00433FAC">
        <w:rPr>
          <w:rFonts w:ascii="Times New Roman" w:hAnsi="Times New Roman" w:cs="Times New Roman"/>
        </w:rPr>
        <w:t xml:space="preserve"> </w:t>
      </w:r>
      <w:proofErr w:type="spellStart"/>
      <w:r w:rsidR="00326456">
        <w:rPr>
          <w:rFonts w:ascii="Times New Roman" w:hAnsi="Times New Roman" w:cs="Times New Roman"/>
        </w:rPr>
        <w:t>xxxxxxxxxxxxxxxxxxxx</w:t>
      </w:r>
      <w:proofErr w:type="spellEnd"/>
    </w:p>
    <w:p w:rsidR="00643A48" w:rsidRDefault="00524B99" w:rsidP="00524B99">
      <w:pPr>
        <w:suppressAutoHyphens/>
        <w:spacing w:after="120" w:line="288" w:lineRule="auto"/>
        <w:ind w:left="360" w:hanging="76"/>
        <w:jc w:val="both"/>
        <w:rPr>
          <w:rFonts w:ascii="Times New Roman" w:hAnsi="Times New Roman" w:cs="Times New Roman"/>
        </w:rPr>
      </w:pPr>
      <w:r>
        <w:rPr>
          <w:rFonts w:ascii="Times New Roman" w:hAnsi="Times New Roman" w:cs="Times New Roman"/>
        </w:rPr>
        <w:t>Smluvní strany si mohou písemně (e-mail) dohodnout i jiné kontaktní osoby pro účely objednávání.</w:t>
      </w:r>
    </w:p>
    <w:p w:rsidR="00524B99" w:rsidRDefault="00524B99" w:rsidP="00643A48">
      <w:pPr>
        <w:suppressAutoHyphens/>
        <w:spacing w:after="120" w:line="288" w:lineRule="auto"/>
        <w:ind w:left="360" w:hanging="360"/>
        <w:jc w:val="both"/>
        <w:rPr>
          <w:rFonts w:ascii="Times New Roman" w:hAnsi="Times New Roman" w:cs="Times New Roman"/>
        </w:rPr>
      </w:pPr>
    </w:p>
    <w:p w:rsidR="00DD3F93" w:rsidRPr="007D4285" w:rsidRDefault="00643A48" w:rsidP="00643A48">
      <w:pPr>
        <w:suppressAutoHyphens/>
        <w:spacing w:after="120" w:line="288" w:lineRule="auto"/>
        <w:ind w:left="360" w:hanging="360"/>
        <w:jc w:val="both"/>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rPr>
        <w:tab/>
      </w:r>
      <w:r w:rsidR="00BE2365" w:rsidRPr="007D4285">
        <w:rPr>
          <w:rFonts w:ascii="Times New Roman" w:hAnsi="Times New Roman" w:cs="Times New Roman"/>
        </w:rPr>
        <w:t xml:space="preserve">Prodávající se zavazuje dodat Léčivé přípravky v množství určeném Kupujícím nejpozději do </w:t>
      </w:r>
      <w:r w:rsidR="00362100" w:rsidRPr="007D4285">
        <w:rPr>
          <w:rFonts w:ascii="Times New Roman" w:hAnsi="Times New Roman" w:cs="Times New Roman"/>
        </w:rPr>
        <w:t>24</w:t>
      </w:r>
      <w:r w:rsidR="00BE2365" w:rsidRPr="007D4285">
        <w:rPr>
          <w:rFonts w:ascii="Times New Roman" w:hAnsi="Times New Roman" w:cs="Times New Roman"/>
        </w:rPr>
        <w:t xml:space="preserve"> hodin od objednání.   </w:t>
      </w:r>
      <w:r w:rsidR="00DD3F93" w:rsidRPr="007D4285">
        <w:rPr>
          <w:rFonts w:ascii="Times New Roman" w:hAnsi="Times New Roman" w:cs="Times New Roman"/>
        </w:rPr>
        <w:t>V případě, že Prodávající není</w:t>
      </w:r>
      <w:r w:rsidR="00BE2365" w:rsidRPr="007D4285">
        <w:rPr>
          <w:rFonts w:ascii="Times New Roman" w:hAnsi="Times New Roman" w:cs="Times New Roman"/>
        </w:rPr>
        <w:t xml:space="preserve"> </w:t>
      </w:r>
      <w:r w:rsidR="00DD3F93" w:rsidRPr="007D4285">
        <w:rPr>
          <w:rFonts w:ascii="Times New Roman" w:hAnsi="Times New Roman" w:cs="Times New Roman"/>
        </w:rPr>
        <w:t xml:space="preserve">schopen dodat </w:t>
      </w:r>
      <w:r w:rsidR="00AE2511" w:rsidRPr="007D4285">
        <w:rPr>
          <w:rFonts w:ascii="Times New Roman" w:hAnsi="Times New Roman" w:cs="Times New Roman"/>
        </w:rPr>
        <w:t>LP</w:t>
      </w:r>
      <w:r w:rsidR="00DD3F93" w:rsidRPr="007D4285">
        <w:rPr>
          <w:rFonts w:ascii="Times New Roman" w:hAnsi="Times New Roman" w:cs="Times New Roman"/>
        </w:rPr>
        <w:t xml:space="preserve"> do </w:t>
      </w:r>
      <w:r w:rsidR="00362100" w:rsidRPr="007D4285">
        <w:rPr>
          <w:rFonts w:ascii="Times New Roman" w:hAnsi="Times New Roman" w:cs="Times New Roman"/>
        </w:rPr>
        <w:t>24</w:t>
      </w:r>
      <w:r w:rsidR="00DD3F93" w:rsidRPr="007D4285">
        <w:rPr>
          <w:rFonts w:ascii="Times New Roman" w:hAnsi="Times New Roman" w:cs="Times New Roman"/>
        </w:rPr>
        <w:t xml:space="preserve"> hodin z důvodu,</w:t>
      </w:r>
      <w:r w:rsidR="00BE2365" w:rsidRPr="007D4285">
        <w:rPr>
          <w:rFonts w:ascii="Times New Roman" w:hAnsi="Times New Roman" w:cs="Times New Roman"/>
        </w:rPr>
        <w:t xml:space="preserve"> </w:t>
      </w:r>
      <w:r w:rsidR="00DD3F93" w:rsidRPr="007D4285">
        <w:rPr>
          <w:rFonts w:ascii="Times New Roman" w:hAnsi="Times New Roman" w:cs="Times New Roman"/>
        </w:rPr>
        <w:t xml:space="preserve">že </w:t>
      </w:r>
      <w:r w:rsidR="00AE2511" w:rsidRPr="007D4285">
        <w:rPr>
          <w:rFonts w:ascii="Times New Roman" w:hAnsi="Times New Roman" w:cs="Times New Roman"/>
        </w:rPr>
        <w:t>LP</w:t>
      </w:r>
      <w:r w:rsidR="00DD3F93" w:rsidRPr="007D4285">
        <w:rPr>
          <w:rFonts w:ascii="Times New Roman" w:hAnsi="Times New Roman" w:cs="Times New Roman"/>
        </w:rPr>
        <w:t xml:space="preserve"> nemá k</w:t>
      </w:r>
      <w:r w:rsidR="00DB7AD8" w:rsidRPr="007D4285">
        <w:rPr>
          <w:rFonts w:ascii="Times New Roman" w:hAnsi="Times New Roman" w:cs="Times New Roman"/>
        </w:rPr>
        <w:t> </w:t>
      </w:r>
      <w:r w:rsidR="00DD3F93" w:rsidRPr="007D4285">
        <w:rPr>
          <w:rFonts w:ascii="Times New Roman" w:hAnsi="Times New Roman" w:cs="Times New Roman"/>
        </w:rPr>
        <w:t>dispozici</w:t>
      </w:r>
      <w:r w:rsidR="00DB7AD8" w:rsidRPr="007D4285">
        <w:rPr>
          <w:rFonts w:ascii="Times New Roman" w:hAnsi="Times New Roman" w:cs="Times New Roman"/>
        </w:rPr>
        <w:t>, popřípadě z jiného provozního důvodu, ale</w:t>
      </w:r>
      <w:r w:rsidR="00AE2511" w:rsidRPr="007D4285">
        <w:rPr>
          <w:rFonts w:ascii="Times New Roman" w:hAnsi="Times New Roman" w:cs="Times New Roman"/>
        </w:rPr>
        <w:t xml:space="preserve"> LP</w:t>
      </w:r>
      <w:r w:rsidR="00DD3F93" w:rsidRPr="007D4285">
        <w:rPr>
          <w:rFonts w:ascii="Times New Roman" w:hAnsi="Times New Roman" w:cs="Times New Roman"/>
        </w:rPr>
        <w:t xml:space="preserve"> j</w:t>
      </w:r>
      <w:r w:rsidR="00AE2511" w:rsidRPr="007D4285">
        <w:rPr>
          <w:rFonts w:ascii="Times New Roman" w:hAnsi="Times New Roman" w:cs="Times New Roman"/>
        </w:rPr>
        <w:t>sou</w:t>
      </w:r>
      <w:r w:rsidR="00DD3F93" w:rsidRPr="007D4285">
        <w:rPr>
          <w:rFonts w:ascii="Times New Roman" w:hAnsi="Times New Roman" w:cs="Times New Roman"/>
        </w:rPr>
        <w:t xml:space="preserve"> v době objedná</w:t>
      </w:r>
      <w:r w:rsidR="00AE2511" w:rsidRPr="007D4285">
        <w:rPr>
          <w:rFonts w:ascii="Times New Roman" w:hAnsi="Times New Roman" w:cs="Times New Roman"/>
        </w:rPr>
        <w:t>ní</w:t>
      </w:r>
      <w:r w:rsidR="00DD3F93" w:rsidRPr="007D4285">
        <w:rPr>
          <w:rFonts w:ascii="Times New Roman" w:hAnsi="Times New Roman" w:cs="Times New Roman"/>
        </w:rPr>
        <w:t xml:space="preserve"> dostupné na trhu v České republice prostřednictvím jiného dodavatele, </w:t>
      </w:r>
      <w:r w:rsidR="00DB7AD8" w:rsidRPr="007D4285">
        <w:rPr>
          <w:rFonts w:ascii="Times New Roman" w:hAnsi="Times New Roman" w:cs="Times New Roman"/>
        </w:rPr>
        <w:t xml:space="preserve">je Prodávající povinen ihned sdělit Kupujícímu, že LP nedodá řádně a včas, přičemž </w:t>
      </w:r>
      <w:r w:rsidR="00DD3F93" w:rsidRPr="007D4285">
        <w:rPr>
          <w:rFonts w:ascii="Times New Roman" w:hAnsi="Times New Roman" w:cs="Times New Roman"/>
        </w:rPr>
        <w:t>Kupující</w:t>
      </w:r>
      <w:r w:rsidR="00DB7AD8" w:rsidRPr="007D4285">
        <w:rPr>
          <w:rFonts w:ascii="Times New Roman" w:hAnsi="Times New Roman" w:cs="Times New Roman"/>
        </w:rPr>
        <w:t xml:space="preserve"> má</w:t>
      </w:r>
      <w:r w:rsidR="00DD3F93" w:rsidRPr="007D4285">
        <w:rPr>
          <w:rFonts w:ascii="Times New Roman" w:hAnsi="Times New Roman" w:cs="Times New Roman"/>
        </w:rPr>
        <w:t xml:space="preserve"> právo zajistit si v případě nezbytné akutní potřeby a v množství nezbytně nutném dodávku </w:t>
      </w:r>
      <w:r w:rsidR="00AE2511" w:rsidRPr="007D4285">
        <w:rPr>
          <w:rFonts w:ascii="Times New Roman" w:hAnsi="Times New Roman" w:cs="Times New Roman"/>
        </w:rPr>
        <w:t xml:space="preserve">LP </w:t>
      </w:r>
      <w:r w:rsidR="00DD3F93" w:rsidRPr="007D4285">
        <w:rPr>
          <w:rFonts w:ascii="Times New Roman" w:hAnsi="Times New Roman" w:cs="Times New Roman"/>
        </w:rPr>
        <w:t xml:space="preserve">prostřednictvím tohoto jiného dodavatele. Případný rozdíl v nákupních cenách, jenž vznikne mezi cenami sjednanými touto Smlouvou a cenami jiného dodavatele, je Kupující oprávněn požadovat po </w:t>
      </w:r>
      <w:r w:rsidR="00BE2365" w:rsidRPr="007D4285">
        <w:rPr>
          <w:rFonts w:ascii="Times New Roman" w:hAnsi="Times New Roman" w:cs="Times New Roman"/>
        </w:rPr>
        <w:t>P</w:t>
      </w:r>
      <w:r w:rsidR="00DD3F93" w:rsidRPr="007D4285">
        <w:rPr>
          <w:rFonts w:ascii="Times New Roman" w:hAnsi="Times New Roman" w:cs="Times New Roman"/>
        </w:rPr>
        <w:t>rodávajícím. Prodávající se zavazuje tento případný rozdíl v cenách na základě výzvy Kupujícího uhradit v plné výši.</w:t>
      </w:r>
    </w:p>
    <w:p w:rsidR="00D32740" w:rsidRPr="007D4285" w:rsidRDefault="00D32740" w:rsidP="00643A48">
      <w:pPr>
        <w:suppressAutoHyphens/>
        <w:spacing w:after="120" w:line="288" w:lineRule="auto"/>
        <w:ind w:left="360" w:hanging="360"/>
        <w:jc w:val="both"/>
        <w:rPr>
          <w:rFonts w:ascii="Times New Roman" w:hAnsi="Times New Roman" w:cs="Times New Roman"/>
        </w:rPr>
      </w:pPr>
      <w:r w:rsidRPr="007D4285">
        <w:rPr>
          <w:rFonts w:ascii="Times New Roman" w:hAnsi="Times New Roman" w:cs="Times New Roman"/>
        </w:rPr>
        <w:t>5.  Prodávající se zavazuje zaslat obratem akceptaci objednávky Kupujícímu. Akceptací této objednávky bere Prodávající na vědomí její zveřejnění podle zákona č. 340/2015 Sb. v platném znění (zákon o registru smluv).</w:t>
      </w:r>
    </w:p>
    <w:p w:rsidR="00065486" w:rsidRPr="007D4285" w:rsidRDefault="00D32740" w:rsidP="00065486">
      <w:pPr>
        <w:suppressAutoHyphens/>
        <w:spacing w:line="288" w:lineRule="auto"/>
        <w:ind w:left="360" w:hanging="360"/>
        <w:jc w:val="both"/>
        <w:rPr>
          <w:rFonts w:ascii="Times New Roman" w:hAnsi="Times New Roman" w:cs="Times New Roman"/>
        </w:rPr>
      </w:pPr>
      <w:r w:rsidRPr="007D4285">
        <w:rPr>
          <w:rFonts w:ascii="Times New Roman" w:hAnsi="Times New Roman" w:cs="Times New Roman"/>
        </w:rPr>
        <w:t xml:space="preserve">6.    </w:t>
      </w:r>
      <w:r w:rsidR="00065486" w:rsidRPr="007D4285">
        <w:rPr>
          <w:rFonts w:ascii="Times New Roman" w:hAnsi="Times New Roman" w:cs="Times New Roman"/>
        </w:rPr>
        <w:t>Léčivé přípravky je Prodávající povinen dodat v souladu s požadavky zákona č. 378/2007 Sb.</w:t>
      </w:r>
      <w:r w:rsidR="00643A48" w:rsidRPr="007D4285">
        <w:rPr>
          <w:rFonts w:ascii="Times New Roman" w:hAnsi="Times New Roman" w:cs="Times New Roman"/>
        </w:rPr>
        <w:t>,</w:t>
      </w:r>
      <w:r w:rsidR="00065486" w:rsidRPr="007D4285">
        <w:rPr>
          <w:rFonts w:ascii="Times New Roman" w:hAnsi="Times New Roman"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D3F93" w:rsidRPr="00DD3F93" w:rsidRDefault="00DD3F93" w:rsidP="00DD3F93">
      <w:pPr>
        <w:suppressAutoHyphens/>
        <w:spacing w:after="120" w:line="288" w:lineRule="auto"/>
        <w:ind w:left="426" w:hanging="426"/>
        <w:jc w:val="both"/>
        <w:rPr>
          <w:rFonts w:ascii="Times New Roman" w:hAnsi="Times New Roman" w:cs="Times New Roman"/>
        </w:rPr>
      </w:pPr>
      <w:r w:rsidRPr="00DD3F93">
        <w:rPr>
          <w:rFonts w:ascii="Times New Roman" w:hAnsi="Times New Roman" w:cs="Times New Roman"/>
        </w:rPr>
        <w:t xml:space="preserve"> </w:t>
      </w: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rsidR="00AC718A" w:rsidRDefault="00AC718A" w:rsidP="00F37B66">
      <w:pPr>
        <w:spacing w:after="0" w:line="240" w:lineRule="auto"/>
        <w:jc w:val="center"/>
        <w:rPr>
          <w:rFonts w:ascii="Times New Roman" w:eastAsia="Calibri" w:hAnsi="Times New Roman" w:cs="Times New Roman"/>
          <w:b/>
        </w:rPr>
      </w:pPr>
    </w:p>
    <w:p w:rsidR="00B92A31" w:rsidRPr="007D4285" w:rsidRDefault="00B92A31" w:rsidP="00B92A31">
      <w:pPr>
        <w:numPr>
          <w:ilvl w:val="0"/>
          <w:numId w:val="12"/>
        </w:numPr>
        <w:tabs>
          <w:tab w:val="left" w:pos="360"/>
        </w:tabs>
        <w:suppressAutoHyphens/>
        <w:spacing w:after="120" w:line="288" w:lineRule="auto"/>
        <w:jc w:val="both"/>
        <w:rPr>
          <w:rFonts w:ascii="Times New Roman" w:hAnsi="Times New Roman" w:cs="Times New Roman"/>
        </w:rPr>
      </w:pPr>
      <w:r w:rsidRPr="007D4285">
        <w:rPr>
          <w:rFonts w:ascii="Times New Roman" w:hAnsi="Times New Roman" w:cs="Times New Roman"/>
        </w:rPr>
        <w:t>Kupní cena za jednotlivé Léčivé přípravky je obsažena v cenové nabídce, která je Přílohou č. 1 této Smlouvy. Konkrétní výše Kupní ceny Léčivých přípravků, které jsou předmětem Objednávky, bude určena na základě množství objednaného Kupujícím a jednotkových cen uvedených v cenové nabídce.</w:t>
      </w:r>
    </w:p>
    <w:p w:rsidR="003E26F3" w:rsidRPr="007D4285" w:rsidRDefault="003E26F3" w:rsidP="003E26F3">
      <w:pPr>
        <w:numPr>
          <w:ilvl w:val="0"/>
          <w:numId w:val="12"/>
        </w:numPr>
        <w:suppressAutoHyphens/>
        <w:spacing w:line="288" w:lineRule="auto"/>
        <w:jc w:val="both"/>
        <w:rPr>
          <w:rFonts w:ascii="Times New Roman" w:hAnsi="Times New Roman" w:cs="Times New Roman"/>
        </w:rPr>
      </w:pPr>
      <w:r w:rsidRPr="007D4285">
        <w:rPr>
          <w:rFonts w:ascii="Times New Roman" w:hAnsi="Times New Roman"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7D4285" w:rsidRDefault="00D32740" w:rsidP="00D32740">
      <w:pPr>
        <w:numPr>
          <w:ilvl w:val="0"/>
          <w:numId w:val="12"/>
        </w:numPr>
        <w:suppressAutoHyphens/>
        <w:spacing w:line="288" w:lineRule="auto"/>
        <w:jc w:val="both"/>
        <w:rPr>
          <w:rFonts w:ascii="Times New Roman" w:hAnsi="Times New Roman" w:cs="Times New Roman"/>
        </w:rPr>
      </w:pPr>
      <w:r w:rsidRPr="007D4285">
        <w:rPr>
          <w:rFonts w:ascii="Times New Roman" w:hAnsi="Times New Roman" w:cs="Times New Roman"/>
        </w:rPr>
        <w:t>V případě léčivých přípravků hrazených z veřejného zdravotního pojištění může dojít ke změně (snížení/zvýšení) kupní ceny léčivých přípravků pouze při změně pravidel cenové a úhradové regulace provedených na základě zákona č. 48/1997 Sb., o veřejném zdravotním pojištění, v platném znění. Aktuální kupní cena léčivého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7D4285" w:rsidRDefault="00D32740" w:rsidP="00D32740">
      <w:pPr>
        <w:numPr>
          <w:ilvl w:val="0"/>
          <w:numId w:val="12"/>
        </w:numPr>
        <w:suppressAutoHyphens/>
        <w:spacing w:line="288" w:lineRule="auto"/>
        <w:jc w:val="both"/>
        <w:rPr>
          <w:rFonts w:ascii="Times New Roman" w:hAnsi="Times New Roman" w:cs="Times New Roman"/>
        </w:rPr>
      </w:pPr>
      <w:r w:rsidRPr="007D4285">
        <w:rPr>
          <w:rFonts w:ascii="Times New Roman" w:hAnsi="Times New Roman" w:cs="Times New Roman"/>
        </w:rPr>
        <w:t xml:space="preserve">V případě, že léčivé přípravky nejsou hrazeny z veřejného zdravotního pojištění nebo se jedná o veřejnou zakázku, jejímž předmětem byla pouze účinná látka, nelze jednotkovou cenu po celou dobu účinnosti této Smlouvy zvýšit. </w:t>
      </w:r>
    </w:p>
    <w:p w:rsidR="00B92A31" w:rsidRPr="005F76B0" w:rsidRDefault="00B92A31" w:rsidP="00B92A31">
      <w:pPr>
        <w:numPr>
          <w:ilvl w:val="0"/>
          <w:numId w:val="12"/>
        </w:numPr>
        <w:tabs>
          <w:tab w:val="left" w:pos="360"/>
        </w:tabs>
        <w:suppressAutoHyphens/>
        <w:spacing w:line="288" w:lineRule="auto"/>
        <w:jc w:val="both"/>
        <w:rPr>
          <w:rFonts w:ascii="Times New Roman" w:hAnsi="Times New Roman" w:cs="Times New Roman"/>
        </w:rPr>
      </w:pPr>
      <w:r w:rsidRPr="007D4285">
        <w:rPr>
          <w:rFonts w:ascii="Times New Roman" w:hAnsi="Times New Roman" w:cs="Times New Roman"/>
        </w:rPr>
        <w:t xml:space="preserve">Předmětem dodávky mohou být pouze </w:t>
      </w:r>
      <w:r w:rsidR="00ED7962" w:rsidRPr="007D4285">
        <w:rPr>
          <w:rFonts w:ascii="Times New Roman" w:hAnsi="Times New Roman" w:cs="Times New Roman"/>
        </w:rPr>
        <w:t>Léčivé přípravky</w:t>
      </w:r>
      <w:r w:rsidRPr="007D4285">
        <w:rPr>
          <w:rFonts w:ascii="Times New Roman" w:hAnsi="Times New Roman" w:cs="Times New Roman"/>
        </w:rPr>
        <w:t xml:space="preserve">, jejichž </w:t>
      </w:r>
      <w:r w:rsidR="003E26F3" w:rsidRPr="007D4285">
        <w:rPr>
          <w:rFonts w:ascii="Times New Roman" w:hAnsi="Times New Roman" w:cs="Times New Roman"/>
        </w:rPr>
        <w:t xml:space="preserve">doba </w:t>
      </w:r>
      <w:r w:rsidR="00362100" w:rsidRPr="007D4285">
        <w:rPr>
          <w:rFonts w:ascii="Times New Roman" w:hAnsi="Times New Roman" w:cs="Times New Roman"/>
        </w:rPr>
        <w:t>ex</w:t>
      </w:r>
      <w:r w:rsidR="006201BF">
        <w:rPr>
          <w:rFonts w:ascii="Times New Roman" w:hAnsi="Times New Roman" w:cs="Times New Roman"/>
        </w:rPr>
        <w:t>s</w:t>
      </w:r>
      <w:r w:rsidR="00362100" w:rsidRPr="007D4285">
        <w:rPr>
          <w:rFonts w:ascii="Times New Roman" w:hAnsi="Times New Roman" w:cs="Times New Roman"/>
        </w:rPr>
        <w:t>pira</w:t>
      </w:r>
      <w:r w:rsidRPr="007D4285">
        <w:rPr>
          <w:rFonts w:ascii="Times New Roman" w:hAnsi="Times New Roman" w:cs="Times New Roman"/>
        </w:rPr>
        <w:t>ce ke dni splnění dodávky je nejméně 12 měsíců. Léči</w:t>
      </w:r>
      <w:r w:rsidR="00ED7962" w:rsidRPr="007D4285">
        <w:rPr>
          <w:rFonts w:ascii="Times New Roman" w:hAnsi="Times New Roman" w:cs="Times New Roman"/>
        </w:rPr>
        <w:t>vé přípravky</w:t>
      </w:r>
      <w:r w:rsidRPr="007D4285">
        <w:rPr>
          <w:rFonts w:ascii="Times New Roman" w:hAnsi="Times New Roman" w:cs="Times New Roman"/>
        </w:rPr>
        <w:t>, u nichž ke dni splnění dodávky je expirační</w:t>
      </w:r>
      <w:r w:rsidRPr="005F76B0">
        <w:rPr>
          <w:rFonts w:ascii="Times New Roman" w:hAnsi="Times New Roman" w:cs="Times New Roman"/>
        </w:rPr>
        <w:t xml:space="preserve"> doba</w:t>
      </w:r>
      <w:r w:rsidR="00ED7962" w:rsidRPr="005F76B0">
        <w:rPr>
          <w:rFonts w:ascii="Times New Roman" w:hAnsi="Times New Roman" w:cs="Times New Roman"/>
        </w:rPr>
        <w:t xml:space="preserve"> kratší</w:t>
      </w:r>
      <w:r w:rsidRPr="005F76B0">
        <w:rPr>
          <w:rFonts w:ascii="Times New Roman" w:hAnsi="Times New Roman" w:cs="Times New Roman"/>
        </w:rPr>
        <w:t xml:space="preserve"> než 12 měsíců, mohou b</w:t>
      </w:r>
      <w:r w:rsidR="00ED7962" w:rsidRPr="005F76B0">
        <w:rPr>
          <w:rFonts w:ascii="Times New Roman" w:hAnsi="Times New Roman" w:cs="Times New Roman"/>
        </w:rPr>
        <w:t>ýt dodá</w:t>
      </w:r>
      <w:r w:rsidRPr="005F76B0">
        <w:rPr>
          <w:rFonts w:ascii="Times New Roman" w:hAnsi="Times New Roman" w:cs="Times New Roman"/>
        </w:rPr>
        <w:t>n</w:t>
      </w:r>
      <w:r w:rsidR="00ED7962" w:rsidRPr="005F76B0">
        <w:rPr>
          <w:rFonts w:ascii="Times New Roman" w:hAnsi="Times New Roman" w:cs="Times New Roman"/>
        </w:rPr>
        <w:t>y</w:t>
      </w:r>
      <w:r w:rsidRPr="005F76B0">
        <w:rPr>
          <w:rFonts w:ascii="Times New Roman" w:hAnsi="Times New Roman" w:cs="Times New Roman"/>
        </w:rPr>
        <w:t xml:space="preserve"> jen po předchozí dohodě s </w:t>
      </w:r>
      <w:r w:rsidR="00ED7962" w:rsidRPr="005F76B0">
        <w:rPr>
          <w:rFonts w:ascii="Times New Roman" w:hAnsi="Times New Roman" w:cs="Times New Roman"/>
        </w:rPr>
        <w:t>K</w:t>
      </w:r>
      <w:r w:rsidRPr="005F76B0">
        <w:rPr>
          <w:rFonts w:ascii="Times New Roman" w:hAnsi="Times New Roman" w:cs="Times New Roman"/>
        </w:rPr>
        <w:t xml:space="preserve">upujícím a za sníženou </w:t>
      </w:r>
      <w:r w:rsidR="00ED7962" w:rsidRPr="005F76B0">
        <w:rPr>
          <w:rFonts w:ascii="Times New Roman" w:hAnsi="Times New Roman" w:cs="Times New Roman"/>
        </w:rPr>
        <w:t xml:space="preserve">kupní </w:t>
      </w:r>
      <w:r w:rsidRPr="005F76B0">
        <w:rPr>
          <w:rFonts w:ascii="Times New Roman" w:hAnsi="Times New Roman" w:cs="Times New Roman"/>
        </w:rPr>
        <w:t>cenu. Výše slevy bude sjednána s </w:t>
      </w:r>
      <w:r w:rsidR="00ED7962" w:rsidRPr="005F76B0">
        <w:rPr>
          <w:rFonts w:ascii="Times New Roman" w:hAnsi="Times New Roman" w:cs="Times New Roman"/>
        </w:rPr>
        <w:t>K</w:t>
      </w:r>
      <w:r w:rsidRPr="005F76B0">
        <w:rPr>
          <w:rFonts w:ascii="Times New Roman" w:hAnsi="Times New Roman" w:cs="Times New Roman"/>
        </w:rPr>
        <w:t>upujícím individuálně pro každý takový případ.</w:t>
      </w:r>
    </w:p>
    <w:p w:rsidR="006C263B" w:rsidRPr="00643A48" w:rsidRDefault="006C263B" w:rsidP="006C263B">
      <w:pPr>
        <w:pStyle w:val="Odstavecseseznamem"/>
        <w:numPr>
          <w:ilvl w:val="0"/>
          <w:numId w:val="12"/>
        </w:numPr>
        <w:tabs>
          <w:tab w:val="left" w:pos="426"/>
        </w:tabs>
        <w:spacing w:after="120"/>
        <w:jc w:val="both"/>
        <w:rPr>
          <w:rFonts w:ascii="Times New Roman" w:hAnsi="Times New Roman"/>
        </w:rPr>
      </w:pPr>
      <w:r w:rsidRPr="00643A48">
        <w:rPr>
          <w:rFonts w:ascii="Times New Roman" w:hAnsi="Times New Roman"/>
        </w:rPr>
        <w:lastRenderedPageBreak/>
        <w:t>Dodané Léčivé přípravky budou uhrazeny na základě daňového dokladu (dále jen „faktura“) vystaven</w:t>
      </w:r>
      <w:r w:rsidR="00C67153" w:rsidRPr="00643A48">
        <w:rPr>
          <w:rFonts w:ascii="Times New Roman" w:hAnsi="Times New Roman"/>
        </w:rPr>
        <w:t>ého na základě řádně podepsaných dodacích listů.</w:t>
      </w:r>
      <w:r w:rsidR="00643A48" w:rsidRPr="00643A48">
        <w:rPr>
          <w:rFonts w:ascii="Times New Roman" w:hAnsi="Times New Roman"/>
        </w:rPr>
        <w:t xml:space="preserve"> </w:t>
      </w:r>
      <w:r w:rsidRPr="00643A48">
        <w:rPr>
          <w:rFonts w:ascii="Times New Roman" w:hAnsi="Times New Roman"/>
        </w:rPr>
        <w:t xml:space="preserve">Lhůta splatnosti </w:t>
      </w:r>
      <w:r w:rsidRPr="007D4285">
        <w:rPr>
          <w:rFonts w:ascii="Times New Roman" w:hAnsi="Times New Roman"/>
        </w:rPr>
        <w:t xml:space="preserve">faktury je </w:t>
      </w:r>
      <w:r w:rsidR="005F76B0" w:rsidRPr="007D4285">
        <w:rPr>
          <w:rFonts w:ascii="Times New Roman" w:hAnsi="Times New Roman"/>
        </w:rPr>
        <w:t>60</w:t>
      </w:r>
      <w:r w:rsidRPr="007D4285">
        <w:rPr>
          <w:rFonts w:ascii="Times New Roman" w:hAnsi="Times New Roman"/>
        </w:rPr>
        <w:t>dní</w:t>
      </w:r>
      <w:r w:rsidRPr="00643A48">
        <w:rPr>
          <w:rFonts w:ascii="Times New Roman" w:hAnsi="Times New Roman"/>
        </w:rPr>
        <w:t xml:space="preserve"> ode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r w:rsidRPr="00643A48">
        <w:rPr>
          <w:rFonts w:ascii="Times New Roman" w:hAnsi="Times New Roman"/>
        </w:rPr>
        <w:t xml:space="preserve">Faktura musí obsahovat náležitosti stanovené platnými právními předpisy. 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rsidR="00B531E5" w:rsidRDefault="00B531E5" w:rsidP="00B531E5">
      <w:pPr>
        <w:tabs>
          <w:tab w:val="left" w:pos="360"/>
        </w:tabs>
        <w:suppressAutoHyphens/>
        <w:spacing w:after="120" w:line="288" w:lineRule="auto"/>
        <w:jc w:val="center"/>
        <w:rPr>
          <w:rFonts w:ascii="Times New Roman" w:eastAsia="Calibri" w:hAnsi="Times New Roman" w:cs="Times New Roman"/>
          <w:b/>
        </w:rPr>
      </w:pPr>
    </w:p>
    <w:p w:rsidR="00EC17EB" w:rsidRDefault="00EC17EB" w:rsidP="00B531E5">
      <w:pPr>
        <w:tabs>
          <w:tab w:val="left" w:pos="360"/>
        </w:tabs>
        <w:suppressAutoHyphens/>
        <w:spacing w:after="120" w:line="288" w:lineRule="auto"/>
        <w:jc w:val="center"/>
        <w:rPr>
          <w:rFonts w:ascii="Times New Roman" w:eastAsia="Calibri" w:hAnsi="Times New Roman" w:cs="Times New Roman"/>
          <w:b/>
        </w:rPr>
      </w:pPr>
    </w:p>
    <w:p w:rsidR="00EC17EB" w:rsidRDefault="00EC17EB" w:rsidP="00B531E5">
      <w:pPr>
        <w:tabs>
          <w:tab w:val="left" w:pos="360"/>
        </w:tabs>
        <w:suppressAutoHyphens/>
        <w:spacing w:after="120" w:line="288" w:lineRule="auto"/>
        <w:jc w:val="center"/>
        <w:rPr>
          <w:rFonts w:ascii="Times New Roman" w:eastAsia="Calibri" w:hAnsi="Times New Roman" w:cs="Times New Roman"/>
          <w:b/>
        </w:rPr>
      </w:pPr>
    </w:p>
    <w:p w:rsidR="00B531E5" w:rsidRPr="007C0C08" w:rsidRDefault="00B531E5" w:rsidP="00B531E5">
      <w:pPr>
        <w:tabs>
          <w:tab w:val="left" w:pos="360"/>
        </w:tabs>
        <w:suppressAutoHyphens/>
        <w:spacing w:after="120" w:line="288" w:lineRule="auto"/>
        <w:jc w:val="center"/>
        <w:rPr>
          <w:rFonts w:ascii="Times New Roman" w:hAnsi="Times New Roman" w:cs="Times New Roman"/>
          <w:b/>
        </w:rPr>
      </w:pPr>
      <w:r>
        <w:rPr>
          <w:rFonts w:ascii="Times New Roman" w:eastAsia="Calibri" w:hAnsi="Times New Roman" w:cs="Times New Roman"/>
          <w:b/>
        </w:rPr>
        <w:t>V. Dodání</w:t>
      </w:r>
      <w:r w:rsidRPr="007C0C08">
        <w:rPr>
          <w:rFonts w:ascii="Times New Roman" w:hAnsi="Times New Roman" w:cs="Times New Roman"/>
          <w:b/>
        </w:rPr>
        <w:t xml:space="preserve"> </w:t>
      </w:r>
      <w:r>
        <w:rPr>
          <w:rFonts w:ascii="Times New Roman" w:hAnsi="Times New Roman" w:cs="Times New Roman"/>
          <w:b/>
        </w:rPr>
        <w:t>Léčivých přípravků</w:t>
      </w:r>
    </w:p>
    <w:p w:rsidR="00533E6D" w:rsidRDefault="00B80C34" w:rsidP="00B80C34">
      <w:pPr>
        <w:numPr>
          <w:ilvl w:val="0"/>
          <w:numId w:val="14"/>
        </w:numPr>
        <w:tabs>
          <w:tab w:val="left" w:pos="360"/>
        </w:tabs>
        <w:suppressAutoHyphens/>
        <w:spacing w:after="120" w:line="276" w:lineRule="auto"/>
        <w:jc w:val="both"/>
        <w:rPr>
          <w:rFonts w:ascii="Times New Roman" w:hAnsi="Times New Roman" w:cs="Times New Roman"/>
        </w:rPr>
      </w:pPr>
      <w:r w:rsidRPr="00B80C34">
        <w:rPr>
          <w:rFonts w:ascii="Times New Roman" w:hAnsi="Times New Roman" w:cs="Times New Roman"/>
        </w:rPr>
        <w:t>Lé</w:t>
      </w:r>
      <w:r>
        <w:rPr>
          <w:rFonts w:ascii="Times New Roman" w:hAnsi="Times New Roman" w:cs="Times New Roman"/>
        </w:rPr>
        <w:t xml:space="preserve">čivé přípravky </w:t>
      </w:r>
      <w:r w:rsidR="00533E6D">
        <w:rPr>
          <w:rFonts w:ascii="Times New Roman" w:hAnsi="Times New Roman" w:cs="Times New Roman"/>
        </w:rPr>
        <w:t xml:space="preserve">je Prodávající povinen dodat </w:t>
      </w:r>
      <w:r w:rsidR="00533E6D" w:rsidRPr="007D4285">
        <w:rPr>
          <w:rFonts w:ascii="Times New Roman" w:hAnsi="Times New Roman" w:cs="Times New Roman"/>
        </w:rPr>
        <w:t>Kupujícímu do</w:t>
      </w:r>
      <w:r w:rsidR="006201BF">
        <w:rPr>
          <w:rFonts w:ascii="Times New Roman" w:hAnsi="Times New Roman" w:cs="Times New Roman"/>
        </w:rPr>
        <w:t xml:space="preserve"> </w:t>
      </w:r>
      <w:r w:rsidR="00362100" w:rsidRPr="007D4285">
        <w:rPr>
          <w:rFonts w:ascii="Times New Roman" w:hAnsi="Times New Roman" w:cs="Times New Roman"/>
        </w:rPr>
        <w:t>24</w:t>
      </w:r>
      <w:r w:rsidR="00533E6D" w:rsidRPr="007D4285">
        <w:rPr>
          <w:rFonts w:ascii="Times New Roman" w:hAnsi="Times New Roman" w:cs="Times New Roman"/>
        </w:rPr>
        <w:t xml:space="preserve"> hodin</w:t>
      </w:r>
      <w:r w:rsidR="00533E6D">
        <w:rPr>
          <w:rFonts w:ascii="Times New Roman" w:hAnsi="Times New Roman" w:cs="Times New Roman"/>
        </w:rPr>
        <w:t xml:space="preserve"> od objednání. Léčivé přípravky </w:t>
      </w:r>
      <w:r w:rsidRPr="00B80C34">
        <w:rPr>
          <w:rFonts w:ascii="Times New Roman" w:hAnsi="Times New Roman" w:cs="Times New Roman"/>
        </w:rPr>
        <w:t>budou dodáván</w:t>
      </w:r>
      <w:r>
        <w:rPr>
          <w:rFonts w:ascii="Times New Roman" w:hAnsi="Times New Roman" w:cs="Times New Roman"/>
        </w:rPr>
        <w:t>y</w:t>
      </w:r>
      <w:r w:rsidRPr="00B80C34">
        <w:rPr>
          <w:rFonts w:ascii="Times New Roman" w:hAnsi="Times New Roman" w:cs="Times New Roman"/>
        </w:rPr>
        <w:t xml:space="preserve"> </w:t>
      </w:r>
      <w:r w:rsidR="00533E6D">
        <w:rPr>
          <w:rFonts w:ascii="Times New Roman" w:hAnsi="Times New Roman" w:cs="Times New Roman"/>
        </w:rPr>
        <w:t xml:space="preserve">vždy do lékárny v místě sídla Kupujícího, a to </w:t>
      </w:r>
      <w:r w:rsidRPr="00B80C34">
        <w:rPr>
          <w:rFonts w:ascii="Times New Roman" w:hAnsi="Times New Roman" w:cs="Times New Roman"/>
        </w:rPr>
        <w:t xml:space="preserve">v pracovní dny </w:t>
      </w:r>
      <w:r w:rsidR="00533E6D">
        <w:rPr>
          <w:rFonts w:ascii="Times New Roman" w:hAnsi="Times New Roman" w:cs="Times New Roman"/>
        </w:rPr>
        <w:t>v době:</w:t>
      </w:r>
    </w:p>
    <w:p w:rsidR="00533E6D" w:rsidRDefault="00533E6D" w:rsidP="00533E6D">
      <w:pPr>
        <w:suppressAutoHyphens/>
        <w:spacing w:after="120" w:line="276" w:lineRule="auto"/>
        <w:ind w:left="360"/>
        <w:jc w:val="both"/>
        <w:rPr>
          <w:rFonts w:ascii="Times New Roman" w:hAnsi="Times New Roman" w:cs="Times New Roman"/>
        </w:rPr>
      </w:pPr>
      <w:r>
        <w:rPr>
          <w:rFonts w:ascii="Times New Roman" w:hAnsi="Times New Roman" w:cs="Times New Roman"/>
        </w:rPr>
        <w:t xml:space="preserve">u Kupujícího </w:t>
      </w:r>
      <w:proofErr w:type="gramStart"/>
      <w:r>
        <w:rPr>
          <w:rFonts w:ascii="Times New Roman" w:hAnsi="Times New Roman" w:cs="Times New Roman"/>
        </w:rPr>
        <w:t xml:space="preserve">č. 1  a 2 </w:t>
      </w:r>
      <w:r w:rsidR="00B80C34" w:rsidRPr="00533E6D">
        <w:rPr>
          <w:rFonts w:ascii="Times New Roman" w:hAnsi="Times New Roman" w:cs="Times New Roman"/>
        </w:rPr>
        <w:t>od</w:t>
      </w:r>
      <w:proofErr w:type="gramEnd"/>
      <w:r w:rsidR="00B80C34" w:rsidRPr="00533E6D">
        <w:rPr>
          <w:rFonts w:ascii="Times New Roman" w:hAnsi="Times New Roman" w:cs="Times New Roman"/>
        </w:rPr>
        <w:t xml:space="preserve"> 7:00 – 1</w:t>
      </w:r>
      <w:r w:rsidRPr="00533E6D">
        <w:rPr>
          <w:rFonts w:ascii="Times New Roman" w:hAnsi="Times New Roman" w:cs="Times New Roman"/>
        </w:rPr>
        <w:t>6</w:t>
      </w:r>
      <w:r w:rsidR="00B80C34" w:rsidRPr="00533E6D">
        <w:rPr>
          <w:rFonts w:ascii="Times New Roman" w:hAnsi="Times New Roman" w:cs="Times New Roman"/>
        </w:rPr>
        <w:t xml:space="preserve">.00 </w:t>
      </w:r>
      <w:r w:rsidRPr="00533E6D">
        <w:rPr>
          <w:rFonts w:ascii="Times New Roman" w:hAnsi="Times New Roman" w:cs="Times New Roman"/>
        </w:rPr>
        <w:t>hod;</w:t>
      </w:r>
    </w:p>
    <w:p w:rsidR="00533E6D" w:rsidRDefault="00533E6D" w:rsidP="00533E6D">
      <w:pPr>
        <w:suppressAutoHyphens/>
        <w:spacing w:after="120" w:line="276" w:lineRule="auto"/>
        <w:ind w:left="360"/>
        <w:jc w:val="both"/>
        <w:rPr>
          <w:rFonts w:ascii="Times New Roman" w:hAnsi="Times New Roman" w:cs="Times New Roman"/>
        </w:rPr>
      </w:pPr>
      <w:r>
        <w:rPr>
          <w:rFonts w:ascii="Times New Roman" w:hAnsi="Times New Roman" w:cs="Times New Roman"/>
        </w:rPr>
        <w:t>u Kupujícího č. 3 a 4 od 7:00 – 15:00 hod..</w:t>
      </w:r>
    </w:p>
    <w:p w:rsidR="00DB7AD8" w:rsidRPr="006C0138" w:rsidRDefault="00533E6D" w:rsidP="00EC17EB">
      <w:pPr>
        <w:pStyle w:val="Odstavecseseznamem"/>
        <w:suppressAutoHyphens/>
        <w:spacing w:after="120" w:line="276" w:lineRule="auto"/>
        <w:ind w:left="360"/>
        <w:jc w:val="both"/>
        <w:rPr>
          <w:rFonts w:ascii="Times New Roman" w:hAnsi="Times New Roman" w:cs="Times New Roman"/>
        </w:rPr>
      </w:pPr>
      <w:r>
        <w:rPr>
          <w:rFonts w:ascii="Times New Roman" w:hAnsi="Times New Roman" w:cs="Times New Roman"/>
        </w:rPr>
        <w:t xml:space="preserve">V případě nutnosti dodání Léčivých přípravků mimo pracovní dny bude doba dodání do lékárny individuálně dohodnuta.  </w:t>
      </w:r>
      <w:r w:rsidR="00DB7AD8">
        <w:rPr>
          <w:rFonts w:ascii="Times New Roman" w:hAnsi="Times New Roman"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Pr>
          <w:rFonts w:ascii="Times New Roman" w:hAnsi="Times New Roman" w:cs="Times New Roman"/>
        </w:rPr>
        <w:t>mim</w:t>
      </w:r>
      <w:r w:rsidR="00DB7AD8">
        <w:rPr>
          <w:rFonts w:ascii="Times New Roman" w:hAnsi="Times New Roman" w:cs="Times New Roman"/>
        </w:rPr>
        <w:t>opracovním</w:t>
      </w:r>
      <w:r w:rsidR="00F74A0A">
        <w:rPr>
          <w:rFonts w:ascii="Times New Roman" w:hAnsi="Times New Roman" w:cs="Times New Roman"/>
        </w:rPr>
        <w:t xml:space="preserve"> </w:t>
      </w:r>
      <w:r w:rsidR="00DB7AD8">
        <w:rPr>
          <w:rFonts w:ascii="Times New Roman" w:hAnsi="Times New Roman" w:cs="Times New Roman"/>
        </w:rPr>
        <w:t>dni, nedohodnou-li se smluvní strany jinak.</w:t>
      </w:r>
    </w:p>
    <w:p w:rsidR="00533E6D" w:rsidRDefault="00533E6D" w:rsidP="00533E6D">
      <w:pPr>
        <w:suppressAutoHyphens/>
        <w:spacing w:after="120" w:line="276" w:lineRule="auto"/>
        <w:ind w:left="360"/>
        <w:jc w:val="both"/>
        <w:rPr>
          <w:rFonts w:ascii="Times New Roman" w:hAnsi="Times New Roman" w:cs="Times New Roman"/>
        </w:rPr>
      </w:pPr>
    </w:p>
    <w:p w:rsidR="00B80C34" w:rsidRPr="00B80C34" w:rsidRDefault="00B80C34" w:rsidP="00B80C34">
      <w:pPr>
        <w:numPr>
          <w:ilvl w:val="0"/>
          <w:numId w:val="14"/>
        </w:numPr>
        <w:tabs>
          <w:tab w:val="left" w:pos="360"/>
        </w:tabs>
        <w:suppressAutoHyphens/>
        <w:spacing w:after="120" w:line="276" w:lineRule="auto"/>
        <w:jc w:val="both"/>
        <w:rPr>
          <w:rFonts w:ascii="Times New Roman" w:hAnsi="Times New Roman" w:cs="Times New Roman"/>
        </w:rPr>
      </w:pPr>
      <w:r>
        <w:rPr>
          <w:rFonts w:ascii="Times New Roman" w:hAnsi="Times New Roman" w:cs="Times New Roman"/>
        </w:rPr>
        <w:t>Každá dílčí dodávka Léčivých přípravků</w:t>
      </w:r>
      <w:r w:rsidRPr="00B80C34">
        <w:rPr>
          <w:rFonts w:ascii="Times New Roman" w:hAnsi="Times New Roman" w:cs="Times New Roman"/>
        </w:rPr>
        <w:t xml:space="preserve"> je splněna řádným a včasným dodáním do lékárny </w:t>
      </w:r>
      <w:r>
        <w:rPr>
          <w:rFonts w:ascii="Times New Roman" w:hAnsi="Times New Roman" w:cs="Times New Roman"/>
        </w:rPr>
        <w:t>K</w:t>
      </w:r>
      <w:r w:rsidRPr="00B80C34">
        <w:rPr>
          <w:rFonts w:ascii="Times New Roman" w:hAnsi="Times New Roman" w:cs="Times New Roman"/>
        </w:rPr>
        <w:t xml:space="preserve">upujícího a potvrzením převzetí příslušným zaměstnancem lékárny. </w:t>
      </w:r>
      <w:r>
        <w:rPr>
          <w:rFonts w:ascii="Times New Roman" w:hAnsi="Times New Roman" w:cs="Times New Roman"/>
        </w:rPr>
        <w:t>Léčivé přípravky</w:t>
      </w:r>
      <w:r w:rsidRPr="00B80C34">
        <w:rPr>
          <w:rFonts w:ascii="Times New Roman" w:hAnsi="Times New Roman" w:cs="Times New Roman"/>
        </w:rPr>
        <w:t xml:space="preserve"> budou dopravován</w:t>
      </w:r>
      <w:r>
        <w:rPr>
          <w:rFonts w:ascii="Times New Roman" w:hAnsi="Times New Roman" w:cs="Times New Roman"/>
        </w:rPr>
        <w:t>y</w:t>
      </w:r>
      <w:r w:rsidRPr="00B80C34">
        <w:rPr>
          <w:rFonts w:ascii="Times New Roman" w:hAnsi="Times New Roman" w:cs="Times New Roman"/>
        </w:rPr>
        <w:t xml:space="preserve">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rsidR="00B80C34" w:rsidRPr="00B80C34" w:rsidRDefault="00B80C34" w:rsidP="00B80C34">
      <w:pPr>
        <w:pStyle w:val="Odstavecseseznamem"/>
        <w:numPr>
          <w:ilvl w:val="0"/>
          <w:numId w:val="14"/>
        </w:numPr>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Léčivých přípravků. </w:t>
      </w:r>
    </w:p>
    <w:p w:rsidR="00C7477C" w:rsidRDefault="00B531E5" w:rsidP="00C7477C">
      <w:pPr>
        <w:pStyle w:val="Bezmezer"/>
        <w:numPr>
          <w:ilvl w:val="0"/>
          <w:numId w:val="14"/>
        </w:numPr>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Pr="007C0C08">
        <w:rPr>
          <w:rFonts w:ascii="Times New Roman" w:hAnsi="Times New Roman" w:cs="Times New Roman"/>
        </w:rPr>
        <w:t xml:space="preserve">Léčivých přípravků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rsidR="00C7477C" w:rsidRPr="004313A0" w:rsidRDefault="00C7477C" w:rsidP="00C7477C">
      <w:pPr>
        <w:pStyle w:val="Bezmezer"/>
        <w:ind w:left="360"/>
        <w:jc w:val="both"/>
        <w:rPr>
          <w:rFonts w:ascii="Times New Roman" w:hAnsi="Times New Roman" w:cs="Times New Roman"/>
        </w:rPr>
      </w:pPr>
    </w:p>
    <w:p w:rsidR="00C7477C" w:rsidRPr="004313A0" w:rsidRDefault="00C7477C" w:rsidP="00C7477C">
      <w:pPr>
        <w:pStyle w:val="Bezmezer"/>
        <w:numPr>
          <w:ilvl w:val="0"/>
          <w:numId w:val="14"/>
        </w:numPr>
        <w:jc w:val="both"/>
        <w:rPr>
          <w:rFonts w:ascii="Times New Roman" w:hAnsi="Times New Roman" w:cs="Times New Roman"/>
        </w:rPr>
      </w:pPr>
      <w:r w:rsidRPr="004313A0">
        <w:rPr>
          <w:rFonts w:ascii="Times New Roman" w:hAnsi="Times New Roman" w:cs="Times New Roman"/>
        </w:rPr>
        <w:t>Kupující je oprávněn odmítnout převzetí dodávky Léčivých přípravků v následujících případech: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dodací list nebo jeho přílohy neobsahují množství Léčivých přípravků s uvedením jednotlivých druhů LP a cenu za jeden kus LP, včetně DPH;</w:t>
      </w:r>
    </w:p>
    <w:p w:rsidR="00C7477C" w:rsidRPr="00245617"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množství Léčivých přípravků nebo přepravních obalů v dodacím listu nebo jeho přílohách </w:t>
      </w:r>
      <w:r w:rsidRPr="00245617">
        <w:rPr>
          <w:rFonts w:ascii="Times New Roman" w:hAnsi="Times New Roman" w:cs="Times New Roman"/>
        </w:rPr>
        <w:t>neodpovídá skutečnosti;</w:t>
      </w:r>
    </w:p>
    <w:p w:rsidR="00C7477C" w:rsidRPr="00245617" w:rsidRDefault="00C7477C" w:rsidP="004F60EF">
      <w:pPr>
        <w:pStyle w:val="Bezmezer"/>
        <w:numPr>
          <w:ilvl w:val="0"/>
          <w:numId w:val="18"/>
        </w:numPr>
        <w:shd w:val="clear" w:color="auto" w:fill="FFFFFF" w:themeFill="background1"/>
        <w:jc w:val="both"/>
        <w:rPr>
          <w:rFonts w:ascii="Times New Roman" w:hAnsi="Times New Roman" w:cs="Times New Roman"/>
        </w:rPr>
      </w:pPr>
      <w:r w:rsidRPr="00245617">
        <w:rPr>
          <w:rFonts w:ascii="Times New Roman" w:hAnsi="Times New Roman" w:cs="Times New Roman"/>
        </w:rPr>
        <w:t>Prodávající nepředá s dodávkou elektronickou verzi dodacího listu,</w:t>
      </w:r>
    </w:p>
    <w:p w:rsidR="00C7477C" w:rsidRPr="00245617" w:rsidRDefault="00C7477C" w:rsidP="004F60EF">
      <w:pPr>
        <w:pStyle w:val="Bezmezer"/>
        <w:numPr>
          <w:ilvl w:val="0"/>
          <w:numId w:val="18"/>
        </w:numPr>
        <w:shd w:val="clear" w:color="auto" w:fill="FFFFFF" w:themeFill="background1"/>
        <w:jc w:val="both"/>
        <w:rPr>
          <w:rFonts w:ascii="Times New Roman" w:hAnsi="Times New Roman" w:cs="Times New Roman"/>
        </w:rPr>
      </w:pPr>
      <w:r w:rsidRPr="00245617">
        <w:rPr>
          <w:rFonts w:ascii="Times New Roman" w:hAnsi="Times New Roman" w:cs="Times New Roman"/>
        </w:rPr>
        <w:t>dodací listy nebudou uvádět počty kusů Léčivých přípravků s každou šarží samostatně.</w:t>
      </w:r>
    </w:p>
    <w:p w:rsidR="00C7477C" w:rsidRPr="00245617" w:rsidRDefault="00C7477C" w:rsidP="00C7477C">
      <w:pPr>
        <w:pStyle w:val="Bezmezer"/>
        <w:numPr>
          <w:ilvl w:val="0"/>
          <w:numId w:val="18"/>
        </w:numPr>
        <w:jc w:val="both"/>
        <w:rPr>
          <w:rFonts w:ascii="Times New Roman" w:hAnsi="Times New Roman" w:cs="Times New Roman"/>
        </w:rPr>
      </w:pPr>
      <w:r w:rsidRPr="00245617">
        <w:rPr>
          <w:rFonts w:ascii="Times New Roman" w:hAnsi="Times New Roman" w:cs="Times New Roman"/>
        </w:rPr>
        <w:t xml:space="preserve">dodané Léčivé přípravky nesplňují podmínky uvedené v této Smlouvě. </w:t>
      </w:r>
    </w:p>
    <w:p w:rsidR="00C7477C" w:rsidRPr="004313A0" w:rsidRDefault="00C7477C" w:rsidP="00C7477C">
      <w:pPr>
        <w:pStyle w:val="Bezmezer"/>
        <w:ind w:left="720"/>
        <w:jc w:val="both"/>
        <w:rPr>
          <w:rFonts w:ascii="Times New Roman" w:hAnsi="Times New Roman" w:cs="Times New Roman"/>
        </w:rPr>
      </w:pPr>
    </w:p>
    <w:p w:rsidR="006C263B" w:rsidRPr="004313A0" w:rsidRDefault="006C263B" w:rsidP="006C263B">
      <w:pPr>
        <w:numPr>
          <w:ilvl w:val="0"/>
          <w:numId w:val="14"/>
        </w:numPr>
        <w:tabs>
          <w:tab w:val="left" w:pos="360"/>
        </w:tabs>
        <w:suppressAutoHyphens/>
        <w:spacing w:after="120" w:line="276" w:lineRule="auto"/>
        <w:ind w:left="357"/>
        <w:jc w:val="both"/>
        <w:rPr>
          <w:rFonts w:ascii="Times New Roman" w:hAnsi="Times New Roman" w:cs="Times New Roman"/>
        </w:rPr>
      </w:pPr>
      <w:r w:rsidRPr="004313A0">
        <w:rPr>
          <w:rFonts w:ascii="Times New Roman" w:hAnsi="Times New Roman" w:cs="Times New Roman"/>
        </w:rPr>
        <w:lastRenderedPageBreak/>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313A0" w:rsidRPr="004313A0">
        <w:rPr>
          <w:rFonts w:ascii="Times New Roman" w:hAnsi="Times New Roman" w:cs="Times New Roman"/>
        </w:rPr>
        <w:t>LP</w:t>
      </w:r>
      <w:r w:rsidRPr="004313A0">
        <w:rPr>
          <w:rFonts w:ascii="Times New Roman" w:hAnsi="Times New Roman" w:cs="Times New Roman"/>
        </w:rPr>
        <w:t xml:space="preserve">. Kupující má rovněž právo uplatnit reklamaci na dodatečně zjištěná prázdná balení </w:t>
      </w:r>
      <w:r w:rsidR="0060716C" w:rsidRPr="004313A0">
        <w:rPr>
          <w:rFonts w:ascii="Times New Roman" w:hAnsi="Times New Roman" w:cs="Times New Roman"/>
        </w:rPr>
        <w:t>Léčivých přípravků</w:t>
      </w:r>
      <w:r w:rsidRPr="004313A0">
        <w:rPr>
          <w:rFonts w:ascii="Times New Roman" w:hAnsi="Times New Roman" w:cs="Times New Roman"/>
        </w:rPr>
        <w:t>, a to po celou dobu exspirační doby.</w:t>
      </w:r>
    </w:p>
    <w:p w:rsidR="006C263B" w:rsidRPr="004313A0" w:rsidRDefault="006C263B" w:rsidP="006C263B">
      <w:pPr>
        <w:numPr>
          <w:ilvl w:val="0"/>
          <w:numId w:val="14"/>
        </w:numPr>
        <w:tabs>
          <w:tab w:val="left" w:pos="360"/>
        </w:tabs>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rsidR="00AC718A" w:rsidRPr="00B531E5" w:rsidRDefault="00AC718A" w:rsidP="00B531E5">
      <w:pPr>
        <w:spacing w:after="0" w:line="240" w:lineRule="auto"/>
        <w:jc w:val="center"/>
        <w:rPr>
          <w:rFonts w:ascii="Times New Roman" w:eastAsia="Calibri" w:hAnsi="Times New Roman" w:cs="Times New Roman"/>
          <w:b/>
        </w:rPr>
      </w:pPr>
    </w:p>
    <w:p w:rsidR="00AC718A" w:rsidRPr="00F37B66" w:rsidRDefault="00AC718A" w:rsidP="00F37B66">
      <w:pPr>
        <w:spacing w:after="0" w:line="240" w:lineRule="auto"/>
        <w:jc w:val="center"/>
        <w:rPr>
          <w:rFonts w:ascii="Times New Roman" w:eastAsia="Calibri" w:hAnsi="Times New Roman" w:cs="Times New Roman"/>
          <w:b/>
        </w:rPr>
      </w:pPr>
    </w:p>
    <w:p w:rsidR="00F37B66" w:rsidRPr="00F37B66" w:rsidRDefault="0078730A" w:rsidP="00F37B66">
      <w:pPr>
        <w:keepNext/>
        <w:spacing w:after="120" w:line="240" w:lineRule="auto"/>
        <w:jc w:val="center"/>
        <w:outlineLvl w:val="0"/>
        <w:rPr>
          <w:rFonts w:ascii="Times New Roman" w:eastAsia="Times New Roman" w:hAnsi="Times New Roman" w:cs="Times New Roman"/>
          <w:b/>
        </w:rPr>
      </w:pPr>
      <w:bookmarkStart w:id="4" w:name="_Toc327953145"/>
      <w:bookmarkStart w:id="5" w:name="_Toc332119069"/>
      <w:r>
        <w:rPr>
          <w:rFonts w:ascii="Times New Roman" w:eastAsia="Times New Roman" w:hAnsi="Times New Roman" w:cs="Times New Roman"/>
          <w:b/>
        </w:rPr>
        <w:t xml:space="preserve">VI. </w:t>
      </w:r>
      <w:r w:rsidR="00F37B66" w:rsidRPr="00F37B66">
        <w:rPr>
          <w:rFonts w:ascii="Times New Roman" w:eastAsia="Times New Roman" w:hAnsi="Times New Roman" w:cs="Times New Roman"/>
          <w:b/>
        </w:rPr>
        <w:t>Práva a povinnosti smluvních stran</w:t>
      </w:r>
      <w:bookmarkEnd w:id="4"/>
      <w:bookmarkEnd w:id="5"/>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povinen dodržovat při plnění této Smlouvy všechny závazné právní předpisy upravující zejména požadavky týkající se zacházení s léčivými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léčivých přípravků.</w:t>
      </w:r>
    </w:p>
    <w:p w:rsidR="0078730A" w:rsidRPr="00524B99" w:rsidRDefault="004F60EF"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w:t>
      </w:r>
      <w:r w:rsidR="0078730A" w:rsidRPr="00B6264D">
        <w:rPr>
          <w:rFonts w:ascii="Times New Roman" w:hAnsi="Times New Roman"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12 měsíců</w:t>
      </w:r>
      <w:r w:rsidR="00524B99">
        <w:rPr>
          <w:rFonts w:ascii="Times New Roman" w:hAnsi="Times New Roman" w:cs="Times New Roman"/>
        </w:rPr>
        <w:t xml:space="preserve">. Dodání Léčivých přípravků </w:t>
      </w:r>
      <w:r w:rsidR="00524B99" w:rsidRPr="00524B99">
        <w:rPr>
          <w:rFonts w:ascii="Times New Roman" w:hAnsi="Times New Roman" w:cs="Times New Roman"/>
        </w:rPr>
        <w:t xml:space="preserve">s </w:t>
      </w:r>
      <w:r w:rsidRPr="00524B99">
        <w:rPr>
          <w:rFonts w:ascii="Times New Roman" w:hAnsi="Times New Roman" w:cs="Times New Roman"/>
        </w:rPr>
        <w:t>kratší dob</w:t>
      </w:r>
      <w:r w:rsidR="00524B99" w:rsidRPr="00524B99">
        <w:rPr>
          <w:rFonts w:ascii="Times New Roman" w:hAnsi="Times New Roman" w:cs="Times New Roman"/>
        </w:rPr>
        <w:t>ou</w:t>
      </w:r>
      <w:r w:rsidRPr="00524B99">
        <w:rPr>
          <w:rFonts w:ascii="Times New Roman" w:hAnsi="Times New Roman" w:cs="Times New Roman"/>
        </w:rPr>
        <w:t xml:space="preserve"> použitelnosti </w:t>
      </w:r>
      <w:r w:rsidR="00524B99" w:rsidRPr="00524B99">
        <w:rPr>
          <w:rFonts w:ascii="Times New Roman" w:hAnsi="Times New Roman" w:cs="Times New Roman"/>
        </w:rPr>
        <w:t xml:space="preserve">je možné </w:t>
      </w:r>
      <w:r w:rsidRPr="00524B99">
        <w:rPr>
          <w:rFonts w:ascii="Times New Roman" w:hAnsi="Times New Roman" w:cs="Times New Roman"/>
        </w:rPr>
        <w:t xml:space="preserve">pouze </w:t>
      </w:r>
      <w:r w:rsidR="00524B99" w:rsidRPr="00524B99">
        <w:rPr>
          <w:rFonts w:ascii="Times New Roman" w:hAnsi="Times New Roman" w:cs="Times New Roman"/>
        </w:rPr>
        <w:t xml:space="preserve">s </w:t>
      </w:r>
      <w:r w:rsidRPr="00524B99">
        <w:rPr>
          <w:rFonts w:ascii="Times New Roman" w:hAnsi="Times New Roman" w:cs="Times New Roman"/>
        </w:rPr>
        <w:t>předchozím souhlas</w:t>
      </w:r>
      <w:r w:rsidR="00524B99" w:rsidRPr="00524B99">
        <w:rPr>
          <w:rFonts w:ascii="Times New Roman" w:hAnsi="Times New Roman" w:cs="Times New Roman"/>
        </w:rPr>
        <w:t>em</w:t>
      </w:r>
      <w:r w:rsidRPr="00524B99">
        <w:rPr>
          <w:rFonts w:ascii="Times New Roman" w:hAnsi="Times New Roman" w:cs="Times New Roman"/>
        </w:rPr>
        <w:t xml:space="preserve"> </w:t>
      </w:r>
      <w:r w:rsidR="00524B99" w:rsidRPr="00524B99">
        <w:rPr>
          <w:rFonts w:ascii="Times New Roman" w:hAnsi="Times New Roman" w:cs="Times New Roman"/>
        </w:rPr>
        <w:t>K</w:t>
      </w:r>
      <w:r w:rsidRPr="00524B99">
        <w:rPr>
          <w:rFonts w:ascii="Times New Roman" w:hAnsi="Times New Roman" w:cs="Times New Roman"/>
        </w:rPr>
        <w:t xml:space="preserve">upujícího. </w:t>
      </w:r>
    </w:p>
    <w:p w:rsidR="0078730A" w:rsidRPr="00B6264D" w:rsidRDefault="0078730A" w:rsidP="0078730A">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dodané Léčivé přípravky a zaplatit za ně sjednanou cenu.</w:t>
      </w:r>
    </w:p>
    <w:p w:rsidR="0078730A"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rsidR="00E61C42" w:rsidRDefault="00E61C42" w:rsidP="00F37B66">
      <w:pPr>
        <w:spacing w:after="0" w:line="240" w:lineRule="auto"/>
        <w:jc w:val="center"/>
        <w:rPr>
          <w:rFonts w:ascii="Times New Roman" w:eastAsia="Calibri" w:hAnsi="Times New Roman" w:cs="Times New Roman"/>
          <w:b/>
        </w:rPr>
      </w:pP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B6264D">
        <w:rPr>
          <w:rFonts w:ascii="Times New Roman" w:eastAsia="Calibri" w:hAnsi="Times New Roman" w:cs="Times New Roman"/>
          <w:b/>
        </w:rPr>
        <w:t>II</w:t>
      </w:r>
      <w:r w:rsidRPr="00F37B66">
        <w:rPr>
          <w:rFonts w:ascii="Times New Roman" w:eastAsia="Calibri" w:hAnsi="Times New Roman" w:cs="Times New Roman"/>
          <w:b/>
        </w:rPr>
        <w:t>.</w:t>
      </w:r>
      <w:r w:rsidR="00B6264D">
        <w:rPr>
          <w:rFonts w:ascii="Times New Roman" w:eastAsia="Calibri" w:hAnsi="Times New Roman" w:cs="Times New Roman"/>
          <w:b/>
        </w:rPr>
        <w:t xml:space="preserve"> Sank</w:t>
      </w:r>
      <w:r w:rsidR="00037152">
        <w:rPr>
          <w:rFonts w:ascii="Times New Roman" w:eastAsia="Calibri" w:hAnsi="Times New Roman" w:cs="Times New Roman"/>
          <w:b/>
        </w:rPr>
        <w:t>ce</w:t>
      </w:r>
    </w:p>
    <w:p w:rsidR="00B6264D" w:rsidRPr="00F37B66" w:rsidRDefault="00B6264D" w:rsidP="00F37B66">
      <w:pPr>
        <w:spacing w:after="0" w:line="240" w:lineRule="auto"/>
        <w:jc w:val="center"/>
        <w:rPr>
          <w:rFonts w:ascii="Times New Roman" w:eastAsia="Calibri" w:hAnsi="Times New Roman" w:cs="Times New Roman"/>
          <w:b/>
        </w:rPr>
      </w:pPr>
    </w:p>
    <w:p w:rsidR="00B6264D" w:rsidRDefault="00B6264D" w:rsidP="00EC17EB">
      <w:pPr>
        <w:pStyle w:val="Odstavecseseznamem"/>
        <w:numPr>
          <w:ilvl w:val="0"/>
          <w:numId w:val="25"/>
        </w:numPr>
        <w:tabs>
          <w:tab w:val="left" w:pos="426"/>
        </w:tabs>
        <w:spacing w:after="120" w:line="240" w:lineRule="auto"/>
        <w:ind w:left="426" w:hanging="426"/>
        <w:jc w:val="both"/>
        <w:rPr>
          <w:rFonts w:ascii="Times New Roman" w:eastAsia="Calibri" w:hAnsi="Times New Roman" w:cs="Times New Roman"/>
        </w:rPr>
      </w:pPr>
      <w:r w:rsidRPr="00EC17EB">
        <w:rPr>
          <w:rFonts w:ascii="Times New Roman" w:eastAsia="Calibri" w:hAnsi="Times New Roman" w:cs="Times New Roman"/>
        </w:rPr>
        <w:t xml:space="preserve">V případě prodlení Prodávajícího s dodáním LP dle této Smlouvy a příslušné Objednávky uhradí Prodávající Kupujícímu smluvní pokutu ve výši </w:t>
      </w:r>
      <w:r w:rsidRPr="00696726">
        <w:rPr>
          <w:rFonts w:ascii="Times New Roman" w:eastAsia="Calibri" w:hAnsi="Times New Roman" w:cs="Times New Roman"/>
        </w:rPr>
        <w:t>0,0</w:t>
      </w:r>
      <w:r w:rsidR="00696726" w:rsidRPr="00696726">
        <w:rPr>
          <w:rFonts w:ascii="Times New Roman" w:eastAsia="Calibri" w:hAnsi="Times New Roman" w:cs="Times New Roman"/>
        </w:rPr>
        <w:t>5</w:t>
      </w:r>
      <w:r w:rsidRPr="00696726">
        <w:rPr>
          <w:rFonts w:ascii="Times New Roman" w:eastAsia="Calibri" w:hAnsi="Times New Roman" w:cs="Times New Roman"/>
        </w:rPr>
        <w:t xml:space="preserve"> %</w:t>
      </w:r>
      <w:r w:rsidRPr="00EC17EB">
        <w:rPr>
          <w:rFonts w:ascii="Times New Roman" w:eastAsia="Calibri" w:hAnsi="Times New Roman" w:cs="Times New Roman"/>
        </w:rPr>
        <w:t xml:space="preserve"> z kupní ceny (bez DPH)</w:t>
      </w:r>
      <w:r w:rsidR="00524B99" w:rsidRPr="00EC17EB">
        <w:rPr>
          <w:rFonts w:ascii="Times New Roman" w:eastAsia="Calibri" w:hAnsi="Times New Roman" w:cs="Times New Roman"/>
        </w:rPr>
        <w:t xml:space="preserve"> LP, s jejichž dod</w:t>
      </w:r>
      <w:r w:rsidR="00524B99" w:rsidRPr="007D4285">
        <w:rPr>
          <w:rFonts w:ascii="Times New Roman" w:eastAsia="Calibri" w:hAnsi="Times New Roman" w:cs="Times New Roman"/>
        </w:rPr>
        <w:t>ání</w:t>
      </w:r>
      <w:r w:rsidR="004E117A" w:rsidRPr="007D4285">
        <w:rPr>
          <w:rFonts w:ascii="Times New Roman" w:eastAsia="Calibri" w:hAnsi="Times New Roman" w:cs="Times New Roman"/>
        </w:rPr>
        <w:t>m</w:t>
      </w:r>
      <w:r w:rsidR="00524B99" w:rsidRPr="00EC17EB">
        <w:rPr>
          <w:rFonts w:ascii="Times New Roman" w:eastAsia="Calibri" w:hAnsi="Times New Roman" w:cs="Times New Roman"/>
        </w:rPr>
        <w:t xml:space="preserve"> je Prodávající v prodlení</w:t>
      </w:r>
      <w:r w:rsidRPr="00EC17EB">
        <w:rPr>
          <w:rFonts w:ascii="Times New Roman" w:eastAsia="Calibri" w:hAnsi="Times New Roman" w:cs="Times New Roman"/>
        </w:rPr>
        <w:t xml:space="preserve">, a to za každý den prodlení. </w:t>
      </w:r>
      <w:r w:rsidR="00994392" w:rsidRPr="00EC17EB">
        <w:rPr>
          <w:rFonts w:ascii="Times New Roman" w:eastAsia="Calibri" w:hAnsi="Times New Roman" w:cs="Times New Roman"/>
        </w:rPr>
        <w:t>V</w:t>
      </w:r>
      <w:r w:rsidR="00381713">
        <w:rPr>
          <w:rFonts w:ascii="Times New Roman" w:eastAsia="Calibri" w:hAnsi="Times New Roman" w:cs="Times New Roman"/>
        </w:rPr>
        <w:t> </w:t>
      </w:r>
      <w:r w:rsidR="00994392" w:rsidRPr="00EC17EB">
        <w:rPr>
          <w:rFonts w:ascii="Times New Roman" w:eastAsia="Calibri" w:hAnsi="Times New Roman" w:cs="Times New Roman"/>
        </w:rPr>
        <w:t>případě</w:t>
      </w:r>
      <w:r w:rsidR="00381713">
        <w:rPr>
          <w:rFonts w:ascii="Times New Roman" w:eastAsia="Calibri" w:hAnsi="Times New Roman" w:cs="Times New Roman"/>
        </w:rPr>
        <w:t xml:space="preserve"> </w:t>
      </w:r>
      <w:r w:rsidR="00994392" w:rsidRPr="00EC17EB">
        <w:rPr>
          <w:rFonts w:ascii="Times New Roman" w:eastAsia="Calibri" w:hAnsi="Times New Roman" w:cs="Times New Roman"/>
        </w:rPr>
        <w:t>opakovaného (min. 3x) prodlení s dodáním LP má zároveň Kupující právo odstoupit od Smlouvy.</w:t>
      </w:r>
    </w:p>
    <w:p w:rsidR="00994392" w:rsidRPr="00EC17EB" w:rsidRDefault="00994392" w:rsidP="00EC17EB">
      <w:pPr>
        <w:pStyle w:val="Odstavecseseznamem"/>
        <w:tabs>
          <w:tab w:val="left" w:pos="426"/>
        </w:tabs>
        <w:spacing w:after="120" w:line="240" w:lineRule="auto"/>
        <w:ind w:left="426"/>
        <w:jc w:val="both"/>
        <w:rPr>
          <w:rFonts w:ascii="Times New Roman" w:eastAsia="Calibri" w:hAnsi="Times New Roman" w:cs="Times New Roman"/>
        </w:rPr>
      </w:pPr>
    </w:p>
    <w:p w:rsidR="00994392" w:rsidRPr="00994392" w:rsidRDefault="00994392" w:rsidP="00994392">
      <w:pPr>
        <w:pStyle w:val="Odstavecseseznamem"/>
        <w:numPr>
          <w:ilvl w:val="0"/>
          <w:numId w:val="25"/>
        </w:numPr>
        <w:tabs>
          <w:tab w:val="left" w:pos="426"/>
        </w:tabs>
        <w:spacing w:after="120" w:line="240" w:lineRule="auto"/>
        <w:ind w:left="426" w:hanging="426"/>
        <w:jc w:val="both"/>
        <w:rPr>
          <w:rFonts w:ascii="Times New Roman" w:eastAsia="Calibri" w:hAnsi="Times New Roman" w:cs="Times New Roman"/>
        </w:rPr>
      </w:pPr>
      <w:r w:rsidRPr="00994392">
        <w:rPr>
          <w:rFonts w:ascii="Times New Roman" w:eastAsia="Calibri" w:hAnsi="Times New Roman" w:cs="Times New Roman"/>
        </w:rPr>
        <w:t>V případě, že Prodávající nesdělí Kupujícímu ve smyslu člán</w:t>
      </w:r>
      <w:r w:rsidR="00037152">
        <w:rPr>
          <w:rFonts w:ascii="Times New Roman" w:eastAsia="Calibri" w:hAnsi="Times New Roman" w:cs="Times New Roman"/>
        </w:rPr>
        <w:t>k</w:t>
      </w:r>
      <w:r w:rsidRPr="00994392">
        <w:rPr>
          <w:rFonts w:ascii="Times New Roman" w:eastAsia="Calibri" w:hAnsi="Times New Roman" w:cs="Times New Roman"/>
        </w:rPr>
        <w:t xml:space="preserve">u III odst. 4 ihned skutečnost o neschopnosti dodat </w:t>
      </w:r>
      <w:r>
        <w:rPr>
          <w:rFonts w:ascii="Times New Roman" w:eastAsia="Calibri" w:hAnsi="Times New Roman" w:cs="Times New Roman"/>
        </w:rPr>
        <w:t>LP</w:t>
      </w:r>
      <w:r w:rsidRPr="00994392">
        <w:rPr>
          <w:rFonts w:ascii="Times New Roman" w:eastAsia="Calibri" w:hAnsi="Times New Roman" w:cs="Times New Roman"/>
        </w:rPr>
        <w:t xml:space="preserve"> ve sjednaných termínech, a tedy Kupující v této souvislosti v domnění řádného a včasného plnění ze strany Prodávajícího nevyužije svého práva zajistit si dodávku </w:t>
      </w:r>
      <w:r>
        <w:rPr>
          <w:rFonts w:ascii="Times New Roman" w:eastAsia="Calibri" w:hAnsi="Times New Roman" w:cs="Times New Roman"/>
        </w:rPr>
        <w:t>LP</w:t>
      </w:r>
      <w:r w:rsidRPr="00994392">
        <w:rPr>
          <w:rFonts w:ascii="Times New Roman" w:eastAsia="Calibri" w:hAnsi="Times New Roman" w:cs="Times New Roman"/>
        </w:rPr>
        <w:t xml:space="preserve"> u jiného dodavatele, je Kupující mimo smluvní pokutu podle odst. 1 tohoto článku až do řádného dodání objednan</w:t>
      </w:r>
      <w:r>
        <w:rPr>
          <w:rFonts w:ascii="Times New Roman" w:eastAsia="Calibri" w:hAnsi="Times New Roman" w:cs="Times New Roman"/>
        </w:rPr>
        <w:t>ých LP</w:t>
      </w:r>
      <w:r w:rsidRPr="00994392">
        <w:rPr>
          <w:rFonts w:ascii="Times New Roman" w:eastAsia="Calibri" w:hAnsi="Times New Roman" w:cs="Times New Roman"/>
        </w:rPr>
        <w:t xml:space="preserve"> </w:t>
      </w:r>
      <w:r w:rsidR="004E117A" w:rsidRPr="007D4285">
        <w:rPr>
          <w:rFonts w:ascii="Times New Roman" w:eastAsia="Calibri" w:hAnsi="Times New Roman" w:cs="Times New Roman"/>
        </w:rPr>
        <w:t>oprávněn</w:t>
      </w:r>
      <w:r w:rsidR="004E117A">
        <w:rPr>
          <w:rFonts w:ascii="Times New Roman" w:eastAsia="Calibri" w:hAnsi="Times New Roman" w:cs="Times New Roman"/>
        </w:rPr>
        <w:t xml:space="preserve"> </w:t>
      </w:r>
      <w:r w:rsidRPr="00994392">
        <w:rPr>
          <w:rFonts w:ascii="Times New Roman" w:eastAsia="Calibri" w:hAnsi="Times New Roman" w:cs="Times New Roman"/>
        </w:rPr>
        <w:t xml:space="preserve">požadovat po Prodávajícím i smluvní pokutu ve výši </w:t>
      </w:r>
      <w:r w:rsidR="00601C9E">
        <w:rPr>
          <w:rFonts w:ascii="Times New Roman" w:eastAsia="Calibri" w:hAnsi="Times New Roman" w:cs="Times New Roman"/>
        </w:rPr>
        <w:t xml:space="preserve">5 </w:t>
      </w:r>
      <w:r w:rsidR="00601C9E" w:rsidRPr="00EC17EB">
        <w:rPr>
          <w:rFonts w:ascii="Times New Roman" w:eastAsia="Calibri" w:hAnsi="Times New Roman" w:cs="Times New Roman"/>
        </w:rPr>
        <w:t xml:space="preserve">% </w:t>
      </w:r>
      <w:r w:rsidR="00601C9E">
        <w:rPr>
          <w:rFonts w:ascii="Times New Roman" w:eastAsia="Calibri" w:hAnsi="Times New Roman" w:cs="Times New Roman"/>
        </w:rPr>
        <w:t>z ceny nedodaného zboží bez DPH.</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3</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B6264D">
        <w:rPr>
          <w:rFonts w:ascii="Times New Roman" w:eastAsia="Calibri" w:hAnsi="Times New Roman" w:cs="Times New Roman"/>
        </w:rPr>
        <w:t>L</w:t>
      </w:r>
      <w:r w:rsidR="00B6264D" w:rsidRPr="00B6264D">
        <w:rPr>
          <w:rFonts w:ascii="Times New Roman" w:eastAsia="Calibri" w:hAnsi="Times New Roman" w:cs="Times New Roman"/>
        </w:rPr>
        <w:t>éčiv</w:t>
      </w:r>
      <w:r w:rsidR="00B6264D">
        <w:rPr>
          <w:rFonts w:ascii="Times New Roman" w:eastAsia="Calibri" w:hAnsi="Times New Roman" w:cs="Times New Roman"/>
        </w:rPr>
        <w:t>ých přípravků</w:t>
      </w:r>
      <w:r w:rsidR="00B6264D" w:rsidRPr="00B6264D">
        <w:rPr>
          <w:rFonts w:ascii="Times New Roman" w:eastAsia="Calibri" w:hAnsi="Times New Roman" w:cs="Times New Roman"/>
        </w:rPr>
        <w:t xml:space="preserve"> na dobu do zaplacení faktur.</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6</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B6264D" w:rsidP="00E739D0">
      <w:pPr>
        <w:tabs>
          <w:tab w:val="left" w:pos="426"/>
        </w:tabs>
        <w:spacing w:after="120" w:line="240" w:lineRule="auto"/>
        <w:ind w:left="420" w:hanging="420"/>
        <w:jc w:val="center"/>
        <w:rPr>
          <w:rFonts w:ascii="Times New Roman" w:eastAsia="Calibri" w:hAnsi="Times New Roman" w:cs="Times New Roman"/>
          <w:b/>
        </w:rPr>
      </w:pPr>
      <w:r w:rsidRPr="00B6264D">
        <w:rPr>
          <w:rFonts w:ascii="Times New Roman" w:eastAsia="Calibri" w:hAnsi="Times New Roman" w:cs="Times New Roman"/>
          <w:b/>
        </w:rPr>
        <w:t>VI</w:t>
      </w:r>
      <w:r w:rsidR="00E739D0">
        <w:rPr>
          <w:rFonts w:ascii="Times New Roman" w:eastAsia="Calibri" w:hAnsi="Times New Roman" w:cs="Times New Roman"/>
          <w:b/>
        </w:rPr>
        <w:t>I</w:t>
      </w:r>
      <w:r w:rsidRPr="00B6264D">
        <w:rPr>
          <w:rFonts w:ascii="Times New Roman" w:eastAsia="Calibri" w:hAnsi="Times New Roman" w:cs="Times New Roman"/>
          <w:b/>
        </w:rPr>
        <w:t>I. Zvláštní ustanovení o DPH</w:t>
      </w:r>
    </w:p>
    <w:p w:rsidR="00B6264D" w:rsidRPr="00B6264D" w:rsidRDefault="00E739D0"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mlouvy (viz § 109 zákona č. 235/2004 Sb., o dani z přidané hodnoty, v platném znění). Informace musí poskytnout písemně nejpozději do 10 dnů od vzniku uvedených skutečností.</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6264D" w:rsidRDefault="00B6264D" w:rsidP="00E61C42">
      <w:pPr>
        <w:numPr>
          <w:ilvl w:val="1"/>
          <w:numId w:val="23"/>
        </w:numPr>
        <w:tabs>
          <w:tab w:val="left" w:pos="426"/>
        </w:tabs>
        <w:spacing w:after="120" w:line="240" w:lineRule="auto"/>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 xml:space="preserve">V případě, že </w:t>
      </w:r>
      <w:r w:rsidR="00524B99">
        <w:rPr>
          <w:rFonts w:ascii="Times New Roman" w:eastAsia="Calibri" w:hAnsi="Times New Roman" w:cs="Times New Roman"/>
        </w:rPr>
        <w:t>P</w:t>
      </w:r>
      <w:r w:rsidRPr="00B6264D">
        <w:rPr>
          <w:rFonts w:ascii="Times New Roman" w:eastAsia="Calibri" w:hAnsi="Times New Roman" w:cs="Times New Roman"/>
        </w:rPr>
        <w:t xml:space="preserve">rodávající poruší povinnost uloženou v odst. 1 a 2 tohoto článku </w:t>
      </w:r>
      <w:r w:rsidR="00524B99">
        <w:rPr>
          <w:rFonts w:ascii="Times New Roman" w:eastAsia="Calibri" w:hAnsi="Times New Roman" w:cs="Times New Roman"/>
        </w:rPr>
        <w:t>S</w:t>
      </w:r>
      <w:r w:rsidRPr="00B6264D">
        <w:rPr>
          <w:rFonts w:ascii="Times New Roman" w:eastAsia="Calibri" w:hAnsi="Times New Roman" w:cs="Times New Roman"/>
        </w:rPr>
        <w:t>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rsidR="00F37B66" w:rsidRPr="00F37B66" w:rsidRDefault="00F37B66" w:rsidP="00F37B66">
      <w:pPr>
        <w:spacing w:after="0" w:line="240" w:lineRule="auto"/>
        <w:jc w:val="center"/>
        <w:rPr>
          <w:rFonts w:ascii="Times New Roman" w:eastAsia="Calibri" w:hAnsi="Times New Roman" w:cs="Times New Roman"/>
          <w:b/>
          <w:color w:val="000000"/>
        </w:rPr>
      </w:pPr>
    </w:p>
    <w:p w:rsidR="00F37B66" w:rsidRDefault="00F37B66" w:rsidP="00F37B66">
      <w:pPr>
        <w:spacing w:after="0" w:line="240" w:lineRule="auto"/>
        <w:jc w:val="center"/>
        <w:rPr>
          <w:rFonts w:ascii="Times New Roman" w:eastAsia="Calibri" w:hAnsi="Times New Roman" w:cs="Times New Roman"/>
          <w:b/>
          <w:color w:val="000000"/>
        </w:rPr>
      </w:pPr>
      <w:r w:rsidRPr="00F37B66">
        <w:rPr>
          <w:rFonts w:ascii="Times New Roman" w:eastAsia="Calibri" w:hAnsi="Times New Roman" w:cs="Times New Roman"/>
          <w:b/>
          <w:color w:val="000000"/>
        </w:rPr>
        <w:t>I</w:t>
      </w:r>
      <w:r w:rsidR="00685C54">
        <w:rPr>
          <w:rFonts w:ascii="Times New Roman" w:eastAsia="Calibri" w:hAnsi="Times New Roman" w:cs="Times New Roman"/>
          <w:b/>
          <w:color w:val="000000"/>
        </w:rPr>
        <w:t>X</w:t>
      </w:r>
      <w:r w:rsidRPr="00F37B66">
        <w:rPr>
          <w:rFonts w:ascii="Times New Roman" w:eastAsia="Calibri" w:hAnsi="Times New Roman" w:cs="Times New Roman"/>
          <w:b/>
          <w:color w:val="000000"/>
        </w:rPr>
        <w:t>.</w:t>
      </w:r>
      <w:r w:rsidR="00685C54">
        <w:rPr>
          <w:rFonts w:ascii="Times New Roman" w:eastAsia="Calibri" w:hAnsi="Times New Roman" w:cs="Times New Roman"/>
          <w:b/>
          <w:color w:val="000000"/>
        </w:rPr>
        <w:t xml:space="preserve"> Závěrečná ustanovení</w:t>
      </w:r>
    </w:p>
    <w:p w:rsidR="00685C54" w:rsidRDefault="00685C54" w:rsidP="00F37B66">
      <w:pPr>
        <w:spacing w:after="0" w:line="240" w:lineRule="auto"/>
        <w:jc w:val="center"/>
        <w:rPr>
          <w:rFonts w:ascii="Times New Roman" w:eastAsia="Calibri" w:hAnsi="Times New Roman" w:cs="Times New Roman"/>
          <w:b/>
          <w:color w:val="000000"/>
        </w:rPr>
      </w:pPr>
    </w:p>
    <w:p w:rsidR="00685C54" w:rsidRPr="00685C54" w:rsidRDefault="00685C54" w:rsidP="00E61C42">
      <w:pPr>
        <w:pStyle w:val="Odstavecseseznamem"/>
        <w:numPr>
          <w:ilvl w:val="0"/>
          <w:numId w:val="22"/>
        </w:numPr>
        <w:spacing w:after="0" w:line="240" w:lineRule="auto"/>
        <w:ind w:left="426" w:hanging="426"/>
        <w:jc w:val="both"/>
        <w:rPr>
          <w:rFonts w:ascii="Times New Roman" w:eastAsia="Calibri" w:hAnsi="Times New Roman" w:cs="Times New Roman"/>
          <w:color w:val="000000"/>
        </w:rPr>
      </w:pPr>
      <w:r w:rsidRPr="005F76B0">
        <w:rPr>
          <w:rFonts w:ascii="Times New Roman" w:eastAsia="Calibri" w:hAnsi="Times New Roman" w:cs="Times New Roman"/>
          <w:color w:val="000000"/>
        </w:rPr>
        <w:t xml:space="preserve">Smlouva se uzavírá na </w:t>
      </w:r>
      <w:r w:rsidRPr="007D4285">
        <w:rPr>
          <w:rFonts w:ascii="Times New Roman" w:eastAsia="Calibri" w:hAnsi="Times New Roman" w:cs="Times New Roman"/>
          <w:color w:val="000000"/>
        </w:rPr>
        <w:t xml:space="preserve">dobu </w:t>
      </w:r>
      <w:r w:rsidR="004045BC" w:rsidRPr="007D4285">
        <w:rPr>
          <w:rFonts w:ascii="Times New Roman" w:eastAsia="Calibri" w:hAnsi="Times New Roman" w:cs="Times New Roman"/>
          <w:color w:val="000000"/>
        </w:rPr>
        <w:t>4 let</w:t>
      </w:r>
      <w:r w:rsidRPr="007D4285">
        <w:rPr>
          <w:rFonts w:ascii="Times New Roman" w:eastAsia="Calibri" w:hAnsi="Times New Roman" w:cs="Times New Roman"/>
          <w:color w:val="000000"/>
        </w:rPr>
        <w:t xml:space="preserve"> </w:t>
      </w:r>
      <w:r w:rsidRPr="005F76B0">
        <w:rPr>
          <w:rFonts w:ascii="Times New Roman" w:eastAsia="Calibri" w:hAnsi="Times New Roman" w:cs="Times New Roman"/>
          <w:color w:val="000000"/>
        </w:rPr>
        <w:t xml:space="preserve">od </w:t>
      </w:r>
      <w:r w:rsidR="00CC1E4E" w:rsidRPr="005F76B0">
        <w:rPr>
          <w:rFonts w:ascii="Times New Roman" w:eastAsia="Calibri" w:hAnsi="Times New Roman" w:cs="Times New Roman"/>
          <w:color w:val="000000"/>
        </w:rPr>
        <w:t>účinnosti</w:t>
      </w:r>
      <w:r w:rsidRPr="005F76B0">
        <w:rPr>
          <w:rFonts w:ascii="Times New Roman" w:eastAsia="Calibri" w:hAnsi="Times New Roman" w:cs="Times New Roman"/>
          <w:color w:val="000000"/>
        </w:rPr>
        <w:t xml:space="preserve"> této Smlouvy.</w:t>
      </w:r>
    </w:p>
    <w:p w:rsidR="00685C54" w:rsidRPr="00685C54" w:rsidRDefault="00685C54" w:rsidP="00E61C42">
      <w:pPr>
        <w:pStyle w:val="Odstavecseseznamem"/>
        <w:spacing w:after="0" w:line="240" w:lineRule="auto"/>
        <w:ind w:left="780" w:hanging="922"/>
        <w:jc w:val="both"/>
        <w:rPr>
          <w:rFonts w:ascii="Times New Roman" w:eastAsia="Calibri" w:hAnsi="Times New Roman" w:cs="Times New Roman"/>
          <w:color w:val="000000"/>
        </w:rPr>
      </w:pPr>
    </w:p>
    <w:p w:rsidR="008D4E68" w:rsidRDefault="00685C54"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rsidR="00D32740" w:rsidRPr="00D32740" w:rsidRDefault="00D32740" w:rsidP="00D32740">
      <w:pPr>
        <w:pStyle w:val="Odstavecseseznamem"/>
        <w:rPr>
          <w:rFonts w:ascii="Times New Roman" w:eastAsia="Calibri" w:hAnsi="Times New Roman" w:cs="Times New Roman"/>
          <w:color w:val="000000"/>
        </w:rPr>
      </w:pPr>
    </w:p>
    <w:p w:rsidR="008D4E68" w:rsidRPr="008D4E68" w:rsidRDefault="008D4E68" w:rsidP="00E61C42">
      <w:pPr>
        <w:pStyle w:val="Odstavecseseznamem"/>
        <w:jc w:val="both"/>
        <w:rPr>
          <w:rFonts w:ascii="Times New Roman" w:eastAsia="Calibri" w:hAnsi="Times New Roman" w:cs="Times New Roman"/>
          <w:color w:val="000000"/>
        </w:rPr>
      </w:pPr>
    </w:p>
    <w:p w:rsidR="008D4E68" w:rsidRPr="008D4E68" w:rsidRDefault="008D4E68"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lastRenderedPageBreak/>
        <w:t>Písemnosti se považují za doručené i v případě, že kterákoliv ze stran jejich doručení odmítne, či jinak znemožní, a to dnem tohoto odmítnutí či znemožnění doručení.</w:t>
      </w:r>
    </w:p>
    <w:p w:rsidR="008D4E68" w:rsidRDefault="008D4E68" w:rsidP="00E61C42">
      <w:pPr>
        <w:pStyle w:val="Odstavecseseznamem"/>
        <w:tabs>
          <w:tab w:val="left" w:pos="426"/>
        </w:tabs>
        <w:spacing w:after="120"/>
        <w:ind w:left="426"/>
        <w:jc w:val="both"/>
        <w:rPr>
          <w:rFonts w:ascii="Times New Roman" w:eastAsia="Calibri" w:hAnsi="Times New Roman" w:cs="Times New Roman"/>
          <w:color w:val="000000"/>
        </w:rPr>
      </w:pPr>
    </w:p>
    <w:p w:rsidR="00F4663E" w:rsidRDefault="00224551"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524B99">
        <w:rPr>
          <w:rFonts w:ascii="Times New Roman" w:eastAsia="Calibri" w:hAnsi="Times New Roman" w:cs="Times New Roman"/>
          <w:color w:val="000000"/>
        </w:rPr>
        <w:t>S</w:t>
      </w:r>
      <w:r w:rsidRPr="006714F7">
        <w:rPr>
          <w:rFonts w:ascii="Times New Roman" w:eastAsia="Calibri" w:hAnsi="Times New Roman" w:cs="Times New Roman"/>
          <w:color w:val="000000"/>
        </w:rPr>
        <w:t xml:space="preserve">mlouvu mohou smluvní strany pouze formou písemných dodatků, které budou číslovány vzestupně, výslovně prohlášeny za dodatek této </w:t>
      </w:r>
      <w:r w:rsidR="00524B9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rsidR="006714F7" w:rsidRDefault="006714F7" w:rsidP="006714F7">
      <w:pPr>
        <w:pStyle w:val="Odstavecseseznamem"/>
        <w:tabs>
          <w:tab w:val="left" w:pos="426"/>
        </w:tabs>
        <w:spacing w:after="120"/>
        <w:ind w:left="426"/>
        <w:jc w:val="both"/>
        <w:rPr>
          <w:rFonts w:ascii="Times New Roman" w:eastAsia="Calibri" w:hAnsi="Times New Roman" w:cs="Times New Roman"/>
          <w:color w:val="000000"/>
        </w:rPr>
      </w:pPr>
    </w:p>
    <w:p w:rsidR="00F4663E" w:rsidRPr="00F4663E" w:rsidRDefault="00F4663E"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w:t>
      </w:r>
      <w:r w:rsidR="00524B99">
        <w:rPr>
          <w:rFonts w:ascii="Times New Roman" w:eastAsia="Calibri" w:hAnsi="Times New Roman" w:cs="Times New Roman"/>
          <w:color w:val="000000"/>
        </w:rPr>
        <w:t>K</w:t>
      </w:r>
      <w:r w:rsidRPr="00F4663E">
        <w:rPr>
          <w:rFonts w:ascii="Times New Roman" w:eastAsia="Calibri" w:hAnsi="Times New Roman" w:cs="Times New Roman"/>
          <w:color w:val="000000"/>
        </w:rPr>
        <w:t xml:space="preserve">upující právo od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mlouvy odstoupit.</w:t>
      </w:r>
    </w:p>
    <w:p w:rsidR="006714F7" w:rsidRPr="00F37B66" w:rsidRDefault="008D4E68"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524B9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Pr>
          <w:rFonts w:ascii="Times New Roman" w:eastAsia="Calibri" w:hAnsi="Times New Roman" w:cs="Times New Roman"/>
          <w:color w:val="000000"/>
        </w:rPr>
        <w:t>istru smluv zašle tuto 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w:t>
      </w:r>
      <w:proofErr w:type="spellStart"/>
      <w:r w:rsidR="006714F7">
        <w:rPr>
          <w:rFonts w:ascii="Times New Roman" w:eastAsia="Calibri" w:hAnsi="Times New Roman" w:cs="Times New Roman"/>
          <w:color w:val="000000"/>
        </w:rPr>
        <w:t>metadatech</w:t>
      </w:r>
      <w:proofErr w:type="spellEnd"/>
      <w:r w:rsidR="006714F7">
        <w:rPr>
          <w:rFonts w:ascii="Times New Roman" w:eastAsia="Calibri" w:hAnsi="Times New Roman" w:cs="Times New Roman"/>
          <w:color w:val="000000"/>
        </w:rPr>
        <w:t xml:space="preserve"> Smlouvy datové schránky Kupujících č. 2,3,4 a Prodávajícího, aby potvrzení o uveřejnění bylo doručeno i těmto osobám.</w:t>
      </w:r>
    </w:p>
    <w:p w:rsidR="006714F7" w:rsidRDefault="006714F7" w:rsidP="006714F7">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uveřejnění v registru smluv. Strany tímto sjednávají, že jejich vzájemná práva a povinnosti se touto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však předmětem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rsidR="00224551" w:rsidRPr="00F37B66" w:rsidRDefault="006714F7" w:rsidP="00E61C4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rsidR="00685C54" w:rsidRPr="00685C54" w:rsidRDefault="006714F7" w:rsidP="00E61C42">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rsidR="00685C54" w:rsidRPr="00685C54" w:rsidRDefault="00685C54" w:rsidP="00E61C42">
      <w:pPr>
        <w:spacing w:after="0" w:line="240" w:lineRule="auto"/>
        <w:ind w:left="426" w:hanging="426"/>
        <w:jc w:val="both"/>
        <w:rPr>
          <w:rFonts w:ascii="Times New Roman" w:eastAsia="Calibri" w:hAnsi="Times New Roman" w:cs="Times New Roman"/>
          <w:color w:val="000000"/>
        </w:rPr>
      </w:pPr>
    </w:p>
    <w:p w:rsidR="00F37B66" w:rsidRPr="00F37B66" w:rsidRDefault="006714F7"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85C54" w:rsidRPr="00685C54">
        <w:rPr>
          <w:rFonts w:ascii="Times New Roman" w:eastAsia="Calibri" w:hAnsi="Times New Roman" w:cs="Times New Roman"/>
          <w:color w:val="000000"/>
        </w:rPr>
        <w:t xml:space="preserve"> </w:t>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rsidR="00F37B66" w:rsidRPr="00F37B66" w:rsidRDefault="00F37B66" w:rsidP="00F37B66">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rsidR="00F37B66" w:rsidRPr="00F37B66" w:rsidRDefault="00F37B66" w:rsidP="00063EAA">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r>
    </w:p>
    <w:p w:rsid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F37B66" w:rsidRPr="00F37B66">
        <w:rPr>
          <w:rFonts w:ascii="Times New Roman" w:eastAsia="Times New Roman" w:hAnsi="Times New Roman" w:cs="Times New Roman"/>
          <w:lang w:eastAsia="cs-CZ"/>
        </w:rPr>
        <w:t>dne</w:t>
      </w:r>
      <w:r w:rsidR="00326456">
        <w:rPr>
          <w:rFonts w:ascii="Times New Roman" w:eastAsia="Times New Roman" w:hAnsi="Times New Roman" w:cs="Times New Roman"/>
          <w:lang w:eastAsia="cs-CZ"/>
        </w:rPr>
        <w:t xml:space="preserve"> 23. 1. 2019</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326456">
        <w:rPr>
          <w:rFonts w:ascii="Times New Roman" w:eastAsia="Times New Roman" w:hAnsi="Times New Roman" w:cs="Times New Roman"/>
          <w:lang w:eastAsia="cs-CZ"/>
        </w:rPr>
        <w:t>dne 23. 1. 2019</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rsid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MUDr. Radomír Maráček</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Ing. Vlastimil Vajdák</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rsidR="00063EAA" w:rsidRPr="00F37B66" w:rsidRDefault="00063EAA" w:rsidP="00063EAA">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r w:rsidR="00326456">
        <w:rPr>
          <w:rFonts w:ascii="Times New Roman" w:eastAsia="Times New Roman" w:hAnsi="Times New Roman" w:cs="Times New Roman"/>
          <w:lang w:eastAsia="cs-CZ"/>
        </w:rPr>
        <w:t>23. 1. 2019</w:t>
      </w:r>
      <w:r w:rsidR="00326456">
        <w:rPr>
          <w:rFonts w:ascii="Times New Roman" w:eastAsia="Times New Roman" w:hAnsi="Times New Roman" w:cs="Times New Roman"/>
          <w:lang w:eastAsia="cs-CZ"/>
        </w:rPr>
        <w:tab/>
      </w:r>
      <w:r w:rsidR="00326456">
        <w:rPr>
          <w:rFonts w:ascii="Times New Roman" w:eastAsia="Times New Roman" w:hAnsi="Times New Roman" w:cs="Times New Roman"/>
          <w:lang w:eastAsia="cs-CZ"/>
        </w:rPr>
        <w:tab/>
      </w:r>
      <w:r w:rsidR="00326456">
        <w:rPr>
          <w:rFonts w:ascii="Times New Roman" w:eastAsia="Times New Roman" w:hAnsi="Times New Roman" w:cs="Times New Roman"/>
          <w:lang w:eastAsia="cs-CZ"/>
        </w:rPr>
        <w:tab/>
        <w:t>V Kroměříži dne 23. 1. 2019</w:t>
      </w:r>
    </w:p>
    <w:p w:rsidR="00063EAA" w:rsidRDefault="00063EAA" w:rsidP="00063EAA">
      <w:pPr>
        <w:spacing w:after="0" w:line="240" w:lineRule="auto"/>
        <w:rPr>
          <w:rFonts w:ascii="Times New Roman" w:eastAsia="Times New Roman" w:hAnsi="Times New Roman" w:cs="Times New Roman"/>
          <w:lang w:eastAsia="cs-CZ"/>
        </w:rPr>
      </w:pPr>
    </w:p>
    <w:p w:rsidR="00063EAA" w:rsidRDefault="00063EAA" w:rsidP="00063EAA">
      <w:pPr>
        <w:spacing w:after="0" w:line="240" w:lineRule="auto"/>
        <w:rPr>
          <w:rFonts w:ascii="Times New Roman" w:eastAsia="Times New Roman" w:hAnsi="Times New Roman" w:cs="Times New Roman"/>
          <w:lang w:eastAsia="cs-CZ"/>
        </w:rPr>
      </w:pPr>
    </w:p>
    <w:p w:rsidR="00063EAA" w:rsidRPr="00063EAA" w:rsidRDefault="00063EAA" w:rsidP="00063EA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063EAA"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765B0B" w:rsidRPr="00F37B66">
        <w:rPr>
          <w:rFonts w:ascii="Times New Roman" w:eastAsia="Times New Roman" w:hAnsi="Times New Roman" w:cs="Times New Roman"/>
          <w:lang w:eastAsia="cs-CZ"/>
        </w:rPr>
        <w:t xml:space="preserve">MUDr. Lenka </w:t>
      </w:r>
      <w:proofErr w:type="spellStart"/>
      <w:r w:rsidR="00765B0B" w:rsidRPr="00F37B66">
        <w:rPr>
          <w:rFonts w:ascii="Times New Roman" w:eastAsia="Times New Roman" w:hAnsi="Times New Roman" w:cs="Times New Roman"/>
          <w:lang w:eastAsia="cs-CZ"/>
        </w:rPr>
        <w:t>Mergenthalová</w:t>
      </w:r>
      <w:proofErr w:type="spellEnd"/>
      <w:r w:rsidR="00765B0B" w:rsidRPr="00F37B66">
        <w:rPr>
          <w:rFonts w:ascii="Times New Roman" w:eastAsia="Times New Roman" w:hAnsi="Times New Roman" w:cs="Times New Roman"/>
          <w:lang w:eastAsia="cs-CZ"/>
        </w:rPr>
        <w:t>, MBA</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ředitel a místopředseda představenstva</w:t>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t>místopředsedkyně představenstva</w:t>
      </w:r>
    </w:p>
    <w:p w:rsidR="00F37B66" w:rsidRDefault="00F37B66" w:rsidP="00F37B66">
      <w:pPr>
        <w:widowControl w:val="0"/>
        <w:spacing w:after="0" w:line="240" w:lineRule="atLeast"/>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w:t>
      </w:r>
      <w:r w:rsidR="00326456">
        <w:rPr>
          <w:rFonts w:ascii="Times New Roman" w:eastAsia="Times New Roman" w:hAnsi="Times New Roman" w:cs="Times New Roman"/>
          <w:lang w:eastAsia="cs-CZ"/>
        </w:rPr>
        <w:t>Vsetíně dne 23. 1. 2019</w:t>
      </w:r>
      <w:bookmarkStart w:id="6" w:name="_GoBack"/>
      <w:bookmarkEnd w:id="6"/>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A0524C" w:rsidRDefault="00A0524C"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rsidR="00765B0B" w:rsidRDefault="00765B0B"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MBA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místopředsedkyně představenstva</w:t>
      </w:r>
      <w:r>
        <w:rPr>
          <w:rFonts w:ascii="Times New Roman" w:eastAsia="Times New Roman" w:hAnsi="Times New Roman" w:cs="Times New Roman"/>
          <w:lang w:eastAsia="cs-CZ"/>
        </w:rPr>
        <w:tab/>
      </w:r>
      <w:r w:rsidR="006201BF">
        <w:rPr>
          <w:rFonts w:ascii="Times New Roman" w:eastAsia="Times New Roman" w:hAnsi="Times New Roman" w:cs="Times New Roman"/>
          <w:lang w:eastAsia="cs-CZ"/>
        </w:rPr>
        <w:tab/>
      </w:r>
      <w:r w:rsidR="006201BF">
        <w:rPr>
          <w:rFonts w:ascii="Times New Roman" w:eastAsia="Times New Roman" w:hAnsi="Times New Roman" w:cs="Times New Roman"/>
          <w:lang w:eastAsia="cs-CZ"/>
        </w:rPr>
        <w:tab/>
      </w:r>
    </w:p>
    <w:p w:rsidR="00BE278C" w:rsidRDefault="00765B0B" w:rsidP="00765B0B">
      <w:pPr>
        <w:widowControl w:val="0"/>
        <w:spacing w:after="0" w:line="240" w:lineRule="atLeast"/>
        <w:jc w:val="both"/>
        <w:rPr>
          <w:rFonts w:ascii="Times New Roman" w:eastAsia="Times New Roman" w:hAnsi="Times New Roman" w:cs="Times New Roman"/>
          <w:b/>
          <w:lang w:eastAsia="cs-CZ"/>
        </w:rPr>
      </w:pPr>
      <w:r w:rsidRPr="00E61C42">
        <w:rPr>
          <w:rFonts w:ascii="Times New Roman" w:eastAsia="Times New Roman" w:hAnsi="Times New Roman" w:cs="Times New Roman"/>
          <w:b/>
          <w:lang w:eastAsia="cs-CZ"/>
        </w:rPr>
        <w:t>Vsetínská nemocnice a.s.</w:t>
      </w:r>
    </w:p>
    <w:p w:rsidR="006201BF" w:rsidRDefault="006201BF" w:rsidP="00765B0B">
      <w:pPr>
        <w:widowControl w:val="0"/>
        <w:spacing w:after="0" w:line="240" w:lineRule="atLeast"/>
        <w:jc w:val="both"/>
        <w:rPr>
          <w:rFonts w:ascii="Times New Roman" w:eastAsia="Times New Roman" w:hAnsi="Times New Roman" w:cs="Times New Roman"/>
          <w:b/>
          <w:lang w:eastAsia="cs-CZ"/>
        </w:rPr>
      </w:pPr>
    </w:p>
    <w:p w:rsidR="006201BF" w:rsidRDefault="006201BF" w:rsidP="00765B0B">
      <w:pPr>
        <w:widowControl w:val="0"/>
        <w:spacing w:after="0" w:line="240" w:lineRule="atLeast"/>
        <w:jc w:val="both"/>
        <w:rPr>
          <w:rFonts w:ascii="Times New Roman" w:eastAsia="Times New Roman" w:hAnsi="Times New Roman" w:cs="Times New Roman"/>
          <w:b/>
          <w:lang w:eastAsia="cs-CZ"/>
        </w:rPr>
      </w:pPr>
    </w:p>
    <w:p w:rsidR="006201BF" w:rsidRDefault="006201BF" w:rsidP="00765B0B">
      <w:pPr>
        <w:widowControl w:val="0"/>
        <w:spacing w:after="0" w:line="240" w:lineRule="atLeast"/>
        <w:jc w:val="both"/>
        <w:rPr>
          <w:rFonts w:ascii="Times New Roman" w:eastAsia="Times New Roman" w:hAnsi="Times New Roman" w:cs="Times New Roman"/>
          <w:b/>
          <w:lang w:eastAsia="cs-CZ"/>
        </w:rPr>
      </w:pPr>
    </w:p>
    <w:p w:rsidR="006201BF" w:rsidRDefault="006201BF" w:rsidP="006201BF">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 Praze dne </w:t>
      </w:r>
      <w:r w:rsidR="00BC2F3F">
        <w:rPr>
          <w:rFonts w:ascii="Times New Roman" w:eastAsia="Times New Roman" w:hAnsi="Times New Roman" w:cs="Times New Roman"/>
          <w:lang w:eastAsia="cs-CZ"/>
        </w:rPr>
        <w:t>2</w:t>
      </w:r>
      <w:r>
        <w:rPr>
          <w:rFonts w:ascii="Times New Roman" w:eastAsia="Times New Roman" w:hAnsi="Times New Roman" w:cs="Times New Roman"/>
          <w:lang w:eastAsia="cs-CZ"/>
        </w:rPr>
        <w:t>. 1. 201</w:t>
      </w:r>
      <w:r w:rsidR="00BC2F3F">
        <w:rPr>
          <w:rFonts w:ascii="Times New Roman" w:eastAsia="Times New Roman" w:hAnsi="Times New Roman" w:cs="Times New Roman"/>
          <w:lang w:eastAsia="cs-CZ"/>
        </w:rPr>
        <w:t>9</w:t>
      </w:r>
    </w:p>
    <w:p w:rsidR="006201BF" w:rsidRDefault="006201BF" w:rsidP="00765B0B">
      <w:pPr>
        <w:widowControl w:val="0"/>
        <w:spacing w:after="0" w:line="240" w:lineRule="atLeast"/>
        <w:jc w:val="both"/>
        <w:rPr>
          <w:rFonts w:ascii="Arial" w:hAnsi="Arial" w:cs="Arial"/>
          <w:b/>
          <w:sz w:val="24"/>
          <w:szCs w:val="24"/>
        </w:rPr>
      </w:pPr>
    </w:p>
    <w:p w:rsidR="006201BF" w:rsidRDefault="006201BF" w:rsidP="00765B0B">
      <w:pPr>
        <w:widowControl w:val="0"/>
        <w:spacing w:after="0" w:line="240" w:lineRule="atLeast"/>
        <w:jc w:val="both"/>
        <w:rPr>
          <w:rFonts w:ascii="Arial" w:hAnsi="Arial" w:cs="Arial"/>
          <w:b/>
          <w:sz w:val="24"/>
          <w:szCs w:val="24"/>
        </w:rPr>
      </w:pPr>
    </w:p>
    <w:p w:rsidR="006201BF" w:rsidRDefault="006201BF" w:rsidP="00765B0B">
      <w:pPr>
        <w:widowControl w:val="0"/>
        <w:spacing w:after="0" w:line="240" w:lineRule="atLeast"/>
        <w:jc w:val="both"/>
        <w:rPr>
          <w:rFonts w:ascii="Arial" w:hAnsi="Arial" w:cs="Arial"/>
          <w:b/>
          <w:sz w:val="24"/>
          <w:szCs w:val="24"/>
        </w:rPr>
      </w:pPr>
    </w:p>
    <w:p w:rsidR="006201BF" w:rsidRDefault="006201BF" w:rsidP="00765B0B">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p>
    <w:p w:rsidR="006201BF" w:rsidRDefault="006201BF" w:rsidP="00765B0B">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Prodávajícího</w:t>
      </w:r>
    </w:p>
    <w:p w:rsidR="006201BF" w:rsidRDefault="006201BF" w:rsidP="00765B0B">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Mgr. Radomíra Urbanová, prokuristka</w:t>
      </w:r>
    </w:p>
    <w:p w:rsidR="006201BF" w:rsidRDefault="006201BF" w:rsidP="00765B0B">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Ing. Petr Hudec, prokurista</w:t>
      </w:r>
    </w:p>
    <w:p w:rsidR="006201BF" w:rsidRPr="00E61C42" w:rsidRDefault="006201BF" w:rsidP="00765B0B">
      <w:pPr>
        <w:widowControl w:val="0"/>
        <w:spacing w:after="0" w:line="240" w:lineRule="atLeast"/>
        <w:jc w:val="both"/>
        <w:rPr>
          <w:rFonts w:ascii="Arial" w:hAnsi="Arial" w:cs="Arial"/>
          <w:b/>
          <w:sz w:val="24"/>
          <w:szCs w:val="24"/>
        </w:rPr>
      </w:pPr>
    </w:p>
    <w:sectPr w:rsidR="006201BF" w:rsidRPr="00E61C42" w:rsidSect="00EC24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30" w:rsidRDefault="002B2C30" w:rsidP="00090F5B">
      <w:pPr>
        <w:spacing w:after="0" w:line="240" w:lineRule="auto"/>
      </w:pPr>
      <w:r>
        <w:separator/>
      </w:r>
    </w:p>
  </w:endnote>
  <w:endnote w:type="continuationSeparator" w:id="0">
    <w:p w:rsidR="002B2C30" w:rsidRDefault="002B2C30"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A0524C">
          <w:rPr>
            <w:noProof/>
          </w:rPr>
          <w:fldChar w:fldCharType="begin"/>
        </w:r>
        <w:r w:rsidR="00A0524C">
          <w:rPr>
            <w:noProof/>
          </w:rPr>
          <w:instrText>PAGE   \* MERGEFORMAT</w:instrText>
        </w:r>
        <w:r w:rsidR="00A0524C">
          <w:rPr>
            <w:noProof/>
          </w:rPr>
          <w:fldChar w:fldCharType="separate"/>
        </w:r>
        <w:r w:rsidR="00326456">
          <w:rPr>
            <w:noProof/>
          </w:rPr>
          <w:t>8</w:t>
        </w:r>
        <w:r w:rsidR="00A0524C">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30" w:rsidRDefault="002B2C30" w:rsidP="00090F5B">
      <w:pPr>
        <w:spacing w:after="0" w:line="240" w:lineRule="auto"/>
      </w:pPr>
      <w:r>
        <w:separator/>
      </w:r>
    </w:p>
  </w:footnote>
  <w:footnote w:type="continuationSeparator" w:id="0">
    <w:p w:rsidR="002B2C30" w:rsidRDefault="002B2C30"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4"/>
  </w:num>
  <w:num w:numId="5">
    <w:abstractNumId w:val="5"/>
  </w:num>
  <w:num w:numId="6">
    <w:abstractNumId w:val="19"/>
  </w:num>
  <w:num w:numId="7">
    <w:abstractNumId w:val="13"/>
  </w:num>
  <w:num w:numId="8">
    <w:abstractNumId w:val="7"/>
  </w:num>
  <w:num w:numId="9">
    <w:abstractNumId w:val="21"/>
  </w:num>
  <w:num w:numId="10">
    <w:abstractNumId w:val="8"/>
  </w:num>
  <w:num w:numId="11">
    <w:abstractNumId w:val="3"/>
  </w:num>
  <w:num w:numId="12">
    <w:abstractNumId w:val="11"/>
  </w:num>
  <w:num w:numId="13">
    <w:abstractNumId w:val="2"/>
  </w:num>
  <w:num w:numId="14">
    <w:abstractNumId w:val="12"/>
  </w:num>
  <w:num w:numId="15">
    <w:abstractNumId w:val="22"/>
  </w:num>
  <w:num w:numId="16">
    <w:abstractNumId w:val="0"/>
  </w:num>
  <w:num w:numId="17">
    <w:abstractNumId w:val="14"/>
  </w:num>
  <w:num w:numId="18">
    <w:abstractNumId w:val="15"/>
  </w:num>
  <w:num w:numId="19">
    <w:abstractNumId w:val="6"/>
  </w:num>
  <w:num w:numId="20">
    <w:abstractNumId w:val="17"/>
  </w:num>
  <w:num w:numId="21">
    <w:abstractNumId w:val="18"/>
  </w:num>
  <w:num w:numId="22">
    <w:abstractNumId w:val="24"/>
  </w:num>
  <w:num w:numId="23">
    <w:abstractNumId w:val="23"/>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278C"/>
    <w:rsid w:val="00037152"/>
    <w:rsid w:val="00063EAA"/>
    <w:rsid w:val="00065486"/>
    <w:rsid w:val="00090F5B"/>
    <w:rsid w:val="000E5453"/>
    <w:rsid w:val="001F72D3"/>
    <w:rsid w:val="0021030B"/>
    <w:rsid w:val="00224551"/>
    <w:rsid w:val="00245617"/>
    <w:rsid w:val="0025707F"/>
    <w:rsid w:val="00270BDD"/>
    <w:rsid w:val="002A72E6"/>
    <w:rsid w:val="002B2C30"/>
    <w:rsid w:val="002E44B3"/>
    <w:rsid w:val="0031597C"/>
    <w:rsid w:val="00326456"/>
    <w:rsid w:val="0035246B"/>
    <w:rsid w:val="003563B0"/>
    <w:rsid w:val="00362100"/>
    <w:rsid w:val="00381713"/>
    <w:rsid w:val="003E2199"/>
    <w:rsid w:val="003E26F3"/>
    <w:rsid w:val="004045BC"/>
    <w:rsid w:val="004313A0"/>
    <w:rsid w:val="00433FAC"/>
    <w:rsid w:val="00436F8C"/>
    <w:rsid w:val="00437DDF"/>
    <w:rsid w:val="00443767"/>
    <w:rsid w:val="00471385"/>
    <w:rsid w:val="004733FD"/>
    <w:rsid w:val="00475D0B"/>
    <w:rsid w:val="004772BE"/>
    <w:rsid w:val="004E117A"/>
    <w:rsid w:val="004F60EF"/>
    <w:rsid w:val="005126EB"/>
    <w:rsid w:val="00524B99"/>
    <w:rsid w:val="00533E6D"/>
    <w:rsid w:val="005633E5"/>
    <w:rsid w:val="005769B6"/>
    <w:rsid w:val="005B3E62"/>
    <w:rsid w:val="005C50A7"/>
    <w:rsid w:val="005E79C7"/>
    <w:rsid w:val="005F76B0"/>
    <w:rsid w:val="00601C9E"/>
    <w:rsid w:val="0060492C"/>
    <w:rsid w:val="0060716C"/>
    <w:rsid w:val="006201BF"/>
    <w:rsid w:val="0062145F"/>
    <w:rsid w:val="006400A3"/>
    <w:rsid w:val="00643A48"/>
    <w:rsid w:val="006504FF"/>
    <w:rsid w:val="006547FC"/>
    <w:rsid w:val="006714F7"/>
    <w:rsid w:val="00672A56"/>
    <w:rsid w:val="00685C54"/>
    <w:rsid w:val="00696726"/>
    <w:rsid w:val="006C263B"/>
    <w:rsid w:val="006F5F3D"/>
    <w:rsid w:val="00716251"/>
    <w:rsid w:val="00765B0B"/>
    <w:rsid w:val="00773461"/>
    <w:rsid w:val="00784812"/>
    <w:rsid w:val="0078730A"/>
    <w:rsid w:val="007B496E"/>
    <w:rsid w:val="007B55E3"/>
    <w:rsid w:val="007D4285"/>
    <w:rsid w:val="00831A70"/>
    <w:rsid w:val="0086165C"/>
    <w:rsid w:val="00877883"/>
    <w:rsid w:val="008B1802"/>
    <w:rsid w:val="008D4E68"/>
    <w:rsid w:val="00925012"/>
    <w:rsid w:val="009354AD"/>
    <w:rsid w:val="00945B23"/>
    <w:rsid w:val="00957BD8"/>
    <w:rsid w:val="00970F89"/>
    <w:rsid w:val="00994392"/>
    <w:rsid w:val="009B4A35"/>
    <w:rsid w:val="00A0524C"/>
    <w:rsid w:val="00A4341D"/>
    <w:rsid w:val="00A86751"/>
    <w:rsid w:val="00AC718A"/>
    <w:rsid w:val="00AE2511"/>
    <w:rsid w:val="00AF07F5"/>
    <w:rsid w:val="00B02143"/>
    <w:rsid w:val="00B04819"/>
    <w:rsid w:val="00B21321"/>
    <w:rsid w:val="00B34893"/>
    <w:rsid w:val="00B531E5"/>
    <w:rsid w:val="00B6264D"/>
    <w:rsid w:val="00B66E01"/>
    <w:rsid w:val="00B6702C"/>
    <w:rsid w:val="00B80C34"/>
    <w:rsid w:val="00B92A31"/>
    <w:rsid w:val="00BB526B"/>
    <w:rsid w:val="00BC2F3F"/>
    <w:rsid w:val="00BD2192"/>
    <w:rsid w:val="00BE2365"/>
    <w:rsid w:val="00BE278C"/>
    <w:rsid w:val="00C04967"/>
    <w:rsid w:val="00C41C64"/>
    <w:rsid w:val="00C67153"/>
    <w:rsid w:val="00C7477C"/>
    <w:rsid w:val="00C85149"/>
    <w:rsid w:val="00C872B8"/>
    <w:rsid w:val="00CC1E4E"/>
    <w:rsid w:val="00CE4F07"/>
    <w:rsid w:val="00D276F3"/>
    <w:rsid w:val="00D27F88"/>
    <w:rsid w:val="00D32740"/>
    <w:rsid w:val="00D75A50"/>
    <w:rsid w:val="00D96406"/>
    <w:rsid w:val="00DB7AD8"/>
    <w:rsid w:val="00DD3F93"/>
    <w:rsid w:val="00DE798E"/>
    <w:rsid w:val="00E03802"/>
    <w:rsid w:val="00E61C42"/>
    <w:rsid w:val="00E739D0"/>
    <w:rsid w:val="00EA52D0"/>
    <w:rsid w:val="00EB0932"/>
    <w:rsid w:val="00EB19B6"/>
    <w:rsid w:val="00EC17EB"/>
    <w:rsid w:val="00EC24E9"/>
    <w:rsid w:val="00ED7962"/>
    <w:rsid w:val="00F0246F"/>
    <w:rsid w:val="00F13FDC"/>
    <w:rsid w:val="00F37B66"/>
    <w:rsid w:val="00F4663E"/>
    <w:rsid w:val="00F71F0A"/>
    <w:rsid w:val="00F74A0A"/>
    <w:rsid w:val="00F7747D"/>
    <w:rsid w:val="00F844F1"/>
    <w:rsid w:val="00F95B0C"/>
    <w:rsid w:val="00FC3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2900</Words>
  <Characters>17115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bezhesla</dc:creator>
  <cp:lastModifiedBy> Gabriela Vinklerová</cp:lastModifiedBy>
  <cp:revision>24</cp:revision>
  <cp:lastPrinted>2019-01-02T12:07:00Z</cp:lastPrinted>
  <dcterms:created xsi:type="dcterms:W3CDTF">2018-06-01T09:43:00Z</dcterms:created>
  <dcterms:modified xsi:type="dcterms:W3CDTF">2019-01-24T14:03:00Z</dcterms:modified>
</cp:coreProperties>
</file>