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68478" w14:textId="56E13D35" w:rsidR="00FD7E00" w:rsidRPr="00977898" w:rsidRDefault="00977898" w:rsidP="00977898">
      <w:pPr>
        <w:jc w:val="center"/>
        <w:rPr>
          <w:b/>
          <w:sz w:val="28"/>
          <w:szCs w:val="28"/>
        </w:rPr>
      </w:pPr>
      <w:bookmarkStart w:id="0" w:name="_GoBack"/>
      <w:bookmarkEnd w:id="0"/>
      <w:r w:rsidRPr="00977898">
        <w:rPr>
          <w:b/>
          <w:sz w:val="28"/>
          <w:szCs w:val="28"/>
        </w:rPr>
        <w:t xml:space="preserve">Smlouva o </w:t>
      </w:r>
      <w:r w:rsidR="00946B71">
        <w:rPr>
          <w:b/>
          <w:sz w:val="28"/>
          <w:szCs w:val="28"/>
        </w:rPr>
        <w:t>spolupráci</w:t>
      </w:r>
    </w:p>
    <w:p w14:paraId="3684B008" w14:textId="5334E81D" w:rsidR="00977898" w:rsidRDefault="00977898"/>
    <w:p w14:paraId="2FB98A2F" w14:textId="77777777" w:rsidR="00247444" w:rsidRDefault="00247444"/>
    <w:p w14:paraId="1B6204D7" w14:textId="6A2596D5" w:rsidR="00977898" w:rsidRPr="00977898" w:rsidRDefault="00890939" w:rsidP="00977898">
      <w:pPr>
        <w:rPr>
          <w:b/>
        </w:rPr>
      </w:pPr>
      <w:r>
        <w:rPr>
          <w:b/>
        </w:rPr>
        <w:t>Moravskoslezské Investice a Development</w:t>
      </w:r>
      <w:r w:rsidR="00977898" w:rsidRPr="00977898">
        <w:rPr>
          <w:b/>
        </w:rPr>
        <w:t>, a.s.</w:t>
      </w:r>
    </w:p>
    <w:p w14:paraId="5D56693D" w14:textId="77777777" w:rsidR="000F7343" w:rsidRDefault="00977898" w:rsidP="000F7343">
      <w:r w:rsidRPr="00977898">
        <w:t>se sídlem:</w:t>
      </w:r>
      <w:r w:rsidR="000F7343">
        <w:tab/>
      </w:r>
      <w:r w:rsidR="000F7343" w:rsidRPr="000F7343">
        <w:t>Na Jízdárně 1245/7, Moravská Ostrava, 702 00 Ostrava</w:t>
      </w:r>
      <w:r w:rsidRPr="00977898">
        <w:tab/>
      </w:r>
    </w:p>
    <w:p w14:paraId="0092AE09" w14:textId="0F675185" w:rsidR="00977898" w:rsidRPr="00977898" w:rsidRDefault="00977898" w:rsidP="000F7343">
      <w:r w:rsidRPr="00977898">
        <w:t>zastoupena:</w:t>
      </w:r>
      <w:r w:rsidRPr="00977898">
        <w:tab/>
      </w:r>
      <w:r w:rsidR="00890939">
        <w:t xml:space="preserve">Ing. Tomášem </w:t>
      </w:r>
      <w:proofErr w:type="spellStart"/>
      <w:r w:rsidR="00890939">
        <w:t>Kolárikem</w:t>
      </w:r>
      <w:proofErr w:type="spellEnd"/>
      <w:r w:rsidR="00890939">
        <w:t>, statutárním ředitelem</w:t>
      </w:r>
    </w:p>
    <w:p w14:paraId="162B393B" w14:textId="77777777" w:rsidR="00977898" w:rsidRPr="00977898" w:rsidRDefault="00977898" w:rsidP="00977898">
      <w:r w:rsidRPr="00977898">
        <w:t>zapsána v obchodním rejstříku vedeném u Krajského soudu v Ostravě, oddíl B, vložka 609</w:t>
      </w:r>
    </w:p>
    <w:p w14:paraId="133F5B7D" w14:textId="77777777" w:rsidR="00977898" w:rsidRPr="00977898" w:rsidRDefault="00977898" w:rsidP="00977898">
      <w:r w:rsidRPr="00977898">
        <w:t>IČ:</w:t>
      </w:r>
      <w:r w:rsidRPr="00977898">
        <w:tab/>
        <w:t>47673168</w:t>
      </w:r>
      <w:r>
        <w:tab/>
      </w:r>
      <w:r w:rsidRPr="00977898">
        <w:t>DIČ:</w:t>
      </w:r>
      <w:r>
        <w:tab/>
      </w:r>
      <w:r w:rsidRPr="00977898">
        <w:t>CZ47673168</w:t>
      </w:r>
    </w:p>
    <w:p w14:paraId="00A57B3B" w14:textId="77777777" w:rsidR="00977898" w:rsidRPr="00977898" w:rsidRDefault="00977898" w:rsidP="00977898">
      <w:r w:rsidRPr="00977898">
        <w:t>bank. spojení:</w:t>
      </w:r>
      <w:r w:rsidRPr="00977898">
        <w:tab/>
        <w:t>ČSOB, a.s. Ostrava</w:t>
      </w:r>
      <w:r>
        <w:t xml:space="preserve">, </w:t>
      </w:r>
      <w:r w:rsidRPr="00977898">
        <w:t xml:space="preserve">číslo účtu: </w:t>
      </w:r>
      <w:r w:rsidRPr="00977898">
        <w:tab/>
        <w:t>373791183/0300</w:t>
      </w:r>
    </w:p>
    <w:p w14:paraId="51F36D4E" w14:textId="1D34FEA5" w:rsidR="001D6FFE" w:rsidRDefault="00890939" w:rsidP="00890939">
      <w:r>
        <w:t>kontaktní osoby</w:t>
      </w:r>
      <w:r w:rsidR="00977898" w:rsidRPr="00977898">
        <w:t>:</w:t>
      </w:r>
      <w:r>
        <w:t xml:space="preserve"> Ing. Kateřina Plesníková, tel: </w:t>
      </w:r>
      <w:r>
        <w:rPr>
          <w:rFonts w:ascii="Arial" w:hAnsi="Arial" w:cs="Arial"/>
          <w:color w:val="2F363F"/>
          <w:sz w:val="21"/>
          <w:szCs w:val="21"/>
          <w:shd w:val="clear" w:color="auto" w:fill="FFFFFF"/>
        </w:rPr>
        <w:t> </w:t>
      </w:r>
      <w:r w:rsidRPr="00890939">
        <w:t xml:space="preserve">770 194 950, </w:t>
      </w:r>
      <w:hyperlink r:id="rId8" w:history="1">
        <w:r w:rsidRPr="00C56836">
          <w:rPr>
            <w:rStyle w:val="Hypertextovodkaz"/>
            <w:rFonts w:cstheme="minorBidi"/>
          </w:rPr>
          <w:t>plesnikova@msid.cz</w:t>
        </w:r>
      </w:hyperlink>
    </w:p>
    <w:p w14:paraId="24F10128" w14:textId="3311EC32" w:rsidR="00890939" w:rsidRDefault="00890939" w:rsidP="00890939">
      <w:r>
        <w:tab/>
      </w:r>
      <w:r>
        <w:tab/>
        <w:t xml:space="preserve">   Ing. Hana Gavlasová, tel: 733 712 907, </w:t>
      </w:r>
      <w:hyperlink r:id="rId9" w:history="1">
        <w:r w:rsidRPr="00C56836">
          <w:rPr>
            <w:rStyle w:val="Hypertextovodkaz"/>
            <w:rFonts w:cstheme="minorBidi"/>
          </w:rPr>
          <w:t>gavlasova@msid.cz</w:t>
        </w:r>
      </w:hyperlink>
    </w:p>
    <w:p w14:paraId="7DC0112C" w14:textId="77777777" w:rsidR="00890939" w:rsidRDefault="00890939" w:rsidP="00890939"/>
    <w:p w14:paraId="164E4BFD" w14:textId="10100744" w:rsidR="00977898" w:rsidRDefault="00977898" w:rsidP="00DC5F7E">
      <w:pPr>
        <w:spacing w:before="60"/>
      </w:pPr>
      <w:r>
        <w:t xml:space="preserve">jako </w:t>
      </w:r>
      <w:r w:rsidR="00946B71">
        <w:rPr>
          <w:b/>
        </w:rPr>
        <w:t>objednatel</w:t>
      </w:r>
      <w:r>
        <w:t xml:space="preserve"> na straně jedné</w:t>
      </w:r>
    </w:p>
    <w:p w14:paraId="54C5F556" w14:textId="77777777" w:rsidR="00F937DC" w:rsidRDefault="00F937DC" w:rsidP="00DC5F7E">
      <w:pPr>
        <w:spacing w:before="80" w:after="80"/>
      </w:pPr>
    </w:p>
    <w:p w14:paraId="4961C892" w14:textId="77777777" w:rsidR="00977898" w:rsidRDefault="00977898" w:rsidP="00DC5F7E">
      <w:pPr>
        <w:spacing w:before="80" w:after="80"/>
      </w:pPr>
      <w:r>
        <w:t>a</w:t>
      </w:r>
    </w:p>
    <w:p w14:paraId="47586B32" w14:textId="77777777" w:rsidR="00F937DC" w:rsidRDefault="00F937DC" w:rsidP="00977898">
      <w:pPr>
        <w:rPr>
          <w:b/>
        </w:rPr>
      </w:pPr>
    </w:p>
    <w:p w14:paraId="38E51968" w14:textId="77777777" w:rsidR="00946B71" w:rsidRPr="00946B71" w:rsidRDefault="00946B71" w:rsidP="00946B71">
      <w:pPr>
        <w:rPr>
          <w:b/>
        </w:rPr>
      </w:pPr>
      <w:r w:rsidRPr="00946B71">
        <w:rPr>
          <w:b/>
        </w:rPr>
        <w:t xml:space="preserve">Koordinátor ODIS s.r.o. </w:t>
      </w:r>
    </w:p>
    <w:p w14:paraId="7C5F7D70" w14:textId="4DDB7B07" w:rsidR="00946B71" w:rsidRPr="00977898" w:rsidRDefault="00946B71" w:rsidP="00946B71">
      <w:r w:rsidRPr="00977898">
        <w:t>se sídlem:</w:t>
      </w:r>
      <w:r w:rsidRPr="00977898">
        <w:tab/>
      </w:r>
      <w:r>
        <w:t>Na Hradbách 1440/16, Moravská Ostrava, 702 00 Ostrava</w:t>
      </w:r>
    </w:p>
    <w:p w14:paraId="765C20F4" w14:textId="2D5A06E8" w:rsidR="00946B71" w:rsidRPr="00977898" w:rsidRDefault="00946B71" w:rsidP="00946B71">
      <w:r>
        <w:t>zastoupen</w:t>
      </w:r>
      <w:r w:rsidRPr="00977898">
        <w:t>:</w:t>
      </w:r>
      <w:r w:rsidRPr="00977898">
        <w:tab/>
        <w:t xml:space="preserve">Ing. </w:t>
      </w:r>
      <w:r>
        <w:t xml:space="preserve">Alešem Stejskalem, </w:t>
      </w:r>
      <w:proofErr w:type="gramStart"/>
      <w:r>
        <w:t xml:space="preserve">jednatelem a </w:t>
      </w:r>
      <w:r w:rsidRPr="00977898">
        <w:t xml:space="preserve"> </w:t>
      </w:r>
      <w:r>
        <w:t>Ing.</w:t>
      </w:r>
      <w:proofErr w:type="gramEnd"/>
      <w:r>
        <w:t xml:space="preserve"> Martinem </w:t>
      </w:r>
      <w:proofErr w:type="spellStart"/>
      <w:r>
        <w:t>Dutk</w:t>
      </w:r>
      <w:r w:rsidR="00FF5FFB">
        <w:t>em</w:t>
      </w:r>
      <w:proofErr w:type="spellEnd"/>
      <w:r>
        <w:t>, jednatelem</w:t>
      </w:r>
      <w:r w:rsidRPr="00977898">
        <w:t xml:space="preserve"> </w:t>
      </w:r>
    </w:p>
    <w:p w14:paraId="476926CD" w14:textId="5D53A815" w:rsidR="00946B71" w:rsidRPr="00977898" w:rsidRDefault="00946B71" w:rsidP="00946B71">
      <w:r>
        <w:t>zapsán</w:t>
      </w:r>
      <w:r w:rsidRPr="00977898">
        <w:t xml:space="preserve"> v obchodním rejstříku vedeném u Kr</w:t>
      </w:r>
      <w:r>
        <w:t>ajského soudu v Ostravě, oddíl C</w:t>
      </w:r>
      <w:r w:rsidRPr="00977898">
        <w:t xml:space="preserve">, vložka </w:t>
      </w:r>
      <w:r>
        <w:t>8979</w:t>
      </w:r>
    </w:p>
    <w:p w14:paraId="2802718C" w14:textId="21E7202B" w:rsidR="00946B71" w:rsidRPr="00977898" w:rsidRDefault="00946B71" w:rsidP="00946B71">
      <w:r w:rsidRPr="00977898">
        <w:t>IČ:</w:t>
      </w:r>
      <w:r w:rsidRPr="00977898">
        <w:tab/>
      </w:r>
      <w:r>
        <w:rPr>
          <w:rStyle w:val="nowrap"/>
        </w:rPr>
        <w:t>64613895</w:t>
      </w:r>
      <w:r>
        <w:tab/>
      </w:r>
      <w:r w:rsidRPr="00977898">
        <w:t>DIČ:</w:t>
      </w:r>
      <w:r>
        <w:tab/>
      </w:r>
      <w:r w:rsidRPr="00977898">
        <w:t>CZ</w:t>
      </w:r>
      <w:r>
        <w:rPr>
          <w:rStyle w:val="nowrap"/>
        </w:rPr>
        <w:t>64613895</w:t>
      </w:r>
    </w:p>
    <w:p w14:paraId="00CAD0FE" w14:textId="7FFD626F" w:rsidR="00946B71" w:rsidRPr="00977898" w:rsidRDefault="00946B71" w:rsidP="00946B71">
      <w:r w:rsidRPr="00977898">
        <w:t xml:space="preserve">bank. </w:t>
      </w:r>
      <w:proofErr w:type="gramStart"/>
      <w:r w:rsidRPr="00977898">
        <w:t>spojení</w:t>
      </w:r>
      <w:proofErr w:type="gramEnd"/>
      <w:r w:rsidRPr="00977898">
        <w:t>:</w:t>
      </w:r>
      <w:r w:rsidRPr="00977898">
        <w:tab/>
      </w:r>
      <w:r w:rsidR="00F64286">
        <w:t>ČS a.s., pobočka Ostrava</w:t>
      </w:r>
      <w:r>
        <w:t xml:space="preserve">, </w:t>
      </w:r>
      <w:r w:rsidRPr="00977898">
        <w:t xml:space="preserve">číslo účtu: </w:t>
      </w:r>
      <w:r w:rsidR="00F64286">
        <w:t xml:space="preserve"> 1651582379/0800</w:t>
      </w:r>
    </w:p>
    <w:p w14:paraId="7FC05E89" w14:textId="70950028" w:rsidR="00946B71" w:rsidRPr="00977898" w:rsidRDefault="00946B71" w:rsidP="00946B71">
      <w:r w:rsidRPr="00977898">
        <w:t xml:space="preserve">kontaktní osoba: </w:t>
      </w:r>
      <w:r w:rsidR="00F64286">
        <w:t>Karin Bajdová</w:t>
      </w:r>
      <w:r w:rsidRPr="00977898">
        <w:t>,</w:t>
      </w:r>
      <w:r w:rsidR="00F64286">
        <w:t xml:space="preserve"> karin.bajdova@kodis.cz</w:t>
      </w:r>
      <w:r w:rsidRPr="00977898">
        <w:t xml:space="preserve">, </w:t>
      </w:r>
      <w:r w:rsidR="00F64286">
        <w:t>597 606 036, 702 081 599</w:t>
      </w:r>
    </w:p>
    <w:p w14:paraId="7B7D76B9" w14:textId="77777777" w:rsidR="001D6FFE" w:rsidRDefault="001D6FFE" w:rsidP="00DC5F7E">
      <w:pPr>
        <w:spacing w:before="60"/>
      </w:pPr>
    </w:p>
    <w:p w14:paraId="33A2F159" w14:textId="02B52C9F" w:rsidR="00977898" w:rsidRDefault="00977898" w:rsidP="00DC5F7E">
      <w:pPr>
        <w:spacing w:before="60"/>
      </w:pPr>
      <w:r>
        <w:t xml:space="preserve">jako </w:t>
      </w:r>
      <w:r w:rsidR="00946B71">
        <w:rPr>
          <w:b/>
        </w:rPr>
        <w:t>dodavatel</w:t>
      </w:r>
      <w:r>
        <w:t xml:space="preserve"> na straně druhé</w:t>
      </w:r>
    </w:p>
    <w:p w14:paraId="0D11BDEC" w14:textId="77777777" w:rsidR="00977898" w:rsidRDefault="00977898" w:rsidP="00977898"/>
    <w:p w14:paraId="7CAFD15C" w14:textId="77777777" w:rsidR="00977898" w:rsidRDefault="00977898" w:rsidP="00977898">
      <w:r>
        <w:t>uzavírají</w:t>
      </w:r>
      <w:r w:rsidR="00F937DC">
        <w:t xml:space="preserve"> na základě </w:t>
      </w:r>
      <w:proofErr w:type="spellStart"/>
      <w:r w:rsidR="00F937DC">
        <w:t>ust</w:t>
      </w:r>
      <w:proofErr w:type="spellEnd"/>
      <w:r w:rsidR="00F937DC">
        <w:t>. § 1746 odst. 2 občanského zákoníku</w:t>
      </w:r>
      <w:r>
        <w:t xml:space="preserve"> tuto smlouvu:</w:t>
      </w:r>
    </w:p>
    <w:p w14:paraId="7FFFB353" w14:textId="326101A6" w:rsidR="00977898" w:rsidRDefault="00977898" w:rsidP="00977898"/>
    <w:p w14:paraId="4E8908AF" w14:textId="77777777" w:rsidR="005D0A13" w:rsidRDefault="005D0A13" w:rsidP="00977898"/>
    <w:p w14:paraId="7F60B658" w14:textId="40D090F4" w:rsidR="00946B71" w:rsidRPr="00946B71" w:rsidRDefault="00946B71" w:rsidP="00946B71">
      <w:pPr>
        <w:jc w:val="center"/>
        <w:rPr>
          <w:b/>
        </w:rPr>
      </w:pPr>
      <w:r w:rsidRPr="00946B71">
        <w:rPr>
          <w:b/>
        </w:rPr>
        <w:t>I.</w:t>
      </w:r>
    </w:p>
    <w:p w14:paraId="4C8BEAD8" w14:textId="781D3314" w:rsidR="00946B71" w:rsidRPr="00946B71" w:rsidRDefault="00946B71" w:rsidP="00946B71">
      <w:pPr>
        <w:jc w:val="center"/>
        <w:rPr>
          <w:b/>
        </w:rPr>
      </w:pPr>
      <w:r w:rsidRPr="00946B71">
        <w:rPr>
          <w:b/>
        </w:rPr>
        <w:t>Preambule</w:t>
      </w:r>
    </w:p>
    <w:p w14:paraId="1CF1941D" w14:textId="77777777" w:rsidR="00946B71" w:rsidRDefault="00946B71" w:rsidP="00946B71">
      <w:pPr>
        <w:jc w:val="both"/>
      </w:pPr>
    </w:p>
    <w:p w14:paraId="3B67B994" w14:textId="33CD355B" w:rsidR="00C00F0A" w:rsidRPr="00C00F0A" w:rsidRDefault="00946B71" w:rsidP="00C00F0A">
      <w:pPr>
        <w:pStyle w:val="Odstavecseseznamem"/>
        <w:numPr>
          <w:ilvl w:val="0"/>
          <w:numId w:val="25"/>
        </w:numPr>
        <w:spacing w:after="120" w:line="276" w:lineRule="auto"/>
        <w:jc w:val="both"/>
      </w:pPr>
      <w:r>
        <w:t xml:space="preserve">Moravskoslezský kraj, 28. října 117, 702 18 Ostrava, IČ 70890692 (dále jen „MSK“), </w:t>
      </w:r>
      <w:r w:rsidR="00C00F0A" w:rsidRPr="00C00F0A">
        <w:rPr>
          <w:rFonts w:cs="Tahoma"/>
        </w:rPr>
        <w:t>se rozhodl realizovat projekt „Zaměstnanecká mobilita“, jež spočívá v bezplatném poskytnutí dlouhodobé časové jízdenky vybraným příjemcům (dále jen „Projekt“).</w:t>
      </w:r>
      <w:r w:rsidR="00C00F0A" w:rsidRPr="00C00F0A">
        <w:rPr>
          <w:rFonts w:eastAsia="Times New Roman" w:cs="Tahoma"/>
          <w:lang w:eastAsia="cs-CZ"/>
        </w:rPr>
        <w:t xml:space="preserve"> Cílem této iniciativy kraje je zastavit vylidňování aglomerace Havířov – Karviná – Orlová, přilákat do těchto měst nové práceschopné obyvatelstvo, udržet mladé lidi v této oblasti a zvýšit mezi fyzickými osobami zájem o trvalé bydlení ve městech Havířov, Karviná, Orlová.</w:t>
      </w:r>
      <w:r w:rsidR="00C00F0A">
        <w:rPr>
          <w:rFonts w:eastAsia="Times New Roman" w:cs="Tahoma"/>
          <w:lang w:eastAsia="cs-CZ"/>
        </w:rPr>
        <w:t xml:space="preserve"> </w:t>
      </w:r>
      <w:r w:rsidR="00C00F0A" w:rsidRPr="00C00F0A">
        <w:rPr>
          <w:rFonts w:eastAsia="Times New Roman" w:cs="Tahoma"/>
          <w:lang w:eastAsia="cs-CZ"/>
        </w:rPr>
        <w:t xml:space="preserve">Záměrem je formou poskytnutí dlouhodobého časového jízdného (karta </w:t>
      </w:r>
      <w:proofErr w:type="spellStart"/>
      <w:r w:rsidR="00C00F0A" w:rsidRPr="00C00F0A">
        <w:rPr>
          <w:rFonts w:eastAsia="Times New Roman" w:cs="Tahoma"/>
          <w:lang w:eastAsia="cs-CZ"/>
        </w:rPr>
        <w:t>ODISka</w:t>
      </w:r>
      <w:proofErr w:type="spellEnd"/>
      <w:r w:rsidR="00C00F0A" w:rsidRPr="00C00F0A">
        <w:rPr>
          <w:rFonts w:eastAsia="Times New Roman" w:cs="Tahoma"/>
          <w:lang w:eastAsia="cs-CZ"/>
        </w:rPr>
        <w:t>) na 365denní období pro dojíždění z domova do zaměstnání a do metropole kraje – města Ostravy motivovat pracující fyzické osoby k přestěhování se do uvedené aglomerace, resp. motivace absolventů škol</w:t>
      </w:r>
      <w:r w:rsidR="00C00F0A" w:rsidRPr="00C00F0A">
        <w:rPr>
          <w:rFonts w:cs="Tahoma"/>
        </w:rPr>
        <w:t> neodstěhovat</w:t>
      </w:r>
      <w:r w:rsidR="00C00F0A" w:rsidRPr="00C00F0A">
        <w:rPr>
          <w:rFonts w:eastAsia="Times New Roman" w:cs="Tahoma"/>
          <w:lang w:eastAsia="cs-CZ"/>
        </w:rPr>
        <w:t xml:space="preserve"> se z ní.</w:t>
      </w:r>
    </w:p>
    <w:p w14:paraId="324656B2" w14:textId="22BF8C2F" w:rsidR="00946B71" w:rsidRPr="00091F76" w:rsidRDefault="00946B71" w:rsidP="002E3459">
      <w:pPr>
        <w:pStyle w:val="Odstavecseseznamem"/>
        <w:numPr>
          <w:ilvl w:val="0"/>
          <w:numId w:val="25"/>
        </w:numPr>
        <w:spacing w:after="120" w:line="276" w:lineRule="auto"/>
        <w:jc w:val="both"/>
      </w:pPr>
      <w:r w:rsidRPr="00091F76">
        <w:t xml:space="preserve">Občan, který požádá o poskytnutí </w:t>
      </w:r>
      <w:proofErr w:type="spellStart"/>
      <w:r w:rsidRPr="00091F76">
        <w:t>ODISky</w:t>
      </w:r>
      <w:proofErr w:type="spellEnd"/>
      <w:r w:rsidRPr="00091F76">
        <w:t xml:space="preserve"> je pro účely této smlouvy nazýván také příjemcem nebo žadatelem.</w:t>
      </w:r>
      <w:r w:rsidR="00C118C6">
        <w:t xml:space="preserve"> </w:t>
      </w:r>
      <w:r w:rsidR="00C118C6" w:rsidRPr="00DA793E">
        <w:rPr>
          <w:rFonts w:eastAsia="Times New Roman" w:cs="Tahoma"/>
          <w:lang w:eastAsia="cs-CZ"/>
        </w:rPr>
        <w:t>MSID poskytne c</w:t>
      </w:r>
      <w:r w:rsidR="00C118C6" w:rsidRPr="00825C5D">
        <w:rPr>
          <w:rFonts w:eastAsia="Times New Roman" w:cs="Tahoma"/>
          <w:lang w:eastAsia="cs-CZ"/>
        </w:rPr>
        <w:t xml:space="preserve">elkem 209 ks </w:t>
      </w:r>
      <w:proofErr w:type="spellStart"/>
      <w:r w:rsidR="00C118C6" w:rsidRPr="00825C5D">
        <w:rPr>
          <w:rFonts w:eastAsia="Times New Roman" w:cs="Tahoma"/>
          <w:lang w:eastAsia="cs-CZ"/>
        </w:rPr>
        <w:t>ODISek</w:t>
      </w:r>
      <w:proofErr w:type="spellEnd"/>
      <w:r w:rsidR="00C118C6" w:rsidRPr="00825C5D">
        <w:rPr>
          <w:rFonts w:eastAsia="Times New Roman" w:cs="Tahoma"/>
          <w:lang w:eastAsia="cs-CZ"/>
        </w:rPr>
        <w:t xml:space="preserve"> pro obyvatele </w:t>
      </w:r>
      <w:r w:rsidR="00C118C6" w:rsidRPr="00F76EE0">
        <w:rPr>
          <w:rFonts w:eastAsia="Times New Roman" w:cs="Tahoma"/>
          <w:lang w:eastAsia="cs-CZ"/>
        </w:rPr>
        <w:t xml:space="preserve">města Havířov, </w:t>
      </w:r>
      <w:r w:rsidR="00C118C6" w:rsidRPr="008648DB">
        <w:rPr>
          <w:rFonts w:eastAsia="Times New Roman" w:cs="Tahoma"/>
          <w:lang w:eastAsia="cs-CZ"/>
        </w:rPr>
        <w:t>Karviná</w:t>
      </w:r>
      <w:r w:rsidR="00C118C6" w:rsidRPr="009D44A3">
        <w:rPr>
          <w:rFonts w:eastAsia="Times New Roman" w:cs="Tahoma"/>
          <w:lang w:eastAsia="cs-CZ"/>
        </w:rPr>
        <w:t xml:space="preserve"> a </w:t>
      </w:r>
      <w:r w:rsidR="00C118C6" w:rsidRPr="007F3551">
        <w:rPr>
          <w:rFonts w:eastAsia="Times New Roman" w:cs="Tahoma"/>
          <w:lang w:eastAsia="cs-CZ"/>
        </w:rPr>
        <w:t>Orlová</w:t>
      </w:r>
      <w:r w:rsidR="00C118C6">
        <w:rPr>
          <w:rFonts w:eastAsia="Times New Roman" w:cs="Tahoma"/>
          <w:lang w:eastAsia="cs-CZ"/>
        </w:rPr>
        <w:t xml:space="preserve"> a pro lékaře a zdravotníky pracující v uvedených městech</w:t>
      </w:r>
      <w:r w:rsidR="00C118C6" w:rsidRPr="00E21A60">
        <w:rPr>
          <w:rFonts w:eastAsia="Times New Roman" w:cs="Tahoma"/>
          <w:lang w:eastAsia="cs-CZ"/>
        </w:rPr>
        <w:t>.</w:t>
      </w:r>
    </w:p>
    <w:p w14:paraId="33A42478" w14:textId="0781D4FD" w:rsidR="00F41E24" w:rsidRPr="002E3459" w:rsidRDefault="00946B71" w:rsidP="002E3459">
      <w:pPr>
        <w:pStyle w:val="Odstavecseseznamem"/>
        <w:numPr>
          <w:ilvl w:val="0"/>
          <w:numId w:val="25"/>
        </w:numPr>
        <w:spacing w:after="120" w:line="276" w:lineRule="auto"/>
        <w:jc w:val="both"/>
        <w:rPr>
          <w:rFonts w:eastAsia="Times New Roman" w:cs="Tahoma"/>
          <w:szCs w:val="20"/>
          <w:lang w:eastAsia="cs-CZ"/>
        </w:rPr>
      </w:pPr>
      <w:r w:rsidRPr="00091F76">
        <w:t>Smlouvy</w:t>
      </w:r>
      <w:r w:rsidR="00F41E24" w:rsidRPr="00091F76">
        <w:t xml:space="preserve"> o poskytnutí plnění </w:t>
      </w:r>
      <w:r w:rsidRPr="00091F76">
        <w:t>s příjemci bude z pozice administrátora</w:t>
      </w:r>
      <w:r w:rsidRPr="002E3459">
        <w:rPr>
          <w:rFonts w:eastAsia="Times New Roman" w:cs="Tahoma"/>
          <w:szCs w:val="20"/>
          <w:lang w:eastAsia="cs-CZ"/>
        </w:rPr>
        <w:t xml:space="preserve"> tohoto projektu </w:t>
      </w:r>
      <w:r w:rsidR="00F41E24" w:rsidRPr="002E3459">
        <w:rPr>
          <w:rFonts w:eastAsia="Times New Roman" w:cs="Tahoma"/>
          <w:szCs w:val="20"/>
          <w:lang w:eastAsia="cs-CZ"/>
        </w:rPr>
        <w:t>uzavírat objednatel</w:t>
      </w:r>
      <w:r w:rsidR="000F7343" w:rsidRPr="002E3459">
        <w:rPr>
          <w:rFonts w:eastAsia="Times New Roman" w:cs="Tahoma"/>
          <w:szCs w:val="20"/>
          <w:lang w:eastAsia="cs-CZ"/>
        </w:rPr>
        <w:t>.</w:t>
      </w:r>
    </w:p>
    <w:p w14:paraId="1F65F8DE" w14:textId="77777777" w:rsidR="00F41E24" w:rsidRDefault="00F41E24" w:rsidP="00946B71">
      <w:pPr>
        <w:jc w:val="both"/>
        <w:rPr>
          <w:rFonts w:eastAsia="Times New Roman" w:cs="Tahoma"/>
          <w:szCs w:val="20"/>
          <w:lang w:eastAsia="cs-CZ"/>
        </w:rPr>
      </w:pPr>
    </w:p>
    <w:p w14:paraId="7C9BDBA8" w14:textId="75FE2107" w:rsidR="00946B71" w:rsidRPr="00F41E24" w:rsidRDefault="00F41E24" w:rsidP="00F41E24">
      <w:pPr>
        <w:jc w:val="center"/>
        <w:rPr>
          <w:rFonts w:eastAsia="Times New Roman" w:cs="Tahoma"/>
          <w:b/>
          <w:szCs w:val="20"/>
          <w:lang w:eastAsia="cs-CZ"/>
        </w:rPr>
      </w:pPr>
      <w:r w:rsidRPr="00F41E24">
        <w:rPr>
          <w:rFonts w:eastAsia="Times New Roman" w:cs="Tahoma"/>
          <w:b/>
          <w:szCs w:val="20"/>
          <w:lang w:eastAsia="cs-CZ"/>
        </w:rPr>
        <w:lastRenderedPageBreak/>
        <w:t>II.</w:t>
      </w:r>
    </w:p>
    <w:p w14:paraId="3891F5DB" w14:textId="1DC57022" w:rsidR="00946B71" w:rsidRPr="00F41E24" w:rsidRDefault="00946B71" w:rsidP="00F41E24">
      <w:pPr>
        <w:jc w:val="center"/>
        <w:rPr>
          <w:b/>
        </w:rPr>
      </w:pPr>
      <w:r w:rsidRPr="00F41E24">
        <w:rPr>
          <w:b/>
        </w:rPr>
        <w:t>Předmět smlouvy</w:t>
      </w:r>
    </w:p>
    <w:p w14:paraId="6621BF71" w14:textId="77777777" w:rsidR="00F41E24" w:rsidRPr="00C6365E" w:rsidRDefault="00F41E24" w:rsidP="00946B71">
      <w:pPr>
        <w:rPr>
          <w:b/>
        </w:rPr>
      </w:pPr>
    </w:p>
    <w:p w14:paraId="6B00EA9D" w14:textId="73E3B013" w:rsidR="0013221F" w:rsidRPr="00641C55" w:rsidRDefault="00946B71" w:rsidP="00761BA9">
      <w:pPr>
        <w:pStyle w:val="Odstavecseseznamem"/>
        <w:numPr>
          <w:ilvl w:val="0"/>
          <w:numId w:val="23"/>
        </w:numPr>
        <w:spacing w:after="120" w:line="276" w:lineRule="auto"/>
      </w:pPr>
      <w:r>
        <w:t>Předmětem</w:t>
      </w:r>
      <w:r w:rsidR="00F41E24">
        <w:t xml:space="preserve"> této smlouvy o spolupráci</w:t>
      </w:r>
      <w:r>
        <w:t xml:space="preserve"> je závazek</w:t>
      </w:r>
      <w:r w:rsidR="00F41E24">
        <w:t xml:space="preserve"> dodavatele jako</w:t>
      </w:r>
      <w:r>
        <w:t xml:space="preserve"> vydavatele </w:t>
      </w:r>
      <w:proofErr w:type="spellStart"/>
      <w:r>
        <w:t>ODISek</w:t>
      </w:r>
      <w:proofErr w:type="spellEnd"/>
      <w:r>
        <w:t xml:space="preserve"> poskytnout </w:t>
      </w:r>
      <w:r w:rsidR="00F41E24">
        <w:t>objednateli plnění</w:t>
      </w:r>
      <w:r>
        <w:t xml:space="preserve"> spočívající ve vydání </w:t>
      </w:r>
      <w:proofErr w:type="spellStart"/>
      <w:r>
        <w:t>ODISky</w:t>
      </w:r>
      <w:proofErr w:type="spellEnd"/>
      <w:r>
        <w:t xml:space="preserve"> každému občanu, jehož identifikaci mu předá </w:t>
      </w:r>
      <w:r w:rsidR="00F41E24">
        <w:t>objednatel</w:t>
      </w:r>
      <w:r w:rsidR="00761BA9">
        <w:t xml:space="preserve"> </w:t>
      </w:r>
      <w:r w:rsidR="0075779C">
        <w:t>prostřednictvím</w:t>
      </w:r>
      <w:r w:rsidR="00761BA9">
        <w:t xml:space="preserve"> </w:t>
      </w:r>
      <w:r>
        <w:t xml:space="preserve">e-mailové komunikace. </w:t>
      </w:r>
      <w:r w:rsidR="00F41E24">
        <w:t>Objednatel</w:t>
      </w:r>
      <w:r>
        <w:t xml:space="preserve"> je </w:t>
      </w:r>
      <w:r w:rsidR="00F41E24">
        <w:t>tak oprávněn</w:t>
      </w:r>
      <w:r>
        <w:t xml:space="preserve"> učinit po kontrole žádosti</w:t>
      </w:r>
      <w:r w:rsidR="000F7343">
        <w:t xml:space="preserve"> příjemce</w:t>
      </w:r>
      <w:r>
        <w:t xml:space="preserve"> o </w:t>
      </w:r>
      <w:r w:rsidR="00503E78">
        <w:t>poskytnutí dlouhodobého časového jízdného pro účely realizace projektu „Podpora zaměstnanecké mobility</w:t>
      </w:r>
      <w:r w:rsidR="008930B7">
        <w:t>“</w:t>
      </w:r>
      <w:r w:rsidR="00503E78">
        <w:t xml:space="preserve"> formou poskytnutí </w:t>
      </w:r>
      <w:r w:rsidR="008930B7">
        <w:t xml:space="preserve">dlouhodobé </w:t>
      </w:r>
      <w:r w:rsidR="00503E78">
        <w:t>časové jízdenky</w:t>
      </w:r>
      <w:r>
        <w:t xml:space="preserve"> a jejích příloh, jestliže žádost a data v ní uvedená splňují podmínky </w:t>
      </w:r>
      <w:r w:rsidRPr="00641C55">
        <w:t xml:space="preserve">Přílohy č. 1 této smlouvy. </w:t>
      </w:r>
    </w:p>
    <w:p w14:paraId="32EDFF57" w14:textId="58726680" w:rsidR="0013221F" w:rsidRPr="00641C55" w:rsidRDefault="00946B71" w:rsidP="00BF0BA6">
      <w:pPr>
        <w:pStyle w:val="Odstavecseseznamem"/>
        <w:numPr>
          <w:ilvl w:val="0"/>
          <w:numId w:val="23"/>
        </w:numPr>
        <w:spacing w:after="120" w:line="276" w:lineRule="auto"/>
        <w:jc w:val="both"/>
      </w:pPr>
      <w:r w:rsidRPr="00641C55">
        <w:rPr>
          <w:rFonts w:eastAsia="Times New Roman" w:cs="Tahoma"/>
          <w:szCs w:val="20"/>
          <w:lang w:eastAsia="cs-CZ"/>
        </w:rPr>
        <w:t xml:space="preserve">Mezi </w:t>
      </w:r>
      <w:r w:rsidR="0013221F" w:rsidRPr="00641C55">
        <w:rPr>
          <w:rFonts w:eastAsia="Times New Roman" w:cs="Tahoma"/>
          <w:szCs w:val="20"/>
          <w:lang w:eastAsia="cs-CZ"/>
        </w:rPr>
        <w:t xml:space="preserve">objednatelem a </w:t>
      </w:r>
      <w:r w:rsidRPr="00641C55">
        <w:rPr>
          <w:rFonts w:eastAsia="Times New Roman" w:cs="Tahoma"/>
          <w:szCs w:val="20"/>
          <w:lang w:eastAsia="cs-CZ"/>
        </w:rPr>
        <w:t xml:space="preserve">příjemcem bude uzavřena smlouva o poskytnutí </w:t>
      </w:r>
      <w:r w:rsidR="0013221F" w:rsidRPr="00641C55">
        <w:rPr>
          <w:rFonts w:eastAsia="Times New Roman" w:cs="Tahoma"/>
          <w:szCs w:val="20"/>
          <w:lang w:eastAsia="cs-CZ"/>
        </w:rPr>
        <w:t xml:space="preserve">plnění, jejíž vzor je uveden v Příloze </w:t>
      </w:r>
      <w:r w:rsidR="008930B7" w:rsidRPr="00641C55">
        <w:rPr>
          <w:rFonts w:eastAsia="Times New Roman" w:cs="Tahoma"/>
          <w:szCs w:val="20"/>
          <w:lang w:eastAsia="cs-CZ"/>
        </w:rPr>
        <w:br/>
        <w:t xml:space="preserve">č. </w:t>
      </w:r>
      <w:r w:rsidR="0013221F" w:rsidRPr="00641C55">
        <w:rPr>
          <w:rFonts w:eastAsia="Times New Roman" w:cs="Tahoma"/>
          <w:szCs w:val="20"/>
          <w:lang w:eastAsia="cs-CZ"/>
        </w:rPr>
        <w:t>2 této smlouvy</w:t>
      </w:r>
      <w:r w:rsidRPr="00641C55">
        <w:rPr>
          <w:rFonts w:eastAsia="Times New Roman" w:cs="Tahoma"/>
          <w:szCs w:val="20"/>
          <w:lang w:eastAsia="cs-CZ"/>
        </w:rPr>
        <w:t>.</w:t>
      </w:r>
    </w:p>
    <w:p w14:paraId="40D69FAE" w14:textId="0B8B3EF3" w:rsidR="00946B71" w:rsidRDefault="0013221F" w:rsidP="00BF0BA6">
      <w:pPr>
        <w:pStyle w:val="Odstavecseseznamem"/>
        <w:numPr>
          <w:ilvl w:val="0"/>
          <w:numId w:val="23"/>
        </w:numPr>
        <w:spacing w:after="120" w:line="276" w:lineRule="auto"/>
        <w:jc w:val="both"/>
      </w:pPr>
      <w:r>
        <w:t xml:space="preserve">Objednatel </w:t>
      </w:r>
      <w:r w:rsidR="00946B71">
        <w:t>se zavazuje uhradit</w:t>
      </w:r>
      <w:r>
        <w:t xml:space="preserve"> dodavateli za plnění poskytované dle odst. 1) tohoto článku</w:t>
      </w:r>
      <w:r w:rsidR="00946B71">
        <w:t xml:space="preserve"> </w:t>
      </w:r>
      <w:r w:rsidR="000C2CB0">
        <w:t xml:space="preserve">výrobu každé jednotlivé </w:t>
      </w:r>
      <w:proofErr w:type="spellStart"/>
      <w:r w:rsidR="000C2CB0">
        <w:t>ODISky</w:t>
      </w:r>
      <w:proofErr w:type="spellEnd"/>
      <w:r w:rsidR="000C2CB0">
        <w:t xml:space="preserve"> </w:t>
      </w:r>
      <w:r w:rsidR="00C47D07">
        <w:t>a nejvýše</w:t>
      </w:r>
      <w:r w:rsidR="000C2CB0">
        <w:t xml:space="preserve"> 10 </w:t>
      </w:r>
      <w:r w:rsidR="008930B7">
        <w:t xml:space="preserve">ks </w:t>
      </w:r>
      <w:r w:rsidR="000C2CB0">
        <w:t xml:space="preserve">náhradních </w:t>
      </w:r>
      <w:proofErr w:type="spellStart"/>
      <w:r w:rsidR="008930B7">
        <w:t>ODISek</w:t>
      </w:r>
      <w:proofErr w:type="spellEnd"/>
      <w:r w:rsidR="000C2CB0">
        <w:t xml:space="preserve"> a </w:t>
      </w:r>
      <w:r w:rsidR="00946B71">
        <w:t xml:space="preserve">cenu každého jednotlivého dlouhodobého časového jízdného </w:t>
      </w:r>
      <w:r w:rsidR="00C47D07">
        <w:t>s jednotným tarifem 850,- Kč vč. DPH.</w:t>
      </w:r>
    </w:p>
    <w:p w14:paraId="04B8AFAE" w14:textId="50E02D5E" w:rsidR="00946B71" w:rsidRDefault="00837835" w:rsidP="00BF0BA6">
      <w:pPr>
        <w:pStyle w:val="Odstavecseseznamem"/>
        <w:numPr>
          <w:ilvl w:val="0"/>
          <w:numId w:val="23"/>
        </w:numPr>
        <w:spacing w:after="120" w:line="276" w:lineRule="auto"/>
        <w:jc w:val="both"/>
      </w:pPr>
      <w:r>
        <w:t xml:space="preserve">Rozsah plnění dodavatele je sjednán na poskytnutí </w:t>
      </w:r>
      <w:r w:rsidR="00946B71">
        <w:t>maximální</w:t>
      </w:r>
      <w:r>
        <w:t>ho</w:t>
      </w:r>
      <w:r w:rsidR="00806543">
        <w:t xml:space="preserve"> počtu 209</w:t>
      </w:r>
      <w:r w:rsidR="00946B71">
        <w:t xml:space="preserve"> </w:t>
      </w:r>
      <w:r w:rsidR="008930B7">
        <w:t xml:space="preserve">ks </w:t>
      </w:r>
      <w:proofErr w:type="spellStart"/>
      <w:r w:rsidR="00806543">
        <w:t>ODISek</w:t>
      </w:r>
      <w:proofErr w:type="spellEnd"/>
      <w:r w:rsidR="00806543">
        <w:t>.</w:t>
      </w:r>
    </w:p>
    <w:p w14:paraId="3C38550B" w14:textId="00E6AB70" w:rsidR="00946B71" w:rsidRPr="00DF03F0" w:rsidRDefault="00946B71" w:rsidP="00BF0BA6">
      <w:pPr>
        <w:pStyle w:val="Odstavecseseznamem"/>
        <w:numPr>
          <w:ilvl w:val="0"/>
          <w:numId w:val="23"/>
        </w:numPr>
        <w:spacing w:after="120" w:line="276" w:lineRule="auto"/>
      </w:pPr>
      <w:proofErr w:type="spellStart"/>
      <w:r w:rsidRPr="00DF03F0">
        <w:t>ODISka</w:t>
      </w:r>
      <w:proofErr w:type="spellEnd"/>
      <w:r w:rsidRPr="00DF03F0">
        <w:t xml:space="preserve"> vydaná pro tento účel bude vizuálně odlišná od jiných </w:t>
      </w:r>
      <w:proofErr w:type="spellStart"/>
      <w:r w:rsidRPr="00DF03F0">
        <w:t>ODISek</w:t>
      </w:r>
      <w:proofErr w:type="spellEnd"/>
      <w:r w:rsidRPr="00DF03F0">
        <w:t xml:space="preserve"> vydávaných</w:t>
      </w:r>
      <w:r w:rsidR="00837835">
        <w:t xml:space="preserve"> dodavatelem</w:t>
      </w:r>
      <w:r w:rsidRPr="00DF03F0">
        <w:t xml:space="preserve"> v rámci Moravskoslezského kraje.</w:t>
      </w:r>
    </w:p>
    <w:p w14:paraId="68ED0F77" w14:textId="2C4B95C5" w:rsidR="00946B71" w:rsidRPr="00DF03F0" w:rsidRDefault="00946B71" w:rsidP="00BF0BA6">
      <w:pPr>
        <w:pStyle w:val="Odstavecseseznamem"/>
        <w:numPr>
          <w:ilvl w:val="0"/>
          <w:numId w:val="23"/>
        </w:numPr>
        <w:spacing w:after="120" w:line="276" w:lineRule="auto"/>
        <w:jc w:val="both"/>
      </w:pPr>
      <w:r w:rsidRPr="00DF03F0">
        <w:t xml:space="preserve">Pro vydání </w:t>
      </w:r>
      <w:proofErr w:type="spellStart"/>
      <w:r w:rsidRPr="00DF03F0">
        <w:t>ODISky</w:t>
      </w:r>
      <w:proofErr w:type="spellEnd"/>
      <w:r w:rsidRPr="00DF03F0">
        <w:t xml:space="preserve"> se musí příjemce dostavit </w:t>
      </w:r>
      <w:r w:rsidR="00D516E7">
        <w:t xml:space="preserve">k objednateli. </w:t>
      </w:r>
      <w:r w:rsidRPr="00DF03F0">
        <w:t xml:space="preserve">Pro vydání </w:t>
      </w:r>
      <w:proofErr w:type="spellStart"/>
      <w:r w:rsidRPr="00DF03F0">
        <w:t>ODISky</w:t>
      </w:r>
      <w:proofErr w:type="spellEnd"/>
      <w:r w:rsidRPr="00DF03F0">
        <w:t xml:space="preserve"> musí příjemce </w:t>
      </w:r>
      <w:r w:rsidR="00D516E7">
        <w:t xml:space="preserve">objednateli </w:t>
      </w:r>
      <w:r w:rsidRPr="00DF03F0">
        <w:t xml:space="preserve">předložit fotografii a vyplnit formulář s údaji, nezbytnými pro vystavení </w:t>
      </w:r>
      <w:proofErr w:type="spellStart"/>
      <w:r w:rsidRPr="00DF03F0">
        <w:t>ODIS</w:t>
      </w:r>
      <w:r w:rsidR="00D516E7">
        <w:t>k</w:t>
      </w:r>
      <w:r w:rsidRPr="00DF03F0">
        <w:t>y</w:t>
      </w:r>
      <w:proofErr w:type="spellEnd"/>
      <w:r w:rsidRPr="00DF03F0">
        <w:t>.</w:t>
      </w:r>
      <w:r>
        <w:t xml:space="preserve"> </w:t>
      </w:r>
      <w:r w:rsidR="00D516E7">
        <w:t xml:space="preserve"> Poté objednatel zašle dodavateli potřebné informace</w:t>
      </w:r>
      <w:r w:rsidR="00BD665B">
        <w:t xml:space="preserve"> přes e-mail a to</w:t>
      </w:r>
      <w:r w:rsidR="00D516E7">
        <w:t>: jméno a příjmení žadatele, datum narození a fotografii</w:t>
      </w:r>
      <w:r w:rsidR="00BD665B">
        <w:t>.</w:t>
      </w:r>
    </w:p>
    <w:p w14:paraId="69772E81" w14:textId="02846370" w:rsidR="00946B71" w:rsidRPr="00DF03F0" w:rsidRDefault="00946B71" w:rsidP="00BF0BA6">
      <w:pPr>
        <w:pStyle w:val="Odstavecseseznamem"/>
        <w:numPr>
          <w:ilvl w:val="0"/>
          <w:numId w:val="23"/>
        </w:numPr>
        <w:spacing w:after="120" w:line="276" w:lineRule="auto"/>
        <w:jc w:val="both"/>
      </w:pPr>
      <w:r w:rsidRPr="00DF03F0">
        <w:t xml:space="preserve">V případě poškození/ztráty </w:t>
      </w:r>
      <w:proofErr w:type="spellStart"/>
      <w:r w:rsidRPr="00DF03F0">
        <w:t>ODISky</w:t>
      </w:r>
      <w:proofErr w:type="spellEnd"/>
      <w:r w:rsidRPr="00DF03F0">
        <w:t xml:space="preserve"> uhradí příjemce </w:t>
      </w:r>
      <w:r w:rsidR="000731A0">
        <w:t>u objednatele</w:t>
      </w:r>
      <w:r w:rsidRPr="00DF03F0">
        <w:t xml:space="preserve"> novou </w:t>
      </w:r>
      <w:proofErr w:type="spellStart"/>
      <w:r w:rsidR="000731A0">
        <w:t>ODISku</w:t>
      </w:r>
      <w:proofErr w:type="spellEnd"/>
      <w:r w:rsidRPr="00DF03F0">
        <w:t xml:space="preserve"> ve výši 130</w:t>
      </w:r>
      <w:r w:rsidR="000731A0">
        <w:t>,-</w:t>
      </w:r>
      <w:r w:rsidRPr="00DF03F0">
        <w:t xml:space="preserve"> Kč</w:t>
      </w:r>
      <w:r w:rsidR="000731A0">
        <w:t xml:space="preserve">. </w:t>
      </w:r>
      <w:r w:rsidR="00DB31B8">
        <w:t xml:space="preserve">Cenu náhradní </w:t>
      </w:r>
      <w:proofErr w:type="spellStart"/>
      <w:r w:rsidR="00DB31B8">
        <w:t>ODISky</w:t>
      </w:r>
      <w:proofErr w:type="spellEnd"/>
      <w:r w:rsidR="00DB31B8">
        <w:t xml:space="preserve"> objednatel dodavateli uhradí. </w:t>
      </w:r>
      <w:r w:rsidR="000731A0">
        <w:t xml:space="preserve">Dlouhodobé časové jízdné bude z poškozené/ztracené </w:t>
      </w:r>
      <w:proofErr w:type="spellStart"/>
      <w:r w:rsidR="000731A0">
        <w:t>ODISky</w:t>
      </w:r>
      <w:proofErr w:type="spellEnd"/>
      <w:r w:rsidR="000731A0">
        <w:t xml:space="preserve"> bezplatně převedeno na novou v </w:t>
      </w:r>
      <w:r w:rsidR="000731A0" w:rsidRPr="005E769A">
        <w:t xml:space="preserve">původním </w:t>
      </w:r>
      <w:r w:rsidR="000731A0">
        <w:t>rozsahu a platnosti.</w:t>
      </w:r>
      <w:r w:rsidRPr="00DF03F0">
        <w:t xml:space="preserve"> </w:t>
      </w:r>
    </w:p>
    <w:p w14:paraId="19101917" w14:textId="278618CC" w:rsidR="00165A26" w:rsidRDefault="00946B71" w:rsidP="00BF0BA6">
      <w:pPr>
        <w:pStyle w:val="Odstavecseseznamem"/>
        <w:numPr>
          <w:ilvl w:val="0"/>
          <w:numId w:val="23"/>
        </w:numPr>
        <w:spacing w:after="120" w:line="276" w:lineRule="auto"/>
      </w:pPr>
      <w:proofErr w:type="spellStart"/>
      <w:r w:rsidRPr="00860456">
        <w:t>ODISku</w:t>
      </w:r>
      <w:proofErr w:type="spellEnd"/>
      <w:r w:rsidRPr="00860456">
        <w:t xml:space="preserve"> může žadatel/příjemce používat i jako elektronickou peněženku v souladu s podmínkami </w:t>
      </w:r>
      <w:r w:rsidR="000731A0">
        <w:t xml:space="preserve">pro bezkontaktní čipovou kartu </w:t>
      </w:r>
      <w:proofErr w:type="spellStart"/>
      <w:r w:rsidR="000731A0">
        <w:t>ODISka</w:t>
      </w:r>
      <w:proofErr w:type="spellEnd"/>
      <w:r w:rsidR="000731A0">
        <w:t>.</w:t>
      </w:r>
      <w:r w:rsidRPr="00860456">
        <w:t xml:space="preserve">  </w:t>
      </w:r>
    </w:p>
    <w:p w14:paraId="5F9C40DB" w14:textId="526436C8" w:rsidR="00946B71" w:rsidRDefault="00165A26" w:rsidP="00BF0BA6">
      <w:pPr>
        <w:pStyle w:val="Odstavecseseznamem"/>
        <w:numPr>
          <w:ilvl w:val="0"/>
          <w:numId w:val="23"/>
        </w:numPr>
        <w:spacing w:after="120" w:line="276" w:lineRule="auto"/>
        <w:jc w:val="both"/>
      </w:pPr>
      <w:r>
        <w:t>Objednatel</w:t>
      </w:r>
      <w:r w:rsidR="00946B71">
        <w:t xml:space="preserve"> bude v pravidelných čtvrtletních intervalech kontrolovat, zda</w:t>
      </w:r>
      <w:r>
        <w:t xml:space="preserve"> jednotliví příjemci</w:t>
      </w:r>
      <w:r w:rsidR="00946B71">
        <w:t xml:space="preserve"> </w:t>
      </w:r>
      <w:r>
        <w:t>dodržují</w:t>
      </w:r>
      <w:r w:rsidR="00946B71">
        <w:t xml:space="preserve"> podmínky </w:t>
      </w:r>
      <w:r>
        <w:t>projektu „Podpora zaměstnanecké mobility</w:t>
      </w:r>
      <w:r w:rsidR="000731A0">
        <w:t>“</w:t>
      </w:r>
      <w:r>
        <w:t xml:space="preserve"> formou poskytnutí </w:t>
      </w:r>
      <w:r w:rsidR="000731A0">
        <w:t xml:space="preserve">dlouhodobé </w:t>
      </w:r>
      <w:r>
        <w:t xml:space="preserve">časové jízdenky </w:t>
      </w:r>
      <w:r w:rsidR="00946B71">
        <w:t xml:space="preserve">a na základě ověření, že příjemce </w:t>
      </w:r>
      <w:r>
        <w:t xml:space="preserve">tyto </w:t>
      </w:r>
      <w:r w:rsidR="00946B71">
        <w:t xml:space="preserve">podmínky </w:t>
      </w:r>
      <w:r w:rsidR="00B92692">
        <w:t>ne</w:t>
      </w:r>
      <w:r>
        <w:t>splňuje,</w:t>
      </w:r>
      <w:r w:rsidR="00946B71">
        <w:t xml:space="preserve"> </w:t>
      </w:r>
      <w:r>
        <w:t>udělí</w:t>
      </w:r>
      <w:r w:rsidR="00946B71">
        <w:t xml:space="preserve"> </w:t>
      </w:r>
      <w:r>
        <w:t>dodavateli</w:t>
      </w:r>
      <w:r w:rsidR="00946B71">
        <w:t xml:space="preserve"> pokyn dlouhodobé časové jízdné</w:t>
      </w:r>
      <w:r>
        <w:t xml:space="preserve"> jednotlivého příjemce</w:t>
      </w:r>
      <w:r w:rsidR="00946B71">
        <w:t xml:space="preserve"> </w:t>
      </w:r>
      <w:r w:rsidR="00B92692">
        <w:t>zablokovat</w:t>
      </w:r>
      <w:r w:rsidR="00946B71">
        <w:t>.</w:t>
      </w:r>
    </w:p>
    <w:p w14:paraId="6D1076AF" w14:textId="34C0C102" w:rsidR="00091F76" w:rsidRPr="00253D59" w:rsidRDefault="00165A26" w:rsidP="00BF0BA6">
      <w:pPr>
        <w:pStyle w:val="Odstavecseseznamem"/>
        <w:numPr>
          <w:ilvl w:val="0"/>
          <w:numId w:val="23"/>
        </w:numPr>
        <w:spacing w:after="120" w:line="276" w:lineRule="auto"/>
        <w:jc w:val="both"/>
      </w:pPr>
      <w:r>
        <w:t>Dodavatel</w:t>
      </w:r>
      <w:r w:rsidR="00946B71">
        <w:t xml:space="preserve"> je povinen každou nestandardní situaci, která vyvstane v průběhu realizace projektu a která není </w:t>
      </w:r>
      <w:r w:rsidR="00946B71" w:rsidRPr="00253D59">
        <w:t>popsána v</w:t>
      </w:r>
      <w:r w:rsidRPr="00253D59">
        <w:t> podmínkách projektu „</w:t>
      </w:r>
      <w:r w:rsidR="0075779C" w:rsidRPr="00253D59">
        <w:t>Zaměstnanecká mobilita</w:t>
      </w:r>
      <w:r w:rsidR="000731A0" w:rsidRPr="00253D59">
        <w:t>“</w:t>
      </w:r>
      <w:r w:rsidRPr="00253D59">
        <w:t xml:space="preserve"> formou poskytnutí </w:t>
      </w:r>
      <w:r w:rsidR="000731A0" w:rsidRPr="00253D59">
        <w:t xml:space="preserve">dlouhodobé </w:t>
      </w:r>
      <w:r w:rsidRPr="00253D59">
        <w:t xml:space="preserve">časové jízdenky </w:t>
      </w:r>
      <w:r w:rsidR="00946B71" w:rsidRPr="00253D59">
        <w:t xml:space="preserve">oznámit </w:t>
      </w:r>
      <w:r w:rsidRPr="00253D59">
        <w:t>objednateli</w:t>
      </w:r>
      <w:r w:rsidR="00946B71" w:rsidRPr="00253D59">
        <w:t>. Na jejím řešení se obě strany této smlouvy dohodnou a o dohodě sepíší zápis s postupem řešení situace.</w:t>
      </w:r>
    </w:p>
    <w:p w14:paraId="70D804A5" w14:textId="581F4BD0" w:rsidR="00946B71" w:rsidRPr="00253D59" w:rsidRDefault="00165A26" w:rsidP="00BF0BA6">
      <w:pPr>
        <w:pStyle w:val="Odstavecseseznamem"/>
        <w:numPr>
          <w:ilvl w:val="0"/>
          <w:numId w:val="23"/>
        </w:numPr>
        <w:spacing w:after="200" w:line="276" w:lineRule="auto"/>
        <w:jc w:val="both"/>
      </w:pPr>
      <w:r w:rsidRPr="00253D59">
        <w:t>Objednatel</w:t>
      </w:r>
      <w:r w:rsidR="00946B71" w:rsidRPr="00253D59">
        <w:t xml:space="preserve"> poved</w:t>
      </w:r>
      <w:r w:rsidR="0075779C" w:rsidRPr="00253D59">
        <w:t xml:space="preserve">e databázi poskytovaných </w:t>
      </w:r>
      <w:proofErr w:type="spellStart"/>
      <w:r w:rsidR="0075779C" w:rsidRPr="00253D59">
        <w:t>ODISek</w:t>
      </w:r>
      <w:proofErr w:type="spellEnd"/>
      <w:r w:rsidR="0075779C" w:rsidRPr="00253D59">
        <w:t xml:space="preserve">. </w:t>
      </w:r>
      <w:r w:rsidR="004A07BA" w:rsidRPr="00253D59">
        <w:t xml:space="preserve"> </w:t>
      </w:r>
    </w:p>
    <w:p w14:paraId="6E17FA70" w14:textId="77777777" w:rsidR="00165A26" w:rsidRDefault="00165A26" w:rsidP="00165A26">
      <w:pPr>
        <w:jc w:val="center"/>
        <w:rPr>
          <w:b/>
        </w:rPr>
      </w:pPr>
      <w:r>
        <w:rPr>
          <w:b/>
        </w:rPr>
        <w:t>III.</w:t>
      </w:r>
    </w:p>
    <w:p w14:paraId="2A371A24" w14:textId="586D2457" w:rsidR="00946B71" w:rsidRPr="00C6365E" w:rsidRDefault="00946B71" w:rsidP="00091F76">
      <w:pPr>
        <w:spacing w:after="120"/>
        <w:jc w:val="center"/>
        <w:rPr>
          <w:b/>
        </w:rPr>
      </w:pPr>
      <w:r w:rsidRPr="00C6365E">
        <w:rPr>
          <w:b/>
        </w:rPr>
        <w:t>Doba a místo plnění</w:t>
      </w:r>
    </w:p>
    <w:p w14:paraId="1EF295A5" w14:textId="3397E429" w:rsidR="00946B71" w:rsidRDefault="00165A26" w:rsidP="00BF0BA6">
      <w:pPr>
        <w:pStyle w:val="Odstavecseseznamem"/>
        <w:numPr>
          <w:ilvl w:val="0"/>
          <w:numId w:val="21"/>
        </w:numPr>
        <w:spacing w:after="200" w:line="276" w:lineRule="auto"/>
      </w:pPr>
      <w:r>
        <w:t>Tato smlouva je uzavírána na dobu r</w:t>
      </w:r>
      <w:r w:rsidR="00946B71">
        <w:t>ealizace projektu</w:t>
      </w:r>
      <w:r>
        <w:t xml:space="preserve"> „</w:t>
      </w:r>
      <w:r w:rsidR="00D76755">
        <w:t>Zaměstnanecká mobilita</w:t>
      </w:r>
      <w:r w:rsidR="003A2D48">
        <w:t>“</w:t>
      </w:r>
      <w:r>
        <w:t xml:space="preserve"> formou poskytnutí </w:t>
      </w:r>
      <w:r w:rsidR="003A2D48">
        <w:t xml:space="preserve">dlouhodobé </w:t>
      </w:r>
      <w:r>
        <w:t>časové jízdenky, která</w:t>
      </w:r>
      <w:r w:rsidR="00946B71">
        <w:t xml:space="preserve"> bude zahájena 1.</w:t>
      </w:r>
      <w:r w:rsidR="00D76755">
        <w:t xml:space="preserve"> 1. 2019 a ukončena</w:t>
      </w:r>
      <w:r w:rsidR="00502034">
        <w:t xml:space="preserve"> nejpozději</w:t>
      </w:r>
      <w:r w:rsidR="00D76755">
        <w:t xml:space="preserve"> 31. 12. 2022.</w:t>
      </w:r>
    </w:p>
    <w:p w14:paraId="5B63A81E" w14:textId="2BE7696D" w:rsidR="00946B71" w:rsidRDefault="00502034" w:rsidP="00BF0BA6">
      <w:pPr>
        <w:pStyle w:val="Odstavecseseznamem"/>
        <w:numPr>
          <w:ilvl w:val="0"/>
          <w:numId w:val="21"/>
        </w:numPr>
        <w:spacing w:after="200" w:line="276" w:lineRule="auto"/>
        <w:jc w:val="both"/>
      </w:pPr>
      <w:r>
        <w:t xml:space="preserve">V období 1. 1. 2019 až 31. 12. 2021 případně do dne vyčerpání vyhrazeného počtu </w:t>
      </w:r>
      <w:proofErr w:type="spellStart"/>
      <w:r>
        <w:t>ODISek</w:t>
      </w:r>
      <w:proofErr w:type="spellEnd"/>
      <w:r>
        <w:t>,</w:t>
      </w:r>
      <w:r w:rsidR="00946B71">
        <w:t xml:space="preserve"> budou vydávány </w:t>
      </w:r>
      <w:proofErr w:type="spellStart"/>
      <w:r w:rsidR="00946B71">
        <w:t>ODISky</w:t>
      </w:r>
      <w:proofErr w:type="spellEnd"/>
      <w:r>
        <w:t xml:space="preserve">. V období od </w:t>
      </w:r>
      <w:proofErr w:type="gramStart"/>
      <w:r>
        <w:t>1.1.2019</w:t>
      </w:r>
      <w:proofErr w:type="gramEnd"/>
      <w:r>
        <w:t xml:space="preserve"> do 31.12. 2021, případně do dne vyčerpání vyhrazeného počtu </w:t>
      </w:r>
      <w:proofErr w:type="spellStart"/>
      <w:r>
        <w:t>ODISek</w:t>
      </w:r>
      <w:proofErr w:type="spellEnd"/>
      <w:r>
        <w:t xml:space="preserve">, </w:t>
      </w:r>
      <w:r w:rsidR="005E769A" w:rsidRPr="00C36D27">
        <w:t>na</w:t>
      </w:r>
      <w:r w:rsidRPr="00C36D27">
        <w:t>stane-li</w:t>
      </w:r>
      <w:r>
        <w:t xml:space="preserve"> tento den dříve, bude poskytováno dlouhodobé časové jízdné na jeden rok</w:t>
      </w:r>
      <w:r w:rsidR="00946B71">
        <w:t>.</w:t>
      </w:r>
    </w:p>
    <w:p w14:paraId="19356430" w14:textId="32F18E55" w:rsidR="00946B71" w:rsidRDefault="00946B71" w:rsidP="00BF0BA6">
      <w:pPr>
        <w:pStyle w:val="Odstavecseseznamem"/>
        <w:numPr>
          <w:ilvl w:val="0"/>
          <w:numId w:val="21"/>
        </w:numPr>
        <w:spacing w:after="200" w:line="276" w:lineRule="auto"/>
      </w:pPr>
      <w:r>
        <w:t>Místem plnění smlouvy je Moravskoslezský kraj.</w:t>
      </w:r>
    </w:p>
    <w:p w14:paraId="3B5FF3E0" w14:textId="443F2D1E" w:rsidR="00165A26" w:rsidRDefault="00165A26" w:rsidP="00165A26">
      <w:pPr>
        <w:jc w:val="center"/>
        <w:rPr>
          <w:b/>
        </w:rPr>
      </w:pPr>
      <w:r>
        <w:rPr>
          <w:b/>
        </w:rPr>
        <w:lastRenderedPageBreak/>
        <w:t>IV.</w:t>
      </w:r>
    </w:p>
    <w:p w14:paraId="30513E62" w14:textId="6A5E368F" w:rsidR="00946B71" w:rsidRPr="00A379A8" w:rsidRDefault="00946B71" w:rsidP="00165A26">
      <w:pPr>
        <w:jc w:val="center"/>
        <w:rPr>
          <w:b/>
        </w:rPr>
      </w:pPr>
      <w:r w:rsidRPr="00A379A8">
        <w:rPr>
          <w:b/>
        </w:rPr>
        <w:t>Platební podmínky</w:t>
      </w:r>
    </w:p>
    <w:p w14:paraId="20D8A408" w14:textId="77777777" w:rsidR="001D6FFE" w:rsidRDefault="001D6FFE" w:rsidP="00091F76">
      <w:pPr>
        <w:spacing w:after="120" w:line="276" w:lineRule="auto"/>
      </w:pPr>
    </w:p>
    <w:p w14:paraId="738601CF" w14:textId="34B636E9" w:rsidR="00330738" w:rsidRPr="00A36947" w:rsidRDefault="00E344D8" w:rsidP="00076D0F">
      <w:pPr>
        <w:pStyle w:val="Odstavecseseznamem"/>
        <w:numPr>
          <w:ilvl w:val="0"/>
          <w:numId w:val="18"/>
        </w:numPr>
        <w:spacing w:after="120" w:line="276" w:lineRule="auto"/>
        <w:jc w:val="both"/>
      </w:pPr>
      <w:r w:rsidRPr="00A36947">
        <w:t xml:space="preserve">Objednatel </w:t>
      </w:r>
      <w:r w:rsidR="00DA5F46" w:rsidRPr="00A36947">
        <w:t xml:space="preserve">vystaví </w:t>
      </w:r>
      <w:r w:rsidR="00030255" w:rsidRPr="00A36947">
        <w:t>d</w:t>
      </w:r>
      <w:r w:rsidR="00330738" w:rsidRPr="00A36947">
        <w:t xml:space="preserve">odavateli </w:t>
      </w:r>
      <w:r w:rsidR="00150FE8" w:rsidRPr="00C36D27">
        <w:t xml:space="preserve">po podpisu smlouvy - </w:t>
      </w:r>
      <w:r w:rsidR="00330738" w:rsidRPr="00C36D27">
        <w:t xml:space="preserve">nejpozději do </w:t>
      </w:r>
      <w:r w:rsidR="005E769A" w:rsidRPr="00C36D27">
        <w:t>31. 1. 2019</w:t>
      </w:r>
      <w:r w:rsidR="003F488B" w:rsidRPr="00C36D27">
        <w:t xml:space="preserve">. </w:t>
      </w:r>
      <w:r w:rsidR="0078470C">
        <w:t>první</w:t>
      </w:r>
      <w:r w:rsidR="00330738" w:rsidRPr="00A36947">
        <w:t xml:space="preserve"> </w:t>
      </w:r>
      <w:r w:rsidR="00DA5F46" w:rsidRPr="00A36947">
        <w:t>o</w:t>
      </w:r>
      <w:r w:rsidR="00330738" w:rsidRPr="00A36947">
        <w:t>bjednávku, ve které bude uvedeno:</w:t>
      </w:r>
    </w:p>
    <w:p w14:paraId="789527BC" w14:textId="0C215148" w:rsidR="00330738" w:rsidRPr="00E169E0" w:rsidRDefault="00330738" w:rsidP="00F9329B">
      <w:pPr>
        <w:pStyle w:val="Odstavecseseznamem"/>
        <w:spacing w:after="120" w:line="276" w:lineRule="auto"/>
        <w:jc w:val="both"/>
      </w:pPr>
      <w:r w:rsidRPr="00E169E0">
        <w:t xml:space="preserve">- počet požadovaných </w:t>
      </w:r>
      <w:proofErr w:type="spellStart"/>
      <w:r w:rsidRPr="00E169E0">
        <w:t>ODISek</w:t>
      </w:r>
      <w:proofErr w:type="spellEnd"/>
      <w:r w:rsidRPr="00E169E0">
        <w:t xml:space="preserve"> </w:t>
      </w:r>
      <w:r w:rsidR="00DA5F46" w:rsidRPr="00E169E0">
        <w:t>, které má dodavatel vyrobit na nejbližší období</w:t>
      </w:r>
      <w:r w:rsidRPr="00E169E0">
        <w:t xml:space="preserve">,  </w:t>
      </w:r>
    </w:p>
    <w:p w14:paraId="37D3113D" w14:textId="303E70F1" w:rsidR="00946B71" w:rsidRPr="00E169E0" w:rsidRDefault="00330738" w:rsidP="00F9329B">
      <w:pPr>
        <w:pStyle w:val="Odstavecseseznamem"/>
        <w:spacing w:after="120" w:line="276" w:lineRule="auto"/>
        <w:jc w:val="both"/>
      </w:pPr>
      <w:r w:rsidRPr="00E169E0">
        <w:t>- cena dlouhodobého</w:t>
      </w:r>
      <w:r w:rsidR="00F156FF" w:rsidRPr="00E169E0">
        <w:t xml:space="preserve"> časového</w:t>
      </w:r>
      <w:r w:rsidRPr="00E169E0">
        <w:t xml:space="preserve"> jízdného (včetně DPH)/osobu</w:t>
      </w:r>
      <w:r w:rsidR="00DA5F46" w:rsidRPr="00E169E0">
        <w:t>, kterou bude dodavatel fakturovat na základě jednotlivých e-mailových objednávek</w:t>
      </w:r>
      <w:r w:rsidR="00A36947" w:rsidRPr="00E169E0">
        <w:t>.</w:t>
      </w:r>
    </w:p>
    <w:p w14:paraId="3749309F" w14:textId="538BC043" w:rsidR="00946B71" w:rsidRPr="00A36947" w:rsidRDefault="00816BDB" w:rsidP="00076D0F">
      <w:pPr>
        <w:pStyle w:val="Odstavecseseznamem"/>
        <w:numPr>
          <w:ilvl w:val="0"/>
          <w:numId w:val="18"/>
        </w:numPr>
        <w:spacing w:after="120" w:line="276" w:lineRule="auto"/>
        <w:jc w:val="both"/>
      </w:pPr>
      <w:r w:rsidRPr="00A36947">
        <w:t xml:space="preserve">Na základě této objednávky vystaví </w:t>
      </w:r>
      <w:r w:rsidR="00030255" w:rsidRPr="00A36947">
        <w:t>d</w:t>
      </w:r>
      <w:r w:rsidRPr="00A36947">
        <w:t xml:space="preserve">odavatel </w:t>
      </w:r>
      <w:r w:rsidR="00030255" w:rsidRPr="00A36947">
        <w:t>o</w:t>
      </w:r>
      <w:r w:rsidRPr="00A36947">
        <w:t xml:space="preserve">bjednateli daňový doklad - fakturu, která </w:t>
      </w:r>
      <w:proofErr w:type="gramStart"/>
      <w:r w:rsidRPr="00A36947">
        <w:t>bude  obsahovat</w:t>
      </w:r>
      <w:proofErr w:type="gramEnd"/>
      <w:r w:rsidRPr="00A36947">
        <w:t xml:space="preserve"> všechny náležitosti účetního dokladu dle zákona č. 563/1991 Sb., o účetnictví, v platném znění a daňového dokladu dle zákona č. 235/2004 Sb., v platném znění. Faktura bude splatná do 7 kalendářních dní</w:t>
      </w:r>
      <w:r w:rsidR="00472675" w:rsidRPr="00A36947">
        <w:t xml:space="preserve"> a </w:t>
      </w:r>
      <w:r w:rsidR="00030255" w:rsidRPr="00A36947">
        <w:t>DUZP bude poslední kalendářní den předcházejícího měsíce.</w:t>
      </w:r>
    </w:p>
    <w:p w14:paraId="359DE8D7" w14:textId="194878C6" w:rsidR="00030255" w:rsidRPr="00A36947" w:rsidRDefault="00030255" w:rsidP="00076D0F">
      <w:pPr>
        <w:pStyle w:val="Odstavecseseznamem"/>
        <w:numPr>
          <w:ilvl w:val="0"/>
          <w:numId w:val="18"/>
        </w:numPr>
        <w:spacing w:after="120" w:line="276" w:lineRule="auto"/>
        <w:jc w:val="both"/>
      </w:pPr>
      <w:r w:rsidRPr="00A36947">
        <w:t xml:space="preserve">Smluvní cena za dlouhodobé časové jízdné/osobu a cena za vystavení </w:t>
      </w:r>
      <w:proofErr w:type="spellStart"/>
      <w:r w:rsidRPr="00A36947">
        <w:t>ODISky</w:t>
      </w:r>
      <w:proofErr w:type="spellEnd"/>
      <w:r w:rsidRPr="00A36947">
        <w:t>/ks, je smluvně stanovená a neměnná po celou dobu trvání této smlouvy</w:t>
      </w:r>
      <w:r w:rsidR="00DA5F46" w:rsidRPr="00A36947">
        <w:t xml:space="preserve"> a činí 130,- Kč</w:t>
      </w:r>
      <w:r w:rsidR="005972D2">
        <w:t xml:space="preserve"> vč. DPH</w:t>
      </w:r>
      <w:r w:rsidR="00DA5F46" w:rsidRPr="00A36947">
        <w:t xml:space="preserve">/vystavení 1 ks </w:t>
      </w:r>
      <w:proofErr w:type="spellStart"/>
      <w:r w:rsidR="00DA5F46" w:rsidRPr="00A36947">
        <w:t>ODISky</w:t>
      </w:r>
      <w:proofErr w:type="spellEnd"/>
      <w:r w:rsidR="00DA5F46" w:rsidRPr="00A36947">
        <w:t>, 850,- Kč</w:t>
      </w:r>
      <w:r w:rsidR="005972D2">
        <w:t xml:space="preserve"> vč. DPH/dlouhodobé časové jízdné pr</w:t>
      </w:r>
      <w:r w:rsidR="00DA5F46" w:rsidRPr="00A36947">
        <w:t>o 1 osobu</w:t>
      </w:r>
      <w:r w:rsidR="00507B39" w:rsidRPr="00A36947">
        <w:t>.</w:t>
      </w:r>
    </w:p>
    <w:p w14:paraId="4516E09D" w14:textId="55361EEA" w:rsidR="00345311" w:rsidRPr="00A36947" w:rsidRDefault="00345311" w:rsidP="00076D0F">
      <w:pPr>
        <w:pStyle w:val="Odstavecseseznamem"/>
        <w:numPr>
          <w:ilvl w:val="0"/>
          <w:numId w:val="18"/>
        </w:numPr>
        <w:spacing w:after="120" w:line="276" w:lineRule="auto"/>
        <w:jc w:val="both"/>
      </w:pPr>
      <w:r w:rsidRPr="00A36947">
        <w:t xml:space="preserve">Na základě zájmu žadatelů a čerpání objednaných </w:t>
      </w:r>
      <w:proofErr w:type="spellStart"/>
      <w:r w:rsidRPr="00A36947">
        <w:t>ODISek</w:t>
      </w:r>
      <w:proofErr w:type="spellEnd"/>
      <w:r w:rsidRPr="00A36947">
        <w:t xml:space="preserve"> může objednatel vystavit opakovaně objednávku na výrobu dalších </w:t>
      </w:r>
      <w:proofErr w:type="spellStart"/>
      <w:r w:rsidRPr="00A36947">
        <w:t>ODISek</w:t>
      </w:r>
      <w:proofErr w:type="spellEnd"/>
      <w:r w:rsidRPr="00A36947">
        <w:t xml:space="preserve"> v souladu s bode</w:t>
      </w:r>
      <w:r w:rsidR="00415407">
        <w:t>m</w:t>
      </w:r>
      <w:r w:rsidRPr="00A36947">
        <w:t xml:space="preserve"> 1) tohoto článku.</w:t>
      </w:r>
    </w:p>
    <w:p w14:paraId="1AC4AA09" w14:textId="77777777" w:rsidR="00507B39" w:rsidRDefault="00507B39" w:rsidP="00816BDB">
      <w:pPr>
        <w:spacing w:after="120" w:line="276" w:lineRule="auto"/>
        <w:ind w:left="284" w:hanging="284"/>
        <w:rPr>
          <w:color w:val="7030A0"/>
        </w:rPr>
      </w:pPr>
    </w:p>
    <w:p w14:paraId="05FA58D3" w14:textId="77777777" w:rsidR="00030255" w:rsidRDefault="00030255" w:rsidP="00816BDB">
      <w:pPr>
        <w:spacing w:after="120" w:line="276" w:lineRule="auto"/>
        <w:ind w:left="284" w:hanging="284"/>
        <w:rPr>
          <w:color w:val="7030A0"/>
        </w:rPr>
      </w:pPr>
    </w:p>
    <w:p w14:paraId="27ABD0D5" w14:textId="77777777" w:rsidR="00D53326" w:rsidRDefault="00D53326" w:rsidP="00D53326">
      <w:pPr>
        <w:jc w:val="center"/>
        <w:rPr>
          <w:b/>
        </w:rPr>
      </w:pPr>
      <w:r>
        <w:rPr>
          <w:b/>
        </w:rPr>
        <w:t>V.</w:t>
      </w:r>
    </w:p>
    <w:p w14:paraId="6785DE2B" w14:textId="0EF61A04" w:rsidR="00AD4132" w:rsidRDefault="00AD4132" w:rsidP="00D53326">
      <w:pPr>
        <w:jc w:val="center"/>
        <w:rPr>
          <w:b/>
        </w:rPr>
      </w:pPr>
      <w:r>
        <w:rPr>
          <w:b/>
        </w:rPr>
        <w:t>Ochrana osobních údajů</w:t>
      </w:r>
    </w:p>
    <w:p w14:paraId="59B2E335" w14:textId="77777777" w:rsidR="00945E56" w:rsidRDefault="00945E56" w:rsidP="00D53326">
      <w:pPr>
        <w:jc w:val="center"/>
        <w:rPr>
          <w:b/>
        </w:rPr>
      </w:pPr>
    </w:p>
    <w:p w14:paraId="4168B662" w14:textId="41410747" w:rsidR="00B2620B" w:rsidRPr="000623AB" w:rsidRDefault="00B2620B" w:rsidP="00B2620B">
      <w:pPr>
        <w:numPr>
          <w:ilvl w:val="0"/>
          <w:numId w:val="31"/>
        </w:numPr>
        <w:spacing w:before="120"/>
        <w:jc w:val="both"/>
      </w:pPr>
      <w:r w:rsidRPr="00B2620B">
        <w:t>Smluvní strany prohlašují, že v souvislosti s plněním této smlouvy dochází ke zpřístupnění osobn</w:t>
      </w:r>
      <w:r w:rsidR="00850B4D">
        <w:t xml:space="preserve">ích údajů, </w:t>
      </w:r>
      <w:r w:rsidR="00850B4D" w:rsidRPr="00850B4D">
        <w:t>které však nemá povahu zpracování osobních údajů.</w:t>
      </w:r>
      <w:r w:rsidR="00850B4D" w:rsidRPr="00F94462">
        <w:rPr>
          <w:rFonts w:ascii="Tahoma" w:hAnsi="Tahoma" w:cs="Tahoma"/>
        </w:rPr>
        <w:t xml:space="preserve"> </w:t>
      </w:r>
      <w:r>
        <w:t xml:space="preserve"> </w:t>
      </w:r>
      <w:r w:rsidRPr="00B2620B">
        <w:t xml:space="preserve">Smluvní strany prohlašují, že objednatel je v pozici správce osobních údajů a </w:t>
      </w:r>
      <w:r>
        <w:t>dodavatel</w:t>
      </w:r>
      <w:r w:rsidRPr="00B2620B">
        <w:t xml:space="preserve"> (je v pozici </w:t>
      </w:r>
      <w:r>
        <w:t xml:space="preserve">příjemce </w:t>
      </w:r>
      <w:r w:rsidRPr="00B2620B">
        <w:t>osobních údajů ve smyslu čl. 4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Pro tento článek smlouvy se objednatel</w:t>
      </w:r>
      <w:r>
        <w:t xml:space="preserve"> označuje jako „správce</w:t>
      </w:r>
      <w:r w:rsidRPr="00B2620B">
        <w:t xml:space="preserve">“ a </w:t>
      </w:r>
      <w:r>
        <w:t>dodavatel</w:t>
      </w:r>
      <w:r w:rsidRPr="00B2620B">
        <w:t xml:space="preserve"> jako </w:t>
      </w:r>
      <w:r>
        <w:t>„příjemce</w:t>
      </w:r>
      <w:r w:rsidRPr="00B2620B">
        <w:t xml:space="preserve">“. </w:t>
      </w:r>
    </w:p>
    <w:p w14:paraId="45B11A4A" w14:textId="77777777" w:rsidR="000623AB" w:rsidRPr="000623AB" w:rsidRDefault="000623AB" w:rsidP="000623AB">
      <w:pPr>
        <w:pStyle w:val="Odstavecseseznamem"/>
        <w:numPr>
          <w:ilvl w:val="0"/>
          <w:numId w:val="31"/>
        </w:numPr>
        <w:spacing w:after="120" w:line="276" w:lineRule="auto"/>
        <w:jc w:val="both"/>
      </w:pPr>
      <w:r w:rsidRPr="000623AB">
        <w:t>Příjemce je povinen zachovat mlčenlivost o osobních údajích, o kterých se dozví v souvislosti s plněním této smlouvy. Povinnost zachování mlčenlivosti a zajištění ochrany osobních údajů zůstává v platnosti neomezeně dlouho i po ukončení platnosti a účinnosti této smlouvy.</w:t>
      </w:r>
    </w:p>
    <w:p w14:paraId="364A607A" w14:textId="77777777" w:rsidR="000623AB" w:rsidRPr="000623AB" w:rsidRDefault="000623AB" w:rsidP="000623AB">
      <w:pPr>
        <w:pStyle w:val="Odstavecseseznamem"/>
        <w:numPr>
          <w:ilvl w:val="0"/>
          <w:numId w:val="31"/>
        </w:numPr>
        <w:spacing w:after="120" w:line="276" w:lineRule="auto"/>
        <w:jc w:val="both"/>
      </w:pPr>
      <w:r w:rsidRPr="000623AB">
        <w:t xml:space="preserve">Příjemce není oprávněn uvolnit, sdělit ani zpřístupnit jakékoliv třetí osobě žádné osobní údaje, se kterými přišel do styku při plnění této smlouvy, bez předchozího písemného pokynu správce či pokud tak není povinen činit na základě plnění povinností dle platného právního předpisu. </w:t>
      </w:r>
    </w:p>
    <w:p w14:paraId="5E63E8C2" w14:textId="77777777" w:rsidR="000623AB" w:rsidRPr="000623AB" w:rsidRDefault="000623AB" w:rsidP="000623AB">
      <w:pPr>
        <w:pStyle w:val="Odstavecseseznamem"/>
        <w:numPr>
          <w:ilvl w:val="0"/>
          <w:numId w:val="31"/>
        </w:numPr>
        <w:spacing w:after="120" w:line="276" w:lineRule="auto"/>
        <w:jc w:val="both"/>
      </w:pPr>
      <w:r w:rsidRPr="000623AB">
        <w:t xml:space="preserve">Příjemce je povinen veškerá nezbytná opatření k zabezpečení osobních údajů dle článku 32 Nařízení. </w:t>
      </w:r>
    </w:p>
    <w:p w14:paraId="39E53C69" w14:textId="77777777" w:rsidR="000623AB" w:rsidRPr="000623AB" w:rsidRDefault="000623AB" w:rsidP="000623AB">
      <w:pPr>
        <w:pStyle w:val="Odstavecseseznamem"/>
        <w:numPr>
          <w:ilvl w:val="0"/>
          <w:numId w:val="31"/>
        </w:numPr>
        <w:spacing w:after="120" w:line="276" w:lineRule="auto"/>
        <w:jc w:val="both"/>
      </w:pPr>
      <w:r w:rsidRPr="000623AB">
        <w:t>Příjemce se zavazuje, že osobní údaje jiným subjektům nesdělí, nezpřístupní, ani nevyužije pro sebe nebo pro jinou osobu. Zavazuje se zachovat je v tajnosti a sdělit je výlučně těm svým zaměstnancům nebo případným poddodavatelům, kteří jsou pověřeni plněním této smlouvy a za tímto účelem jsou oprávněni se s těmito osobními údaji v nezbytném rozsahu seznámit. Příjemce se zavazuje zabezpečit, aby i tyto osoby zachovávaly o těchto osobních údajích mlčenlivost. Za porušení povinnosti zachování mlčenlivosti a  zajištění ochrany osobních údajů, zaměstnanci příjemce či případným poddodavatelem příjemce, odpovídá správci přímo příjemce.</w:t>
      </w:r>
    </w:p>
    <w:p w14:paraId="2A4B4B22" w14:textId="77777777" w:rsidR="000623AB" w:rsidRPr="000623AB" w:rsidRDefault="000623AB" w:rsidP="000623AB">
      <w:pPr>
        <w:pStyle w:val="Odstavecseseznamem"/>
        <w:numPr>
          <w:ilvl w:val="0"/>
          <w:numId w:val="31"/>
        </w:numPr>
        <w:spacing w:after="120" w:line="276" w:lineRule="auto"/>
        <w:jc w:val="both"/>
      </w:pPr>
      <w:r w:rsidRPr="000623AB">
        <w:t>Příjemce je oprávněn zpracovávat osobní údaje pouze za účelem plnění předmětu a účelu této smlouvy.</w:t>
      </w:r>
    </w:p>
    <w:p w14:paraId="258E19AA" w14:textId="77777777" w:rsidR="000623AB" w:rsidRPr="000623AB" w:rsidRDefault="000623AB" w:rsidP="000623AB">
      <w:pPr>
        <w:pStyle w:val="Odstavecseseznamem"/>
        <w:numPr>
          <w:ilvl w:val="0"/>
          <w:numId w:val="31"/>
        </w:numPr>
        <w:spacing w:after="120" w:line="276" w:lineRule="auto"/>
        <w:jc w:val="both"/>
      </w:pPr>
      <w:r w:rsidRPr="000623AB">
        <w:lastRenderedPageBreak/>
        <w:t>Příjemce zajistí, aby jeho pracovníci byli v souladu s platnými a účinnými právními předpisy poučeni o povinnosti mlčenlivosti a o možných následcích pro případ porušení této povinnosti.</w:t>
      </w:r>
    </w:p>
    <w:p w14:paraId="577B5F14" w14:textId="77777777" w:rsidR="000623AB" w:rsidRPr="000623AB" w:rsidRDefault="000623AB" w:rsidP="000623AB">
      <w:pPr>
        <w:pStyle w:val="Odstavecseseznamem"/>
        <w:numPr>
          <w:ilvl w:val="0"/>
          <w:numId w:val="31"/>
        </w:numPr>
        <w:spacing w:after="120" w:line="276" w:lineRule="auto"/>
        <w:jc w:val="both"/>
      </w:pPr>
      <w:r w:rsidRPr="000623AB">
        <w:t>Příjemce zajistí, aby písemnosti a jiné hmotné nosiče informací, které obsahují citlivé údaje, byly uchovávány v uzamykatelných skříních umístěných v uzamykatelných místnostech.</w:t>
      </w:r>
    </w:p>
    <w:p w14:paraId="32FB77AE" w14:textId="77777777" w:rsidR="000623AB" w:rsidRPr="000623AB" w:rsidRDefault="000623AB" w:rsidP="000623AB">
      <w:pPr>
        <w:pStyle w:val="Odstavecseseznamem"/>
        <w:numPr>
          <w:ilvl w:val="0"/>
          <w:numId w:val="31"/>
        </w:numPr>
        <w:spacing w:after="120" w:line="276" w:lineRule="auto"/>
        <w:jc w:val="both"/>
      </w:pPr>
      <w:r w:rsidRPr="000623AB">
        <w:t>Je-li pro účely této smlouvy nezbytné poskytnout příjemci kopii databází, souborů nebo nosičů údajů obsahujících jakékoliv údaje o činnosti správce a jím určených organizací, je příjemce povinen s takovými údaji nakládat tak, aby nedošlo k jejich úniku či zneužití.</w:t>
      </w:r>
    </w:p>
    <w:p w14:paraId="15A8FCC7" w14:textId="0779F20B" w:rsidR="00AD4132" w:rsidRPr="00AD4132" w:rsidRDefault="000623AB" w:rsidP="00B960A9">
      <w:pPr>
        <w:pStyle w:val="Odstavecseseznamem"/>
        <w:numPr>
          <w:ilvl w:val="0"/>
          <w:numId w:val="31"/>
        </w:numPr>
        <w:spacing w:after="120" w:line="276" w:lineRule="auto"/>
        <w:jc w:val="both"/>
      </w:pPr>
      <w:r w:rsidRPr="000623AB">
        <w:t>Smluvní strany se dohodly, že vzájemná práva a povinnosti v oblasti ochrany osobních údajů, neupravená v tomto článku smlouvy se řídí příslušnými právními předpisy, zejména Nařízením. Smluvní strany prohlašují, že dodržují Nařízení a další příslušné právní předpisy.</w:t>
      </w:r>
    </w:p>
    <w:p w14:paraId="5DF39B40" w14:textId="77777777" w:rsidR="00AD4132" w:rsidRDefault="00AD4132" w:rsidP="00D53326">
      <w:pPr>
        <w:jc w:val="center"/>
        <w:rPr>
          <w:b/>
        </w:rPr>
      </w:pPr>
    </w:p>
    <w:p w14:paraId="6597BDEA" w14:textId="095DA7C8" w:rsidR="00AD4132" w:rsidRDefault="00AD4132" w:rsidP="00D53326">
      <w:pPr>
        <w:jc w:val="center"/>
        <w:rPr>
          <w:b/>
        </w:rPr>
      </w:pPr>
      <w:r>
        <w:rPr>
          <w:b/>
        </w:rPr>
        <w:t>VI.</w:t>
      </w:r>
    </w:p>
    <w:p w14:paraId="047C8260" w14:textId="7B5930A3" w:rsidR="00946B71" w:rsidRPr="000740B1" w:rsidRDefault="00946B71" w:rsidP="00D53326">
      <w:pPr>
        <w:jc w:val="center"/>
        <w:rPr>
          <w:b/>
        </w:rPr>
      </w:pPr>
      <w:r w:rsidRPr="000740B1">
        <w:rPr>
          <w:b/>
        </w:rPr>
        <w:t>Smluvní pokuta, úrok z</w:t>
      </w:r>
      <w:r>
        <w:rPr>
          <w:b/>
        </w:rPr>
        <w:t> </w:t>
      </w:r>
      <w:r w:rsidRPr="000740B1">
        <w:rPr>
          <w:b/>
        </w:rPr>
        <w:t>prodlení</w:t>
      </w:r>
    </w:p>
    <w:p w14:paraId="671E9E10" w14:textId="7C563B04" w:rsidR="00937441" w:rsidRDefault="00937441" w:rsidP="00946B71">
      <w:pPr>
        <w:rPr>
          <w:b/>
        </w:rPr>
      </w:pPr>
    </w:p>
    <w:p w14:paraId="05A082DF" w14:textId="084E0554" w:rsidR="002D7EF8" w:rsidRPr="005972D2" w:rsidRDefault="00D53326" w:rsidP="00076D0F">
      <w:pPr>
        <w:pStyle w:val="Odstavecseseznamem"/>
        <w:numPr>
          <w:ilvl w:val="0"/>
          <w:numId w:val="20"/>
        </w:numPr>
        <w:spacing w:after="120" w:line="276" w:lineRule="auto"/>
        <w:jc w:val="both"/>
      </w:pPr>
      <w:r w:rsidRPr="005972D2">
        <w:t>V případě, že dodavatel poruší svou povinnost poskytnout objednateli plnění spočívající ve</w:t>
      </w:r>
      <w:r w:rsidR="002D7EF8" w:rsidRPr="005972D2">
        <w:t>:</w:t>
      </w:r>
    </w:p>
    <w:p w14:paraId="6EF57AB5" w14:textId="77777777" w:rsidR="002D7EF8" w:rsidRPr="005972D2" w:rsidRDefault="002D7EF8" w:rsidP="005972D2">
      <w:pPr>
        <w:spacing w:after="120" w:line="276" w:lineRule="auto"/>
        <w:ind w:left="709"/>
        <w:jc w:val="both"/>
      </w:pPr>
      <w:r w:rsidRPr="005972D2">
        <w:t>-</w:t>
      </w:r>
      <w:r w:rsidR="00D53326" w:rsidRPr="005972D2">
        <w:t xml:space="preserve"> vydání </w:t>
      </w:r>
      <w:proofErr w:type="spellStart"/>
      <w:r w:rsidR="00D53326" w:rsidRPr="005972D2">
        <w:t>ODISky</w:t>
      </w:r>
      <w:proofErr w:type="spellEnd"/>
      <w:r w:rsidR="00D53326" w:rsidRPr="005972D2">
        <w:t xml:space="preserve"> každému občanu, jehož identifikaci mu předá objednatel prostřednictvím e-mailové komunikace (čl. II. odst. 1 této smlouvy)</w:t>
      </w:r>
      <w:r w:rsidR="00906293" w:rsidRPr="005972D2">
        <w:t>,</w:t>
      </w:r>
    </w:p>
    <w:p w14:paraId="5E918DC4" w14:textId="77777777" w:rsidR="002D7EF8" w:rsidRDefault="002D7EF8" w:rsidP="005972D2">
      <w:pPr>
        <w:spacing w:after="120" w:line="276" w:lineRule="auto"/>
        <w:ind w:left="709"/>
        <w:jc w:val="both"/>
      </w:pPr>
      <w:r w:rsidRPr="005972D2">
        <w:t xml:space="preserve">- </w:t>
      </w:r>
      <w:r w:rsidR="008A1F19" w:rsidRPr="005972D2">
        <w:t>prodlouž</w:t>
      </w:r>
      <w:r w:rsidRPr="005972D2">
        <w:t>ení</w:t>
      </w:r>
      <w:r w:rsidR="008A1F19" w:rsidRPr="005972D2">
        <w:t xml:space="preserve"> dlouhodobé</w:t>
      </w:r>
      <w:r w:rsidRPr="005972D2">
        <w:t>ho</w:t>
      </w:r>
      <w:r w:rsidR="008A1F19" w:rsidRPr="005972D2">
        <w:t xml:space="preserve"> časové</w:t>
      </w:r>
      <w:r w:rsidRPr="005972D2">
        <w:t>ho</w:t>
      </w:r>
      <w:r w:rsidR="008A1F19" w:rsidRPr="005972D2">
        <w:t xml:space="preserve"> jízdné jednotlivého příjemce o následujících 90 dnů (čl. II. odst. 10 této smlouvy)</w:t>
      </w:r>
      <w:r w:rsidR="00D53326" w:rsidRPr="005972D2">
        <w:t>,</w:t>
      </w:r>
    </w:p>
    <w:p w14:paraId="7F980EB9" w14:textId="70CB0CB5" w:rsidR="00CE59D8" w:rsidRPr="005972D2" w:rsidRDefault="00CE59D8" w:rsidP="005972D2">
      <w:pPr>
        <w:spacing w:after="120" w:line="276" w:lineRule="auto"/>
        <w:ind w:left="709"/>
        <w:jc w:val="both"/>
      </w:pPr>
      <w:r>
        <w:t>a to nejpozději do 5 pracovních dnů</w:t>
      </w:r>
      <w:r w:rsidR="00E72808">
        <w:t xml:space="preserve"> od zaslání požadavku,</w:t>
      </w:r>
    </w:p>
    <w:p w14:paraId="040CED95" w14:textId="009E0E0E" w:rsidR="00D53326" w:rsidRPr="005972D2" w:rsidRDefault="00D53326" w:rsidP="005972D2">
      <w:pPr>
        <w:spacing w:after="120" w:line="276" w:lineRule="auto"/>
        <w:ind w:left="709"/>
        <w:jc w:val="both"/>
      </w:pPr>
      <w:r w:rsidRPr="005972D2">
        <w:t xml:space="preserve"> je dodavatel povinen zaplatit objednateli smluvní pokutu ve výši </w:t>
      </w:r>
      <w:r w:rsidR="002D7EF8" w:rsidRPr="005972D2">
        <w:t>500</w:t>
      </w:r>
      <w:r w:rsidRPr="005972D2">
        <w:t>,-Kč</w:t>
      </w:r>
      <w:r w:rsidR="002D7EF8" w:rsidRPr="005972D2">
        <w:t>, za každé výše uvedené porušení</w:t>
      </w:r>
      <w:r w:rsidRPr="005972D2">
        <w:t>.</w:t>
      </w:r>
      <w:r w:rsidR="00F508A1">
        <w:t xml:space="preserve"> </w:t>
      </w:r>
    </w:p>
    <w:p w14:paraId="3873900C" w14:textId="18C852A0" w:rsidR="00D53326" w:rsidRPr="00D53326" w:rsidRDefault="00D53326" w:rsidP="00076D0F">
      <w:pPr>
        <w:pStyle w:val="Odstavecseseznamem"/>
        <w:numPr>
          <w:ilvl w:val="0"/>
          <w:numId w:val="20"/>
        </w:numPr>
        <w:spacing w:after="120" w:line="276" w:lineRule="auto"/>
        <w:jc w:val="both"/>
      </w:pPr>
      <w:r w:rsidRPr="00D53326">
        <w:t xml:space="preserve">Pro případ prodlení se zaplacením ceny </w:t>
      </w:r>
      <w:r>
        <w:t>plnění</w:t>
      </w:r>
      <w:r w:rsidRPr="00D53326">
        <w:t xml:space="preserve"> </w:t>
      </w:r>
      <w:r>
        <w:t>je objednatel povinen hradit úrok</w:t>
      </w:r>
      <w:r w:rsidRPr="00D53326">
        <w:t xml:space="preserve"> z prodlení ve výši určené občanskoprávními předpisy.</w:t>
      </w:r>
    </w:p>
    <w:p w14:paraId="4469EE1B" w14:textId="13E3EA2E" w:rsidR="00D53326" w:rsidRPr="00D53326" w:rsidRDefault="00D53326" w:rsidP="00076D0F">
      <w:pPr>
        <w:pStyle w:val="Odstavecseseznamem"/>
        <w:numPr>
          <w:ilvl w:val="0"/>
          <w:numId w:val="20"/>
        </w:numPr>
        <w:spacing w:after="120" w:line="276" w:lineRule="auto"/>
        <w:jc w:val="both"/>
      </w:pPr>
      <w:r w:rsidRPr="00D53326">
        <w:t xml:space="preserve">Zaplacení smluvní pokuty nemá </w:t>
      </w:r>
      <w:r w:rsidR="001D6FFE">
        <w:t>vliv na povinnost k náhradě škody.</w:t>
      </w:r>
    </w:p>
    <w:p w14:paraId="2816E388" w14:textId="77777777" w:rsidR="00D53326" w:rsidRDefault="00D53326" w:rsidP="00946B71">
      <w:pPr>
        <w:rPr>
          <w:b/>
        </w:rPr>
      </w:pPr>
    </w:p>
    <w:p w14:paraId="1F126A7D" w14:textId="68FA5B1A" w:rsidR="001D6FFE" w:rsidRDefault="001D6FFE" w:rsidP="006C5D71">
      <w:pPr>
        <w:jc w:val="center"/>
        <w:rPr>
          <w:b/>
        </w:rPr>
      </w:pPr>
      <w:r>
        <w:rPr>
          <w:b/>
        </w:rPr>
        <w:t>VI</w:t>
      </w:r>
      <w:r w:rsidR="00AD4132">
        <w:rPr>
          <w:b/>
        </w:rPr>
        <w:t>I</w:t>
      </w:r>
      <w:r>
        <w:rPr>
          <w:b/>
        </w:rPr>
        <w:t>.</w:t>
      </w:r>
    </w:p>
    <w:p w14:paraId="553E6905" w14:textId="5254ECEF" w:rsidR="00937441" w:rsidRPr="006C5D71" w:rsidRDefault="00D872B2" w:rsidP="006C5D71">
      <w:pPr>
        <w:jc w:val="center"/>
        <w:rPr>
          <w:b/>
        </w:rPr>
      </w:pPr>
      <w:r>
        <w:rPr>
          <w:b/>
        </w:rPr>
        <w:t>Závěrečná ustanovení</w:t>
      </w:r>
    </w:p>
    <w:p w14:paraId="34AB58C9" w14:textId="77777777" w:rsidR="006C5D71" w:rsidRDefault="006C5D71" w:rsidP="00937441">
      <w:pPr>
        <w:spacing w:after="120" w:line="276" w:lineRule="auto"/>
        <w:jc w:val="both"/>
      </w:pPr>
    </w:p>
    <w:p w14:paraId="3AA75F7F" w14:textId="7FAABF31" w:rsidR="006C5D71" w:rsidRPr="006C5D71" w:rsidRDefault="00D872B2" w:rsidP="005972D2">
      <w:pPr>
        <w:pStyle w:val="Odstavecseseznamem"/>
        <w:numPr>
          <w:ilvl w:val="0"/>
          <w:numId w:val="19"/>
        </w:numPr>
        <w:spacing w:after="120" w:line="276" w:lineRule="auto"/>
        <w:jc w:val="both"/>
      </w:pPr>
      <w:r>
        <w:t xml:space="preserve">Tuto smlouvu lze měnit pouze </w:t>
      </w:r>
      <w:r w:rsidR="006C5D71" w:rsidRPr="006C5D71">
        <w:t>formou písemných dodatků.</w:t>
      </w:r>
    </w:p>
    <w:p w14:paraId="42074EDF" w14:textId="005A9ECF" w:rsidR="006C5D71" w:rsidRPr="006C5D71" w:rsidRDefault="006C5D71" w:rsidP="005972D2">
      <w:pPr>
        <w:pStyle w:val="Odstavecseseznamem"/>
        <w:numPr>
          <w:ilvl w:val="0"/>
          <w:numId w:val="19"/>
        </w:numPr>
        <w:spacing w:after="120" w:line="276" w:lineRule="auto"/>
        <w:jc w:val="both"/>
      </w:pPr>
      <w:r w:rsidRPr="006C5D71">
        <w:t>Strany mohou ukončit smluvní vztah kdykoliv vzájemnou písemnou dohodou.</w:t>
      </w:r>
    </w:p>
    <w:p w14:paraId="2D69A2A5" w14:textId="47B80ABD" w:rsidR="006C5D71" w:rsidRPr="006C5D71" w:rsidRDefault="006C5D71" w:rsidP="005972D2">
      <w:pPr>
        <w:pStyle w:val="Odstavecseseznamem"/>
        <w:numPr>
          <w:ilvl w:val="0"/>
          <w:numId w:val="19"/>
        </w:numPr>
        <w:spacing w:after="120" w:line="276" w:lineRule="auto"/>
        <w:jc w:val="both"/>
      </w:pPr>
      <w:r w:rsidRPr="006C5D71">
        <w:t>Strany se dohodly, že smlouva zaniká jednostranným odstoupením od smlouvy pro její podstatné porušení druhou smluvní stranou, s tím, že podstatným porušením smlouvy bude zejména:</w:t>
      </w:r>
    </w:p>
    <w:p w14:paraId="4891616B" w14:textId="6B016BB5" w:rsidR="006C5D71" w:rsidRPr="006C5D71" w:rsidRDefault="006C5D71" w:rsidP="005972D2">
      <w:pPr>
        <w:pStyle w:val="Odstavecseseznamem"/>
        <w:numPr>
          <w:ilvl w:val="0"/>
          <w:numId w:val="11"/>
        </w:numPr>
        <w:spacing w:after="120" w:line="276" w:lineRule="auto"/>
        <w:ind w:left="1134"/>
        <w:jc w:val="both"/>
      </w:pPr>
      <w:r w:rsidRPr="006C5D71">
        <w:t xml:space="preserve">neposkytnutí </w:t>
      </w:r>
      <w:r w:rsidR="00D872B2">
        <w:t>plnění dodavatelem</w:t>
      </w:r>
      <w:r w:rsidRPr="006C5D71">
        <w:t xml:space="preserve"> v době plnění,</w:t>
      </w:r>
    </w:p>
    <w:p w14:paraId="0C5318AC" w14:textId="32834628" w:rsidR="006C5D71" w:rsidRPr="006C5D71" w:rsidRDefault="00D872B2" w:rsidP="005972D2">
      <w:pPr>
        <w:pStyle w:val="Odstavecseseznamem"/>
        <w:numPr>
          <w:ilvl w:val="0"/>
          <w:numId w:val="11"/>
        </w:numPr>
        <w:spacing w:after="120" w:line="276" w:lineRule="auto"/>
        <w:ind w:left="1134"/>
        <w:jc w:val="both"/>
      </w:pPr>
      <w:r>
        <w:t>neposkytnutí plnění v</w:t>
      </w:r>
      <w:r w:rsidR="006C5D71" w:rsidRPr="006C5D71">
        <w:t> dohodnutém rozsahu a kvalitě,</w:t>
      </w:r>
    </w:p>
    <w:p w14:paraId="40BCC548" w14:textId="2A66F2F5" w:rsidR="00361230" w:rsidRPr="005972D2" w:rsidRDefault="00C8565D" w:rsidP="005972D2">
      <w:pPr>
        <w:pStyle w:val="Odstavecseseznamem"/>
        <w:numPr>
          <w:ilvl w:val="0"/>
          <w:numId w:val="11"/>
        </w:numPr>
        <w:spacing w:after="120" w:line="276" w:lineRule="auto"/>
        <w:ind w:left="1134"/>
        <w:jc w:val="both"/>
      </w:pPr>
      <w:r w:rsidRPr="005972D2">
        <w:t xml:space="preserve">neuhrazení </w:t>
      </w:r>
      <w:r w:rsidR="00C7294D" w:rsidRPr="005972D2">
        <w:t>ceny plnění</w:t>
      </w:r>
      <w:r w:rsidR="006C5D71" w:rsidRPr="005972D2">
        <w:t xml:space="preserve"> objednatelem</w:t>
      </w:r>
      <w:r w:rsidRPr="005972D2">
        <w:t>, a to</w:t>
      </w:r>
      <w:r w:rsidR="00D872B2" w:rsidRPr="005972D2">
        <w:t xml:space="preserve"> </w:t>
      </w:r>
      <w:r w:rsidR="00361230" w:rsidRPr="005972D2">
        <w:t xml:space="preserve">do konce kalendářního měsíce, ve kterém byla </w:t>
      </w:r>
      <w:r w:rsidRPr="005972D2">
        <w:t xml:space="preserve">faktura </w:t>
      </w:r>
      <w:r w:rsidR="00361230" w:rsidRPr="005972D2">
        <w:t>vystavena</w:t>
      </w:r>
      <w:r w:rsidRPr="005972D2">
        <w:t>.</w:t>
      </w:r>
      <w:r w:rsidR="00361230" w:rsidRPr="005972D2">
        <w:t xml:space="preserve"> </w:t>
      </w:r>
    </w:p>
    <w:p w14:paraId="1A70EF0D" w14:textId="1767ABAB" w:rsidR="006C5D71" w:rsidRDefault="00D872B2" w:rsidP="005972D2">
      <w:pPr>
        <w:pStyle w:val="Odstavecseseznamem"/>
        <w:numPr>
          <w:ilvl w:val="0"/>
          <w:numId w:val="19"/>
        </w:numPr>
        <w:spacing w:after="120" w:line="276" w:lineRule="auto"/>
        <w:jc w:val="both"/>
      </w:pPr>
      <w:r>
        <w:t>Odstoupení od smlouvy nemá vliv na povinnost k zaplacení smluvní pokuty a k náhradě vzniklé škody.</w:t>
      </w:r>
    </w:p>
    <w:p w14:paraId="79473E79" w14:textId="795ACA09" w:rsidR="00D872B2" w:rsidRPr="00272F4B" w:rsidRDefault="00D872B2" w:rsidP="005972D2">
      <w:pPr>
        <w:pStyle w:val="Odstavecseseznamem"/>
        <w:numPr>
          <w:ilvl w:val="0"/>
          <w:numId w:val="19"/>
        </w:numPr>
        <w:spacing w:after="120" w:line="276" w:lineRule="auto"/>
        <w:jc w:val="both"/>
      </w:pPr>
      <w:r w:rsidRPr="00272F4B">
        <w:t>Tato smlouva nabývá účinnosti dnem jejího uveřejnění v </w:t>
      </w:r>
      <w:r>
        <w:t>r</w:t>
      </w:r>
      <w:r w:rsidRPr="00272F4B">
        <w:t xml:space="preserve">egistru smluv zřízeném na základě zákona č. 340/2015 Sb., o registru smluv, v platném znění, jehož správcem je Ministerstvo vnitra ČR. </w:t>
      </w:r>
      <w:r>
        <w:t>Odběratel</w:t>
      </w:r>
      <w:r w:rsidRPr="00272F4B">
        <w:t xml:space="preserve"> se zavazuje k uveřejnění této smlouvy v </w:t>
      </w:r>
      <w:r>
        <w:t>r</w:t>
      </w:r>
      <w:r w:rsidRPr="00272F4B">
        <w:t>egistru smluv postupem dle § 5 zákona o registru smluv bez zbytečného dokladu po jejím uzavření.</w:t>
      </w:r>
    </w:p>
    <w:p w14:paraId="279333FE" w14:textId="77777777" w:rsidR="00937441" w:rsidRPr="000740B1" w:rsidRDefault="00937441" w:rsidP="00946B71">
      <w:pPr>
        <w:rPr>
          <w:b/>
        </w:rPr>
      </w:pPr>
    </w:p>
    <w:p w14:paraId="0E57EDAA" w14:textId="77777777" w:rsidR="00937441" w:rsidRDefault="00937441" w:rsidP="00946B71"/>
    <w:p w14:paraId="0C26C2BF" w14:textId="74F902E1" w:rsidR="00946B71" w:rsidRDefault="00946B71" w:rsidP="00946B71">
      <w:r>
        <w:t xml:space="preserve">Příloha č. 1: </w:t>
      </w:r>
      <w:r w:rsidR="00091F76">
        <w:t>podmínky projektu „Podpora zaměstnanecké mobility formou poskytnutí časové jízdenky“</w:t>
      </w:r>
    </w:p>
    <w:p w14:paraId="0FF05A31" w14:textId="41F6C5FF" w:rsidR="000F7343" w:rsidRDefault="000F7343" w:rsidP="00946B71">
      <w:r>
        <w:t>Příloha č. 2: Vzor smlouvy o poskytnutí plnění</w:t>
      </w:r>
    </w:p>
    <w:p w14:paraId="243A0B71" w14:textId="77777777" w:rsidR="00F937DC" w:rsidRDefault="00F937DC" w:rsidP="00272F4B"/>
    <w:p w14:paraId="61D5A1F9" w14:textId="77777777" w:rsidR="00F937DC" w:rsidRDefault="00F937DC" w:rsidP="00272F4B"/>
    <w:p w14:paraId="5BB3C8F0" w14:textId="77777777" w:rsidR="00977898" w:rsidRDefault="00272F4B">
      <w:r>
        <w:t>V Ostravě dne _____________.</w:t>
      </w:r>
    </w:p>
    <w:p w14:paraId="1B308637" w14:textId="77777777" w:rsidR="00272F4B" w:rsidRDefault="00272F4B"/>
    <w:p w14:paraId="2F99BC74" w14:textId="32199A3A" w:rsidR="00272F4B" w:rsidRDefault="00272F4B"/>
    <w:p w14:paraId="1B3E7C50" w14:textId="4733C95A" w:rsidR="001D6FFE" w:rsidRDefault="001D6FFE"/>
    <w:p w14:paraId="28C055B1" w14:textId="77777777" w:rsidR="001D6FFE" w:rsidRDefault="001D6FFE"/>
    <w:p w14:paraId="15E9346D" w14:textId="77777777" w:rsidR="00272F4B" w:rsidRDefault="00272F4B" w:rsidP="00272F4B">
      <w:r>
        <w:t>____________________________________</w:t>
      </w:r>
      <w:r w:rsidR="00DC5F7E">
        <w:t>_</w:t>
      </w:r>
      <w:r>
        <w:tab/>
      </w:r>
      <w:r>
        <w:tab/>
      </w:r>
      <w:r>
        <w:tab/>
      </w:r>
      <w:r w:rsidR="00DC5F7E">
        <w:t>_</w:t>
      </w:r>
      <w:r>
        <w:t>____________________________________</w:t>
      </w:r>
    </w:p>
    <w:p w14:paraId="1F707E37" w14:textId="48522DD0" w:rsidR="00D872B2" w:rsidRPr="00946B71" w:rsidRDefault="006A0A46" w:rsidP="00D872B2">
      <w:pPr>
        <w:rPr>
          <w:b/>
        </w:rPr>
      </w:pPr>
      <w:r>
        <w:rPr>
          <w:b/>
        </w:rPr>
        <w:t>Moravskoslezské Investice a Development</w:t>
      </w:r>
      <w:r w:rsidR="00272F4B" w:rsidRPr="00977898">
        <w:rPr>
          <w:b/>
        </w:rPr>
        <w:t>, a.s.</w:t>
      </w:r>
      <w:r w:rsidR="00D872B2">
        <w:rPr>
          <w:b/>
        </w:rPr>
        <w:tab/>
      </w:r>
      <w:r w:rsidR="00D872B2">
        <w:rPr>
          <w:b/>
        </w:rPr>
        <w:tab/>
      </w:r>
      <w:r w:rsidR="00D872B2" w:rsidRPr="00946B71">
        <w:rPr>
          <w:b/>
        </w:rPr>
        <w:t xml:space="preserve">Koordinátor ODIS s.r.o. </w:t>
      </w:r>
    </w:p>
    <w:p w14:paraId="4C29E1D9" w14:textId="0FD43B75" w:rsidR="00D872B2" w:rsidRDefault="006A0A46">
      <w:r>
        <w:t xml:space="preserve">Ing. Tomáš Kolárik, statutární ředitel </w:t>
      </w:r>
      <w:r>
        <w:tab/>
      </w:r>
      <w:r w:rsidR="00D872B2">
        <w:tab/>
      </w:r>
      <w:r w:rsidR="00D872B2">
        <w:tab/>
      </w:r>
      <w:r w:rsidR="00D872B2">
        <w:tab/>
      </w:r>
      <w:r w:rsidR="00D872B2" w:rsidRPr="00977898">
        <w:t xml:space="preserve">Ing. </w:t>
      </w:r>
      <w:r w:rsidR="00D872B2">
        <w:t>Aleš Stejskal, jednatel</w:t>
      </w:r>
      <w:r w:rsidR="00D872B2" w:rsidRPr="00977898">
        <w:t xml:space="preserve"> </w:t>
      </w:r>
    </w:p>
    <w:p w14:paraId="722D2404" w14:textId="2A0FE03F" w:rsidR="00272F4B" w:rsidRDefault="00D872B2" w:rsidP="00D872B2">
      <w:pPr>
        <w:ind w:left="4956" w:firstLine="708"/>
      </w:pPr>
      <w:r>
        <w:t>Ing. Martin Dutko, jednatel</w:t>
      </w:r>
    </w:p>
    <w:sectPr w:rsidR="00272F4B" w:rsidSect="0050527A">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20788" w14:textId="77777777" w:rsidR="00CE59D8" w:rsidRDefault="00CE59D8" w:rsidP="00C65122">
      <w:r>
        <w:separator/>
      </w:r>
    </w:p>
  </w:endnote>
  <w:endnote w:type="continuationSeparator" w:id="0">
    <w:p w14:paraId="3A8AD778" w14:textId="77777777" w:rsidR="00CE59D8" w:rsidRDefault="00CE59D8" w:rsidP="00C6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roid Sans">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4DB0" w14:textId="77777777" w:rsidR="00CE59D8" w:rsidRDefault="00CE59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7F69" w14:textId="77777777" w:rsidR="00CE59D8" w:rsidRDefault="00CE59D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29EC" w14:textId="77777777" w:rsidR="00CE59D8" w:rsidRDefault="00CE59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ABA5F" w14:textId="77777777" w:rsidR="00CE59D8" w:rsidRDefault="00CE59D8" w:rsidP="00C65122">
      <w:r>
        <w:separator/>
      </w:r>
    </w:p>
  </w:footnote>
  <w:footnote w:type="continuationSeparator" w:id="0">
    <w:p w14:paraId="4409B398" w14:textId="77777777" w:rsidR="00CE59D8" w:rsidRDefault="00CE59D8" w:rsidP="00C6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7EAE" w14:textId="77777777" w:rsidR="00CE59D8" w:rsidRDefault="00CE59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81B6" w14:textId="77777777" w:rsidR="00CE59D8" w:rsidRDefault="00CE59D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7687" w14:textId="77777777" w:rsidR="00CE59D8" w:rsidRDefault="00CE59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180"/>
    <w:multiLevelType w:val="hybridMultilevel"/>
    <w:tmpl w:val="D58C00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E01EA3"/>
    <w:multiLevelType w:val="hybridMultilevel"/>
    <w:tmpl w:val="4CA83CE8"/>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F5E07"/>
    <w:multiLevelType w:val="hybridMultilevel"/>
    <w:tmpl w:val="171AAD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4C7B3A"/>
    <w:multiLevelType w:val="hybridMultilevel"/>
    <w:tmpl w:val="52702D5E"/>
    <w:lvl w:ilvl="0" w:tplc="2916A1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443D81"/>
    <w:multiLevelType w:val="hybridMultilevel"/>
    <w:tmpl w:val="58B20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FA08DC"/>
    <w:multiLevelType w:val="hybridMultilevel"/>
    <w:tmpl w:val="53289D6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1D06548"/>
    <w:multiLevelType w:val="hybridMultilevel"/>
    <w:tmpl w:val="84C4D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755F72"/>
    <w:multiLevelType w:val="hybridMultilevel"/>
    <w:tmpl w:val="21AC2834"/>
    <w:lvl w:ilvl="0" w:tplc="EBE451B6">
      <w:start w:val="1"/>
      <w:numFmt w:val="decimal"/>
      <w:lvlText w:val="%1."/>
      <w:lvlJc w:val="left"/>
      <w:pPr>
        <w:ind w:left="720" w:hanging="360"/>
      </w:pPr>
      <w:rPr>
        <w:rFonts w:eastAsia="Times New Roman"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A8E33D7"/>
    <w:multiLevelType w:val="hybridMultilevel"/>
    <w:tmpl w:val="94EC96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55316A"/>
    <w:multiLevelType w:val="hybridMultilevel"/>
    <w:tmpl w:val="C46E27D0"/>
    <w:lvl w:ilvl="0" w:tplc="07D49E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9F1BD9"/>
    <w:multiLevelType w:val="hybridMultilevel"/>
    <w:tmpl w:val="B082F7C2"/>
    <w:lvl w:ilvl="0" w:tplc="574695B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A63EDD"/>
    <w:multiLevelType w:val="hybridMultilevel"/>
    <w:tmpl w:val="C8644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465FEC"/>
    <w:multiLevelType w:val="multilevel"/>
    <w:tmpl w:val="5122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85286"/>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423355"/>
    <w:multiLevelType w:val="hybridMultilevel"/>
    <w:tmpl w:val="269ED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7B5EF0"/>
    <w:multiLevelType w:val="hybridMultilevel"/>
    <w:tmpl w:val="E4AE73D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9D3261"/>
    <w:multiLevelType w:val="hybridMultilevel"/>
    <w:tmpl w:val="773CA61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4875797B"/>
    <w:multiLevelType w:val="hybridMultilevel"/>
    <w:tmpl w:val="90C42D96"/>
    <w:lvl w:ilvl="0" w:tplc="8640D802">
      <w:start w:val="1"/>
      <w:numFmt w:val="decimal"/>
      <w:lvlText w:val="2.%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4D527AA0"/>
    <w:multiLevelType w:val="hybridMultilevel"/>
    <w:tmpl w:val="D33AEE48"/>
    <w:lvl w:ilvl="0" w:tplc="0394B396">
      <w:start w:val="1"/>
      <w:numFmt w:val="lowerLetter"/>
      <w:lvlText w:val="%1)"/>
      <w:lvlJc w:val="left"/>
      <w:pPr>
        <w:tabs>
          <w:tab w:val="num" w:pos="1429"/>
        </w:tabs>
        <w:ind w:left="1429" w:hanging="360"/>
      </w:pPr>
      <w:rPr>
        <w:rFonts w:hint="default"/>
        <w:b w:val="0"/>
        <w:i w:val="0"/>
        <w:sz w:val="20"/>
        <w:szCs w:val="20"/>
      </w:rPr>
    </w:lvl>
    <w:lvl w:ilvl="1" w:tplc="04050019">
      <w:start w:val="1"/>
      <w:numFmt w:val="decimal"/>
      <w:lvlText w:val="%2."/>
      <w:lvlJc w:val="left"/>
      <w:pPr>
        <w:tabs>
          <w:tab w:val="num" w:pos="2149"/>
        </w:tabs>
        <w:ind w:left="2149" w:hanging="360"/>
      </w:pPr>
      <w:rPr>
        <w:rFonts w:hint="default"/>
      </w:rPr>
    </w:lvl>
    <w:lvl w:ilvl="2" w:tplc="0405001B">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nsid w:val="51A90382"/>
    <w:multiLevelType w:val="hybridMultilevel"/>
    <w:tmpl w:val="DA48BC76"/>
    <w:lvl w:ilvl="0" w:tplc="0405001B">
      <w:start w:val="1"/>
      <w:numFmt w:val="lowerRoman"/>
      <w:lvlText w:val="%1."/>
      <w:lvlJc w:val="right"/>
      <w:pPr>
        <w:tabs>
          <w:tab w:val="num" w:pos="2160"/>
        </w:tabs>
        <w:ind w:left="216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E244D3D"/>
    <w:multiLevelType w:val="hybridMultilevel"/>
    <w:tmpl w:val="D16EF3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C052D4"/>
    <w:multiLevelType w:val="hybridMultilevel"/>
    <w:tmpl w:val="9DE4A808"/>
    <w:lvl w:ilvl="0" w:tplc="66C287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5F37AA1"/>
    <w:multiLevelType w:val="multilevel"/>
    <w:tmpl w:val="924E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1755C0"/>
    <w:multiLevelType w:val="hybridMultilevel"/>
    <w:tmpl w:val="BEA694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2F5140"/>
    <w:multiLevelType w:val="hybridMultilevel"/>
    <w:tmpl w:val="7C52F7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927799"/>
    <w:multiLevelType w:val="hybridMultilevel"/>
    <w:tmpl w:val="F050D7A0"/>
    <w:lvl w:ilvl="0" w:tplc="CB1EB4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797CD0"/>
    <w:multiLevelType w:val="hybridMultilevel"/>
    <w:tmpl w:val="9DEC09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3B6964"/>
    <w:multiLevelType w:val="hybridMultilevel"/>
    <w:tmpl w:val="D7E04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82158D"/>
    <w:multiLevelType w:val="multilevel"/>
    <w:tmpl w:val="CCEC32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Tahoma" w:eastAsia="Droid Sans" w:hAnsi="Tahoma" w:cs="Tahoma"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9E64399"/>
    <w:multiLevelType w:val="hybridMultilevel"/>
    <w:tmpl w:val="EC4A99EE"/>
    <w:lvl w:ilvl="0" w:tplc="B8F046A0">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DC13235"/>
    <w:multiLevelType w:val="hybridMultilevel"/>
    <w:tmpl w:val="538212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7"/>
  </w:num>
  <w:num w:numId="3">
    <w:abstractNumId w:val="29"/>
  </w:num>
  <w:num w:numId="4">
    <w:abstractNumId w:val="11"/>
  </w:num>
  <w:num w:numId="5">
    <w:abstractNumId w:val="10"/>
  </w:num>
  <w:num w:numId="6">
    <w:abstractNumId w:val="7"/>
  </w:num>
  <w:num w:numId="7">
    <w:abstractNumId w:val="16"/>
  </w:num>
  <w:num w:numId="8">
    <w:abstractNumId w:val="19"/>
  </w:num>
  <w:num w:numId="9">
    <w:abstractNumId w:val="15"/>
  </w:num>
  <w:num w:numId="10">
    <w:abstractNumId w:val="14"/>
  </w:num>
  <w:num w:numId="11">
    <w:abstractNumId w:val="27"/>
  </w:num>
  <w:num w:numId="12">
    <w:abstractNumId w:val="18"/>
  </w:num>
  <w:num w:numId="13">
    <w:abstractNumId w:val="22"/>
  </w:num>
  <w:num w:numId="14">
    <w:abstractNumId w:val="1"/>
  </w:num>
  <w:num w:numId="15">
    <w:abstractNumId w:val="30"/>
  </w:num>
  <w:num w:numId="16">
    <w:abstractNumId w:val="26"/>
  </w:num>
  <w:num w:numId="17">
    <w:abstractNumId w:val="20"/>
  </w:num>
  <w:num w:numId="18">
    <w:abstractNumId w:val="9"/>
  </w:num>
  <w:num w:numId="19">
    <w:abstractNumId w:val="3"/>
  </w:num>
  <w:num w:numId="20">
    <w:abstractNumId w:val="25"/>
  </w:num>
  <w:num w:numId="21">
    <w:abstractNumId w:val="23"/>
  </w:num>
  <w:num w:numId="22">
    <w:abstractNumId w:val="24"/>
  </w:num>
  <w:num w:numId="23">
    <w:abstractNumId w:val="2"/>
  </w:num>
  <w:num w:numId="24">
    <w:abstractNumId w:val="6"/>
  </w:num>
  <w:num w:numId="25">
    <w:abstractNumId w:val="4"/>
  </w:num>
  <w:num w:numId="26">
    <w:abstractNumId w:val="0"/>
  </w:num>
  <w:num w:numId="27">
    <w:abstractNumId w:val="12"/>
  </w:num>
  <w:num w:numId="28">
    <w:abstractNumId w:val="28"/>
  </w:num>
  <w:num w:numId="29">
    <w:abstractNumId w:val="8"/>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98"/>
    <w:rsid w:val="00030255"/>
    <w:rsid w:val="00035760"/>
    <w:rsid w:val="000623AB"/>
    <w:rsid w:val="000731A0"/>
    <w:rsid w:val="00076D0F"/>
    <w:rsid w:val="00091F76"/>
    <w:rsid w:val="00092CC7"/>
    <w:rsid w:val="000C2CB0"/>
    <w:rsid w:val="000D031C"/>
    <w:rsid w:val="000E0CBC"/>
    <w:rsid w:val="000E41C4"/>
    <w:rsid w:val="000F7343"/>
    <w:rsid w:val="001268C5"/>
    <w:rsid w:val="0013221F"/>
    <w:rsid w:val="00150FE8"/>
    <w:rsid w:val="00165A26"/>
    <w:rsid w:val="001675BE"/>
    <w:rsid w:val="001D5359"/>
    <w:rsid w:val="001D6FFE"/>
    <w:rsid w:val="00247444"/>
    <w:rsid w:val="00253D59"/>
    <w:rsid w:val="00272F4B"/>
    <w:rsid w:val="002A743C"/>
    <w:rsid w:val="002D7EF8"/>
    <w:rsid w:val="002E3459"/>
    <w:rsid w:val="00327B93"/>
    <w:rsid w:val="00330738"/>
    <w:rsid w:val="00345311"/>
    <w:rsid w:val="00361230"/>
    <w:rsid w:val="003A2D48"/>
    <w:rsid w:val="003F488B"/>
    <w:rsid w:val="00415407"/>
    <w:rsid w:val="00461F18"/>
    <w:rsid w:val="00472675"/>
    <w:rsid w:val="004A07BA"/>
    <w:rsid w:val="004E35B7"/>
    <w:rsid w:val="00502034"/>
    <w:rsid w:val="00503E78"/>
    <w:rsid w:val="0050527A"/>
    <w:rsid w:val="00507B39"/>
    <w:rsid w:val="00527197"/>
    <w:rsid w:val="00593560"/>
    <w:rsid w:val="005972D2"/>
    <w:rsid w:val="005B00C6"/>
    <w:rsid w:val="005D0A13"/>
    <w:rsid w:val="005D7F52"/>
    <w:rsid w:val="005E769A"/>
    <w:rsid w:val="00641C55"/>
    <w:rsid w:val="00695E14"/>
    <w:rsid w:val="006A0A46"/>
    <w:rsid w:val="006A2892"/>
    <w:rsid w:val="006C5D71"/>
    <w:rsid w:val="00756649"/>
    <w:rsid w:val="0075779C"/>
    <w:rsid w:val="00761BA9"/>
    <w:rsid w:val="0078470C"/>
    <w:rsid w:val="00806543"/>
    <w:rsid w:val="00816BDB"/>
    <w:rsid w:val="00834D39"/>
    <w:rsid w:val="00837835"/>
    <w:rsid w:val="00850B4D"/>
    <w:rsid w:val="00890939"/>
    <w:rsid w:val="008930B7"/>
    <w:rsid w:val="008A1F19"/>
    <w:rsid w:val="00906293"/>
    <w:rsid w:val="00937441"/>
    <w:rsid w:val="00944F6D"/>
    <w:rsid w:val="00945E56"/>
    <w:rsid w:val="00946B71"/>
    <w:rsid w:val="00977898"/>
    <w:rsid w:val="00A36947"/>
    <w:rsid w:val="00A72745"/>
    <w:rsid w:val="00AA5471"/>
    <w:rsid w:val="00AB5670"/>
    <w:rsid w:val="00AC6CBE"/>
    <w:rsid w:val="00AD4132"/>
    <w:rsid w:val="00B251A6"/>
    <w:rsid w:val="00B2620B"/>
    <w:rsid w:val="00B56D8B"/>
    <w:rsid w:val="00B668F5"/>
    <w:rsid w:val="00B85AD7"/>
    <w:rsid w:val="00B92692"/>
    <w:rsid w:val="00B960A9"/>
    <w:rsid w:val="00BB71A0"/>
    <w:rsid w:val="00BC49F1"/>
    <w:rsid w:val="00BD665B"/>
    <w:rsid w:val="00BF0BA6"/>
    <w:rsid w:val="00C00F0A"/>
    <w:rsid w:val="00C10AE1"/>
    <w:rsid w:val="00C118C6"/>
    <w:rsid w:val="00C24F73"/>
    <w:rsid w:val="00C36D27"/>
    <w:rsid w:val="00C47D07"/>
    <w:rsid w:val="00C50444"/>
    <w:rsid w:val="00C65122"/>
    <w:rsid w:val="00C7294D"/>
    <w:rsid w:val="00C824D5"/>
    <w:rsid w:val="00C8565D"/>
    <w:rsid w:val="00CB0637"/>
    <w:rsid w:val="00CE1CE5"/>
    <w:rsid w:val="00CE59D8"/>
    <w:rsid w:val="00D0192B"/>
    <w:rsid w:val="00D516E7"/>
    <w:rsid w:val="00D53326"/>
    <w:rsid w:val="00D630FF"/>
    <w:rsid w:val="00D76755"/>
    <w:rsid w:val="00D872B2"/>
    <w:rsid w:val="00DA5F46"/>
    <w:rsid w:val="00DB31B8"/>
    <w:rsid w:val="00DC5F7E"/>
    <w:rsid w:val="00DD59EA"/>
    <w:rsid w:val="00DE76EA"/>
    <w:rsid w:val="00DF362B"/>
    <w:rsid w:val="00E169E0"/>
    <w:rsid w:val="00E344D8"/>
    <w:rsid w:val="00E72808"/>
    <w:rsid w:val="00EA523F"/>
    <w:rsid w:val="00EA58BB"/>
    <w:rsid w:val="00ED5B4E"/>
    <w:rsid w:val="00F156FF"/>
    <w:rsid w:val="00F15825"/>
    <w:rsid w:val="00F41E24"/>
    <w:rsid w:val="00F508A1"/>
    <w:rsid w:val="00F56845"/>
    <w:rsid w:val="00F64286"/>
    <w:rsid w:val="00F76925"/>
    <w:rsid w:val="00F9329B"/>
    <w:rsid w:val="00F937DC"/>
    <w:rsid w:val="00FB49BD"/>
    <w:rsid w:val="00FD7E00"/>
    <w:rsid w:val="00FF5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2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8BB"/>
  </w:style>
  <w:style w:type="paragraph" w:styleId="Nadpis3">
    <w:name w:val="heading 3"/>
    <w:basedOn w:val="Normln"/>
    <w:next w:val="Normln"/>
    <w:link w:val="Nadpis3Char"/>
    <w:uiPriority w:val="99"/>
    <w:qFormat/>
    <w:rsid w:val="00977898"/>
    <w:pPr>
      <w:overflowPunct w:val="0"/>
      <w:autoSpaceDE w:val="0"/>
      <w:autoSpaceDN w:val="0"/>
      <w:adjustRightInd w:val="0"/>
      <w:spacing w:after="120" w:line="280" w:lineRule="atLeast"/>
      <w:ind w:left="2269" w:hanging="851"/>
      <w:jc w:val="both"/>
      <w:textAlignment w:val="baseline"/>
      <w:outlineLvl w:val="2"/>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977898"/>
    <w:rPr>
      <w:rFonts w:ascii="Times New Roman" w:eastAsia="Times New Roman" w:hAnsi="Times New Roman" w:cs="Times New Roman"/>
      <w:sz w:val="24"/>
      <w:szCs w:val="20"/>
    </w:rPr>
  </w:style>
  <w:style w:type="paragraph" w:styleId="Zkladntext">
    <w:name w:val="Body Text"/>
    <w:basedOn w:val="Normln"/>
    <w:link w:val="ZkladntextChar"/>
    <w:uiPriority w:val="99"/>
    <w:rsid w:val="00977898"/>
    <w:pPr>
      <w:overflowPunct w:val="0"/>
      <w:autoSpaceDE w:val="0"/>
      <w:autoSpaceDN w:val="0"/>
      <w:adjustRightInd w:val="0"/>
      <w:spacing w:after="120" w:line="280" w:lineRule="atLeast"/>
      <w:jc w:val="both"/>
      <w:textAlignment w:val="baseline"/>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uiPriority w:val="99"/>
    <w:rsid w:val="00977898"/>
    <w:rPr>
      <w:rFonts w:ascii="Times New Roman" w:eastAsia="Times New Roman" w:hAnsi="Times New Roman" w:cs="Times New Roman"/>
      <w:sz w:val="24"/>
      <w:szCs w:val="20"/>
    </w:rPr>
  </w:style>
  <w:style w:type="character" w:styleId="Hypertextovodkaz">
    <w:name w:val="Hyperlink"/>
    <w:basedOn w:val="Standardnpsmoodstavce"/>
    <w:uiPriority w:val="99"/>
    <w:rsid w:val="00977898"/>
    <w:rPr>
      <w:rFonts w:cs="Times New Roman"/>
      <w:color w:val="0000FF"/>
      <w:u w:val="single"/>
    </w:rPr>
  </w:style>
  <w:style w:type="paragraph" w:styleId="Odstavecseseznamem">
    <w:name w:val="List Paragraph"/>
    <w:aliases w:val="Odstavec_muj"/>
    <w:basedOn w:val="Normln"/>
    <w:link w:val="OdstavecseseznamemChar"/>
    <w:uiPriority w:val="34"/>
    <w:qFormat/>
    <w:rsid w:val="00977898"/>
    <w:pPr>
      <w:ind w:left="720"/>
      <w:contextualSpacing/>
    </w:pPr>
  </w:style>
  <w:style w:type="paragraph" w:customStyle="1" w:styleId="Standard">
    <w:name w:val="Standard"/>
    <w:basedOn w:val="Normln"/>
    <w:uiPriority w:val="99"/>
    <w:rsid w:val="00272F4B"/>
    <w:pPr>
      <w:overflowPunct w:val="0"/>
      <w:autoSpaceDE w:val="0"/>
      <w:autoSpaceDN w:val="0"/>
      <w:adjustRightInd w:val="0"/>
      <w:spacing w:after="240"/>
      <w:ind w:left="720" w:hanging="720"/>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D59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59EA"/>
    <w:rPr>
      <w:rFonts w:ascii="Segoe UI" w:hAnsi="Segoe UI" w:cs="Segoe UI"/>
      <w:sz w:val="18"/>
      <w:szCs w:val="18"/>
    </w:rPr>
  </w:style>
  <w:style w:type="character" w:styleId="Odkaznakoment">
    <w:name w:val="annotation reference"/>
    <w:semiHidden/>
    <w:unhideWhenUsed/>
    <w:rsid w:val="00F937DC"/>
    <w:rPr>
      <w:sz w:val="16"/>
      <w:szCs w:val="16"/>
    </w:rPr>
  </w:style>
  <w:style w:type="paragraph" w:styleId="Textkomente">
    <w:name w:val="annotation text"/>
    <w:basedOn w:val="Normln"/>
    <w:link w:val="TextkomenteChar"/>
    <w:semiHidden/>
    <w:unhideWhenUsed/>
    <w:rsid w:val="00F937DC"/>
    <w:pPr>
      <w:suppressAutoHyphens/>
    </w:pPr>
    <w:rPr>
      <w:rFonts w:ascii="Tahoma" w:eastAsia="Droid Sans" w:hAnsi="Tahoma" w:cs="Mangal"/>
      <w:kern w:val="1"/>
      <w:sz w:val="20"/>
      <w:szCs w:val="18"/>
      <w:lang w:eastAsia="zh-CN" w:bidi="hi-IN"/>
    </w:rPr>
  </w:style>
  <w:style w:type="character" w:customStyle="1" w:styleId="TextkomenteChar">
    <w:name w:val="Text komentáře Char"/>
    <w:basedOn w:val="Standardnpsmoodstavce"/>
    <w:link w:val="Textkomente"/>
    <w:semiHidden/>
    <w:rsid w:val="00F937DC"/>
    <w:rPr>
      <w:rFonts w:ascii="Tahoma" w:eastAsia="Droid Sans" w:hAnsi="Tahoma" w:cs="Mangal"/>
      <w:kern w:val="1"/>
      <w:sz w:val="20"/>
      <w:szCs w:val="18"/>
      <w:lang w:eastAsia="zh-CN" w:bidi="hi-IN"/>
    </w:rPr>
  </w:style>
  <w:style w:type="paragraph" w:styleId="Zhlav">
    <w:name w:val="header"/>
    <w:basedOn w:val="Normln"/>
    <w:link w:val="ZhlavChar"/>
    <w:uiPriority w:val="99"/>
    <w:unhideWhenUsed/>
    <w:rsid w:val="00C65122"/>
    <w:pPr>
      <w:tabs>
        <w:tab w:val="center" w:pos="4536"/>
        <w:tab w:val="right" w:pos="9072"/>
      </w:tabs>
    </w:pPr>
  </w:style>
  <w:style w:type="character" w:customStyle="1" w:styleId="ZhlavChar">
    <w:name w:val="Záhlaví Char"/>
    <w:basedOn w:val="Standardnpsmoodstavce"/>
    <w:link w:val="Zhlav"/>
    <w:uiPriority w:val="99"/>
    <w:rsid w:val="00C65122"/>
  </w:style>
  <w:style w:type="paragraph" w:styleId="Zpat">
    <w:name w:val="footer"/>
    <w:basedOn w:val="Normln"/>
    <w:link w:val="ZpatChar"/>
    <w:uiPriority w:val="99"/>
    <w:unhideWhenUsed/>
    <w:rsid w:val="00C65122"/>
    <w:pPr>
      <w:tabs>
        <w:tab w:val="center" w:pos="4536"/>
        <w:tab w:val="right" w:pos="9072"/>
      </w:tabs>
    </w:pPr>
  </w:style>
  <w:style w:type="character" w:customStyle="1" w:styleId="ZpatChar">
    <w:name w:val="Zápatí Char"/>
    <w:basedOn w:val="Standardnpsmoodstavce"/>
    <w:link w:val="Zpat"/>
    <w:uiPriority w:val="99"/>
    <w:rsid w:val="00C65122"/>
  </w:style>
  <w:style w:type="paragraph" w:customStyle="1" w:styleId="Default">
    <w:name w:val="Default"/>
    <w:rsid w:val="00695E14"/>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946B71"/>
  </w:style>
  <w:style w:type="character" w:customStyle="1" w:styleId="nowrap">
    <w:name w:val="nowrap"/>
    <w:basedOn w:val="Standardnpsmoodstavce"/>
    <w:rsid w:val="00946B71"/>
  </w:style>
  <w:style w:type="paragraph" w:styleId="Pedmtkomente">
    <w:name w:val="annotation subject"/>
    <w:basedOn w:val="Textkomente"/>
    <w:next w:val="Textkomente"/>
    <w:link w:val="PedmtkomenteChar"/>
    <w:uiPriority w:val="99"/>
    <w:semiHidden/>
    <w:unhideWhenUsed/>
    <w:rsid w:val="00837835"/>
    <w:pPr>
      <w:suppressAutoHyphens w:val="0"/>
    </w:pPr>
    <w:rPr>
      <w:rFonts w:asciiTheme="minorHAnsi" w:eastAsiaTheme="minorHAnsi" w:hAnsiTheme="minorHAns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837835"/>
    <w:rPr>
      <w:rFonts w:ascii="Tahoma" w:eastAsia="Droid Sans" w:hAnsi="Tahoma" w:cs="Mangal"/>
      <w:b/>
      <w:bCs/>
      <w:kern w:val="1"/>
      <w:sz w:val="20"/>
      <w:szCs w:val="20"/>
      <w:lang w:eastAsia="zh-CN" w:bidi="hi-IN"/>
    </w:rPr>
  </w:style>
  <w:style w:type="paragraph" w:customStyle="1" w:styleId="CharCharChar">
    <w:name w:val="Char Char Char"/>
    <w:basedOn w:val="Normln"/>
    <w:rsid w:val="000623AB"/>
    <w:pPr>
      <w:spacing w:after="160" w:line="240" w:lineRule="exact"/>
    </w:pPr>
    <w:rPr>
      <w:rFonts w:ascii="Verdana" w:eastAsia="Times New Roman" w:hAnsi="Verdana" w:cs="Verdana"/>
      <w:sz w:val="20"/>
      <w:szCs w:val="20"/>
      <w:lang w:val="en-US"/>
    </w:rPr>
  </w:style>
  <w:style w:type="character" w:customStyle="1" w:styleId="OdstavecseseznamemChar">
    <w:name w:val="Odstavec se seznamem Char"/>
    <w:aliases w:val="Odstavec_muj Char"/>
    <w:link w:val="Odstavecseseznamem"/>
    <w:uiPriority w:val="34"/>
    <w:rsid w:val="0006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8BB"/>
  </w:style>
  <w:style w:type="paragraph" w:styleId="Nadpis3">
    <w:name w:val="heading 3"/>
    <w:basedOn w:val="Normln"/>
    <w:next w:val="Normln"/>
    <w:link w:val="Nadpis3Char"/>
    <w:uiPriority w:val="99"/>
    <w:qFormat/>
    <w:rsid w:val="00977898"/>
    <w:pPr>
      <w:overflowPunct w:val="0"/>
      <w:autoSpaceDE w:val="0"/>
      <w:autoSpaceDN w:val="0"/>
      <w:adjustRightInd w:val="0"/>
      <w:spacing w:after="120" w:line="280" w:lineRule="atLeast"/>
      <w:ind w:left="2269" w:hanging="851"/>
      <w:jc w:val="both"/>
      <w:textAlignment w:val="baseline"/>
      <w:outlineLvl w:val="2"/>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977898"/>
    <w:rPr>
      <w:rFonts w:ascii="Times New Roman" w:eastAsia="Times New Roman" w:hAnsi="Times New Roman" w:cs="Times New Roman"/>
      <w:sz w:val="24"/>
      <w:szCs w:val="20"/>
    </w:rPr>
  </w:style>
  <w:style w:type="paragraph" w:styleId="Zkladntext">
    <w:name w:val="Body Text"/>
    <w:basedOn w:val="Normln"/>
    <w:link w:val="ZkladntextChar"/>
    <w:uiPriority w:val="99"/>
    <w:rsid w:val="00977898"/>
    <w:pPr>
      <w:overflowPunct w:val="0"/>
      <w:autoSpaceDE w:val="0"/>
      <w:autoSpaceDN w:val="0"/>
      <w:adjustRightInd w:val="0"/>
      <w:spacing w:after="120" w:line="280" w:lineRule="atLeast"/>
      <w:jc w:val="both"/>
      <w:textAlignment w:val="baseline"/>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uiPriority w:val="99"/>
    <w:rsid w:val="00977898"/>
    <w:rPr>
      <w:rFonts w:ascii="Times New Roman" w:eastAsia="Times New Roman" w:hAnsi="Times New Roman" w:cs="Times New Roman"/>
      <w:sz w:val="24"/>
      <w:szCs w:val="20"/>
    </w:rPr>
  </w:style>
  <w:style w:type="character" w:styleId="Hypertextovodkaz">
    <w:name w:val="Hyperlink"/>
    <w:basedOn w:val="Standardnpsmoodstavce"/>
    <w:uiPriority w:val="99"/>
    <w:rsid w:val="00977898"/>
    <w:rPr>
      <w:rFonts w:cs="Times New Roman"/>
      <w:color w:val="0000FF"/>
      <w:u w:val="single"/>
    </w:rPr>
  </w:style>
  <w:style w:type="paragraph" w:styleId="Odstavecseseznamem">
    <w:name w:val="List Paragraph"/>
    <w:aliases w:val="Odstavec_muj"/>
    <w:basedOn w:val="Normln"/>
    <w:link w:val="OdstavecseseznamemChar"/>
    <w:uiPriority w:val="34"/>
    <w:qFormat/>
    <w:rsid w:val="00977898"/>
    <w:pPr>
      <w:ind w:left="720"/>
      <w:contextualSpacing/>
    </w:pPr>
  </w:style>
  <w:style w:type="paragraph" w:customStyle="1" w:styleId="Standard">
    <w:name w:val="Standard"/>
    <w:basedOn w:val="Normln"/>
    <w:uiPriority w:val="99"/>
    <w:rsid w:val="00272F4B"/>
    <w:pPr>
      <w:overflowPunct w:val="0"/>
      <w:autoSpaceDE w:val="0"/>
      <w:autoSpaceDN w:val="0"/>
      <w:adjustRightInd w:val="0"/>
      <w:spacing w:after="240"/>
      <w:ind w:left="720" w:hanging="720"/>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D59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59EA"/>
    <w:rPr>
      <w:rFonts w:ascii="Segoe UI" w:hAnsi="Segoe UI" w:cs="Segoe UI"/>
      <w:sz w:val="18"/>
      <w:szCs w:val="18"/>
    </w:rPr>
  </w:style>
  <w:style w:type="character" w:styleId="Odkaznakoment">
    <w:name w:val="annotation reference"/>
    <w:semiHidden/>
    <w:unhideWhenUsed/>
    <w:rsid w:val="00F937DC"/>
    <w:rPr>
      <w:sz w:val="16"/>
      <w:szCs w:val="16"/>
    </w:rPr>
  </w:style>
  <w:style w:type="paragraph" w:styleId="Textkomente">
    <w:name w:val="annotation text"/>
    <w:basedOn w:val="Normln"/>
    <w:link w:val="TextkomenteChar"/>
    <w:semiHidden/>
    <w:unhideWhenUsed/>
    <w:rsid w:val="00F937DC"/>
    <w:pPr>
      <w:suppressAutoHyphens/>
    </w:pPr>
    <w:rPr>
      <w:rFonts w:ascii="Tahoma" w:eastAsia="Droid Sans" w:hAnsi="Tahoma" w:cs="Mangal"/>
      <w:kern w:val="1"/>
      <w:sz w:val="20"/>
      <w:szCs w:val="18"/>
      <w:lang w:eastAsia="zh-CN" w:bidi="hi-IN"/>
    </w:rPr>
  </w:style>
  <w:style w:type="character" w:customStyle="1" w:styleId="TextkomenteChar">
    <w:name w:val="Text komentáře Char"/>
    <w:basedOn w:val="Standardnpsmoodstavce"/>
    <w:link w:val="Textkomente"/>
    <w:semiHidden/>
    <w:rsid w:val="00F937DC"/>
    <w:rPr>
      <w:rFonts w:ascii="Tahoma" w:eastAsia="Droid Sans" w:hAnsi="Tahoma" w:cs="Mangal"/>
      <w:kern w:val="1"/>
      <w:sz w:val="20"/>
      <w:szCs w:val="18"/>
      <w:lang w:eastAsia="zh-CN" w:bidi="hi-IN"/>
    </w:rPr>
  </w:style>
  <w:style w:type="paragraph" w:styleId="Zhlav">
    <w:name w:val="header"/>
    <w:basedOn w:val="Normln"/>
    <w:link w:val="ZhlavChar"/>
    <w:uiPriority w:val="99"/>
    <w:unhideWhenUsed/>
    <w:rsid w:val="00C65122"/>
    <w:pPr>
      <w:tabs>
        <w:tab w:val="center" w:pos="4536"/>
        <w:tab w:val="right" w:pos="9072"/>
      </w:tabs>
    </w:pPr>
  </w:style>
  <w:style w:type="character" w:customStyle="1" w:styleId="ZhlavChar">
    <w:name w:val="Záhlaví Char"/>
    <w:basedOn w:val="Standardnpsmoodstavce"/>
    <w:link w:val="Zhlav"/>
    <w:uiPriority w:val="99"/>
    <w:rsid w:val="00C65122"/>
  </w:style>
  <w:style w:type="paragraph" w:styleId="Zpat">
    <w:name w:val="footer"/>
    <w:basedOn w:val="Normln"/>
    <w:link w:val="ZpatChar"/>
    <w:uiPriority w:val="99"/>
    <w:unhideWhenUsed/>
    <w:rsid w:val="00C65122"/>
    <w:pPr>
      <w:tabs>
        <w:tab w:val="center" w:pos="4536"/>
        <w:tab w:val="right" w:pos="9072"/>
      </w:tabs>
    </w:pPr>
  </w:style>
  <w:style w:type="character" w:customStyle="1" w:styleId="ZpatChar">
    <w:name w:val="Zápatí Char"/>
    <w:basedOn w:val="Standardnpsmoodstavce"/>
    <w:link w:val="Zpat"/>
    <w:uiPriority w:val="99"/>
    <w:rsid w:val="00C65122"/>
  </w:style>
  <w:style w:type="paragraph" w:customStyle="1" w:styleId="Default">
    <w:name w:val="Default"/>
    <w:rsid w:val="00695E14"/>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946B71"/>
  </w:style>
  <w:style w:type="character" w:customStyle="1" w:styleId="nowrap">
    <w:name w:val="nowrap"/>
    <w:basedOn w:val="Standardnpsmoodstavce"/>
    <w:rsid w:val="00946B71"/>
  </w:style>
  <w:style w:type="paragraph" w:styleId="Pedmtkomente">
    <w:name w:val="annotation subject"/>
    <w:basedOn w:val="Textkomente"/>
    <w:next w:val="Textkomente"/>
    <w:link w:val="PedmtkomenteChar"/>
    <w:uiPriority w:val="99"/>
    <w:semiHidden/>
    <w:unhideWhenUsed/>
    <w:rsid w:val="00837835"/>
    <w:pPr>
      <w:suppressAutoHyphens w:val="0"/>
    </w:pPr>
    <w:rPr>
      <w:rFonts w:asciiTheme="minorHAnsi" w:eastAsiaTheme="minorHAnsi" w:hAnsiTheme="minorHAns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837835"/>
    <w:rPr>
      <w:rFonts w:ascii="Tahoma" w:eastAsia="Droid Sans" w:hAnsi="Tahoma" w:cs="Mangal"/>
      <w:b/>
      <w:bCs/>
      <w:kern w:val="1"/>
      <w:sz w:val="20"/>
      <w:szCs w:val="20"/>
      <w:lang w:eastAsia="zh-CN" w:bidi="hi-IN"/>
    </w:rPr>
  </w:style>
  <w:style w:type="paragraph" w:customStyle="1" w:styleId="CharCharChar">
    <w:name w:val="Char Char Char"/>
    <w:basedOn w:val="Normln"/>
    <w:rsid w:val="000623AB"/>
    <w:pPr>
      <w:spacing w:after="160" w:line="240" w:lineRule="exact"/>
    </w:pPr>
    <w:rPr>
      <w:rFonts w:ascii="Verdana" w:eastAsia="Times New Roman" w:hAnsi="Verdana" w:cs="Verdana"/>
      <w:sz w:val="20"/>
      <w:szCs w:val="20"/>
      <w:lang w:val="en-US"/>
    </w:rPr>
  </w:style>
  <w:style w:type="character" w:customStyle="1" w:styleId="OdstavecseseznamemChar">
    <w:name w:val="Odstavec se seznamem Char"/>
    <w:aliases w:val="Odstavec_muj Char"/>
    <w:link w:val="Odstavecseseznamem"/>
    <w:uiPriority w:val="34"/>
    <w:rsid w:val="0006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51353">
      <w:bodyDiv w:val="1"/>
      <w:marLeft w:val="0"/>
      <w:marRight w:val="0"/>
      <w:marTop w:val="0"/>
      <w:marBottom w:val="0"/>
      <w:divBdr>
        <w:top w:val="none" w:sz="0" w:space="0" w:color="auto"/>
        <w:left w:val="none" w:sz="0" w:space="0" w:color="auto"/>
        <w:bottom w:val="none" w:sz="0" w:space="0" w:color="auto"/>
        <w:right w:val="none" w:sz="0" w:space="0" w:color="auto"/>
      </w:divBdr>
      <w:divsChild>
        <w:div w:id="723022350">
          <w:marLeft w:val="0"/>
          <w:marRight w:val="0"/>
          <w:marTop w:val="0"/>
          <w:marBottom w:val="0"/>
          <w:divBdr>
            <w:top w:val="none" w:sz="0" w:space="0" w:color="auto"/>
            <w:left w:val="none" w:sz="0" w:space="0" w:color="auto"/>
            <w:bottom w:val="none" w:sz="0" w:space="0" w:color="auto"/>
            <w:right w:val="none" w:sz="0" w:space="0" w:color="auto"/>
          </w:divBdr>
          <w:divsChild>
            <w:div w:id="1832985146">
              <w:marLeft w:val="0"/>
              <w:marRight w:val="0"/>
              <w:marTop w:val="0"/>
              <w:marBottom w:val="0"/>
              <w:divBdr>
                <w:top w:val="none" w:sz="0" w:space="0" w:color="auto"/>
                <w:left w:val="none" w:sz="0" w:space="0" w:color="auto"/>
                <w:bottom w:val="none" w:sz="0" w:space="0" w:color="auto"/>
                <w:right w:val="none" w:sz="0" w:space="0" w:color="auto"/>
              </w:divBdr>
              <w:divsChild>
                <w:div w:id="1397824867">
                  <w:marLeft w:val="0"/>
                  <w:marRight w:val="0"/>
                  <w:marTop w:val="0"/>
                  <w:marBottom w:val="0"/>
                  <w:divBdr>
                    <w:top w:val="none" w:sz="0" w:space="0" w:color="auto"/>
                    <w:left w:val="none" w:sz="0" w:space="0" w:color="auto"/>
                    <w:bottom w:val="none" w:sz="0" w:space="0" w:color="auto"/>
                    <w:right w:val="none" w:sz="0" w:space="0" w:color="auto"/>
                  </w:divBdr>
                  <w:divsChild>
                    <w:div w:id="1532376246">
                      <w:marLeft w:val="0"/>
                      <w:marRight w:val="0"/>
                      <w:marTop w:val="0"/>
                      <w:marBottom w:val="0"/>
                      <w:divBdr>
                        <w:top w:val="none" w:sz="0" w:space="0" w:color="auto"/>
                        <w:left w:val="none" w:sz="0" w:space="0" w:color="auto"/>
                        <w:bottom w:val="none" w:sz="0" w:space="0" w:color="auto"/>
                        <w:right w:val="none" w:sz="0" w:space="0" w:color="auto"/>
                      </w:divBdr>
                      <w:divsChild>
                        <w:div w:id="1324116585">
                          <w:marLeft w:val="0"/>
                          <w:marRight w:val="0"/>
                          <w:marTop w:val="0"/>
                          <w:marBottom w:val="0"/>
                          <w:divBdr>
                            <w:top w:val="none" w:sz="0" w:space="0" w:color="auto"/>
                            <w:left w:val="none" w:sz="0" w:space="0" w:color="auto"/>
                            <w:bottom w:val="none" w:sz="0" w:space="0" w:color="auto"/>
                            <w:right w:val="none" w:sz="0" w:space="0" w:color="auto"/>
                          </w:divBdr>
                          <w:divsChild>
                            <w:div w:id="301161187">
                              <w:marLeft w:val="0"/>
                              <w:marRight w:val="0"/>
                              <w:marTop w:val="0"/>
                              <w:marBottom w:val="0"/>
                              <w:divBdr>
                                <w:top w:val="none" w:sz="0" w:space="0" w:color="auto"/>
                                <w:left w:val="none" w:sz="0" w:space="0" w:color="auto"/>
                                <w:bottom w:val="none" w:sz="0" w:space="0" w:color="auto"/>
                                <w:right w:val="none" w:sz="0" w:space="0" w:color="auto"/>
                              </w:divBdr>
                              <w:divsChild>
                                <w:div w:id="831680126">
                                  <w:marLeft w:val="0"/>
                                  <w:marRight w:val="0"/>
                                  <w:marTop w:val="0"/>
                                  <w:marBottom w:val="0"/>
                                  <w:divBdr>
                                    <w:top w:val="none" w:sz="0" w:space="0" w:color="auto"/>
                                    <w:left w:val="none" w:sz="0" w:space="0" w:color="auto"/>
                                    <w:bottom w:val="none" w:sz="0" w:space="0" w:color="auto"/>
                                    <w:right w:val="none" w:sz="0" w:space="0" w:color="auto"/>
                                  </w:divBdr>
                                  <w:divsChild>
                                    <w:div w:id="8642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7207">
      <w:bodyDiv w:val="1"/>
      <w:marLeft w:val="0"/>
      <w:marRight w:val="0"/>
      <w:marTop w:val="0"/>
      <w:marBottom w:val="0"/>
      <w:divBdr>
        <w:top w:val="none" w:sz="0" w:space="0" w:color="auto"/>
        <w:left w:val="none" w:sz="0" w:space="0" w:color="auto"/>
        <w:bottom w:val="none" w:sz="0" w:space="0" w:color="auto"/>
        <w:right w:val="none" w:sz="0" w:space="0" w:color="auto"/>
      </w:divBdr>
      <w:divsChild>
        <w:div w:id="1443956312">
          <w:marLeft w:val="0"/>
          <w:marRight w:val="0"/>
          <w:marTop w:val="0"/>
          <w:marBottom w:val="0"/>
          <w:divBdr>
            <w:top w:val="none" w:sz="0" w:space="0" w:color="auto"/>
            <w:left w:val="none" w:sz="0" w:space="0" w:color="auto"/>
            <w:bottom w:val="none" w:sz="0" w:space="0" w:color="auto"/>
            <w:right w:val="none" w:sz="0" w:space="0" w:color="auto"/>
          </w:divBdr>
          <w:divsChild>
            <w:div w:id="843327670">
              <w:marLeft w:val="0"/>
              <w:marRight w:val="0"/>
              <w:marTop w:val="0"/>
              <w:marBottom w:val="0"/>
              <w:divBdr>
                <w:top w:val="none" w:sz="0" w:space="0" w:color="auto"/>
                <w:left w:val="none" w:sz="0" w:space="0" w:color="auto"/>
                <w:bottom w:val="none" w:sz="0" w:space="0" w:color="auto"/>
                <w:right w:val="none" w:sz="0" w:space="0" w:color="auto"/>
              </w:divBdr>
              <w:divsChild>
                <w:div w:id="1873767656">
                  <w:marLeft w:val="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sChild>
                        <w:div w:id="1745179067">
                          <w:marLeft w:val="0"/>
                          <w:marRight w:val="0"/>
                          <w:marTop w:val="0"/>
                          <w:marBottom w:val="0"/>
                          <w:divBdr>
                            <w:top w:val="none" w:sz="0" w:space="0" w:color="auto"/>
                            <w:left w:val="none" w:sz="0" w:space="0" w:color="auto"/>
                            <w:bottom w:val="none" w:sz="0" w:space="0" w:color="auto"/>
                            <w:right w:val="none" w:sz="0" w:space="0" w:color="auto"/>
                          </w:divBdr>
                          <w:divsChild>
                            <w:div w:id="624384913">
                              <w:marLeft w:val="0"/>
                              <w:marRight w:val="0"/>
                              <w:marTop w:val="0"/>
                              <w:marBottom w:val="0"/>
                              <w:divBdr>
                                <w:top w:val="none" w:sz="0" w:space="0" w:color="auto"/>
                                <w:left w:val="none" w:sz="0" w:space="0" w:color="auto"/>
                                <w:bottom w:val="none" w:sz="0" w:space="0" w:color="auto"/>
                                <w:right w:val="none" w:sz="0" w:space="0" w:color="auto"/>
                              </w:divBdr>
                              <w:divsChild>
                                <w:div w:id="1722631390">
                                  <w:marLeft w:val="0"/>
                                  <w:marRight w:val="0"/>
                                  <w:marTop w:val="0"/>
                                  <w:marBottom w:val="0"/>
                                  <w:divBdr>
                                    <w:top w:val="none" w:sz="0" w:space="0" w:color="auto"/>
                                    <w:left w:val="none" w:sz="0" w:space="0" w:color="auto"/>
                                    <w:bottom w:val="none" w:sz="0" w:space="0" w:color="auto"/>
                                    <w:right w:val="none" w:sz="0" w:space="0" w:color="auto"/>
                                  </w:divBdr>
                                  <w:divsChild>
                                    <w:div w:id="485130075">
                                      <w:marLeft w:val="0"/>
                                      <w:marRight w:val="0"/>
                                      <w:marTop w:val="0"/>
                                      <w:marBottom w:val="0"/>
                                      <w:divBdr>
                                        <w:top w:val="none" w:sz="0" w:space="0" w:color="auto"/>
                                        <w:left w:val="none" w:sz="0" w:space="0" w:color="auto"/>
                                        <w:bottom w:val="none" w:sz="0" w:space="0" w:color="auto"/>
                                        <w:right w:val="none" w:sz="0" w:space="0" w:color="auto"/>
                                      </w:divBdr>
                                      <w:divsChild>
                                        <w:div w:id="148252302">
                                          <w:marLeft w:val="0"/>
                                          <w:marRight w:val="0"/>
                                          <w:marTop w:val="0"/>
                                          <w:marBottom w:val="0"/>
                                          <w:divBdr>
                                            <w:top w:val="none" w:sz="0" w:space="0" w:color="auto"/>
                                            <w:left w:val="none" w:sz="0" w:space="0" w:color="auto"/>
                                            <w:bottom w:val="none" w:sz="0" w:space="0" w:color="auto"/>
                                            <w:right w:val="none" w:sz="0" w:space="0" w:color="auto"/>
                                          </w:divBdr>
                                          <w:divsChild>
                                            <w:div w:id="280572862">
                                              <w:marLeft w:val="0"/>
                                              <w:marRight w:val="0"/>
                                              <w:marTop w:val="0"/>
                                              <w:marBottom w:val="0"/>
                                              <w:divBdr>
                                                <w:top w:val="none" w:sz="0" w:space="0" w:color="auto"/>
                                                <w:left w:val="none" w:sz="0" w:space="0" w:color="auto"/>
                                                <w:bottom w:val="none" w:sz="0" w:space="0" w:color="auto"/>
                                                <w:right w:val="none" w:sz="0" w:space="0" w:color="auto"/>
                                              </w:divBdr>
                                              <w:divsChild>
                                                <w:div w:id="1312557070">
                                                  <w:marLeft w:val="0"/>
                                                  <w:marRight w:val="0"/>
                                                  <w:marTop w:val="0"/>
                                                  <w:marBottom w:val="0"/>
                                                  <w:divBdr>
                                                    <w:top w:val="none" w:sz="0" w:space="0" w:color="auto"/>
                                                    <w:left w:val="none" w:sz="0" w:space="0" w:color="auto"/>
                                                    <w:bottom w:val="none" w:sz="0" w:space="0" w:color="auto"/>
                                                    <w:right w:val="none" w:sz="0" w:space="0" w:color="auto"/>
                                                  </w:divBdr>
                                                  <w:divsChild>
                                                    <w:div w:id="1108626960">
                                                      <w:marLeft w:val="0"/>
                                                      <w:marRight w:val="0"/>
                                                      <w:marTop w:val="0"/>
                                                      <w:marBottom w:val="0"/>
                                                      <w:divBdr>
                                                        <w:top w:val="none" w:sz="0" w:space="0" w:color="auto"/>
                                                        <w:left w:val="none" w:sz="0" w:space="0" w:color="auto"/>
                                                        <w:bottom w:val="none" w:sz="0" w:space="0" w:color="auto"/>
                                                        <w:right w:val="none" w:sz="0" w:space="0" w:color="auto"/>
                                                      </w:divBdr>
                                                      <w:divsChild>
                                                        <w:div w:id="1149829465">
                                                          <w:marLeft w:val="0"/>
                                                          <w:marRight w:val="0"/>
                                                          <w:marTop w:val="0"/>
                                                          <w:marBottom w:val="0"/>
                                                          <w:divBdr>
                                                            <w:top w:val="none" w:sz="0" w:space="0" w:color="auto"/>
                                                            <w:left w:val="none" w:sz="0" w:space="0" w:color="auto"/>
                                                            <w:bottom w:val="none" w:sz="0" w:space="0" w:color="auto"/>
                                                            <w:right w:val="none" w:sz="0" w:space="0" w:color="auto"/>
                                                          </w:divBdr>
                                                          <w:divsChild>
                                                            <w:div w:id="603075756">
                                                              <w:marLeft w:val="0"/>
                                                              <w:marRight w:val="0"/>
                                                              <w:marTop w:val="0"/>
                                                              <w:marBottom w:val="0"/>
                                                              <w:divBdr>
                                                                <w:top w:val="none" w:sz="0" w:space="0" w:color="auto"/>
                                                                <w:left w:val="none" w:sz="0" w:space="0" w:color="auto"/>
                                                                <w:bottom w:val="none" w:sz="0" w:space="0" w:color="auto"/>
                                                                <w:right w:val="none" w:sz="0" w:space="0" w:color="auto"/>
                                                              </w:divBdr>
                                                              <w:divsChild>
                                                                <w:div w:id="2031251408">
                                                                  <w:marLeft w:val="0"/>
                                                                  <w:marRight w:val="0"/>
                                                                  <w:marTop w:val="0"/>
                                                                  <w:marBottom w:val="0"/>
                                                                  <w:divBdr>
                                                                    <w:top w:val="none" w:sz="0" w:space="0" w:color="auto"/>
                                                                    <w:left w:val="none" w:sz="0" w:space="0" w:color="auto"/>
                                                                    <w:bottom w:val="none" w:sz="0" w:space="0" w:color="auto"/>
                                                                    <w:right w:val="none" w:sz="0" w:space="0" w:color="auto"/>
                                                                  </w:divBdr>
                                                                  <w:divsChild>
                                                                    <w:div w:id="10232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snikova@msid.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vlasova@msid.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10067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2019-01-24T11:03:00Z</dcterms:created>
  <dcterms:modified xsi:type="dcterms:W3CDTF">2019-01-24T11:03:00Z</dcterms:modified>
</cp:coreProperties>
</file>