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71" w:rsidRDefault="009F1871">
      <w:pPr>
        <w:spacing w:before="120" w:after="120"/>
        <w:jc w:val="center"/>
        <w:rPr>
          <w:rFonts w:ascii="Arial" w:hAnsi="Arial" w:cs="Arial"/>
          <w:b/>
          <w:caps/>
        </w:rPr>
      </w:pPr>
      <w:r w:rsidRPr="00036202">
        <w:rPr>
          <w:rFonts w:ascii="Arial" w:hAnsi="Arial" w:cs="Arial"/>
          <w:b/>
          <w:caps/>
        </w:rPr>
        <w:t>dodatek č. 2</w:t>
      </w:r>
    </w:p>
    <w:p w:rsidR="00176BD2" w:rsidRDefault="009F1871">
      <w:pPr>
        <w:spacing w:before="120" w:after="12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k </w:t>
      </w:r>
      <w:r w:rsidR="000E1888">
        <w:rPr>
          <w:rFonts w:ascii="Arial" w:hAnsi="Arial" w:cs="Arial"/>
          <w:b/>
          <w:caps/>
        </w:rPr>
        <w:t>Rámcov</w:t>
      </w:r>
      <w:r>
        <w:rPr>
          <w:rFonts w:ascii="Arial" w:hAnsi="Arial" w:cs="Arial"/>
          <w:b/>
          <w:caps/>
        </w:rPr>
        <w:t>é</w:t>
      </w:r>
      <w:r w:rsidR="000E1888">
        <w:rPr>
          <w:rFonts w:ascii="Arial" w:hAnsi="Arial" w:cs="Arial"/>
          <w:b/>
          <w:caps/>
        </w:rPr>
        <w:t xml:space="preserve"> SMLOUV</w:t>
      </w:r>
      <w:r>
        <w:rPr>
          <w:rFonts w:ascii="Arial" w:hAnsi="Arial" w:cs="Arial"/>
          <w:b/>
          <w:caps/>
        </w:rPr>
        <w:t>ě</w:t>
      </w:r>
      <w:r w:rsidR="000E1888">
        <w:rPr>
          <w:rFonts w:ascii="Arial" w:hAnsi="Arial" w:cs="Arial"/>
          <w:b/>
          <w:caps/>
        </w:rPr>
        <w:t xml:space="preserve"> </w:t>
      </w:r>
    </w:p>
    <w:p w:rsidR="00176BD2" w:rsidRDefault="000E1888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tiskové služby</w:t>
      </w:r>
    </w:p>
    <w:p w:rsidR="00176BD2" w:rsidRDefault="00176BD2">
      <w:pPr>
        <w:spacing w:before="120" w:after="120" w:line="280" w:lineRule="atLeast"/>
        <w:jc w:val="center"/>
        <w:rPr>
          <w:rFonts w:ascii="Arial" w:hAnsi="Arial" w:cs="Arial"/>
          <w:sz w:val="20"/>
          <w:szCs w:val="20"/>
        </w:rPr>
      </w:pPr>
    </w:p>
    <w:p w:rsidR="00176BD2" w:rsidRDefault="009F1871">
      <w:pPr>
        <w:spacing w:before="120" w:after="120" w:line="28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uzavřený </w:t>
      </w:r>
      <w:r w:rsidR="000E1888">
        <w:rPr>
          <w:rFonts w:ascii="Arial" w:hAnsi="Arial" w:cs="Arial"/>
          <w:sz w:val="20"/>
          <w:szCs w:val="20"/>
        </w:rPr>
        <w:t>níže uvedeného dne, měsíce a roku mezi následujícími smluvními stranami</w:t>
      </w:r>
    </w:p>
    <w:p w:rsidR="00176BD2" w:rsidRDefault="00176BD2">
      <w:pPr>
        <w:spacing w:before="120" w:after="120" w:line="280" w:lineRule="atLeast"/>
        <w:jc w:val="center"/>
        <w:rPr>
          <w:rFonts w:ascii="Arial" w:hAnsi="Arial" w:cs="Arial"/>
          <w:sz w:val="20"/>
          <w:szCs w:val="20"/>
        </w:rPr>
      </w:pPr>
    </w:p>
    <w:p w:rsidR="00176BD2" w:rsidRDefault="000E1888">
      <w:pPr>
        <w:spacing w:before="240" w:after="240"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Centrum pro regionální rozvoj české republiky</w:t>
      </w:r>
    </w:p>
    <w:p w:rsidR="00176BD2" w:rsidRDefault="000E1888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  <w:t>U nákladového nádraží 3144/4, 130 00 Praha 3</w:t>
      </w:r>
    </w:p>
    <w:p w:rsidR="00176BD2" w:rsidRDefault="000E1888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zastoupen:</w:t>
      </w:r>
      <w:r>
        <w:rPr>
          <w:rFonts w:ascii="Arial" w:hAnsi="Arial" w:cs="Arial"/>
          <w:sz w:val="20"/>
          <w:szCs w:val="20"/>
        </w:rPr>
        <w:tab/>
        <w:t>Ing. Zdeňkem Vašákem</w:t>
      </w:r>
    </w:p>
    <w:p w:rsidR="00176BD2" w:rsidRDefault="000E1888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           </w:t>
      </w:r>
      <w:r>
        <w:rPr>
          <w:rFonts w:ascii="Arial" w:hAnsi="Arial" w:cs="Arial"/>
          <w:sz w:val="20"/>
          <w:szCs w:val="20"/>
        </w:rPr>
        <w:tab/>
        <w:t>04095316</w:t>
      </w:r>
    </w:p>
    <w:p w:rsidR="00176BD2" w:rsidRDefault="000E1888">
      <w:pPr>
        <w:tabs>
          <w:tab w:val="left" w:pos="1701"/>
        </w:tabs>
        <w:spacing w:after="120" w:line="240" w:lineRule="atLeas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DIČ:                       </w:t>
      </w:r>
      <w:r w:rsidR="00285183">
        <w:rPr>
          <w:rFonts w:ascii="Arial" w:hAnsi="Arial" w:cs="Arial"/>
          <w:sz w:val="20"/>
          <w:szCs w:val="20"/>
        </w:rPr>
        <w:t>není</w:t>
      </w:r>
      <w:proofErr w:type="gramEnd"/>
      <w:r w:rsidR="00285183">
        <w:rPr>
          <w:rFonts w:ascii="Arial" w:hAnsi="Arial" w:cs="Arial"/>
          <w:sz w:val="20"/>
          <w:szCs w:val="20"/>
        </w:rPr>
        <w:t xml:space="preserve"> plátce</w:t>
      </w:r>
    </w:p>
    <w:p w:rsidR="00176BD2" w:rsidRDefault="000E1888">
      <w:pPr>
        <w:tabs>
          <w:tab w:val="left" w:pos="156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osoba:</w:t>
      </w:r>
      <w:r>
        <w:rPr>
          <w:rFonts w:ascii="Arial" w:hAnsi="Arial" w:cs="Arial"/>
          <w:sz w:val="20"/>
          <w:szCs w:val="20"/>
        </w:rPr>
        <w:tab/>
        <w:t xml:space="preserve">  </w:t>
      </w:r>
      <w:proofErr w:type="spellStart"/>
      <w:r w:rsidR="006F784A">
        <w:rPr>
          <w:rFonts w:ascii="Arial" w:hAnsi="Arial" w:cs="Arial"/>
          <w:sz w:val="20"/>
          <w:szCs w:val="20"/>
        </w:rPr>
        <w:t>xxx</w:t>
      </w:r>
      <w:proofErr w:type="spellEnd"/>
    </w:p>
    <w:p w:rsidR="00176BD2" w:rsidRDefault="000E1888">
      <w:pPr>
        <w:tabs>
          <w:tab w:val="left" w:pos="156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e-mail: </w:t>
      </w:r>
      <w:r w:rsidR="00333187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>@crr.cz</w:t>
      </w:r>
    </w:p>
    <w:p w:rsidR="00176BD2" w:rsidRDefault="000E1888">
      <w:pPr>
        <w:tabs>
          <w:tab w:val="left" w:pos="1560"/>
        </w:tabs>
        <w:spacing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tel.: </w:t>
      </w:r>
      <w:proofErr w:type="spellStart"/>
      <w:r w:rsidR="00333187">
        <w:rPr>
          <w:rFonts w:ascii="Arial" w:hAnsi="Arial" w:cs="Arial"/>
          <w:sz w:val="20"/>
          <w:szCs w:val="20"/>
        </w:rPr>
        <w:t>xxx</w:t>
      </w:r>
      <w:proofErr w:type="spellEnd"/>
    </w:p>
    <w:p w:rsidR="00176BD2" w:rsidRDefault="000E1888">
      <w:pPr>
        <w:spacing w:before="240" w:after="24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>“ na straně jedné)</w:t>
      </w:r>
    </w:p>
    <w:p w:rsidR="00176BD2" w:rsidRPr="00403DC8" w:rsidRDefault="000E1888">
      <w:pPr>
        <w:spacing w:before="360" w:after="360" w:line="280" w:lineRule="atLeast"/>
        <w:rPr>
          <w:rFonts w:ascii="Arial" w:hAnsi="Arial" w:cs="Arial"/>
          <w:sz w:val="20"/>
          <w:szCs w:val="20"/>
        </w:rPr>
      </w:pPr>
      <w:r w:rsidRPr="00403DC8">
        <w:rPr>
          <w:rFonts w:ascii="Arial" w:hAnsi="Arial" w:cs="Arial"/>
          <w:sz w:val="20"/>
          <w:szCs w:val="20"/>
        </w:rPr>
        <w:t>a</w:t>
      </w:r>
    </w:p>
    <w:p w:rsidR="00176BD2" w:rsidRPr="00D139D6" w:rsidRDefault="000E1888">
      <w:pPr>
        <w:spacing w:before="360" w:after="360" w:line="280" w:lineRule="atLeast"/>
        <w:rPr>
          <w:b/>
        </w:rPr>
      </w:pPr>
      <w:r w:rsidRPr="00D139D6">
        <w:rPr>
          <w:rFonts w:ascii="Arial" w:hAnsi="Arial"/>
          <w:b/>
          <w:sz w:val="20"/>
        </w:rPr>
        <w:t>Label, spol.</w:t>
      </w:r>
      <w:r w:rsidR="00403DC8">
        <w:rPr>
          <w:rFonts w:ascii="Arial" w:hAnsi="Arial"/>
          <w:b/>
          <w:sz w:val="20"/>
        </w:rPr>
        <w:t xml:space="preserve"> </w:t>
      </w:r>
      <w:r w:rsidRPr="00D139D6">
        <w:rPr>
          <w:rFonts w:ascii="Arial" w:hAnsi="Arial"/>
          <w:b/>
          <w:sz w:val="20"/>
        </w:rPr>
        <w:t>s r.o.</w:t>
      </w:r>
    </w:p>
    <w:p w:rsidR="00176BD2" w:rsidRPr="00D139D6" w:rsidRDefault="000E1888">
      <w:pPr>
        <w:tabs>
          <w:tab w:val="left" w:pos="1701"/>
        </w:tabs>
        <w:spacing w:after="120" w:line="240" w:lineRule="atLeast"/>
      </w:pPr>
      <w:r w:rsidRPr="00D139D6">
        <w:rPr>
          <w:rFonts w:ascii="Arial" w:hAnsi="Arial" w:cs="Arial"/>
          <w:sz w:val="20"/>
          <w:szCs w:val="20"/>
        </w:rPr>
        <w:t>se sídlem:</w:t>
      </w:r>
      <w:r w:rsidRPr="00D139D6">
        <w:rPr>
          <w:rFonts w:ascii="Arial" w:hAnsi="Arial" w:cs="Arial"/>
          <w:sz w:val="20"/>
          <w:szCs w:val="20"/>
        </w:rPr>
        <w:tab/>
        <w:t>Česká 1, 284 01 Kutná Hora</w:t>
      </w:r>
    </w:p>
    <w:p w:rsidR="00176BD2" w:rsidRPr="00D139D6" w:rsidRDefault="000E1888">
      <w:pPr>
        <w:tabs>
          <w:tab w:val="left" w:pos="1701"/>
        </w:tabs>
        <w:spacing w:after="120" w:line="240" w:lineRule="atLeast"/>
      </w:pPr>
      <w:r w:rsidRPr="00D139D6">
        <w:rPr>
          <w:rFonts w:ascii="Arial" w:hAnsi="Arial" w:cs="Arial"/>
          <w:sz w:val="20"/>
          <w:szCs w:val="20"/>
        </w:rPr>
        <w:t>zastoupen:</w:t>
      </w:r>
      <w:r w:rsidRPr="00D139D6">
        <w:rPr>
          <w:rFonts w:ascii="Arial" w:hAnsi="Arial" w:cs="Arial"/>
          <w:sz w:val="20"/>
          <w:szCs w:val="20"/>
        </w:rPr>
        <w:tab/>
        <w:t>Josefem Opaskem</w:t>
      </w:r>
    </w:p>
    <w:p w:rsidR="00176BD2" w:rsidRPr="00D139D6" w:rsidRDefault="000E1888">
      <w:pPr>
        <w:spacing w:after="120" w:line="280" w:lineRule="atLeast"/>
      </w:pPr>
      <w:r w:rsidRPr="00D139D6">
        <w:rPr>
          <w:rFonts w:ascii="Arial" w:hAnsi="Arial" w:cs="Arial"/>
          <w:sz w:val="20"/>
          <w:szCs w:val="20"/>
        </w:rPr>
        <w:t>IČO:</w:t>
      </w:r>
      <w:r w:rsidRPr="00D139D6">
        <w:rPr>
          <w:rFonts w:ascii="Arial" w:hAnsi="Arial" w:cs="Arial"/>
          <w:sz w:val="20"/>
          <w:szCs w:val="20"/>
        </w:rPr>
        <w:tab/>
        <w:t>18602045</w:t>
      </w:r>
    </w:p>
    <w:p w:rsidR="00176BD2" w:rsidRPr="00D139D6" w:rsidRDefault="000E1888">
      <w:pPr>
        <w:tabs>
          <w:tab w:val="left" w:pos="1701"/>
        </w:tabs>
        <w:spacing w:after="120" w:line="240" w:lineRule="atLeast"/>
      </w:pPr>
      <w:r w:rsidRPr="00D139D6">
        <w:rPr>
          <w:rFonts w:ascii="Arial" w:hAnsi="Arial" w:cs="Arial"/>
          <w:sz w:val="20"/>
          <w:szCs w:val="20"/>
        </w:rPr>
        <w:t>DIČ:      CZ18602045</w:t>
      </w:r>
    </w:p>
    <w:p w:rsidR="00176BD2" w:rsidRPr="00D139D6" w:rsidRDefault="000E1888">
      <w:pPr>
        <w:tabs>
          <w:tab w:val="left" w:pos="1701"/>
        </w:tabs>
        <w:spacing w:after="120" w:line="240" w:lineRule="atLeast"/>
      </w:pPr>
      <w:r w:rsidRPr="00D139D6">
        <w:rPr>
          <w:rFonts w:ascii="Arial" w:hAnsi="Arial" w:cs="Arial"/>
          <w:sz w:val="20"/>
          <w:szCs w:val="20"/>
        </w:rPr>
        <w:t>Bankovní spojení:</w:t>
      </w:r>
      <w:r w:rsidRPr="00D139D6">
        <w:rPr>
          <w:rFonts w:ascii="Arial" w:hAnsi="Arial" w:cs="Arial"/>
          <w:sz w:val="20"/>
          <w:szCs w:val="20"/>
        </w:rPr>
        <w:tab/>
      </w:r>
      <w:proofErr w:type="spellStart"/>
      <w:r w:rsidR="00333187">
        <w:rPr>
          <w:rFonts w:ascii="Arial" w:hAnsi="Arial" w:cs="Arial"/>
          <w:sz w:val="20"/>
          <w:szCs w:val="20"/>
        </w:rPr>
        <w:t>xxx</w:t>
      </w:r>
      <w:proofErr w:type="spellEnd"/>
    </w:p>
    <w:p w:rsidR="00176BD2" w:rsidRDefault="000E1888">
      <w:pPr>
        <w:tabs>
          <w:tab w:val="left" w:pos="1701"/>
        </w:tabs>
        <w:spacing w:after="120" w:line="240" w:lineRule="atLeast"/>
      </w:pPr>
      <w:r w:rsidRPr="00D139D6">
        <w:rPr>
          <w:rFonts w:ascii="Arial" w:hAnsi="Arial" w:cs="Arial"/>
          <w:sz w:val="20"/>
          <w:szCs w:val="20"/>
        </w:rPr>
        <w:t>Kontaktní osoba:</w:t>
      </w:r>
      <w:r w:rsidRPr="00D139D6">
        <w:rPr>
          <w:rFonts w:ascii="Arial" w:hAnsi="Arial" w:cs="Arial"/>
          <w:sz w:val="20"/>
          <w:szCs w:val="20"/>
        </w:rPr>
        <w:tab/>
      </w:r>
      <w:r w:rsidR="006F784A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</w:p>
    <w:p w:rsidR="00176BD2" w:rsidRDefault="000E1888">
      <w:pPr>
        <w:tabs>
          <w:tab w:val="left" w:pos="1701"/>
        </w:tabs>
        <w:spacing w:after="120" w:line="240" w:lineRule="atLeast"/>
        <w:rPr>
          <w:rFonts w:ascii="Arial" w:hAnsi="Arial"/>
          <w:sz w:val="20"/>
          <w:highlight w:val="yellow"/>
        </w:rPr>
      </w:pPr>
      <w:r>
        <w:rPr>
          <w:rFonts w:ascii="Arial" w:hAnsi="Arial" w:cs="Arial"/>
          <w:sz w:val="20"/>
          <w:szCs w:val="20"/>
        </w:rPr>
        <w:tab/>
        <w:t>e-mail:</w:t>
      </w:r>
      <w:r w:rsidR="00333187">
        <w:rPr>
          <w:rFonts w:ascii="Arial" w:hAnsi="Arial" w:cs="Arial"/>
          <w:sz w:val="20"/>
          <w:szCs w:val="20"/>
        </w:rPr>
        <w:t xml:space="preserve"> xxx</w:t>
      </w:r>
      <w:r>
        <w:rPr>
          <w:rFonts w:ascii="Arial" w:hAnsi="Arial" w:cs="Arial"/>
          <w:sz w:val="20"/>
          <w:szCs w:val="20"/>
        </w:rPr>
        <w:t>@label.cz</w:t>
      </w:r>
    </w:p>
    <w:p w:rsidR="00176BD2" w:rsidRDefault="000E1888">
      <w:pPr>
        <w:tabs>
          <w:tab w:val="left" w:pos="1701"/>
        </w:tabs>
        <w:spacing w:after="120" w:line="240" w:lineRule="atLeast"/>
        <w:rPr>
          <w:rFonts w:ascii="Arial" w:hAnsi="Arial"/>
          <w:sz w:val="20"/>
          <w:highlight w:val="yellow"/>
        </w:rPr>
      </w:pPr>
      <w:r>
        <w:rPr>
          <w:rFonts w:ascii="Arial" w:hAnsi="Arial" w:cs="Arial"/>
          <w:sz w:val="20"/>
          <w:szCs w:val="20"/>
        </w:rPr>
        <w:tab/>
        <w:t xml:space="preserve">tel.: </w:t>
      </w:r>
      <w:proofErr w:type="spellStart"/>
      <w:r w:rsidR="00333187">
        <w:rPr>
          <w:rFonts w:ascii="Arial" w:hAnsi="Arial" w:cs="Arial"/>
          <w:sz w:val="20"/>
          <w:szCs w:val="20"/>
        </w:rPr>
        <w:t>xxx</w:t>
      </w:r>
      <w:proofErr w:type="spellEnd"/>
    </w:p>
    <w:p w:rsidR="00176BD2" w:rsidRDefault="000E1888">
      <w:pPr>
        <w:spacing w:before="240" w:after="24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>“ na straně druhé)</w:t>
      </w:r>
    </w:p>
    <w:p w:rsidR="00176BD2" w:rsidRDefault="00176BD2">
      <w:pPr>
        <w:jc w:val="both"/>
        <w:rPr>
          <w:rFonts w:ascii="Arial" w:hAnsi="Arial" w:cs="Arial"/>
          <w:sz w:val="20"/>
          <w:szCs w:val="20"/>
        </w:rPr>
      </w:pPr>
    </w:p>
    <w:p w:rsidR="009F1871" w:rsidRDefault="009F1871" w:rsidP="009F1871">
      <w:pPr>
        <w:spacing w:after="120" w:line="28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I.</w:t>
      </w:r>
    </w:p>
    <w:p w:rsidR="009F1871" w:rsidRDefault="009F1871" w:rsidP="009F1871">
      <w:pPr>
        <w:spacing w:before="120" w:after="360" w:line="28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F55F4C">
        <w:rPr>
          <w:rFonts w:ascii="Arial" w:hAnsi="Arial" w:cs="Arial"/>
          <w:b/>
          <w:sz w:val="20"/>
          <w:szCs w:val="20"/>
        </w:rPr>
        <w:t>ředmět dodatku</w:t>
      </w:r>
    </w:p>
    <w:p w:rsidR="00F55F4C" w:rsidRPr="00036202" w:rsidRDefault="009F1871" w:rsidP="009F1871">
      <w:pPr>
        <w:numPr>
          <w:ilvl w:val="0"/>
          <w:numId w:val="2"/>
        </w:numPr>
        <w:tabs>
          <w:tab w:val="left" w:pos="567"/>
        </w:tabs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a zhotovitel </w:t>
      </w:r>
      <w:r w:rsidRPr="00036202">
        <w:rPr>
          <w:rFonts w:ascii="Arial" w:hAnsi="Arial" w:cs="Arial"/>
          <w:sz w:val="20"/>
          <w:szCs w:val="20"/>
        </w:rPr>
        <w:t>prohlašují, že spolu dne 8. 6. 2018 uzavřeli rámcovou smlouvu</w:t>
      </w:r>
      <w:r w:rsidR="00F55F4C" w:rsidRPr="00036202">
        <w:rPr>
          <w:rFonts w:ascii="Arial" w:hAnsi="Arial" w:cs="Arial"/>
          <w:sz w:val="20"/>
          <w:szCs w:val="20"/>
        </w:rPr>
        <w:t xml:space="preserve"> na tiskové služby (dále jen „</w:t>
      </w:r>
      <w:r w:rsidR="00F55F4C" w:rsidRPr="00036202">
        <w:rPr>
          <w:rFonts w:ascii="Arial" w:hAnsi="Arial" w:cs="Arial"/>
          <w:b/>
          <w:sz w:val="20"/>
          <w:szCs w:val="20"/>
        </w:rPr>
        <w:t>Rámcový smlouva</w:t>
      </w:r>
      <w:r w:rsidR="00F55F4C" w:rsidRPr="00036202">
        <w:rPr>
          <w:rFonts w:ascii="Arial" w:hAnsi="Arial" w:cs="Arial"/>
          <w:sz w:val="20"/>
          <w:szCs w:val="20"/>
        </w:rPr>
        <w:t>“) ve znění dodatku č. 1.</w:t>
      </w:r>
    </w:p>
    <w:p w:rsidR="00F55F4C" w:rsidRDefault="00F55F4C" w:rsidP="009F1871">
      <w:pPr>
        <w:numPr>
          <w:ilvl w:val="0"/>
          <w:numId w:val="2"/>
        </w:numPr>
        <w:tabs>
          <w:tab w:val="left" w:pos="567"/>
        </w:tabs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 w:rsidRPr="00036202">
        <w:rPr>
          <w:rFonts w:ascii="Arial" w:hAnsi="Arial" w:cs="Arial"/>
          <w:sz w:val="20"/>
          <w:szCs w:val="20"/>
        </w:rPr>
        <w:t>Objednatel a zhotovitel se dohodli tímto dodatkem č. 2 na změně</w:t>
      </w:r>
      <w:r>
        <w:rPr>
          <w:rFonts w:ascii="Arial" w:hAnsi="Arial" w:cs="Arial"/>
          <w:sz w:val="20"/>
          <w:szCs w:val="20"/>
        </w:rPr>
        <w:t xml:space="preserve"> Rámcové smlouvy, a to takto:</w:t>
      </w:r>
    </w:p>
    <w:p w:rsidR="00F55F4C" w:rsidRDefault="00F55F4C" w:rsidP="00F55F4C">
      <w:pPr>
        <w:tabs>
          <w:tab w:val="left" w:pos="567"/>
        </w:tabs>
        <w:spacing w:after="120" w:line="280" w:lineRule="atLeast"/>
        <w:ind w:left="567"/>
        <w:jc w:val="both"/>
        <w:rPr>
          <w:rFonts w:ascii="Arial" w:hAnsi="Arial" w:cs="Arial"/>
          <w:sz w:val="20"/>
          <w:szCs w:val="20"/>
        </w:rPr>
      </w:pPr>
    </w:p>
    <w:p w:rsidR="00F55F4C" w:rsidRDefault="00F55F4C" w:rsidP="00F55F4C">
      <w:pPr>
        <w:tabs>
          <w:tab w:val="left" w:pos="567"/>
        </w:tabs>
        <w:spacing w:after="12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Čl. V. odst. 5 Rámcové smlouvy se mění a v jeho úplném znění nově</w:t>
      </w:r>
      <w:r w:rsidR="00285183">
        <w:rPr>
          <w:rFonts w:ascii="Arial" w:hAnsi="Arial" w:cs="Arial"/>
          <w:sz w:val="20"/>
          <w:szCs w:val="20"/>
        </w:rPr>
        <w:t xml:space="preserve"> zní</w:t>
      </w:r>
      <w:r>
        <w:rPr>
          <w:rFonts w:ascii="Arial" w:hAnsi="Arial" w:cs="Arial"/>
          <w:sz w:val="20"/>
          <w:szCs w:val="20"/>
        </w:rPr>
        <w:t xml:space="preserve"> takto:</w:t>
      </w:r>
    </w:p>
    <w:p w:rsidR="00F55F4C" w:rsidRDefault="00F55F4C" w:rsidP="00F55F4C">
      <w:pPr>
        <w:tabs>
          <w:tab w:val="left" w:pos="567"/>
        </w:tabs>
        <w:spacing w:after="120" w:line="280" w:lineRule="atLeast"/>
        <w:ind w:left="567"/>
        <w:jc w:val="both"/>
        <w:rPr>
          <w:rFonts w:ascii="Arial" w:hAnsi="Arial" w:cs="Arial"/>
          <w:sz w:val="20"/>
          <w:szCs w:val="20"/>
        </w:rPr>
      </w:pPr>
    </w:p>
    <w:p w:rsidR="00F55F4C" w:rsidRPr="00F55F4C" w:rsidRDefault="00F55F4C" w:rsidP="00F55F4C">
      <w:pPr>
        <w:tabs>
          <w:tab w:val="left" w:pos="567"/>
        </w:tabs>
        <w:spacing w:after="120" w:line="280" w:lineRule="atLeast"/>
        <w:ind w:left="567"/>
        <w:jc w:val="both"/>
        <w:rPr>
          <w:rFonts w:ascii="Arial" w:hAnsi="Arial" w:cs="Arial"/>
          <w:i/>
          <w:sz w:val="20"/>
          <w:szCs w:val="20"/>
        </w:rPr>
      </w:pPr>
      <w:r w:rsidRPr="00F55F4C">
        <w:rPr>
          <w:rFonts w:ascii="Arial" w:hAnsi="Arial" w:cs="Arial"/>
          <w:i/>
          <w:sz w:val="20"/>
          <w:szCs w:val="20"/>
        </w:rPr>
        <w:t>„5. Faktury vystavené zhotovitelem musí vždy splňovat zákonné náležitosti daňového dokladu. Na každé faktuře musí zhotovitel též uvést následující označení projektu: „Propagační aktivity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F55F4C">
        <w:rPr>
          <w:rFonts w:ascii="Arial" w:hAnsi="Arial" w:cs="Arial"/>
          <w:i/>
          <w:sz w:val="20"/>
          <w:szCs w:val="20"/>
        </w:rPr>
        <w:t xml:space="preserve">Centra v rámci IROP v roce 2017-2018“ a registrační číslo CZ.06.5.125/0.0/0.0/15_009/0008283, </w:t>
      </w:r>
      <w:r w:rsidR="00333187">
        <w:rPr>
          <w:rFonts w:ascii="Arial" w:hAnsi="Arial" w:cs="Arial"/>
          <w:i/>
          <w:sz w:val="20"/>
          <w:szCs w:val="20"/>
        </w:rPr>
        <w:t>„</w:t>
      </w:r>
      <w:r w:rsidR="00333187" w:rsidRPr="00333187">
        <w:rPr>
          <w:rFonts w:ascii="Arial" w:hAnsi="Arial" w:cs="Arial"/>
          <w:i/>
          <w:sz w:val="20"/>
          <w:szCs w:val="20"/>
        </w:rPr>
        <w:t>Propagační aktivity Centra v rámci IROP v roce 2019</w:t>
      </w:r>
      <w:r w:rsidR="00333187">
        <w:rPr>
          <w:rFonts w:ascii="Arial" w:hAnsi="Arial" w:cs="Arial"/>
          <w:i/>
          <w:sz w:val="20"/>
          <w:szCs w:val="20"/>
        </w:rPr>
        <w:t>“ a registrační číslo</w:t>
      </w:r>
      <w:r w:rsidR="00333187" w:rsidRPr="00333187">
        <w:rPr>
          <w:rFonts w:ascii="Arial" w:hAnsi="Arial" w:cs="Arial"/>
          <w:i/>
          <w:sz w:val="20"/>
          <w:szCs w:val="20"/>
        </w:rPr>
        <w:t xml:space="preserve"> CZ.06.5.125/0.0/0.0/15_009/0010391 </w:t>
      </w:r>
      <w:r w:rsidRPr="00F55F4C">
        <w:rPr>
          <w:rFonts w:ascii="Arial" w:hAnsi="Arial" w:cs="Arial"/>
          <w:i/>
          <w:sz w:val="20"/>
          <w:szCs w:val="20"/>
        </w:rPr>
        <w:t>„Aktivity JS Interreg V-A 2018-2020“ a registrační číslo projektu CZ.11.5.125/0.0/0.0/15_007/0001463, nebo „KAP Interreg V-A 2018-2020“ a registrační číslo projektu  CZ.11.5.125/0.0/0.0/15_007/0001464 nebo jiné označení a číslo projektu, které objednatel zhotoviteli sdělí následně, až bude přiděleno, přičemž zhotovitel bere na vědomí, že část předmětu plnění z této Rámcové smlouvy bude hrazena z prostředků z takových projektů. Přílohou každé faktury musí být vždy kopie objednávky, ke které se faktura vztahuje. Faktura musí obsahovat veškeré náležitosti daňového dokladu dle zákona č. 563/1991 Sb., o účetnictví, ve znění pozdějších předpisů, zákona č. 235/2004 Sb., o dani z přidané hodnoty, ve znění pozdějších předpisů a § 435 občanského zákoníku.“</w:t>
      </w:r>
    </w:p>
    <w:p w:rsidR="00F55F4C" w:rsidRDefault="00F55F4C" w:rsidP="00F55F4C">
      <w:pPr>
        <w:tabs>
          <w:tab w:val="left" w:pos="567"/>
        </w:tabs>
        <w:spacing w:after="120" w:line="280" w:lineRule="atLeast"/>
        <w:ind w:left="567"/>
        <w:jc w:val="both"/>
        <w:rPr>
          <w:rFonts w:ascii="Arial" w:hAnsi="Arial" w:cs="Arial"/>
          <w:sz w:val="20"/>
          <w:szCs w:val="20"/>
        </w:rPr>
      </w:pPr>
    </w:p>
    <w:p w:rsidR="00F55F4C" w:rsidRDefault="00F55F4C" w:rsidP="00F55F4C">
      <w:pPr>
        <w:numPr>
          <w:ilvl w:val="0"/>
          <w:numId w:val="2"/>
        </w:numPr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ostatních ustanovení zůstává Rámcová smlouva nedotčena.</w:t>
      </w:r>
    </w:p>
    <w:p w:rsidR="00176BD2" w:rsidRDefault="000E1888">
      <w:pPr>
        <w:spacing w:before="360" w:line="28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="00285183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>.</w:t>
      </w:r>
    </w:p>
    <w:p w:rsidR="00176BD2" w:rsidRDefault="000E1888">
      <w:pPr>
        <w:spacing w:after="240" w:line="28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176BD2" w:rsidRDefault="000E1888">
      <w:pPr>
        <w:numPr>
          <w:ilvl w:val="0"/>
          <w:numId w:val="13"/>
        </w:numPr>
        <w:spacing w:after="240" w:line="280" w:lineRule="atLeast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285183">
        <w:rPr>
          <w:rFonts w:ascii="Arial" w:hAnsi="Arial" w:cs="Arial"/>
          <w:sz w:val="20"/>
          <w:szCs w:val="20"/>
        </w:rPr>
        <w:t xml:space="preserve">ento dodatek </w:t>
      </w:r>
      <w:r>
        <w:rPr>
          <w:rFonts w:ascii="Arial" w:hAnsi="Arial" w:cs="Arial"/>
          <w:sz w:val="20"/>
          <w:szCs w:val="20"/>
        </w:rPr>
        <w:t>je vyhotoven ve třech stejnopisech s platností originálu, z nichž dva obdrží objednatel a jeden zhotovitel</w:t>
      </w:r>
      <w:r w:rsidR="00285183">
        <w:rPr>
          <w:rFonts w:ascii="Arial" w:hAnsi="Arial" w:cs="Arial"/>
          <w:sz w:val="20"/>
          <w:szCs w:val="20"/>
        </w:rPr>
        <w:t>.</w:t>
      </w:r>
    </w:p>
    <w:p w:rsidR="00176BD2" w:rsidRDefault="000E1888">
      <w:pPr>
        <w:numPr>
          <w:ilvl w:val="0"/>
          <w:numId w:val="13"/>
        </w:numPr>
        <w:spacing w:after="240" w:line="280" w:lineRule="atLeas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T</w:t>
      </w:r>
      <w:r w:rsidR="00285183">
        <w:rPr>
          <w:rFonts w:ascii="Arial" w:hAnsi="Arial" w:cs="Arial"/>
          <w:sz w:val="20"/>
          <w:szCs w:val="20"/>
        </w:rPr>
        <w:t xml:space="preserve">ento dodatek </w:t>
      </w:r>
      <w:r>
        <w:rPr>
          <w:rFonts w:ascii="Arial" w:hAnsi="Arial" w:cs="Arial"/>
          <w:sz w:val="20"/>
          <w:szCs w:val="20"/>
        </w:rPr>
        <w:t xml:space="preserve">nabývá platnosti dnem jeho podpisu oběma smluvními stranami. Smluvní strany berou na vědomí, že </w:t>
      </w:r>
      <w:r w:rsidR="00285183">
        <w:rPr>
          <w:rFonts w:ascii="Arial" w:hAnsi="Arial" w:cs="Arial"/>
          <w:sz w:val="20"/>
          <w:szCs w:val="20"/>
        </w:rPr>
        <w:t xml:space="preserve">tento dodatek </w:t>
      </w:r>
      <w:r>
        <w:rPr>
          <w:rFonts w:ascii="Arial" w:hAnsi="Arial" w:cs="Arial"/>
          <w:sz w:val="20"/>
          <w:szCs w:val="20"/>
        </w:rPr>
        <w:t>ke své účinnosti vyžaduje uveřejnění v registru smluv podle zákona č. 340/2015 Sb., o zvláštních podmínkách účinnosti některých smluv, uveřejňování těchto smluv a o registru smluv (zákon o registru smluv) ve znění pozdějších změn a předpisů a s tímto uveřejněním souhlasí. T</w:t>
      </w:r>
      <w:r w:rsidR="00285183">
        <w:rPr>
          <w:rFonts w:ascii="Arial" w:hAnsi="Arial" w:cs="Arial"/>
          <w:sz w:val="20"/>
          <w:szCs w:val="20"/>
        </w:rPr>
        <w:t xml:space="preserve">ento dodatek </w:t>
      </w:r>
      <w:r>
        <w:rPr>
          <w:rFonts w:ascii="Arial" w:hAnsi="Arial" w:cs="Arial"/>
          <w:sz w:val="20"/>
          <w:szCs w:val="20"/>
        </w:rPr>
        <w:t>nabývá účinnosti dnem uveřejnění v registru smluv podle zákona o registru smluv.</w:t>
      </w:r>
    </w:p>
    <w:p w:rsidR="00176BD2" w:rsidRDefault="00285183">
      <w:pPr>
        <w:pStyle w:val="Odstavecseseznamem"/>
        <w:numPr>
          <w:ilvl w:val="0"/>
          <w:numId w:val="13"/>
        </w:numPr>
        <w:spacing w:line="280" w:lineRule="atLeast"/>
        <w:ind w:left="567" w:hanging="567"/>
        <w:rPr>
          <w:rFonts w:ascii="Arial" w:hAnsi="Arial"/>
          <w:u w:val="single"/>
        </w:rPr>
      </w:pPr>
      <w:r>
        <w:rPr>
          <w:rFonts w:ascii="Arial" w:hAnsi="Arial"/>
        </w:rPr>
        <w:t xml:space="preserve">Smluvní strany prohlašují, že tento dodatek </w:t>
      </w:r>
      <w:r w:rsidR="000E1888">
        <w:rPr>
          <w:rFonts w:ascii="Arial" w:hAnsi="Arial"/>
        </w:rPr>
        <w:t xml:space="preserve">byl sepsán podle jejich pravé a svobodné vůle, že si </w:t>
      </w:r>
      <w:r>
        <w:rPr>
          <w:rFonts w:ascii="Arial" w:hAnsi="Arial"/>
        </w:rPr>
        <w:t xml:space="preserve">jej </w:t>
      </w:r>
      <w:r w:rsidR="000E1888">
        <w:rPr>
          <w:rFonts w:ascii="Arial" w:hAnsi="Arial"/>
        </w:rPr>
        <w:t>přečetly, s je</w:t>
      </w:r>
      <w:r>
        <w:rPr>
          <w:rFonts w:ascii="Arial" w:hAnsi="Arial"/>
        </w:rPr>
        <w:t>ho</w:t>
      </w:r>
      <w:r w:rsidR="000E1888">
        <w:rPr>
          <w:rFonts w:ascii="Arial" w:hAnsi="Arial"/>
        </w:rPr>
        <w:t xml:space="preserve"> obsahem souhlasí a na důkaz toho připojují vlastnoruční podpisy.</w:t>
      </w:r>
    </w:p>
    <w:p w:rsidR="00176BD2" w:rsidRDefault="00176BD2">
      <w:pPr>
        <w:pStyle w:val="Odstavecseseznamem"/>
        <w:tabs>
          <w:tab w:val="left" w:pos="426"/>
          <w:tab w:val="left" w:pos="4962"/>
        </w:tabs>
        <w:spacing w:after="120" w:line="280" w:lineRule="atLeast"/>
        <w:ind w:left="0"/>
        <w:rPr>
          <w:rFonts w:ascii="Arial" w:hAnsi="Arial" w:cs="Arial"/>
        </w:rPr>
      </w:pPr>
    </w:p>
    <w:p w:rsidR="00176BD2" w:rsidRPr="00D139D6" w:rsidRDefault="000E1888">
      <w:pPr>
        <w:pStyle w:val="Odstavecseseznamem"/>
        <w:tabs>
          <w:tab w:val="left" w:pos="426"/>
          <w:tab w:val="left" w:pos="4962"/>
        </w:tabs>
        <w:spacing w:after="120" w:line="280" w:lineRule="atLeast"/>
        <w:ind w:left="0"/>
      </w:pPr>
      <w:r w:rsidRPr="00D139D6">
        <w:rPr>
          <w:rFonts w:ascii="Arial" w:hAnsi="Arial" w:cs="Arial"/>
        </w:rPr>
        <w:t xml:space="preserve">V Kutné Hoře dne </w:t>
      </w:r>
      <w:r w:rsidR="00036202">
        <w:rPr>
          <w:rFonts w:ascii="Arial" w:hAnsi="Arial" w:cs="Arial"/>
        </w:rPr>
        <w:t>___. ___. 2019</w:t>
      </w:r>
      <w:r w:rsidRPr="00D139D6">
        <w:rPr>
          <w:rFonts w:ascii="Arial" w:hAnsi="Arial" w:cs="Arial"/>
        </w:rPr>
        <w:tab/>
        <w:t>V Praze dne</w:t>
      </w:r>
      <w:r w:rsidR="00285183">
        <w:rPr>
          <w:rFonts w:ascii="Arial" w:hAnsi="Arial" w:cs="Arial"/>
        </w:rPr>
        <w:t xml:space="preserve"> </w:t>
      </w:r>
      <w:r w:rsidR="00036202">
        <w:rPr>
          <w:rFonts w:ascii="Arial" w:hAnsi="Arial" w:cs="Arial"/>
        </w:rPr>
        <w:t>___. ___. 2019</w:t>
      </w:r>
    </w:p>
    <w:p w:rsidR="00176BD2" w:rsidRPr="00D139D6" w:rsidRDefault="00176BD2">
      <w:pPr>
        <w:pStyle w:val="Odstavecseseznamem"/>
        <w:tabs>
          <w:tab w:val="left" w:pos="426"/>
          <w:tab w:val="left" w:pos="4962"/>
        </w:tabs>
        <w:spacing w:after="120" w:line="280" w:lineRule="atLeast"/>
        <w:ind w:left="0"/>
        <w:rPr>
          <w:rFonts w:ascii="Arial" w:hAnsi="Arial" w:cs="Arial"/>
        </w:rPr>
      </w:pPr>
    </w:p>
    <w:p w:rsidR="00176BD2" w:rsidRPr="00D139D6" w:rsidRDefault="00176BD2">
      <w:pPr>
        <w:pStyle w:val="Odstavecseseznamem"/>
        <w:tabs>
          <w:tab w:val="left" w:pos="426"/>
          <w:tab w:val="left" w:pos="4962"/>
        </w:tabs>
        <w:spacing w:after="120" w:line="280" w:lineRule="atLeast"/>
        <w:ind w:left="0"/>
        <w:rPr>
          <w:rFonts w:ascii="Arial" w:hAnsi="Arial" w:cs="Arial"/>
        </w:rPr>
      </w:pPr>
    </w:p>
    <w:p w:rsidR="00176BD2" w:rsidRPr="00D139D6" w:rsidRDefault="00176BD2">
      <w:pPr>
        <w:pStyle w:val="Odstavecseseznamem"/>
        <w:tabs>
          <w:tab w:val="left" w:pos="426"/>
          <w:tab w:val="left" w:pos="4962"/>
        </w:tabs>
        <w:spacing w:after="120" w:line="280" w:lineRule="atLeast"/>
        <w:ind w:left="0"/>
        <w:rPr>
          <w:rFonts w:ascii="Arial" w:hAnsi="Arial" w:cs="Arial"/>
        </w:rPr>
      </w:pPr>
    </w:p>
    <w:p w:rsidR="00176BD2" w:rsidRPr="00D139D6" w:rsidRDefault="000E1888">
      <w:pPr>
        <w:pStyle w:val="Odstavecseseznamem"/>
        <w:tabs>
          <w:tab w:val="center" w:pos="2268"/>
          <w:tab w:val="center" w:pos="6804"/>
        </w:tabs>
        <w:spacing w:after="120" w:line="280" w:lineRule="atLeast"/>
        <w:ind w:left="0"/>
        <w:rPr>
          <w:rFonts w:ascii="Arial" w:hAnsi="Arial" w:cs="Arial"/>
        </w:rPr>
      </w:pPr>
      <w:r w:rsidRPr="00D139D6">
        <w:rPr>
          <w:rFonts w:ascii="Arial" w:hAnsi="Arial" w:cs="Arial"/>
        </w:rPr>
        <w:tab/>
        <w:t>______________________________</w:t>
      </w:r>
      <w:r w:rsidRPr="00D139D6">
        <w:rPr>
          <w:rFonts w:ascii="Arial" w:hAnsi="Arial" w:cs="Arial"/>
        </w:rPr>
        <w:tab/>
        <w:t>______________________________</w:t>
      </w:r>
    </w:p>
    <w:p w:rsidR="00176BD2" w:rsidRPr="00D139D6" w:rsidRDefault="000E1888">
      <w:pPr>
        <w:tabs>
          <w:tab w:val="center" w:pos="2268"/>
          <w:tab w:val="center" w:pos="6804"/>
        </w:tabs>
        <w:spacing w:after="120" w:line="280" w:lineRule="atLeast"/>
      </w:pPr>
      <w:r w:rsidRPr="00D139D6">
        <w:rPr>
          <w:rFonts w:ascii="Arial" w:hAnsi="Arial" w:cs="Arial"/>
          <w:sz w:val="20"/>
          <w:szCs w:val="20"/>
        </w:rPr>
        <w:tab/>
      </w:r>
      <w:r w:rsidRPr="00D139D6">
        <w:rPr>
          <w:rFonts w:ascii="Arial" w:hAnsi="Arial"/>
          <w:sz w:val="20"/>
        </w:rPr>
        <w:t>Josef Opasek – jednatel</w:t>
      </w:r>
      <w:r w:rsidRPr="00D139D6">
        <w:rPr>
          <w:rFonts w:ascii="Arial" w:hAnsi="Arial" w:cs="Arial"/>
          <w:sz w:val="20"/>
          <w:szCs w:val="20"/>
        </w:rPr>
        <w:t xml:space="preserve">  </w:t>
      </w:r>
      <w:r w:rsidRPr="00D139D6">
        <w:rPr>
          <w:rFonts w:ascii="Arial" w:hAnsi="Arial" w:cs="Arial"/>
          <w:sz w:val="20"/>
          <w:szCs w:val="20"/>
        </w:rPr>
        <w:tab/>
        <w:t>Ing. Zdeněk Vašák – generální ředitel</w:t>
      </w:r>
    </w:p>
    <w:p w:rsidR="00176BD2" w:rsidRPr="00D139D6" w:rsidRDefault="000E1888">
      <w:pPr>
        <w:tabs>
          <w:tab w:val="center" w:pos="2268"/>
          <w:tab w:val="center" w:pos="6804"/>
        </w:tabs>
        <w:spacing w:after="120" w:line="280" w:lineRule="atLeast"/>
        <w:rPr>
          <w:rFonts w:ascii="Arial" w:hAnsi="Arial" w:cs="Arial"/>
          <w:sz w:val="20"/>
          <w:szCs w:val="20"/>
        </w:rPr>
      </w:pPr>
      <w:r w:rsidRPr="00D139D6">
        <w:rPr>
          <w:rFonts w:ascii="Arial" w:hAnsi="Arial" w:cs="Arial"/>
          <w:sz w:val="20"/>
          <w:szCs w:val="20"/>
        </w:rPr>
        <w:tab/>
        <w:t>Label, spol.</w:t>
      </w:r>
      <w:r w:rsidR="00403DC8">
        <w:rPr>
          <w:rFonts w:ascii="Arial" w:hAnsi="Arial" w:cs="Arial"/>
          <w:sz w:val="20"/>
          <w:szCs w:val="20"/>
        </w:rPr>
        <w:t xml:space="preserve"> </w:t>
      </w:r>
      <w:r w:rsidRPr="00D139D6">
        <w:rPr>
          <w:rFonts w:ascii="Arial" w:hAnsi="Arial" w:cs="Arial"/>
          <w:sz w:val="20"/>
          <w:szCs w:val="20"/>
        </w:rPr>
        <w:t>s.r.o.</w:t>
      </w:r>
      <w:r w:rsidRPr="00D139D6">
        <w:rPr>
          <w:rFonts w:ascii="Arial" w:hAnsi="Arial" w:cs="Arial"/>
          <w:sz w:val="20"/>
          <w:szCs w:val="20"/>
        </w:rPr>
        <w:tab/>
        <w:t>Centrum pro regionální rozvoj České republiky</w:t>
      </w:r>
    </w:p>
    <w:p w:rsidR="00176BD2" w:rsidRDefault="000E1888">
      <w:pPr>
        <w:tabs>
          <w:tab w:val="center" w:pos="2268"/>
          <w:tab w:val="center" w:pos="6804"/>
        </w:tabs>
        <w:spacing w:after="120" w:line="280" w:lineRule="atLeast"/>
        <w:rPr>
          <w:rFonts w:ascii="Arial" w:hAnsi="Arial" w:cs="Arial"/>
          <w:sz w:val="20"/>
          <w:szCs w:val="20"/>
        </w:rPr>
      </w:pPr>
      <w:r w:rsidRPr="00D139D6">
        <w:rPr>
          <w:rFonts w:ascii="Arial" w:hAnsi="Arial" w:cs="Arial"/>
          <w:sz w:val="20"/>
          <w:szCs w:val="20"/>
        </w:rPr>
        <w:t xml:space="preserve">                              </w:t>
      </w:r>
      <w:r w:rsidRPr="00D139D6">
        <w:rPr>
          <w:rFonts w:ascii="Arial" w:hAnsi="Arial" w:cs="Arial"/>
          <w:sz w:val="20"/>
          <w:szCs w:val="20"/>
        </w:rPr>
        <w:tab/>
        <w:t>zhotovitel</w:t>
      </w:r>
      <w:r w:rsidRPr="00D139D6">
        <w:rPr>
          <w:rFonts w:ascii="Arial" w:hAnsi="Arial" w:cs="Arial"/>
          <w:sz w:val="20"/>
          <w:szCs w:val="20"/>
        </w:rPr>
        <w:tab/>
        <w:t>objednatel</w:t>
      </w:r>
    </w:p>
    <w:sectPr w:rsidR="00176BD2" w:rsidSect="00285183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998" w:rsidRDefault="00760998">
      <w:r>
        <w:separator/>
      </w:r>
    </w:p>
  </w:endnote>
  <w:endnote w:type="continuationSeparator" w:id="0">
    <w:p w:rsidR="00760998" w:rsidRDefault="0076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998" w:rsidRDefault="00760998">
      <w:r>
        <w:separator/>
      </w:r>
    </w:p>
  </w:footnote>
  <w:footnote w:type="continuationSeparator" w:id="0">
    <w:p w:rsidR="00760998" w:rsidRDefault="00760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BD2" w:rsidRDefault="00176BD2" w:rsidP="00D139D6">
    <w:pPr>
      <w:pStyle w:val="Zhlav"/>
      <w:tabs>
        <w:tab w:val="clear" w:pos="4536"/>
        <w:tab w:val="clear" w:pos="9072"/>
        <w:tab w:val="left" w:pos="81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CB7"/>
    <w:multiLevelType w:val="multilevel"/>
    <w:tmpl w:val="820ED8C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33E6A"/>
    <w:multiLevelType w:val="multilevel"/>
    <w:tmpl w:val="35B012E2"/>
    <w:lvl w:ilvl="0">
      <w:start w:val="1"/>
      <w:numFmt w:val="decimal"/>
      <w:lvlText w:val="%1."/>
      <w:lvlJc w:val="left"/>
      <w:pPr>
        <w:ind w:left="2345" w:hanging="360"/>
      </w:pPr>
      <w:rPr>
        <w:rFonts w:ascii="Arial" w:hAnsi="Arial"/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B81F31"/>
    <w:multiLevelType w:val="multilevel"/>
    <w:tmpl w:val="A1BEA5C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71C16"/>
    <w:multiLevelType w:val="multilevel"/>
    <w:tmpl w:val="46D6DF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F1D43"/>
    <w:multiLevelType w:val="multilevel"/>
    <w:tmpl w:val="A47482EC"/>
    <w:lvl w:ilvl="0">
      <w:start w:val="1"/>
      <w:numFmt w:val="upperRoman"/>
      <w:lvlText w:val="%1."/>
      <w:lvlJc w:val="righ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789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7419A9"/>
    <w:multiLevelType w:val="multilevel"/>
    <w:tmpl w:val="41224A6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83176"/>
    <w:multiLevelType w:val="multilevel"/>
    <w:tmpl w:val="534C00C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2516A"/>
    <w:multiLevelType w:val="multilevel"/>
    <w:tmpl w:val="3CC6CC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4CC564A"/>
    <w:multiLevelType w:val="multilevel"/>
    <w:tmpl w:val="2D300694"/>
    <w:lvl w:ilvl="0">
      <w:start w:val="1"/>
      <w:numFmt w:val="decimal"/>
      <w:pStyle w:val="Nadpis1"/>
      <w:lvlText w:val="%1."/>
      <w:lvlJc w:val="left"/>
      <w:pPr>
        <w:tabs>
          <w:tab w:val="num" w:pos="2984"/>
        </w:tabs>
        <w:ind w:left="2984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A"/>
        <w:spacing w:val="0"/>
        <w:w w:val="100"/>
        <w:sz w:val="22"/>
        <w:szCs w:val="22"/>
        <w:u w:val="none"/>
        <w:effect w:val="no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657092C"/>
    <w:multiLevelType w:val="multilevel"/>
    <w:tmpl w:val="FBFEC47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A4B50"/>
    <w:multiLevelType w:val="multilevel"/>
    <w:tmpl w:val="E64800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022A5"/>
    <w:multiLevelType w:val="multilevel"/>
    <w:tmpl w:val="7EAC1B0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642C7B"/>
    <w:multiLevelType w:val="multilevel"/>
    <w:tmpl w:val="61880B1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4"/>
      <w:numFmt w:val="bullet"/>
      <w:lvlText w:val="-"/>
      <w:lvlJc w:val="left"/>
      <w:pPr>
        <w:ind w:left="150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61A55173"/>
    <w:multiLevelType w:val="multilevel"/>
    <w:tmpl w:val="DABC16D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032A0"/>
    <w:multiLevelType w:val="multilevel"/>
    <w:tmpl w:val="CD666E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color w:val="00000A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1"/>
  </w:num>
  <w:num w:numId="5">
    <w:abstractNumId w:val="13"/>
  </w:num>
  <w:num w:numId="6">
    <w:abstractNumId w:val="6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14"/>
  </w:num>
  <w:num w:numId="12">
    <w:abstractNumId w:val="5"/>
  </w:num>
  <w:num w:numId="13">
    <w:abstractNumId w:val="1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D2"/>
    <w:rsid w:val="00036202"/>
    <w:rsid w:val="000E1888"/>
    <w:rsid w:val="00176BD2"/>
    <w:rsid w:val="00285183"/>
    <w:rsid w:val="002D2B81"/>
    <w:rsid w:val="00333187"/>
    <w:rsid w:val="003864FC"/>
    <w:rsid w:val="00403DC8"/>
    <w:rsid w:val="006F784A"/>
    <w:rsid w:val="00760998"/>
    <w:rsid w:val="00823A0A"/>
    <w:rsid w:val="009F1871"/>
    <w:rsid w:val="00D139D6"/>
    <w:rsid w:val="00E54A71"/>
    <w:rsid w:val="00F5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3D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70269"/>
    <w:pPr>
      <w:keepNext/>
      <w:keepLines/>
      <w:numPr>
        <w:numId w:val="1"/>
      </w:numPr>
      <w:tabs>
        <w:tab w:val="left" w:pos="1418"/>
        <w:tab w:val="left" w:pos="2127"/>
        <w:tab w:val="left" w:pos="4395"/>
        <w:tab w:val="left" w:pos="5103"/>
      </w:tabs>
      <w:snapToGrid w:val="0"/>
      <w:spacing w:before="200" w:after="60" w:line="240" w:lineRule="exact"/>
      <w:outlineLvl w:val="0"/>
    </w:pPr>
    <w:rPr>
      <w:rFonts w:ascii="Calibri Light" w:hAnsi="Calibri Light"/>
      <w:b/>
      <w:caps/>
      <w:sz w:val="28"/>
    </w:rPr>
  </w:style>
  <w:style w:type="paragraph" w:styleId="Nadpis2">
    <w:name w:val="heading 2"/>
    <w:basedOn w:val="Normln"/>
    <w:link w:val="Nadpis2Char"/>
    <w:autoRedefine/>
    <w:uiPriority w:val="9"/>
    <w:unhideWhenUsed/>
    <w:qFormat/>
    <w:rsid w:val="00C70269"/>
    <w:pPr>
      <w:numPr>
        <w:ilvl w:val="1"/>
        <w:numId w:val="1"/>
      </w:numPr>
      <w:tabs>
        <w:tab w:val="left" w:pos="1134"/>
      </w:tabs>
      <w:spacing w:before="60" w:after="40" w:line="240" w:lineRule="exact"/>
      <w:jc w:val="both"/>
      <w:outlineLvl w:val="1"/>
    </w:pPr>
    <w:rPr>
      <w:rFonts w:ascii="Calibri" w:hAnsi="Calibri" w:cs="Tahoma"/>
      <w:szCs w:val="20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C70269"/>
    <w:pPr>
      <w:keepNext/>
      <w:numPr>
        <w:ilvl w:val="2"/>
        <w:numId w:val="1"/>
      </w:numPr>
      <w:spacing w:before="120"/>
      <w:jc w:val="both"/>
      <w:outlineLvl w:val="2"/>
    </w:pPr>
    <w:rPr>
      <w:szCs w:val="20"/>
    </w:rPr>
  </w:style>
  <w:style w:type="paragraph" w:styleId="Nadpis4">
    <w:name w:val="heading 4"/>
    <w:basedOn w:val="Normln"/>
    <w:link w:val="Nadpis4Char"/>
    <w:uiPriority w:val="9"/>
    <w:unhideWhenUsed/>
    <w:qFormat/>
    <w:rsid w:val="00C70269"/>
    <w:pPr>
      <w:numPr>
        <w:ilvl w:val="3"/>
        <w:numId w:val="1"/>
      </w:numPr>
      <w:spacing w:before="60"/>
      <w:outlineLvl w:val="3"/>
    </w:pPr>
    <w:rPr>
      <w:szCs w:val="20"/>
    </w:rPr>
  </w:style>
  <w:style w:type="paragraph" w:styleId="Nadpis5">
    <w:name w:val="heading 5"/>
    <w:basedOn w:val="Normln"/>
    <w:link w:val="Nadpis5Char"/>
    <w:uiPriority w:val="9"/>
    <w:unhideWhenUsed/>
    <w:qFormat/>
    <w:rsid w:val="00C70269"/>
    <w:pPr>
      <w:keepNext/>
      <w:widowControl w:val="0"/>
      <w:numPr>
        <w:ilvl w:val="4"/>
        <w:numId w:val="1"/>
      </w:numPr>
      <w:tabs>
        <w:tab w:val="left" w:pos="709"/>
        <w:tab w:val="left" w:pos="1418"/>
        <w:tab w:val="left" w:pos="2127"/>
        <w:tab w:val="left" w:pos="4395"/>
        <w:tab w:val="left" w:pos="5103"/>
        <w:tab w:val="left" w:pos="5529"/>
      </w:tabs>
      <w:snapToGrid w:val="0"/>
      <w:jc w:val="both"/>
      <w:outlineLvl w:val="4"/>
    </w:pPr>
    <w:rPr>
      <w:rFonts w:ascii="Calibri" w:hAnsi="Calibri"/>
      <w:b/>
      <w:color w:val="000000"/>
      <w:sz w:val="22"/>
      <w:szCs w:val="20"/>
    </w:rPr>
  </w:style>
  <w:style w:type="paragraph" w:styleId="Nadpis6">
    <w:name w:val="heading 6"/>
    <w:basedOn w:val="Normln"/>
    <w:link w:val="Nadpis6Char"/>
    <w:uiPriority w:val="9"/>
    <w:unhideWhenUsed/>
    <w:qFormat/>
    <w:rsid w:val="00C70269"/>
    <w:pPr>
      <w:keepNext/>
      <w:numPr>
        <w:ilvl w:val="5"/>
        <w:numId w:val="1"/>
      </w:numPr>
      <w:tabs>
        <w:tab w:val="left" w:pos="709"/>
        <w:tab w:val="left" w:pos="1418"/>
        <w:tab w:val="left" w:pos="2127"/>
        <w:tab w:val="left" w:pos="4395"/>
        <w:tab w:val="left" w:pos="5103"/>
        <w:tab w:val="left" w:pos="5529"/>
      </w:tabs>
      <w:jc w:val="center"/>
      <w:outlineLvl w:val="5"/>
    </w:pPr>
    <w:rPr>
      <w:rFonts w:ascii="Calibri" w:hAnsi="Calibri"/>
      <w:b/>
      <w:sz w:val="28"/>
      <w:szCs w:val="20"/>
    </w:rPr>
  </w:style>
  <w:style w:type="paragraph" w:styleId="Nadpis7">
    <w:name w:val="heading 7"/>
    <w:basedOn w:val="Normln"/>
    <w:link w:val="Nadpis7Char"/>
    <w:uiPriority w:val="9"/>
    <w:unhideWhenUsed/>
    <w:qFormat/>
    <w:rsid w:val="00C70269"/>
    <w:pPr>
      <w:numPr>
        <w:ilvl w:val="6"/>
        <w:numId w:val="1"/>
      </w:numPr>
      <w:tabs>
        <w:tab w:val="left" w:pos="709"/>
        <w:tab w:val="left" w:pos="1418"/>
        <w:tab w:val="left" w:pos="2127"/>
        <w:tab w:val="left" w:pos="4395"/>
        <w:tab w:val="left" w:pos="5103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link w:val="Nadpis8Char"/>
    <w:uiPriority w:val="9"/>
    <w:unhideWhenUsed/>
    <w:qFormat/>
    <w:rsid w:val="00C70269"/>
    <w:pPr>
      <w:numPr>
        <w:ilvl w:val="7"/>
        <w:numId w:val="1"/>
      </w:numPr>
      <w:tabs>
        <w:tab w:val="left" w:pos="709"/>
        <w:tab w:val="left" w:pos="2127"/>
        <w:tab w:val="left" w:pos="4395"/>
        <w:tab w:val="left" w:pos="5103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link w:val="Nadpis9Char"/>
    <w:uiPriority w:val="9"/>
    <w:unhideWhenUsed/>
    <w:qFormat/>
    <w:rsid w:val="00C70269"/>
    <w:pPr>
      <w:numPr>
        <w:ilvl w:val="8"/>
        <w:numId w:val="1"/>
      </w:numPr>
      <w:tabs>
        <w:tab w:val="left" w:pos="709"/>
        <w:tab w:val="left" w:pos="1418"/>
        <w:tab w:val="left" w:pos="2127"/>
        <w:tab w:val="left" w:pos="4395"/>
        <w:tab w:val="left" w:pos="5103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44663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C079BF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7779CC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C70269"/>
    <w:rPr>
      <w:rFonts w:ascii="Calibri Light" w:eastAsia="Times New Roman" w:hAnsi="Calibri Light" w:cs="Times New Roman"/>
      <w:b/>
      <w:cap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C70269"/>
    <w:rPr>
      <w:rFonts w:ascii="Calibri" w:eastAsia="Times New Roman" w:hAnsi="Calibri" w:cs="Tahoma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C7026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C7026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C70269"/>
    <w:rPr>
      <w:rFonts w:ascii="Calibri" w:eastAsia="Times New Roman" w:hAnsi="Calibri" w:cs="Times New Roman"/>
      <w:b/>
      <w:color w:val="00000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C70269"/>
    <w:rPr>
      <w:rFonts w:ascii="Calibri" w:eastAsia="Times New Roman" w:hAnsi="Calibri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C7026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C70269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C70269"/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A3CD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A3C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A3CD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227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227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qFormat/>
    <w:rPr>
      <w:rFonts w:ascii="Arial" w:eastAsia="Times New Roman" w:hAnsi="Arial" w:cs="Arial"/>
    </w:rPr>
  </w:style>
  <w:style w:type="character" w:customStyle="1" w:styleId="ListLabel2">
    <w:name w:val="ListLabel 2"/>
    <w:qFormat/>
    <w:rPr>
      <w:rFonts w:ascii="Arial" w:hAnsi="Arial"/>
      <w:b w:val="0"/>
      <w:color w:val="00000A"/>
      <w:sz w:val="2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Arial" w:hAnsi="Arial"/>
      <w:b w:val="0"/>
    </w:rPr>
  </w:style>
  <w:style w:type="character" w:customStyle="1" w:styleId="ListLabel7">
    <w:name w:val="ListLabel 7"/>
    <w:qFormat/>
    <w:rPr>
      <w:rFonts w:ascii="Arial" w:hAnsi="Arial"/>
      <w:b w:val="0"/>
    </w:rPr>
  </w:style>
  <w:style w:type="character" w:customStyle="1" w:styleId="ListLabel8">
    <w:name w:val="ListLabel 8"/>
    <w:qFormat/>
    <w:rPr>
      <w:rFonts w:ascii="Arial" w:eastAsia="Times New Roman" w:hAnsi="Arial" w:cs="Arial"/>
      <w:sz w:val="20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/>
      <w:b w:val="0"/>
      <w:color w:val="00000A"/>
      <w:sz w:val="20"/>
      <w:szCs w:val="20"/>
    </w:rPr>
  </w:style>
  <w:style w:type="character" w:customStyle="1" w:styleId="ListLabel13">
    <w:name w:val="ListLabel 13"/>
    <w:qFormat/>
    <w:rPr>
      <w:rFonts w:ascii="Arial" w:hAnsi="Arial"/>
      <w:b/>
      <w:color w:val="00000A"/>
      <w:sz w:val="20"/>
    </w:rPr>
  </w:style>
  <w:style w:type="character" w:customStyle="1" w:styleId="ListLabel14">
    <w:name w:val="ListLabel 14"/>
    <w:qFormat/>
    <w:rPr>
      <w:rFonts w:ascii="Arial" w:hAnsi="Arial"/>
      <w:b w:val="0"/>
      <w:color w:val="00000A"/>
      <w:sz w:val="20"/>
    </w:rPr>
  </w:style>
  <w:style w:type="character" w:customStyle="1" w:styleId="ListLabel15">
    <w:name w:val="ListLabel 15"/>
    <w:qFormat/>
    <w:rPr>
      <w:rFonts w:cs="Arial"/>
    </w:rPr>
  </w:style>
  <w:style w:type="character" w:customStyle="1" w:styleId="ListLabel16">
    <w:name w:val="ListLabel 16"/>
    <w:qFormat/>
    <w:rPr>
      <w:b w:val="0"/>
      <w:color w:val="00000A"/>
      <w:sz w:val="20"/>
      <w:szCs w:val="20"/>
    </w:rPr>
  </w:style>
  <w:style w:type="character" w:customStyle="1" w:styleId="ListLabel17">
    <w:name w:val="ListLabel 17"/>
    <w:qFormat/>
    <w:rPr>
      <w:rFonts w:ascii="Arial" w:eastAsia="Times New Roman" w:hAnsi="Arial" w:cs="Arial"/>
    </w:rPr>
  </w:style>
  <w:style w:type="character" w:customStyle="1" w:styleId="ListLabel18">
    <w:name w:val="ListLabel 18"/>
    <w:qFormat/>
    <w:rPr>
      <w:rFonts w:ascii="Arial" w:hAnsi="Arial"/>
      <w:b w:val="0"/>
      <w:color w:val="00000A"/>
      <w:sz w:val="20"/>
      <w:szCs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b w:val="0"/>
      <w:color w:val="00000A"/>
    </w:rPr>
  </w:style>
  <w:style w:type="character" w:customStyle="1" w:styleId="ListLabel23">
    <w:name w:val="ListLabel 23"/>
    <w:qFormat/>
    <w:rPr>
      <w:rFonts w:eastAsia="Times New Roman" w:cs="Arial"/>
    </w:rPr>
  </w:style>
  <w:style w:type="character" w:customStyle="1" w:styleId="ListLabel24">
    <w:name w:val="ListLabel 24"/>
    <w:qFormat/>
    <w:rPr>
      <w:b w:val="0"/>
      <w:color w:val="00000A"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 w:val="0"/>
      <w:color w:val="00000A"/>
      <w:sz w:val="20"/>
      <w:szCs w:val="20"/>
    </w:rPr>
  </w:style>
  <w:style w:type="character" w:customStyle="1" w:styleId="ListLabel27">
    <w:name w:val="ListLabel 27"/>
    <w:qFormat/>
    <w:rPr>
      <w:rFonts w:ascii="Arial" w:hAnsi="Arial"/>
      <w:b w:val="0"/>
      <w:color w:val="00000A"/>
      <w:sz w:val="20"/>
      <w:szCs w:val="20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A"/>
      <w:spacing w:val="0"/>
      <w:w w:val="100"/>
      <w:sz w:val="22"/>
      <w:szCs w:val="22"/>
      <w:u w:val="none"/>
      <w:effect w:val="none"/>
      <w:em w:val="none"/>
    </w:rPr>
  </w:style>
  <w:style w:type="character" w:customStyle="1" w:styleId="ListLabel30">
    <w:name w:val="ListLabel 30"/>
    <w:qFormat/>
    <w:rPr>
      <w:b/>
      <w:color w:val="00000A"/>
    </w:rPr>
  </w:style>
  <w:style w:type="character" w:customStyle="1" w:styleId="ListLabel31">
    <w:name w:val="ListLabel 31"/>
    <w:qFormat/>
    <w:rPr>
      <w:b w:val="0"/>
    </w:rPr>
  </w:style>
  <w:style w:type="character" w:customStyle="1" w:styleId="ListLabel32">
    <w:name w:val="ListLabel 32"/>
    <w:qFormat/>
    <w:rPr>
      <w:b w:val="0"/>
      <w:color w:val="00000A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779CC"/>
    <w:pPr>
      <w:jc w:val="center"/>
    </w:pPr>
    <w:rPr>
      <w:b/>
      <w:bCs/>
      <w:i/>
      <w:iCs/>
      <w:lang w:val="x-none" w:eastAsia="x-none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393D7C"/>
    <w:pPr>
      <w:ind w:left="708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44663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AD62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A3CD2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3A3C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227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322724"/>
    <w:pPr>
      <w:tabs>
        <w:tab w:val="center" w:pos="4536"/>
        <w:tab w:val="right" w:pos="9072"/>
      </w:tabs>
    </w:pPr>
  </w:style>
  <w:style w:type="paragraph" w:styleId="Bezmezer">
    <w:name w:val="No Spacing"/>
    <w:uiPriority w:val="99"/>
    <w:qFormat/>
    <w:rsid w:val="009F2D6E"/>
    <w:rPr>
      <w:rFonts w:eastAsia="Times New Roman" w:cs="Times New Roman"/>
      <w:sz w:val="24"/>
      <w:lang w:eastAsia="cs-CZ"/>
    </w:rPr>
  </w:style>
  <w:style w:type="paragraph" w:customStyle="1" w:styleId="Normln1">
    <w:name w:val="Normální1"/>
    <w:qFormat/>
    <w:rsid w:val="009F2D6E"/>
    <w:pPr>
      <w:widowControl w:val="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3D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70269"/>
    <w:pPr>
      <w:keepNext/>
      <w:keepLines/>
      <w:numPr>
        <w:numId w:val="1"/>
      </w:numPr>
      <w:tabs>
        <w:tab w:val="left" w:pos="1418"/>
        <w:tab w:val="left" w:pos="2127"/>
        <w:tab w:val="left" w:pos="4395"/>
        <w:tab w:val="left" w:pos="5103"/>
      </w:tabs>
      <w:snapToGrid w:val="0"/>
      <w:spacing w:before="200" w:after="60" w:line="240" w:lineRule="exact"/>
      <w:outlineLvl w:val="0"/>
    </w:pPr>
    <w:rPr>
      <w:rFonts w:ascii="Calibri Light" w:hAnsi="Calibri Light"/>
      <w:b/>
      <w:caps/>
      <w:sz w:val="28"/>
    </w:rPr>
  </w:style>
  <w:style w:type="paragraph" w:styleId="Nadpis2">
    <w:name w:val="heading 2"/>
    <w:basedOn w:val="Normln"/>
    <w:link w:val="Nadpis2Char"/>
    <w:autoRedefine/>
    <w:uiPriority w:val="9"/>
    <w:unhideWhenUsed/>
    <w:qFormat/>
    <w:rsid w:val="00C70269"/>
    <w:pPr>
      <w:numPr>
        <w:ilvl w:val="1"/>
        <w:numId w:val="1"/>
      </w:numPr>
      <w:tabs>
        <w:tab w:val="left" w:pos="1134"/>
      </w:tabs>
      <w:spacing w:before="60" w:after="40" w:line="240" w:lineRule="exact"/>
      <w:jc w:val="both"/>
      <w:outlineLvl w:val="1"/>
    </w:pPr>
    <w:rPr>
      <w:rFonts w:ascii="Calibri" w:hAnsi="Calibri" w:cs="Tahoma"/>
      <w:szCs w:val="20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C70269"/>
    <w:pPr>
      <w:keepNext/>
      <w:numPr>
        <w:ilvl w:val="2"/>
        <w:numId w:val="1"/>
      </w:numPr>
      <w:spacing w:before="120"/>
      <w:jc w:val="both"/>
      <w:outlineLvl w:val="2"/>
    </w:pPr>
    <w:rPr>
      <w:szCs w:val="20"/>
    </w:rPr>
  </w:style>
  <w:style w:type="paragraph" w:styleId="Nadpis4">
    <w:name w:val="heading 4"/>
    <w:basedOn w:val="Normln"/>
    <w:link w:val="Nadpis4Char"/>
    <w:uiPriority w:val="9"/>
    <w:unhideWhenUsed/>
    <w:qFormat/>
    <w:rsid w:val="00C70269"/>
    <w:pPr>
      <w:numPr>
        <w:ilvl w:val="3"/>
        <w:numId w:val="1"/>
      </w:numPr>
      <w:spacing w:before="60"/>
      <w:outlineLvl w:val="3"/>
    </w:pPr>
    <w:rPr>
      <w:szCs w:val="20"/>
    </w:rPr>
  </w:style>
  <w:style w:type="paragraph" w:styleId="Nadpis5">
    <w:name w:val="heading 5"/>
    <w:basedOn w:val="Normln"/>
    <w:link w:val="Nadpis5Char"/>
    <w:uiPriority w:val="9"/>
    <w:unhideWhenUsed/>
    <w:qFormat/>
    <w:rsid w:val="00C70269"/>
    <w:pPr>
      <w:keepNext/>
      <w:widowControl w:val="0"/>
      <w:numPr>
        <w:ilvl w:val="4"/>
        <w:numId w:val="1"/>
      </w:numPr>
      <w:tabs>
        <w:tab w:val="left" w:pos="709"/>
        <w:tab w:val="left" w:pos="1418"/>
        <w:tab w:val="left" w:pos="2127"/>
        <w:tab w:val="left" w:pos="4395"/>
        <w:tab w:val="left" w:pos="5103"/>
        <w:tab w:val="left" w:pos="5529"/>
      </w:tabs>
      <w:snapToGrid w:val="0"/>
      <w:jc w:val="both"/>
      <w:outlineLvl w:val="4"/>
    </w:pPr>
    <w:rPr>
      <w:rFonts w:ascii="Calibri" w:hAnsi="Calibri"/>
      <w:b/>
      <w:color w:val="000000"/>
      <w:sz w:val="22"/>
      <w:szCs w:val="20"/>
    </w:rPr>
  </w:style>
  <w:style w:type="paragraph" w:styleId="Nadpis6">
    <w:name w:val="heading 6"/>
    <w:basedOn w:val="Normln"/>
    <w:link w:val="Nadpis6Char"/>
    <w:uiPriority w:val="9"/>
    <w:unhideWhenUsed/>
    <w:qFormat/>
    <w:rsid w:val="00C70269"/>
    <w:pPr>
      <w:keepNext/>
      <w:numPr>
        <w:ilvl w:val="5"/>
        <w:numId w:val="1"/>
      </w:numPr>
      <w:tabs>
        <w:tab w:val="left" w:pos="709"/>
        <w:tab w:val="left" w:pos="1418"/>
        <w:tab w:val="left" w:pos="2127"/>
        <w:tab w:val="left" w:pos="4395"/>
        <w:tab w:val="left" w:pos="5103"/>
        <w:tab w:val="left" w:pos="5529"/>
      </w:tabs>
      <w:jc w:val="center"/>
      <w:outlineLvl w:val="5"/>
    </w:pPr>
    <w:rPr>
      <w:rFonts w:ascii="Calibri" w:hAnsi="Calibri"/>
      <w:b/>
      <w:sz w:val="28"/>
      <w:szCs w:val="20"/>
    </w:rPr>
  </w:style>
  <w:style w:type="paragraph" w:styleId="Nadpis7">
    <w:name w:val="heading 7"/>
    <w:basedOn w:val="Normln"/>
    <w:link w:val="Nadpis7Char"/>
    <w:uiPriority w:val="9"/>
    <w:unhideWhenUsed/>
    <w:qFormat/>
    <w:rsid w:val="00C70269"/>
    <w:pPr>
      <w:numPr>
        <w:ilvl w:val="6"/>
        <w:numId w:val="1"/>
      </w:numPr>
      <w:tabs>
        <w:tab w:val="left" w:pos="709"/>
        <w:tab w:val="left" w:pos="1418"/>
        <w:tab w:val="left" w:pos="2127"/>
        <w:tab w:val="left" w:pos="4395"/>
        <w:tab w:val="left" w:pos="5103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link w:val="Nadpis8Char"/>
    <w:uiPriority w:val="9"/>
    <w:unhideWhenUsed/>
    <w:qFormat/>
    <w:rsid w:val="00C70269"/>
    <w:pPr>
      <w:numPr>
        <w:ilvl w:val="7"/>
        <w:numId w:val="1"/>
      </w:numPr>
      <w:tabs>
        <w:tab w:val="left" w:pos="709"/>
        <w:tab w:val="left" w:pos="2127"/>
        <w:tab w:val="left" w:pos="4395"/>
        <w:tab w:val="left" w:pos="5103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link w:val="Nadpis9Char"/>
    <w:uiPriority w:val="9"/>
    <w:unhideWhenUsed/>
    <w:qFormat/>
    <w:rsid w:val="00C70269"/>
    <w:pPr>
      <w:numPr>
        <w:ilvl w:val="8"/>
        <w:numId w:val="1"/>
      </w:numPr>
      <w:tabs>
        <w:tab w:val="left" w:pos="709"/>
        <w:tab w:val="left" w:pos="1418"/>
        <w:tab w:val="left" w:pos="2127"/>
        <w:tab w:val="left" w:pos="4395"/>
        <w:tab w:val="left" w:pos="5103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44663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C079BF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7779CC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C70269"/>
    <w:rPr>
      <w:rFonts w:ascii="Calibri Light" w:eastAsia="Times New Roman" w:hAnsi="Calibri Light" w:cs="Times New Roman"/>
      <w:b/>
      <w:cap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C70269"/>
    <w:rPr>
      <w:rFonts w:ascii="Calibri" w:eastAsia="Times New Roman" w:hAnsi="Calibri" w:cs="Tahoma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C7026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C7026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C70269"/>
    <w:rPr>
      <w:rFonts w:ascii="Calibri" w:eastAsia="Times New Roman" w:hAnsi="Calibri" w:cs="Times New Roman"/>
      <w:b/>
      <w:color w:val="00000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C70269"/>
    <w:rPr>
      <w:rFonts w:ascii="Calibri" w:eastAsia="Times New Roman" w:hAnsi="Calibri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C7026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C70269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C70269"/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A3CD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A3C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A3CD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227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227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qFormat/>
    <w:rPr>
      <w:rFonts w:ascii="Arial" w:eastAsia="Times New Roman" w:hAnsi="Arial" w:cs="Arial"/>
    </w:rPr>
  </w:style>
  <w:style w:type="character" w:customStyle="1" w:styleId="ListLabel2">
    <w:name w:val="ListLabel 2"/>
    <w:qFormat/>
    <w:rPr>
      <w:rFonts w:ascii="Arial" w:hAnsi="Arial"/>
      <w:b w:val="0"/>
      <w:color w:val="00000A"/>
      <w:sz w:val="2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Arial" w:hAnsi="Arial"/>
      <w:b w:val="0"/>
    </w:rPr>
  </w:style>
  <w:style w:type="character" w:customStyle="1" w:styleId="ListLabel7">
    <w:name w:val="ListLabel 7"/>
    <w:qFormat/>
    <w:rPr>
      <w:rFonts w:ascii="Arial" w:hAnsi="Arial"/>
      <w:b w:val="0"/>
    </w:rPr>
  </w:style>
  <w:style w:type="character" w:customStyle="1" w:styleId="ListLabel8">
    <w:name w:val="ListLabel 8"/>
    <w:qFormat/>
    <w:rPr>
      <w:rFonts w:ascii="Arial" w:eastAsia="Times New Roman" w:hAnsi="Arial" w:cs="Arial"/>
      <w:sz w:val="20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/>
      <w:b w:val="0"/>
      <w:color w:val="00000A"/>
      <w:sz w:val="20"/>
      <w:szCs w:val="20"/>
    </w:rPr>
  </w:style>
  <w:style w:type="character" w:customStyle="1" w:styleId="ListLabel13">
    <w:name w:val="ListLabel 13"/>
    <w:qFormat/>
    <w:rPr>
      <w:rFonts w:ascii="Arial" w:hAnsi="Arial"/>
      <w:b/>
      <w:color w:val="00000A"/>
      <w:sz w:val="20"/>
    </w:rPr>
  </w:style>
  <w:style w:type="character" w:customStyle="1" w:styleId="ListLabel14">
    <w:name w:val="ListLabel 14"/>
    <w:qFormat/>
    <w:rPr>
      <w:rFonts w:ascii="Arial" w:hAnsi="Arial"/>
      <w:b w:val="0"/>
      <w:color w:val="00000A"/>
      <w:sz w:val="20"/>
    </w:rPr>
  </w:style>
  <w:style w:type="character" w:customStyle="1" w:styleId="ListLabel15">
    <w:name w:val="ListLabel 15"/>
    <w:qFormat/>
    <w:rPr>
      <w:rFonts w:cs="Arial"/>
    </w:rPr>
  </w:style>
  <w:style w:type="character" w:customStyle="1" w:styleId="ListLabel16">
    <w:name w:val="ListLabel 16"/>
    <w:qFormat/>
    <w:rPr>
      <w:b w:val="0"/>
      <w:color w:val="00000A"/>
      <w:sz w:val="20"/>
      <w:szCs w:val="20"/>
    </w:rPr>
  </w:style>
  <w:style w:type="character" w:customStyle="1" w:styleId="ListLabel17">
    <w:name w:val="ListLabel 17"/>
    <w:qFormat/>
    <w:rPr>
      <w:rFonts w:ascii="Arial" w:eastAsia="Times New Roman" w:hAnsi="Arial" w:cs="Arial"/>
    </w:rPr>
  </w:style>
  <w:style w:type="character" w:customStyle="1" w:styleId="ListLabel18">
    <w:name w:val="ListLabel 18"/>
    <w:qFormat/>
    <w:rPr>
      <w:rFonts w:ascii="Arial" w:hAnsi="Arial"/>
      <w:b w:val="0"/>
      <w:color w:val="00000A"/>
      <w:sz w:val="20"/>
      <w:szCs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b w:val="0"/>
      <w:color w:val="00000A"/>
    </w:rPr>
  </w:style>
  <w:style w:type="character" w:customStyle="1" w:styleId="ListLabel23">
    <w:name w:val="ListLabel 23"/>
    <w:qFormat/>
    <w:rPr>
      <w:rFonts w:eastAsia="Times New Roman" w:cs="Arial"/>
    </w:rPr>
  </w:style>
  <w:style w:type="character" w:customStyle="1" w:styleId="ListLabel24">
    <w:name w:val="ListLabel 24"/>
    <w:qFormat/>
    <w:rPr>
      <w:b w:val="0"/>
      <w:color w:val="00000A"/>
    </w:rPr>
  </w:style>
  <w:style w:type="character" w:customStyle="1" w:styleId="ListLabel25">
    <w:name w:val="ListLabel 25"/>
    <w:qFormat/>
    <w:rPr>
      <w:b/>
    </w:rPr>
  </w:style>
  <w:style w:type="character" w:customStyle="1" w:styleId="ListLabel26">
    <w:name w:val="ListLabel 26"/>
    <w:qFormat/>
    <w:rPr>
      <w:b w:val="0"/>
      <w:color w:val="00000A"/>
      <w:sz w:val="20"/>
      <w:szCs w:val="20"/>
    </w:rPr>
  </w:style>
  <w:style w:type="character" w:customStyle="1" w:styleId="ListLabel27">
    <w:name w:val="ListLabel 27"/>
    <w:qFormat/>
    <w:rPr>
      <w:rFonts w:ascii="Arial" w:hAnsi="Arial"/>
      <w:b w:val="0"/>
      <w:color w:val="00000A"/>
      <w:sz w:val="20"/>
      <w:szCs w:val="20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A"/>
      <w:spacing w:val="0"/>
      <w:w w:val="100"/>
      <w:sz w:val="22"/>
      <w:szCs w:val="22"/>
      <w:u w:val="none"/>
      <w:effect w:val="none"/>
      <w:em w:val="none"/>
    </w:rPr>
  </w:style>
  <w:style w:type="character" w:customStyle="1" w:styleId="ListLabel30">
    <w:name w:val="ListLabel 30"/>
    <w:qFormat/>
    <w:rPr>
      <w:b/>
      <w:color w:val="00000A"/>
    </w:rPr>
  </w:style>
  <w:style w:type="character" w:customStyle="1" w:styleId="ListLabel31">
    <w:name w:val="ListLabel 31"/>
    <w:qFormat/>
    <w:rPr>
      <w:b w:val="0"/>
    </w:rPr>
  </w:style>
  <w:style w:type="character" w:customStyle="1" w:styleId="ListLabel32">
    <w:name w:val="ListLabel 32"/>
    <w:qFormat/>
    <w:rPr>
      <w:b w:val="0"/>
      <w:color w:val="00000A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779CC"/>
    <w:pPr>
      <w:jc w:val="center"/>
    </w:pPr>
    <w:rPr>
      <w:b/>
      <w:bCs/>
      <w:i/>
      <w:iCs/>
      <w:lang w:val="x-none" w:eastAsia="x-none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393D7C"/>
    <w:pPr>
      <w:ind w:left="708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44663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AD62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3A3CD2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3A3C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227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322724"/>
    <w:pPr>
      <w:tabs>
        <w:tab w:val="center" w:pos="4536"/>
        <w:tab w:val="right" w:pos="9072"/>
      </w:tabs>
    </w:pPr>
  </w:style>
  <w:style w:type="paragraph" w:styleId="Bezmezer">
    <w:name w:val="No Spacing"/>
    <w:uiPriority w:val="99"/>
    <w:qFormat/>
    <w:rsid w:val="009F2D6E"/>
    <w:rPr>
      <w:rFonts w:eastAsia="Times New Roman" w:cs="Times New Roman"/>
      <w:sz w:val="24"/>
      <w:lang w:eastAsia="cs-CZ"/>
    </w:rPr>
  </w:style>
  <w:style w:type="paragraph" w:customStyle="1" w:styleId="Normln1">
    <w:name w:val="Normální1"/>
    <w:qFormat/>
    <w:rsid w:val="009F2D6E"/>
    <w:pPr>
      <w:widowControl w:val="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7C75F-CC95-4B2B-9C6D-480804F3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Borský Pavel</dc:creator>
  <cp:lastModifiedBy>Juránek Vilém</cp:lastModifiedBy>
  <cp:revision>4</cp:revision>
  <dcterms:created xsi:type="dcterms:W3CDTF">2019-01-17T13:18:00Z</dcterms:created>
  <dcterms:modified xsi:type="dcterms:W3CDTF">2019-01-24T07:15:00Z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