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Jan Ševčík, ředitel Krajského pozemkového úřadu pro Jihomoravský kraj</w:t>
      </w:r>
    </w:p>
    <w:p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w:t>
      </w:r>
      <w:r w:rsidR="00D80C81">
        <w:rPr>
          <w:rFonts w:ascii="Arial" w:hAnsi="Arial" w:cs="Arial"/>
          <w:color w:val="000000"/>
          <w:sz w:val="22"/>
          <w:szCs w:val="22"/>
        </w:rPr>
        <w:t>:</w:t>
      </w:r>
      <w:r w:rsidRPr="00EE5EC9">
        <w:rPr>
          <w:rFonts w:ascii="Arial" w:hAnsi="Arial" w:cs="Arial"/>
          <w:color w:val="000000"/>
          <w:sz w:val="22"/>
          <w:szCs w:val="22"/>
        </w:rPr>
        <w:t xml:space="preserve"> Hroznová 17, 603</w:t>
      </w:r>
      <w:r w:rsidR="00D80C81">
        <w:rPr>
          <w:rFonts w:ascii="Arial" w:hAnsi="Arial" w:cs="Arial"/>
          <w:color w:val="000000"/>
          <w:sz w:val="22"/>
          <w:szCs w:val="22"/>
        </w:rPr>
        <w:t xml:space="preserve"> </w:t>
      </w:r>
      <w:r w:rsidRPr="00EE5EC9">
        <w:rPr>
          <w:rFonts w:ascii="Arial" w:hAnsi="Arial" w:cs="Arial"/>
          <w:color w:val="000000"/>
          <w:sz w:val="22"/>
          <w:szCs w:val="22"/>
        </w:rPr>
        <w:t>00 Brno</w:t>
      </w:r>
    </w:p>
    <w:p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xml:space="preserve">: </w:t>
      </w:r>
      <w:r w:rsidR="00D80C81">
        <w:rPr>
          <w:rFonts w:ascii="Arial" w:hAnsi="Arial" w:cs="Arial"/>
          <w:sz w:val="22"/>
          <w:szCs w:val="22"/>
        </w:rPr>
        <w:tab/>
      </w:r>
      <w:r w:rsidRPr="00EE5EC9">
        <w:rPr>
          <w:rFonts w:ascii="Arial" w:hAnsi="Arial" w:cs="Arial"/>
          <w:sz w:val="22"/>
          <w:szCs w:val="22"/>
        </w:rPr>
        <w:t>01312774</w:t>
      </w:r>
    </w:p>
    <w:p w:rsidR="00F73393" w:rsidRPr="00EE5EC9" w:rsidRDefault="00F73393" w:rsidP="00F73393">
      <w:pPr>
        <w:widowControl/>
        <w:rPr>
          <w:rFonts w:ascii="Arial" w:hAnsi="Arial" w:cs="Arial"/>
          <w:sz w:val="22"/>
          <w:szCs w:val="22"/>
        </w:rPr>
      </w:pPr>
      <w:r w:rsidRPr="00EE5EC9">
        <w:rPr>
          <w:rFonts w:ascii="Arial" w:hAnsi="Arial" w:cs="Arial"/>
          <w:sz w:val="22"/>
          <w:szCs w:val="22"/>
        </w:rPr>
        <w:t xml:space="preserve">DIČ:  </w:t>
      </w:r>
      <w:r w:rsidR="00D80C81">
        <w:rPr>
          <w:rFonts w:ascii="Arial" w:hAnsi="Arial" w:cs="Arial"/>
          <w:sz w:val="22"/>
          <w:szCs w:val="22"/>
        </w:rPr>
        <w:tab/>
      </w:r>
      <w:r w:rsidRPr="00EE5EC9">
        <w:rPr>
          <w:rFonts w:ascii="Arial" w:hAnsi="Arial" w:cs="Arial"/>
          <w:sz w:val="22"/>
          <w:szCs w:val="22"/>
        </w:rPr>
        <w:t>CZ01312774</w:t>
      </w:r>
    </w:p>
    <w:p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rsidR="00273BF2" w:rsidRPr="00EE5EC9" w:rsidRDefault="00273BF2">
      <w:pPr>
        <w:widowControl/>
        <w:rPr>
          <w:rFonts w:ascii="Arial" w:hAnsi="Arial" w:cs="Arial"/>
          <w:sz w:val="22"/>
          <w:szCs w:val="22"/>
        </w:rPr>
      </w:pPr>
    </w:p>
    <w:p w:rsidR="00D80C81" w:rsidRDefault="00273BF2">
      <w:pPr>
        <w:widowControl/>
        <w:rPr>
          <w:rFonts w:ascii="Arial" w:hAnsi="Arial" w:cs="Arial"/>
          <w:b/>
          <w:color w:val="000000"/>
          <w:sz w:val="22"/>
          <w:szCs w:val="22"/>
        </w:rPr>
      </w:pPr>
      <w:r w:rsidRPr="00EE5EC9">
        <w:rPr>
          <w:rFonts w:ascii="Arial" w:hAnsi="Arial" w:cs="Arial"/>
          <w:b/>
          <w:color w:val="000000"/>
          <w:sz w:val="22"/>
          <w:szCs w:val="22"/>
        </w:rPr>
        <w:t>M</w:t>
      </w:r>
      <w:r w:rsidR="00D80C81">
        <w:rPr>
          <w:rFonts w:ascii="Arial" w:hAnsi="Arial" w:cs="Arial"/>
          <w:b/>
          <w:color w:val="000000"/>
          <w:sz w:val="22"/>
          <w:szCs w:val="22"/>
        </w:rPr>
        <w:t>ě</w:t>
      </w:r>
      <w:r w:rsidRPr="00EE5EC9">
        <w:rPr>
          <w:rFonts w:ascii="Arial" w:hAnsi="Arial" w:cs="Arial"/>
          <w:b/>
          <w:color w:val="000000"/>
          <w:sz w:val="22"/>
          <w:szCs w:val="22"/>
        </w:rPr>
        <w:t>sto Vyškov</w:t>
      </w:r>
    </w:p>
    <w:p w:rsidR="00D80C81" w:rsidRDefault="00D80C81">
      <w:pPr>
        <w:widowControl/>
        <w:rPr>
          <w:rFonts w:ascii="Arial" w:hAnsi="Arial" w:cs="Arial"/>
          <w:color w:val="000000"/>
          <w:sz w:val="22"/>
          <w:szCs w:val="22"/>
        </w:rPr>
      </w:pPr>
      <w:r w:rsidRPr="00D80C81">
        <w:rPr>
          <w:rFonts w:ascii="Arial" w:hAnsi="Arial" w:cs="Arial"/>
          <w:color w:val="000000"/>
          <w:sz w:val="22"/>
          <w:szCs w:val="22"/>
        </w:rPr>
        <w:t>S</w:t>
      </w:r>
      <w:r w:rsidR="00273BF2" w:rsidRPr="00D80C81">
        <w:rPr>
          <w:rFonts w:ascii="Arial" w:hAnsi="Arial" w:cs="Arial"/>
          <w:color w:val="000000"/>
          <w:sz w:val="22"/>
          <w:szCs w:val="22"/>
        </w:rPr>
        <w:t>í</w:t>
      </w:r>
      <w:r w:rsidR="00273BF2" w:rsidRPr="00EE5EC9">
        <w:rPr>
          <w:rFonts w:ascii="Arial" w:hAnsi="Arial" w:cs="Arial"/>
          <w:color w:val="000000"/>
          <w:sz w:val="22"/>
          <w:szCs w:val="22"/>
        </w:rPr>
        <w:t>dlo</w:t>
      </w:r>
      <w:r>
        <w:rPr>
          <w:rFonts w:ascii="Arial" w:hAnsi="Arial" w:cs="Arial"/>
          <w:color w:val="000000"/>
          <w:sz w:val="22"/>
          <w:szCs w:val="22"/>
        </w:rPr>
        <w:t>:</w:t>
      </w:r>
      <w:r w:rsidR="00273BF2" w:rsidRPr="00EE5EC9">
        <w:rPr>
          <w:rFonts w:ascii="Arial" w:hAnsi="Arial" w:cs="Arial"/>
          <w:color w:val="000000"/>
          <w:sz w:val="22"/>
          <w:szCs w:val="22"/>
        </w:rPr>
        <w:t xml:space="preserve"> Masarykovo náměstí 108/1, </w:t>
      </w:r>
      <w:r w:rsidRPr="00EE5EC9">
        <w:rPr>
          <w:rFonts w:ascii="Arial" w:hAnsi="Arial" w:cs="Arial"/>
          <w:color w:val="000000"/>
          <w:sz w:val="22"/>
          <w:szCs w:val="22"/>
        </w:rPr>
        <w:t>682</w:t>
      </w:r>
      <w:r>
        <w:rPr>
          <w:rFonts w:ascii="Arial" w:hAnsi="Arial" w:cs="Arial"/>
          <w:color w:val="000000"/>
          <w:sz w:val="22"/>
          <w:szCs w:val="22"/>
        </w:rPr>
        <w:t xml:space="preserve"> </w:t>
      </w:r>
      <w:r w:rsidRPr="00EE5EC9">
        <w:rPr>
          <w:rFonts w:ascii="Arial" w:hAnsi="Arial" w:cs="Arial"/>
          <w:color w:val="000000"/>
          <w:sz w:val="22"/>
          <w:szCs w:val="22"/>
        </w:rPr>
        <w:t>01</w:t>
      </w:r>
      <w:r w:rsidR="00273BF2" w:rsidRPr="00EE5EC9">
        <w:rPr>
          <w:rFonts w:ascii="Arial" w:hAnsi="Arial" w:cs="Arial"/>
          <w:color w:val="000000"/>
          <w:sz w:val="22"/>
          <w:szCs w:val="22"/>
        </w:rPr>
        <w:t>Vyškov</w:t>
      </w:r>
      <w:r>
        <w:rPr>
          <w:rFonts w:ascii="Arial" w:hAnsi="Arial" w:cs="Arial"/>
          <w:color w:val="000000"/>
          <w:sz w:val="22"/>
          <w:szCs w:val="22"/>
        </w:rPr>
        <w:t>,</w:t>
      </w:r>
    </w:p>
    <w:p w:rsidR="00D80C81" w:rsidRPr="00F278DF" w:rsidRDefault="00D80C81">
      <w:pPr>
        <w:widowControl/>
        <w:rPr>
          <w:rFonts w:ascii="Arial" w:hAnsi="Arial" w:cs="Arial"/>
          <w:sz w:val="22"/>
          <w:szCs w:val="22"/>
        </w:rPr>
      </w:pPr>
      <w:r w:rsidRPr="00F278DF">
        <w:rPr>
          <w:rFonts w:ascii="Arial" w:hAnsi="Arial" w:cs="Arial"/>
          <w:sz w:val="22"/>
          <w:szCs w:val="22"/>
        </w:rPr>
        <w:t xml:space="preserve">které zastupuje </w:t>
      </w:r>
      <w:r w:rsidR="00730E36">
        <w:rPr>
          <w:rFonts w:ascii="Arial" w:hAnsi="Arial" w:cs="Arial"/>
          <w:sz w:val="22"/>
          <w:szCs w:val="22"/>
        </w:rPr>
        <w:t>Karel Jurka</w:t>
      </w:r>
      <w:r w:rsidRPr="00F278DF">
        <w:rPr>
          <w:rFonts w:ascii="Arial" w:hAnsi="Arial" w:cs="Arial"/>
          <w:sz w:val="22"/>
          <w:szCs w:val="22"/>
        </w:rPr>
        <w:t xml:space="preserve">, starosta města  </w:t>
      </w: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IČO</w:t>
      </w:r>
      <w:r w:rsidR="00D80C81">
        <w:rPr>
          <w:rFonts w:ascii="Arial" w:hAnsi="Arial" w:cs="Arial"/>
          <w:color w:val="000000"/>
          <w:sz w:val="22"/>
          <w:szCs w:val="22"/>
        </w:rPr>
        <w:t>:</w:t>
      </w:r>
      <w:r w:rsidRPr="00EE5EC9">
        <w:rPr>
          <w:rFonts w:ascii="Arial" w:hAnsi="Arial" w:cs="Arial"/>
          <w:color w:val="000000"/>
          <w:sz w:val="22"/>
          <w:szCs w:val="22"/>
        </w:rPr>
        <w:t xml:space="preserve"> </w:t>
      </w:r>
      <w:r w:rsidR="00D80C81">
        <w:rPr>
          <w:rFonts w:ascii="Arial" w:hAnsi="Arial" w:cs="Arial"/>
          <w:color w:val="000000"/>
          <w:sz w:val="22"/>
          <w:szCs w:val="22"/>
        </w:rPr>
        <w:tab/>
      </w:r>
      <w:r w:rsidRPr="00EE5EC9">
        <w:rPr>
          <w:rFonts w:ascii="Arial" w:hAnsi="Arial" w:cs="Arial"/>
          <w:color w:val="000000"/>
          <w:sz w:val="22"/>
          <w:szCs w:val="22"/>
        </w:rPr>
        <w:t>00292427</w:t>
      </w: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(dále jen  "n a b y v a t e l")</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rsidR="00273BF2" w:rsidRPr="00EE5EC9" w:rsidRDefault="00273BF2">
      <w:pPr>
        <w:pStyle w:val="para"/>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rsidR="00273BF2" w:rsidRPr="00EE5EC9" w:rsidRDefault="00273BF2">
      <w:pPr>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1005991858</w:t>
      </w:r>
    </w:p>
    <w:p w:rsidR="00273BF2" w:rsidRPr="00EE5EC9" w:rsidRDefault="00273BF2">
      <w:pPr>
        <w:pStyle w:val="para"/>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Jihomoravský kraj se sídlem v Brně, Katastrální pracoviště Vyškov na LV 10 002:</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D80C81" w:rsidRDefault="00273BF2">
      <w:pPr>
        <w:pStyle w:val="obec1"/>
        <w:widowControl/>
        <w:rPr>
          <w:rFonts w:ascii="Arial" w:hAnsi="Arial" w:cs="Arial"/>
          <w:b/>
          <w:sz w:val="18"/>
          <w:szCs w:val="18"/>
        </w:rPr>
      </w:pPr>
      <w:r w:rsidRPr="00D80C81">
        <w:rPr>
          <w:rFonts w:ascii="Arial" w:hAnsi="Arial" w:cs="Arial"/>
          <w:b/>
          <w:sz w:val="18"/>
          <w:szCs w:val="18"/>
        </w:rPr>
        <w:t>Vyškov</w:t>
      </w:r>
      <w:r w:rsidRPr="00D80C81">
        <w:rPr>
          <w:rFonts w:ascii="Arial" w:hAnsi="Arial" w:cs="Arial"/>
          <w:b/>
          <w:sz w:val="18"/>
          <w:szCs w:val="18"/>
        </w:rPr>
        <w:tab/>
      </w:r>
      <w:proofErr w:type="spellStart"/>
      <w:r w:rsidRPr="00D80C81">
        <w:rPr>
          <w:rFonts w:ascii="Arial" w:hAnsi="Arial" w:cs="Arial"/>
          <w:b/>
          <w:sz w:val="18"/>
          <w:szCs w:val="18"/>
        </w:rPr>
        <w:t>Vyškov</w:t>
      </w:r>
      <w:proofErr w:type="spellEnd"/>
      <w:r w:rsidRPr="00D80C81">
        <w:rPr>
          <w:rFonts w:ascii="Arial" w:hAnsi="Arial" w:cs="Arial"/>
          <w:b/>
          <w:sz w:val="18"/>
          <w:szCs w:val="18"/>
        </w:rPr>
        <w:tab/>
        <w:t>3482/80</w:t>
      </w:r>
      <w:r w:rsidRPr="00D80C81">
        <w:rPr>
          <w:rFonts w:ascii="Arial" w:hAnsi="Arial" w:cs="Arial"/>
          <w:b/>
          <w:sz w:val="18"/>
          <w:szCs w:val="18"/>
        </w:rPr>
        <w:tab/>
        <w:t>orná půda</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F278DF" w:rsidRDefault="00273BF2">
      <w:pPr>
        <w:pStyle w:val="obec1"/>
        <w:widowControl/>
        <w:rPr>
          <w:rFonts w:ascii="Arial" w:hAnsi="Arial" w:cs="Arial"/>
          <w:b/>
          <w:sz w:val="18"/>
          <w:szCs w:val="18"/>
        </w:rPr>
      </w:pPr>
      <w:r w:rsidRPr="00F278DF">
        <w:rPr>
          <w:rFonts w:ascii="Arial" w:hAnsi="Arial" w:cs="Arial"/>
          <w:b/>
          <w:sz w:val="18"/>
          <w:szCs w:val="18"/>
        </w:rPr>
        <w:t>Vyškov</w:t>
      </w:r>
      <w:r w:rsidRPr="00F278DF">
        <w:rPr>
          <w:rFonts w:ascii="Arial" w:hAnsi="Arial" w:cs="Arial"/>
          <w:b/>
          <w:sz w:val="18"/>
          <w:szCs w:val="18"/>
        </w:rPr>
        <w:tab/>
      </w:r>
      <w:proofErr w:type="spellStart"/>
      <w:r w:rsidRPr="00F278DF">
        <w:rPr>
          <w:rFonts w:ascii="Arial" w:hAnsi="Arial" w:cs="Arial"/>
          <w:b/>
          <w:sz w:val="18"/>
          <w:szCs w:val="18"/>
        </w:rPr>
        <w:t>Vyškov</w:t>
      </w:r>
      <w:proofErr w:type="spellEnd"/>
      <w:r w:rsidRPr="00F278DF">
        <w:rPr>
          <w:rFonts w:ascii="Arial" w:hAnsi="Arial" w:cs="Arial"/>
          <w:b/>
          <w:sz w:val="18"/>
          <w:szCs w:val="18"/>
        </w:rPr>
        <w:tab/>
        <w:t>3510/31</w:t>
      </w:r>
      <w:r w:rsidRPr="00F278DF">
        <w:rPr>
          <w:rFonts w:ascii="Arial" w:hAnsi="Arial" w:cs="Arial"/>
          <w:b/>
          <w:sz w:val="18"/>
          <w:szCs w:val="18"/>
        </w:rPr>
        <w:tab/>
        <w:t>trvalý travní porost</w:t>
      </w:r>
    </w:p>
    <w:p w:rsidR="00273BF2" w:rsidRPr="00F278DF" w:rsidRDefault="00273BF2">
      <w:pPr>
        <w:pStyle w:val="obec1"/>
        <w:widowControl/>
        <w:rPr>
          <w:rFonts w:ascii="Arial" w:hAnsi="Arial" w:cs="Arial"/>
          <w:sz w:val="18"/>
          <w:szCs w:val="18"/>
        </w:rPr>
      </w:pPr>
      <w:r w:rsidRPr="00F278DF">
        <w:rPr>
          <w:rFonts w:ascii="Arial" w:hAnsi="Arial" w:cs="Arial"/>
          <w:sz w:val="18"/>
          <w:szCs w:val="18"/>
        </w:rPr>
        <w:t xml:space="preserve">Nově vytvořeno GP: číslo 5080-26/2018 ze dne </w:t>
      </w:r>
      <w:proofErr w:type="gramStart"/>
      <w:r w:rsidRPr="00F278DF">
        <w:rPr>
          <w:rFonts w:ascii="Arial" w:hAnsi="Arial" w:cs="Arial"/>
          <w:sz w:val="18"/>
          <w:szCs w:val="18"/>
        </w:rPr>
        <w:t>13.</w:t>
      </w:r>
      <w:r w:rsidR="00F278DF" w:rsidRPr="00F278DF">
        <w:rPr>
          <w:rFonts w:ascii="Arial" w:hAnsi="Arial" w:cs="Arial"/>
          <w:sz w:val="18"/>
          <w:szCs w:val="18"/>
        </w:rPr>
        <w:t>0</w:t>
      </w:r>
      <w:r w:rsidRPr="00F278DF">
        <w:rPr>
          <w:rFonts w:ascii="Arial" w:hAnsi="Arial" w:cs="Arial"/>
          <w:sz w:val="18"/>
          <w:szCs w:val="18"/>
        </w:rPr>
        <w:t>9.2018</w:t>
      </w:r>
      <w:proofErr w:type="gramEnd"/>
      <w:r w:rsidRPr="00F278DF">
        <w:rPr>
          <w:rFonts w:ascii="Arial" w:hAnsi="Arial" w:cs="Arial"/>
          <w:sz w:val="18"/>
          <w:szCs w:val="18"/>
        </w:rPr>
        <w:t xml:space="preserve"> z parcely č. 3510/1</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r w:rsidR="00D80C81">
        <w:rPr>
          <w:rFonts w:ascii="Arial" w:hAnsi="Arial" w:cs="Arial"/>
          <w:sz w:val="22"/>
          <w:szCs w:val="22"/>
        </w:rPr>
        <w:t>.</w:t>
      </w: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rsidR="00273BF2" w:rsidRPr="00EE5EC9" w:rsidRDefault="00273BF2">
      <w:pPr>
        <w:pStyle w:val="vnitrniText"/>
        <w:widowControl/>
        <w:rPr>
          <w:rFonts w:ascii="Arial" w:hAnsi="Arial" w:cs="Arial"/>
          <w:color w:val="000000"/>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rsidR="00273BF2" w:rsidRPr="00EE5EC9" w:rsidRDefault="00273BF2">
      <w:pPr>
        <w:pStyle w:val="vnitrniText"/>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pozemky, které jsou zastavěny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rsidTr="00F44BD0">
        <w:tc>
          <w:tcPr>
            <w:tcW w:w="3261" w:type="dxa"/>
            <w:hideMark/>
          </w:tcPr>
          <w:p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xml:space="preserve">. </w:t>
            </w:r>
            <w:proofErr w:type="gramStart"/>
            <w:r>
              <w:rPr>
                <w:rFonts w:ascii="Arial" w:hAnsi="Arial" w:cs="Arial"/>
                <w:sz w:val="22"/>
                <w:szCs w:val="22"/>
                <w:lang w:eastAsia="en-US"/>
              </w:rPr>
              <w:t>č.</w:t>
            </w:r>
            <w:proofErr w:type="gramEnd"/>
          </w:p>
        </w:tc>
        <w:tc>
          <w:tcPr>
            <w:tcW w:w="3260" w:type="dxa"/>
            <w:hideMark/>
          </w:tcPr>
          <w:p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rsidTr="00F44BD0">
        <w:tc>
          <w:tcPr>
            <w:tcW w:w="326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Vyškov</w:t>
            </w:r>
          </w:p>
        </w:tc>
        <w:tc>
          <w:tcPr>
            <w:tcW w:w="255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3482/80</w:t>
            </w:r>
          </w:p>
        </w:tc>
        <w:tc>
          <w:tcPr>
            <w:tcW w:w="3260"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11 276,46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Vyškov</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3510/31</w:t>
            </w:r>
          </w:p>
        </w:tc>
        <w:tc>
          <w:tcPr>
            <w:tcW w:w="3260" w:type="dxa"/>
            <w:hideMark/>
          </w:tcPr>
          <w:p w:rsidR="00F44BD0" w:rsidRDefault="00F44BD0">
            <w:pPr>
              <w:widowControl/>
              <w:rPr>
                <w:rFonts w:ascii="Arial" w:hAnsi="Arial" w:cs="Arial"/>
                <w:sz w:val="18"/>
                <w:szCs w:val="18"/>
              </w:rPr>
            </w:pPr>
            <w:r>
              <w:rPr>
                <w:rFonts w:ascii="Arial" w:hAnsi="Arial" w:cs="Arial"/>
                <w:sz w:val="18"/>
                <w:szCs w:val="18"/>
              </w:rPr>
              <w:t>994,00 Kč</w:t>
            </w:r>
          </w:p>
        </w:tc>
      </w:tr>
    </w:tbl>
    <w:p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2) Převáděné pozemky nejsou zatíženy užívacími právy třetích osob.</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3) Na převáděných pozemcích váznou tato práva třetích osob:</w:t>
      </w:r>
      <w:r w:rsidR="00D80C81">
        <w:rPr>
          <w:rFonts w:ascii="Arial" w:hAnsi="Arial" w:cs="Arial"/>
          <w:sz w:val="22"/>
          <w:szCs w:val="22"/>
        </w:rPr>
        <w:t xml:space="preserve"> </w:t>
      </w:r>
      <w:r w:rsidRPr="00EE5EC9">
        <w:rPr>
          <w:rFonts w:ascii="Arial" w:hAnsi="Arial" w:cs="Arial"/>
          <w:sz w:val="22"/>
          <w:szCs w:val="22"/>
        </w:rPr>
        <w:t>Nabyvatel bere na vědomí a je srozuměn s tím, že převádějící uzavřel:</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smlouvy o smlouvě budoucí č. 1004C14/58 a č. 1003C14/58 o zřízení věcného břemene, kterou se zavázal k uzavření smluv o zřízení věcného břemene a dal souhlas s tím, aby p. </w:t>
      </w:r>
      <w:r w:rsidR="00730E36">
        <w:rPr>
          <w:rFonts w:ascii="Arial" w:hAnsi="Arial" w:cs="Arial"/>
          <w:sz w:val="22"/>
          <w:szCs w:val="22"/>
        </w:rPr>
        <w:t>XXXXXXXX</w:t>
      </w:r>
      <w:r w:rsidRPr="00EE5EC9">
        <w:rPr>
          <w:rFonts w:ascii="Arial" w:hAnsi="Arial" w:cs="Arial"/>
          <w:sz w:val="22"/>
          <w:szCs w:val="22"/>
        </w:rPr>
        <w:t xml:space="preserve"> umístil na převád</w:t>
      </w:r>
      <w:r w:rsidR="00D80C81">
        <w:rPr>
          <w:rFonts w:ascii="Arial" w:hAnsi="Arial" w:cs="Arial"/>
          <w:sz w:val="22"/>
          <w:szCs w:val="22"/>
        </w:rPr>
        <w:t>ěn</w:t>
      </w:r>
      <w:r w:rsidRPr="00EE5EC9">
        <w:rPr>
          <w:rFonts w:ascii="Arial" w:hAnsi="Arial" w:cs="Arial"/>
          <w:sz w:val="22"/>
          <w:szCs w:val="22"/>
        </w:rPr>
        <w:t>ých pozemcích, resp. jejich částech</w:t>
      </w:r>
      <w:r w:rsidR="00D80C81">
        <w:rPr>
          <w:rFonts w:ascii="Arial" w:hAnsi="Arial" w:cs="Arial"/>
          <w:sz w:val="22"/>
          <w:szCs w:val="22"/>
        </w:rPr>
        <w:t>,</w:t>
      </w:r>
      <w:r w:rsidRPr="00EE5EC9">
        <w:rPr>
          <w:rFonts w:ascii="Arial" w:hAnsi="Arial" w:cs="Arial"/>
          <w:sz w:val="22"/>
          <w:szCs w:val="22"/>
        </w:rPr>
        <w:t xml:space="preserve"> stavbu podzemního komunikačního vedení veřejné komunikační sítě. Nabyvatel se zavazuje, že v souladu se smlouvami o smlouvě budoucí o zřízení věcného břemene uzavře smlouvy o zřízení věcného břemene;</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smlouvu o smlouvě budoucí č. 1002C14/58 o zřízení věcného břemene, kterou se zavázal k uzavření smlouvy o zřízení věcného břemene a dal souhlas s tím, aby společnost INFOS LEAS, spol. s r.o. umístila na převáděném pozemku p.</w:t>
      </w:r>
      <w:r w:rsidR="00D80C81">
        <w:rPr>
          <w:rFonts w:ascii="Arial" w:hAnsi="Arial" w:cs="Arial"/>
          <w:sz w:val="22"/>
          <w:szCs w:val="22"/>
        </w:rPr>
        <w:t xml:space="preserve"> </w:t>
      </w:r>
      <w:r w:rsidRPr="00EE5EC9">
        <w:rPr>
          <w:rFonts w:ascii="Arial" w:hAnsi="Arial" w:cs="Arial"/>
          <w:sz w:val="22"/>
          <w:szCs w:val="22"/>
        </w:rPr>
        <w:t xml:space="preserve">č. KN 3510/1 v </w:t>
      </w:r>
      <w:proofErr w:type="spellStart"/>
      <w:proofErr w:type="gramStart"/>
      <w:r w:rsidRPr="00EE5EC9">
        <w:rPr>
          <w:rFonts w:ascii="Arial" w:hAnsi="Arial" w:cs="Arial"/>
          <w:sz w:val="22"/>
          <w:szCs w:val="22"/>
        </w:rPr>
        <w:t>k.ú</w:t>
      </w:r>
      <w:proofErr w:type="spellEnd"/>
      <w:r w:rsidRPr="00EE5EC9">
        <w:rPr>
          <w:rFonts w:ascii="Arial" w:hAnsi="Arial" w:cs="Arial"/>
          <w:sz w:val="22"/>
          <w:szCs w:val="22"/>
        </w:rPr>
        <w:t>.</w:t>
      </w:r>
      <w:proofErr w:type="gramEnd"/>
      <w:r w:rsidRPr="00EE5EC9">
        <w:rPr>
          <w:rFonts w:ascii="Arial" w:hAnsi="Arial" w:cs="Arial"/>
          <w:sz w:val="22"/>
          <w:szCs w:val="22"/>
        </w:rPr>
        <w:t xml:space="preserve"> Vyškov, resp. jeho části, stavbu podzemního komunikačního vedení veřejné komunikační sítě. Nabyvatel se zavazuje, že v souladu se smlouvou o smlouvě budoucí  o zřízení věcného břemene uzavře smlouvu o zřízení věcného břemene.</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Nabyvatel bere dále na vědomí, že na pozemku p. č.KN 3510/1 v </w:t>
      </w:r>
      <w:proofErr w:type="spellStart"/>
      <w:proofErr w:type="gramStart"/>
      <w:r w:rsidRPr="00EE5EC9">
        <w:rPr>
          <w:rFonts w:ascii="Arial" w:hAnsi="Arial" w:cs="Arial"/>
          <w:sz w:val="22"/>
          <w:szCs w:val="22"/>
        </w:rPr>
        <w:t>k.ú</w:t>
      </w:r>
      <w:proofErr w:type="spellEnd"/>
      <w:r w:rsidRPr="00EE5EC9">
        <w:rPr>
          <w:rFonts w:ascii="Arial" w:hAnsi="Arial" w:cs="Arial"/>
          <w:sz w:val="22"/>
          <w:szCs w:val="22"/>
        </w:rPr>
        <w:t>.</w:t>
      </w:r>
      <w:proofErr w:type="gramEnd"/>
      <w:r w:rsidRPr="00EE5EC9">
        <w:rPr>
          <w:rFonts w:ascii="Arial" w:hAnsi="Arial" w:cs="Arial"/>
          <w:sz w:val="22"/>
          <w:szCs w:val="22"/>
        </w:rPr>
        <w:t xml:space="preserve"> Vyškov je umíst</w:t>
      </w:r>
      <w:r w:rsidR="00D80C81">
        <w:rPr>
          <w:rFonts w:ascii="Arial" w:hAnsi="Arial" w:cs="Arial"/>
          <w:sz w:val="22"/>
          <w:szCs w:val="22"/>
        </w:rPr>
        <w:t>ě</w:t>
      </w:r>
      <w:r w:rsidRPr="00EE5EC9">
        <w:rPr>
          <w:rFonts w:ascii="Arial" w:hAnsi="Arial" w:cs="Arial"/>
          <w:sz w:val="22"/>
          <w:szCs w:val="22"/>
        </w:rPr>
        <w:t xml:space="preserve">n plynovod společnosti </w:t>
      </w:r>
      <w:proofErr w:type="spellStart"/>
      <w:r w:rsidRPr="00EE5EC9">
        <w:rPr>
          <w:rFonts w:ascii="Arial" w:hAnsi="Arial" w:cs="Arial"/>
          <w:sz w:val="22"/>
          <w:szCs w:val="22"/>
        </w:rPr>
        <w:t>GasNet</w:t>
      </w:r>
      <w:proofErr w:type="spellEnd"/>
      <w:r w:rsidRPr="00EE5EC9">
        <w:rPr>
          <w:rFonts w:ascii="Arial" w:hAnsi="Arial" w:cs="Arial"/>
          <w:sz w:val="22"/>
          <w:szCs w:val="22"/>
        </w:rPr>
        <w:t>, s.r.o.</w:t>
      </w:r>
    </w:p>
    <w:p w:rsidR="00273BF2" w:rsidRPr="00EE5EC9" w:rsidRDefault="00273BF2">
      <w:pPr>
        <w:pStyle w:val="vnitrniText"/>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50563B" w:rsidRPr="00EE5EC9" w:rsidRDefault="0050563B" w:rsidP="0050563B">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Bezúplatný převod pozemků není dle ustanovení § 2 zákonného opatření Senátu č. 340/2013 Sb., o dani z nabytí nemovitých věcí, ve znění pozdějších předpisů, předmětem daně z nabytí nemovitých věcí.</w:t>
      </w:r>
      <w:r w:rsidRPr="00EE5EC9">
        <w:rPr>
          <w:rFonts w:ascii="Arial" w:hAnsi="Arial" w:cs="Arial"/>
          <w:sz w:val="22"/>
          <w:szCs w:val="22"/>
        </w:rPr>
        <w:t xml:space="preserve">  </w:t>
      </w:r>
    </w:p>
    <w:p w:rsidR="007C4BBA" w:rsidRPr="00EE5EC9" w:rsidRDefault="00704443" w:rsidP="004A6EA9">
      <w:pPr>
        <w:pStyle w:val="vnitrniText"/>
        <w:widowControl/>
        <w:rPr>
          <w:rFonts w:ascii="Arial" w:hAnsi="Arial" w:cs="Arial"/>
          <w:sz w:val="22"/>
          <w:szCs w:val="22"/>
        </w:rPr>
      </w:pPr>
      <w:r w:rsidRPr="00EE5EC9">
        <w:rPr>
          <w:rFonts w:ascii="Arial" w:hAnsi="Arial" w:cs="Arial"/>
          <w:sz w:val="22"/>
          <w:szCs w:val="22"/>
        </w:rPr>
        <w:t>3</w:t>
      </w:r>
      <w:r w:rsidR="00273BF2" w:rsidRPr="00EE5EC9">
        <w:rPr>
          <w:rFonts w:ascii="Arial" w:hAnsi="Arial" w:cs="Arial"/>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rsidR="00273BF2" w:rsidRPr="00EE5EC9" w:rsidRDefault="00273BF2">
      <w:pPr>
        <w:pStyle w:val="vnitrniText"/>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w:t>
      </w:r>
      <w:r w:rsidR="00D80C81">
        <w:rPr>
          <w:rFonts w:ascii="Arial" w:hAnsi="Arial" w:cs="Arial"/>
          <w:sz w:val="22"/>
          <w:szCs w:val="22"/>
        </w:rPr>
        <w:t>u. Nabyvatel obdrží 1 stejnopis</w:t>
      </w:r>
      <w:r w:rsidRPr="00EE5EC9">
        <w:rPr>
          <w:rFonts w:ascii="Arial" w:hAnsi="Arial" w:cs="Arial"/>
          <w:sz w:val="22"/>
          <w:szCs w:val="22"/>
        </w:rPr>
        <w:t xml:space="preserve"> a ostatní jsou určeny pro převádějícího.</w:t>
      </w:r>
    </w:p>
    <w:p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0729F0" w:rsidRDefault="000729F0" w:rsidP="000729F0">
      <w:pPr>
        <w:jc w:val="both"/>
        <w:rPr>
          <w:rFonts w:ascii="Arial" w:hAnsi="Arial" w:cs="Arial"/>
          <w:sz w:val="22"/>
          <w:szCs w:val="22"/>
        </w:rPr>
      </w:pPr>
      <w:r>
        <w:rPr>
          <w:rFonts w:ascii="Arial" w:hAnsi="Arial" w:cs="Arial"/>
          <w:sz w:val="22"/>
          <w:szCs w:val="22"/>
        </w:rPr>
        <w:t xml:space="preserve">Obě smluvní strany se zavazují, že budou postupovat v  souladu s nařízením Evropského </w:t>
      </w:r>
      <w:r>
        <w:rPr>
          <w:rFonts w:ascii="Arial" w:hAnsi="Arial" w:cs="Arial"/>
          <w:sz w:val="22"/>
          <w:szCs w:val="22"/>
        </w:rPr>
        <w:lastRenderedPageBreak/>
        <w:t>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a)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rsidR="00704443" w:rsidRPr="0034280A" w:rsidRDefault="00062320" w:rsidP="00704443">
      <w:pPr>
        <w:widowControl/>
        <w:ind w:firstLine="426"/>
        <w:jc w:val="both"/>
        <w:rPr>
          <w:rFonts w:ascii="Arial" w:hAnsi="Arial" w:cs="Arial"/>
          <w:sz w:val="22"/>
          <w:szCs w:val="22"/>
        </w:rPr>
      </w:pPr>
      <w:r w:rsidRPr="0034280A">
        <w:rPr>
          <w:rFonts w:ascii="Arial" w:hAnsi="Arial" w:cs="Arial"/>
          <w:sz w:val="22"/>
          <w:szCs w:val="22"/>
        </w:rPr>
        <w:t xml:space="preserve">3) </w:t>
      </w:r>
      <w:r w:rsidR="00704443" w:rsidRPr="0034280A">
        <w:rPr>
          <w:rFonts w:ascii="Arial" w:hAnsi="Arial" w:cs="Arial"/>
          <w:sz w:val="22"/>
          <w:szCs w:val="22"/>
        </w:rPr>
        <w:t xml:space="preserve">Nabyvatel prohlašuje, že nabytí pozemků odsouhlasilo zastupitelstvo </w:t>
      </w:r>
      <w:r w:rsidR="000F6B82" w:rsidRPr="0034280A">
        <w:rPr>
          <w:rFonts w:ascii="Arial" w:hAnsi="Arial" w:cs="Arial"/>
          <w:sz w:val="22"/>
          <w:szCs w:val="22"/>
        </w:rPr>
        <w:t xml:space="preserve">města </w:t>
      </w:r>
      <w:r w:rsidR="00704443" w:rsidRPr="0034280A">
        <w:rPr>
          <w:rFonts w:ascii="Arial" w:hAnsi="Arial" w:cs="Arial"/>
          <w:sz w:val="22"/>
          <w:szCs w:val="22"/>
        </w:rPr>
        <w:t xml:space="preserve">dne  </w:t>
      </w:r>
      <w:r w:rsidR="000F6B82" w:rsidRPr="0034280A">
        <w:rPr>
          <w:rFonts w:ascii="Arial" w:hAnsi="Arial" w:cs="Arial"/>
          <w:sz w:val="22"/>
          <w:szCs w:val="22"/>
        </w:rPr>
        <w:t xml:space="preserve">20.04.2015 </w:t>
      </w:r>
      <w:r w:rsidR="00704443" w:rsidRPr="0034280A">
        <w:rPr>
          <w:rFonts w:ascii="Arial" w:hAnsi="Arial" w:cs="Arial"/>
          <w:sz w:val="22"/>
          <w:szCs w:val="22"/>
        </w:rPr>
        <w:t>usnesením č.</w:t>
      </w:r>
      <w:r w:rsidR="000F6B82" w:rsidRPr="0034280A">
        <w:rPr>
          <w:rFonts w:ascii="Arial" w:hAnsi="Arial" w:cs="Arial"/>
          <w:sz w:val="22"/>
          <w:szCs w:val="22"/>
        </w:rPr>
        <w:t xml:space="preserve"> III.ZM/427-02, a dne </w:t>
      </w:r>
      <w:proofErr w:type="gramStart"/>
      <w:r w:rsidR="000F6B82" w:rsidRPr="0034280A">
        <w:rPr>
          <w:rFonts w:ascii="Arial" w:hAnsi="Arial" w:cs="Arial"/>
          <w:sz w:val="22"/>
          <w:szCs w:val="22"/>
        </w:rPr>
        <w:t>13.11.2017</w:t>
      </w:r>
      <w:proofErr w:type="gramEnd"/>
      <w:r w:rsidR="000F6B82" w:rsidRPr="0034280A">
        <w:rPr>
          <w:rFonts w:ascii="Arial" w:hAnsi="Arial" w:cs="Arial"/>
          <w:sz w:val="22"/>
          <w:szCs w:val="22"/>
        </w:rPr>
        <w:t xml:space="preserve"> usnesením č. XVIII.ZM/3426-02</w:t>
      </w:r>
      <w:r w:rsidR="00730E36">
        <w:rPr>
          <w:rFonts w:ascii="Arial" w:hAnsi="Arial" w:cs="Arial"/>
          <w:sz w:val="22"/>
          <w:szCs w:val="22"/>
        </w:rPr>
        <w:t>, a dne 20.12.2018 usneseními č. I.ZM/146-02 a č. I.ZM/147-02</w:t>
      </w:r>
      <w:r w:rsidR="00704443" w:rsidRPr="0034280A">
        <w:rPr>
          <w:rFonts w:ascii="Arial" w:hAnsi="Arial" w:cs="Arial"/>
          <w:sz w:val="22"/>
          <w:szCs w:val="22"/>
        </w:rPr>
        <w:t>.</w:t>
      </w:r>
    </w:p>
    <w:p w:rsidR="00273BF2" w:rsidRPr="00EE5EC9"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273BF2" w:rsidRPr="00EE5EC9" w:rsidRDefault="00273BF2">
      <w:pPr>
        <w:pStyle w:val="vnitrniText"/>
        <w:widowControl/>
        <w:rPr>
          <w:rFonts w:ascii="Arial" w:hAnsi="Arial" w:cs="Arial"/>
          <w:color w:val="000000"/>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Brně dne </w:t>
      </w:r>
      <w:proofErr w:type="gramStart"/>
      <w:r w:rsidR="00730E36">
        <w:rPr>
          <w:rFonts w:ascii="Arial" w:hAnsi="Arial" w:cs="Arial"/>
          <w:sz w:val="22"/>
          <w:szCs w:val="22"/>
        </w:rPr>
        <w:t>23.01.2019</w:t>
      </w:r>
      <w:proofErr w:type="gramEnd"/>
      <w:r w:rsidRPr="00EE5EC9">
        <w:rPr>
          <w:rFonts w:ascii="Arial" w:hAnsi="Arial" w:cs="Arial"/>
          <w:sz w:val="22"/>
          <w:szCs w:val="22"/>
        </w:rPr>
        <w:tab/>
        <w:t>V</w:t>
      </w:r>
      <w:r w:rsidR="00730E36">
        <w:rPr>
          <w:rFonts w:ascii="Arial" w:hAnsi="Arial" w:cs="Arial"/>
          <w:sz w:val="22"/>
          <w:szCs w:val="22"/>
        </w:rPr>
        <w:t xml:space="preserve">e Vyškově </w:t>
      </w:r>
      <w:r w:rsidRPr="00EE5EC9">
        <w:rPr>
          <w:rFonts w:ascii="Arial" w:hAnsi="Arial" w:cs="Arial"/>
          <w:sz w:val="22"/>
          <w:szCs w:val="22"/>
        </w:rPr>
        <w:t xml:space="preserve">dne </w:t>
      </w:r>
      <w:r w:rsidR="00730E36">
        <w:rPr>
          <w:rFonts w:ascii="Arial" w:hAnsi="Arial" w:cs="Arial"/>
          <w:sz w:val="22"/>
          <w:szCs w:val="22"/>
        </w:rPr>
        <w:t>16.01.2019</w:t>
      </w: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0F6B82" w:rsidRPr="00E83DB9" w:rsidRDefault="000F6B82" w:rsidP="000F6B82">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rsidR="000F6B82" w:rsidRDefault="000F6B82" w:rsidP="000F6B82">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r>
      <w:r>
        <w:rPr>
          <w:rFonts w:ascii="Arial" w:hAnsi="Arial" w:cs="Arial"/>
          <w:sz w:val="22"/>
          <w:szCs w:val="22"/>
        </w:rPr>
        <w:t>Město Vyškov</w:t>
      </w:r>
    </w:p>
    <w:p w:rsidR="000F6B82" w:rsidRDefault="000F6B82" w:rsidP="000F6B82">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1F0EE9">
        <w:rPr>
          <w:rFonts w:ascii="Arial" w:hAnsi="Arial" w:cs="Arial"/>
          <w:sz w:val="22"/>
          <w:szCs w:val="22"/>
        </w:rPr>
        <w:t xml:space="preserve"> </w:t>
      </w:r>
      <w:r>
        <w:rPr>
          <w:rFonts w:ascii="Arial" w:hAnsi="Arial" w:cs="Arial"/>
          <w:sz w:val="22"/>
          <w:szCs w:val="22"/>
        </w:rPr>
        <w:t xml:space="preserve">                      starosta města </w:t>
      </w:r>
    </w:p>
    <w:p w:rsidR="000F6B82" w:rsidRPr="0034280A" w:rsidRDefault="000F6B82" w:rsidP="000F6B82">
      <w:pPr>
        <w:widowControl/>
        <w:ind w:left="5104" w:hanging="5104"/>
        <w:rPr>
          <w:rFonts w:ascii="Arial" w:hAnsi="Arial" w:cs="Arial"/>
          <w:sz w:val="22"/>
          <w:szCs w:val="22"/>
        </w:rPr>
      </w:pPr>
      <w:r>
        <w:rPr>
          <w:rFonts w:ascii="Arial" w:hAnsi="Arial" w:cs="Arial"/>
          <w:sz w:val="22"/>
          <w:szCs w:val="22"/>
        </w:rPr>
        <w:t xml:space="preserve">pro Jihomoravský </w:t>
      </w:r>
      <w:r w:rsidRPr="0034280A">
        <w:rPr>
          <w:rFonts w:ascii="Arial" w:hAnsi="Arial" w:cs="Arial"/>
          <w:sz w:val="22"/>
          <w:szCs w:val="22"/>
        </w:rPr>
        <w:t xml:space="preserve">kraj                                                </w:t>
      </w:r>
      <w:r w:rsidR="00F278DF" w:rsidRPr="0034280A">
        <w:rPr>
          <w:rFonts w:ascii="Arial" w:hAnsi="Arial" w:cs="Arial"/>
          <w:sz w:val="22"/>
          <w:szCs w:val="22"/>
        </w:rPr>
        <w:t xml:space="preserve"> </w:t>
      </w:r>
      <w:r w:rsidR="00730E36">
        <w:rPr>
          <w:rFonts w:ascii="Arial" w:hAnsi="Arial" w:cs="Arial"/>
          <w:sz w:val="22"/>
          <w:szCs w:val="22"/>
        </w:rPr>
        <w:t>Karel Jurka</w:t>
      </w:r>
    </w:p>
    <w:p w:rsidR="000F6B82" w:rsidRDefault="000F6B82" w:rsidP="000F6B82">
      <w:pPr>
        <w:widowControl/>
        <w:ind w:left="5104" w:hanging="5104"/>
        <w:rPr>
          <w:rFonts w:ascii="Arial" w:hAnsi="Arial" w:cs="Arial"/>
          <w:sz w:val="22"/>
          <w:szCs w:val="22"/>
        </w:rPr>
      </w:pPr>
      <w:r w:rsidRPr="00E83DB9">
        <w:rPr>
          <w:rFonts w:ascii="Arial" w:hAnsi="Arial" w:cs="Arial"/>
          <w:sz w:val="22"/>
          <w:szCs w:val="22"/>
        </w:rPr>
        <w:t>Ing. Jan Ševčík</w:t>
      </w:r>
      <w:r w:rsidRPr="00E83DB9">
        <w:rPr>
          <w:rFonts w:ascii="Arial" w:hAnsi="Arial" w:cs="Arial"/>
          <w:sz w:val="22"/>
          <w:szCs w:val="22"/>
        </w:rPr>
        <w:tab/>
      </w:r>
      <w:r>
        <w:rPr>
          <w:rFonts w:ascii="Arial" w:hAnsi="Arial" w:cs="Arial"/>
          <w:sz w:val="22"/>
          <w:szCs w:val="22"/>
        </w:rPr>
        <w:t>nabyvatel</w:t>
      </w:r>
    </w:p>
    <w:p w:rsidR="000F6B82" w:rsidRDefault="000F6B82" w:rsidP="000F6B82">
      <w:pPr>
        <w:widowControl/>
        <w:ind w:left="5104" w:hanging="5104"/>
        <w:rPr>
          <w:rFonts w:ascii="Arial" w:hAnsi="Arial" w:cs="Arial"/>
          <w:sz w:val="22"/>
          <w:szCs w:val="22"/>
        </w:rPr>
      </w:pPr>
      <w:r w:rsidRPr="00E83DB9">
        <w:rPr>
          <w:rFonts w:ascii="Arial" w:hAnsi="Arial" w:cs="Arial"/>
          <w:sz w:val="22"/>
          <w:szCs w:val="22"/>
        </w:rPr>
        <w:t>převádějící</w:t>
      </w:r>
      <w:r>
        <w:rPr>
          <w:rFonts w:ascii="Arial" w:hAnsi="Arial" w:cs="Arial"/>
          <w:sz w:val="22"/>
          <w:szCs w:val="22"/>
        </w:rPr>
        <w:tab/>
      </w:r>
    </w:p>
    <w:p w:rsidR="000F6B82" w:rsidRPr="00E83DB9" w:rsidRDefault="000F6B82" w:rsidP="000F6B82">
      <w:pPr>
        <w:widowControl/>
        <w:ind w:left="5104" w:hanging="5104"/>
        <w:rPr>
          <w:rFonts w:ascii="Arial" w:hAnsi="Arial" w:cs="Arial"/>
          <w:sz w:val="22"/>
          <w:szCs w:val="22"/>
        </w:rPr>
      </w:pPr>
      <w:r w:rsidRPr="00E83DB9">
        <w:rPr>
          <w:rFonts w:ascii="Arial" w:hAnsi="Arial" w:cs="Arial"/>
          <w:sz w:val="22"/>
          <w:szCs w:val="22"/>
        </w:rPr>
        <w:tab/>
      </w:r>
    </w:p>
    <w:p w:rsidR="00273BF2" w:rsidRPr="00EE5EC9" w:rsidRDefault="00273BF2">
      <w:pPr>
        <w:widowControl/>
        <w:ind w:left="5104" w:hanging="5104"/>
        <w:rPr>
          <w:rFonts w:ascii="Arial" w:hAnsi="Arial" w:cs="Arial"/>
          <w:sz w:val="22"/>
          <w:szCs w:val="22"/>
        </w:rPr>
      </w:pPr>
    </w:p>
    <w:p w:rsidR="00273BF2" w:rsidRPr="00EE5EC9" w:rsidRDefault="00273BF2">
      <w:pPr>
        <w:widowControl/>
        <w:rPr>
          <w:rFonts w:ascii="Arial" w:hAnsi="Arial" w:cs="Arial"/>
          <w:sz w:val="22"/>
          <w:szCs w:val="22"/>
        </w:rPr>
      </w:pPr>
    </w:p>
    <w:p w:rsidR="00273BF2" w:rsidRPr="000F6B82" w:rsidRDefault="00273BF2">
      <w:pPr>
        <w:widowControl/>
        <w:rPr>
          <w:rFonts w:ascii="Arial" w:hAnsi="Arial" w:cs="Arial"/>
          <w:sz w:val="18"/>
          <w:szCs w:val="18"/>
        </w:rPr>
      </w:pPr>
      <w:r w:rsidRPr="000F6B82">
        <w:rPr>
          <w:rFonts w:ascii="Arial" w:hAnsi="Arial" w:cs="Arial"/>
          <w:sz w:val="18"/>
          <w:szCs w:val="18"/>
        </w:rPr>
        <w:t xml:space="preserve">pořadové číslo nabízené nemovitosti dle evidence </w:t>
      </w:r>
      <w:r w:rsidR="00AE72EB" w:rsidRPr="000F6B82">
        <w:rPr>
          <w:rFonts w:ascii="Arial" w:hAnsi="Arial" w:cs="Arial"/>
          <w:sz w:val="18"/>
          <w:szCs w:val="18"/>
        </w:rPr>
        <w:t>SPÚ</w:t>
      </w:r>
      <w:r w:rsidRPr="000F6B82">
        <w:rPr>
          <w:rFonts w:ascii="Arial" w:hAnsi="Arial" w:cs="Arial"/>
          <w:sz w:val="18"/>
          <w:szCs w:val="18"/>
        </w:rPr>
        <w:t>: 1222258, 2221758</w:t>
      </w:r>
      <w:r w:rsidRPr="000F6B82">
        <w:rPr>
          <w:rFonts w:ascii="Arial" w:hAnsi="Arial" w:cs="Arial"/>
          <w:sz w:val="18"/>
          <w:szCs w:val="18"/>
        </w:rPr>
        <w:br/>
      </w:r>
    </w:p>
    <w:p w:rsidR="000F6B82" w:rsidRDefault="000F6B82" w:rsidP="0055660D">
      <w:pPr>
        <w:widowControl/>
        <w:rPr>
          <w:rFonts w:ascii="Arial" w:hAnsi="Arial" w:cs="Arial"/>
        </w:rPr>
      </w:pPr>
    </w:p>
    <w:p w:rsidR="000F6B82" w:rsidRDefault="000F6B82" w:rsidP="0055660D">
      <w:pPr>
        <w:widowControl/>
        <w:rPr>
          <w:rFonts w:ascii="Arial" w:hAnsi="Arial" w:cs="Arial"/>
        </w:rPr>
      </w:pPr>
    </w:p>
    <w:p w:rsidR="0055660D" w:rsidRPr="00730E36" w:rsidRDefault="0055660D" w:rsidP="0055660D">
      <w:pPr>
        <w:widowControl/>
        <w:rPr>
          <w:rFonts w:ascii="Arial" w:hAnsi="Arial" w:cs="Arial"/>
        </w:rPr>
      </w:pPr>
      <w:r w:rsidRPr="00730E36">
        <w:rPr>
          <w:rFonts w:ascii="Arial" w:hAnsi="Arial" w:cs="Arial"/>
        </w:rPr>
        <w:t>Za věcnou a formální správnost odpovídá</w:t>
      </w:r>
    </w:p>
    <w:p w:rsidR="0055660D" w:rsidRPr="00730E36" w:rsidRDefault="0055660D" w:rsidP="0055660D">
      <w:pPr>
        <w:widowControl/>
        <w:rPr>
          <w:rFonts w:ascii="Arial" w:hAnsi="Arial" w:cs="Arial"/>
        </w:rPr>
      </w:pPr>
      <w:r w:rsidRPr="00730E36">
        <w:rPr>
          <w:rFonts w:ascii="Arial" w:hAnsi="Arial" w:cs="Arial"/>
        </w:rPr>
        <w:t xml:space="preserve">vedoucí oddělení převodu majetku státu </w:t>
      </w:r>
      <w:r w:rsidR="009773FA" w:rsidRPr="00730E36">
        <w:rPr>
          <w:rFonts w:ascii="Arial" w:hAnsi="Arial" w:cs="Arial"/>
        </w:rPr>
        <w:t xml:space="preserve">a restitucí </w:t>
      </w:r>
      <w:r w:rsidRPr="00730E36">
        <w:rPr>
          <w:rFonts w:ascii="Arial" w:hAnsi="Arial" w:cs="Arial"/>
        </w:rPr>
        <w:t>KPÚ pro Jihomoravský kraj</w:t>
      </w:r>
    </w:p>
    <w:p w:rsidR="0055660D" w:rsidRPr="00730E36" w:rsidRDefault="00730E36" w:rsidP="0055660D">
      <w:pPr>
        <w:widowControl/>
        <w:rPr>
          <w:rFonts w:ascii="Arial" w:hAnsi="Arial" w:cs="Arial"/>
        </w:rPr>
      </w:pPr>
      <w:r>
        <w:rPr>
          <w:rFonts w:ascii="Arial" w:hAnsi="Arial" w:cs="Arial"/>
        </w:rPr>
        <w:t>JUDr. Jarmila Báčová</w:t>
      </w:r>
      <w:bookmarkStart w:id="0" w:name="_GoBack"/>
      <w:bookmarkEnd w:id="0"/>
    </w:p>
    <w:p w:rsidR="009773FA" w:rsidRPr="00730E36" w:rsidRDefault="009773FA" w:rsidP="0055660D">
      <w:pPr>
        <w:widowControl/>
        <w:rPr>
          <w:rFonts w:ascii="Arial" w:hAnsi="Arial" w:cs="Arial"/>
        </w:rPr>
      </w:pPr>
    </w:p>
    <w:p w:rsidR="009773FA" w:rsidRPr="00730E36" w:rsidRDefault="009773FA" w:rsidP="0055660D">
      <w:pPr>
        <w:widowControl/>
        <w:rPr>
          <w:rFonts w:ascii="Arial" w:hAnsi="Arial" w:cs="Arial"/>
        </w:rPr>
      </w:pPr>
    </w:p>
    <w:p w:rsidR="009773FA" w:rsidRPr="00730E36" w:rsidRDefault="009773FA" w:rsidP="0055660D">
      <w:pPr>
        <w:widowControl/>
        <w:rPr>
          <w:rFonts w:ascii="Arial" w:hAnsi="Arial" w:cs="Arial"/>
        </w:rPr>
      </w:pPr>
    </w:p>
    <w:p w:rsidR="00E95285" w:rsidRPr="00730E36" w:rsidRDefault="00E95285" w:rsidP="00E95285">
      <w:pPr>
        <w:widowControl/>
        <w:jc w:val="both"/>
        <w:rPr>
          <w:rFonts w:ascii="Arial" w:hAnsi="Arial" w:cs="Arial"/>
        </w:rPr>
      </w:pPr>
      <w:r w:rsidRPr="00730E36">
        <w:rPr>
          <w:rFonts w:ascii="Arial" w:hAnsi="Arial" w:cs="Arial"/>
        </w:rPr>
        <w:t>.......................................</w:t>
      </w:r>
    </w:p>
    <w:p w:rsidR="0055660D" w:rsidRPr="00730E36" w:rsidRDefault="0055660D" w:rsidP="0055660D">
      <w:pPr>
        <w:widowControl/>
        <w:ind w:firstLine="708"/>
        <w:rPr>
          <w:rFonts w:ascii="Arial" w:hAnsi="Arial" w:cs="Arial"/>
        </w:rPr>
      </w:pPr>
      <w:r w:rsidRPr="00730E36">
        <w:rPr>
          <w:rFonts w:ascii="Arial" w:hAnsi="Arial" w:cs="Arial"/>
        </w:rPr>
        <w:t>podpis</w:t>
      </w:r>
    </w:p>
    <w:p w:rsidR="00273BF2" w:rsidRPr="000F6B82" w:rsidRDefault="00273BF2">
      <w:pPr>
        <w:widowControl/>
        <w:jc w:val="both"/>
        <w:rPr>
          <w:rFonts w:ascii="Arial" w:hAnsi="Arial" w:cs="Arial"/>
        </w:rPr>
      </w:pPr>
    </w:p>
    <w:p w:rsidR="00273BF2" w:rsidRPr="000F6B82" w:rsidRDefault="00273BF2">
      <w:pPr>
        <w:widowControl/>
        <w:jc w:val="both"/>
        <w:rPr>
          <w:rFonts w:ascii="Arial" w:hAnsi="Arial" w:cs="Arial"/>
        </w:rPr>
      </w:pPr>
    </w:p>
    <w:p w:rsidR="00273BF2" w:rsidRPr="000F6B82" w:rsidRDefault="00273BF2">
      <w:pPr>
        <w:widowControl/>
        <w:jc w:val="both"/>
        <w:rPr>
          <w:rFonts w:ascii="Arial" w:hAnsi="Arial" w:cs="Arial"/>
        </w:rPr>
      </w:pPr>
      <w:r w:rsidRPr="000F6B82">
        <w:rPr>
          <w:rFonts w:ascii="Arial" w:hAnsi="Arial" w:cs="Arial"/>
        </w:rPr>
        <w:t>Za správnost: Mgr. Dvořáček</w:t>
      </w:r>
    </w:p>
    <w:p w:rsidR="00273BF2" w:rsidRPr="000F6B82" w:rsidRDefault="00273BF2">
      <w:pPr>
        <w:widowControl/>
        <w:jc w:val="both"/>
        <w:rPr>
          <w:rFonts w:ascii="Arial" w:hAnsi="Arial" w:cs="Arial"/>
        </w:rPr>
      </w:pPr>
    </w:p>
    <w:p w:rsidR="00273BF2" w:rsidRPr="000F6B82" w:rsidRDefault="00273BF2">
      <w:pPr>
        <w:widowControl/>
        <w:jc w:val="both"/>
        <w:rPr>
          <w:rFonts w:ascii="Arial" w:hAnsi="Arial" w:cs="Arial"/>
        </w:rPr>
      </w:pPr>
      <w:r w:rsidRPr="000F6B82">
        <w:rPr>
          <w:rFonts w:ascii="Arial" w:hAnsi="Arial" w:cs="Arial"/>
        </w:rPr>
        <w:t>.......................................</w:t>
      </w:r>
    </w:p>
    <w:p w:rsidR="00273BF2" w:rsidRPr="000F6B82" w:rsidRDefault="00273BF2">
      <w:pPr>
        <w:widowControl/>
        <w:jc w:val="both"/>
        <w:rPr>
          <w:rFonts w:ascii="Arial" w:hAnsi="Arial" w:cs="Arial"/>
        </w:rPr>
      </w:pPr>
      <w:r w:rsidRPr="000F6B82">
        <w:rPr>
          <w:rFonts w:ascii="Arial" w:hAnsi="Arial" w:cs="Arial"/>
        </w:rPr>
        <w:tab/>
        <w:t>podpis</w:t>
      </w:r>
    </w:p>
    <w:p w:rsidR="006E4B7B" w:rsidRPr="000F6B82" w:rsidRDefault="006E4B7B" w:rsidP="006E4B7B">
      <w:pPr>
        <w:widowControl/>
        <w:rPr>
          <w:rFonts w:ascii="Arial" w:hAnsi="Arial" w:cs="Arial"/>
        </w:rPr>
      </w:pPr>
    </w:p>
    <w:p w:rsidR="006E4B7B" w:rsidRDefault="006E4B7B" w:rsidP="006E4B7B">
      <w:pPr>
        <w:widowControl/>
        <w:rPr>
          <w:rFonts w:ascii="Arial" w:hAnsi="Arial" w:cs="Arial"/>
        </w:rPr>
      </w:pPr>
    </w:p>
    <w:p w:rsidR="000F6B82" w:rsidRDefault="000F6B82" w:rsidP="006E4B7B">
      <w:pPr>
        <w:widowControl/>
        <w:rPr>
          <w:rFonts w:ascii="Arial" w:hAnsi="Arial" w:cs="Arial"/>
        </w:rPr>
      </w:pPr>
    </w:p>
    <w:p w:rsidR="000F6B82" w:rsidRPr="000F6B82" w:rsidRDefault="000F6B82" w:rsidP="006E4B7B">
      <w:pPr>
        <w:widowControl/>
        <w:rPr>
          <w:rFonts w:ascii="Arial" w:hAnsi="Arial" w:cs="Arial"/>
        </w:rPr>
      </w:pPr>
    </w:p>
    <w:p w:rsidR="006E4B7B" w:rsidRPr="00EE5EC9" w:rsidRDefault="006E4B7B" w:rsidP="006E4B7B">
      <w:pPr>
        <w:widowControl/>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rsidR="006E4B7B" w:rsidRPr="00EE5EC9" w:rsidRDefault="006E4B7B" w:rsidP="006E4B7B">
      <w:pPr>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w:t>
      </w:r>
    </w:p>
    <w:p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rsidR="006E4B7B" w:rsidRPr="00EE5EC9" w:rsidRDefault="006E4B7B" w:rsidP="006E4B7B">
      <w:pPr>
        <w:jc w:val="both"/>
        <w:rPr>
          <w:rFonts w:ascii="Arial" w:hAnsi="Arial" w:cs="Arial"/>
          <w:i/>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rsidR="000729F0" w:rsidRDefault="000729F0" w:rsidP="000729F0">
      <w:pPr>
        <w:jc w:val="both"/>
        <w:rPr>
          <w:rFonts w:ascii="Arial" w:hAnsi="Arial" w:cs="Arial"/>
          <w:color w:val="FF0000"/>
          <w:sz w:val="22"/>
          <w:szCs w:val="22"/>
        </w:rPr>
      </w:pPr>
    </w:p>
    <w:p w:rsidR="000729F0" w:rsidRDefault="000729F0" w:rsidP="000729F0">
      <w:pPr>
        <w:jc w:val="both"/>
        <w:rPr>
          <w:rFonts w:ascii="Arial" w:hAnsi="Arial" w:cs="Arial"/>
          <w:sz w:val="22"/>
          <w:szCs w:val="22"/>
        </w:rPr>
      </w:pPr>
      <w:r>
        <w:rPr>
          <w:rFonts w:ascii="Arial" w:hAnsi="Arial" w:cs="Arial"/>
          <w:sz w:val="22"/>
          <w:szCs w:val="22"/>
        </w:rPr>
        <w:t>………………………</w:t>
      </w:r>
    </w:p>
    <w:p w:rsidR="000729F0" w:rsidRDefault="000729F0" w:rsidP="000729F0">
      <w:pPr>
        <w:jc w:val="both"/>
        <w:rPr>
          <w:rFonts w:ascii="Arial" w:hAnsi="Arial" w:cs="Arial"/>
          <w:sz w:val="22"/>
          <w:szCs w:val="22"/>
        </w:rPr>
      </w:pPr>
      <w:r>
        <w:rPr>
          <w:rFonts w:ascii="Arial" w:hAnsi="Arial" w:cs="Arial"/>
          <w:sz w:val="22"/>
          <w:szCs w:val="22"/>
        </w:rPr>
        <w:t>ID verze</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V</w:t>
      </w:r>
      <w:r w:rsidR="000F6B82">
        <w:rPr>
          <w:rFonts w:ascii="Arial" w:hAnsi="Arial" w:cs="Arial"/>
          <w:sz w:val="22"/>
          <w:szCs w:val="22"/>
        </w:rPr>
        <w:t> Brně</w:t>
      </w:r>
      <w:r w:rsidR="000F6B82">
        <w:rPr>
          <w:rFonts w:ascii="Arial" w:hAnsi="Arial" w:cs="Arial"/>
          <w:sz w:val="22"/>
          <w:szCs w:val="22"/>
        </w:rPr>
        <w:tab/>
      </w:r>
      <w:r w:rsidR="000F6B82">
        <w:rPr>
          <w:rFonts w:ascii="Arial" w:hAnsi="Arial" w:cs="Arial"/>
          <w:sz w:val="22"/>
          <w:szCs w:val="22"/>
        </w:rPr>
        <w:tab/>
      </w:r>
      <w:r w:rsidRPr="00EE5EC9">
        <w:rPr>
          <w:rFonts w:ascii="Arial" w:hAnsi="Arial" w:cs="Arial"/>
          <w:sz w:val="22"/>
          <w:szCs w:val="22"/>
        </w:rPr>
        <w:tab/>
      </w:r>
      <w:r w:rsidRPr="00EE5EC9">
        <w:rPr>
          <w:rFonts w:ascii="Arial" w:hAnsi="Arial" w:cs="Arial"/>
          <w:sz w:val="22"/>
          <w:szCs w:val="22"/>
        </w:rPr>
        <w:tab/>
        <w:t>……………………………….</w:t>
      </w:r>
    </w:p>
    <w:p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rsidR="00273BF2" w:rsidRPr="00EE5EC9" w:rsidRDefault="00273BF2">
      <w:pPr>
        <w:widowControl/>
        <w:rPr>
          <w:rFonts w:ascii="Arial" w:hAnsi="Arial" w:cs="Arial"/>
          <w:sz w:val="22"/>
          <w:szCs w:val="22"/>
        </w:rPr>
      </w:pPr>
    </w:p>
    <w:sectPr w:rsidR="00273BF2" w:rsidRPr="00EE5EC9">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81" w:rsidRDefault="00D80C81">
      <w:r>
        <w:separator/>
      </w:r>
    </w:p>
  </w:endnote>
  <w:endnote w:type="continuationSeparator" w:id="0">
    <w:p w:rsidR="00D80C81" w:rsidRDefault="00D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24" w:rsidRDefault="00F9182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24" w:rsidRDefault="00F9182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24" w:rsidRDefault="00F918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81" w:rsidRDefault="00D80C81">
      <w:r>
        <w:separator/>
      </w:r>
    </w:p>
  </w:footnote>
  <w:footnote w:type="continuationSeparator" w:id="0">
    <w:p w:rsidR="00D80C81" w:rsidRDefault="00D80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24" w:rsidRDefault="00F9182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F2" w:rsidRDefault="00273BF2">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24" w:rsidRDefault="00F9182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F2"/>
    <w:rsid w:val="000336E0"/>
    <w:rsid w:val="00062320"/>
    <w:rsid w:val="000729F0"/>
    <w:rsid w:val="000823B6"/>
    <w:rsid w:val="000E4024"/>
    <w:rsid w:val="000F6B82"/>
    <w:rsid w:val="001550B2"/>
    <w:rsid w:val="00176135"/>
    <w:rsid w:val="001B3B31"/>
    <w:rsid w:val="001C6FC9"/>
    <w:rsid w:val="002579B5"/>
    <w:rsid w:val="00261220"/>
    <w:rsid w:val="00273BF2"/>
    <w:rsid w:val="00287139"/>
    <w:rsid w:val="002A6B0C"/>
    <w:rsid w:val="002B1FFD"/>
    <w:rsid w:val="0034280A"/>
    <w:rsid w:val="00357635"/>
    <w:rsid w:val="00365707"/>
    <w:rsid w:val="0039372D"/>
    <w:rsid w:val="003C3600"/>
    <w:rsid w:val="003D06D1"/>
    <w:rsid w:val="003F64D6"/>
    <w:rsid w:val="004A6EA9"/>
    <w:rsid w:val="004B6821"/>
    <w:rsid w:val="0050563B"/>
    <w:rsid w:val="00533D85"/>
    <w:rsid w:val="0055660D"/>
    <w:rsid w:val="00586E3E"/>
    <w:rsid w:val="005C4E5E"/>
    <w:rsid w:val="00605EDE"/>
    <w:rsid w:val="006704D9"/>
    <w:rsid w:val="006C072B"/>
    <w:rsid w:val="006C5CD0"/>
    <w:rsid w:val="006E4B7B"/>
    <w:rsid w:val="006E705B"/>
    <w:rsid w:val="00704443"/>
    <w:rsid w:val="00730E36"/>
    <w:rsid w:val="00794551"/>
    <w:rsid w:val="0079596E"/>
    <w:rsid w:val="007C4BBA"/>
    <w:rsid w:val="00870E7E"/>
    <w:rsid w:val="008C325F"/>
    <w:rsid w:val="008C71FB"/>
    <w:rsid w:val="009773FA"/>
    <w:rsid w:val="009B3F8B"/>
    <w:rsid w:val="00A31A8A"/>
    <w:rsid w:val="00A31C3B"/>
    <w:rsid w:val="00A81D1D"/>
    <w:rsid w:val="00AD73A5"/>
    <w:rsid w:val="00AE5523"/>
    <w:rsid w:val="00AE72EB"/>
    <w:rsid w:val="00C01211"/>
    <w:rsid w:val="00C50E1F"/>
    <w:rsid w:val="00C51253"/>
    <w:rsid w:val="00C9419D"/>
    <w:rsid w:val="00D63EC6"/>
    <w:rsid w:val="00D72011"/>
    <w:rsid w:val="00D80C81"/>
    <w:rsid w:val="00D90C1B"/>
    <w:rsid w:val="00DA06D6"/>
    <w:rsid w:val="00DF2489"/>
    <w:rsid w:val="00E5301D"/>
    <w:rsid w:val="00E95285"/>
    <w:rsid w:val="00EC24AF"/>
    <w:rsid w:val="00EE5EC9"/>
    <w:rsid w:val="00F278DF"/>
    <w:rsid w:val="00F44BD0"/>
    <w:rsid w:val="00F73393"/>
    <w:rsid w:val="00F81A68"/>
    <w:rsid w:val="00F91824"/>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63C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933581">
      <w:marLeft w:val="0"/>
      <w:marRight w:val="0"/>
      <w:marTop w:val="0"/>
      <w:marBottom w:val="0"/>
      <w:divBdr>
        <w:top w:val="none" w:sz="0" w:space="0" w:color="auto"/>
        <w:left w:val="none" w:sz="0" w:space="0" w:color="auto"/>
        <w:bottom w:val="none" w:sz="0" w:space="0" w:color="auto"/>
        <w:right w:val="none" w:sz="0" w:space="0" w:color="auto"/>
      </w:divBdr>
    </w:div>
    <w:div w:id="1035933582">
      <w:marLeft w:val="0"/>
      <w:marRight w:val="0"/>
      <w:marTop w:val="0"/>
      <w:marBottom w:val="0"/>
      <w:divBdr>
        <w:top w:val="none" w:sz="0" w:space="0" w:color="auto"/>
        <w:left w:val="none" w:sz="0" w:space="0" w:color="auto"/>
        <w:bottom w:val="none" w:sz="0" w:space="0" w:color="auto"/>
        <w:right w:val="none" w:sz="0" w:space="0" w:color="auto"/>
      </w:divBdr>
    </w:div>
    <w:div w:id="1035933583">
      <w:marLeft w:val="0"/>
      <w:marRight w:val="0"/>
      <w:marTop w:val="0"/>
      <w:marBottom w:val="0"/>
      <w:divBdr>
        <w:top w:val="none" w:sz="0" w:space="0" w:color="auto"/>
        <w:left w:val="none" w:sz="0" w:space="0" w:color="auto"/>
        <w:bottom w:val="none" w:sz="0" w:space="0" w:color="auto"/>
        <w:right w:val="none" w:sz="0" w:space="0" w:color="auto"/>
      </w:divBdr>
    </w:div>
    <w:div w:id="1035933584">
      <w:marLeft w:val="0"/>
      <w:marRight w:val="0"/>
      <w:marTop w:val="0"/>
      <w:marBottom w:val="0"/>
      <w:divBdr>
        <w:top w:val="none" w:sz="0" w:space="0" w:color="auto"/>
        <w:left w:val="none" w:sz="0" w:space="0" w:color="auto"/>
        <w:bottom w:val="none" w:sz="0" w:space="0" w:color="auto"/>
        <w:right w:val="none" w:sz="0" w:space="0" w:color="auto"/>
      </w:divBdr>
    </w:div>
    <w:div w:id="1035933585">
      <w:marLeft w:val="0"/>
      <w:marRight w:val="0"/>
      <w:marTop w:val="0"/>
      <w:marBottom w:val="0"/>
      <w:divBdr>
        <w:top w:val="none" w:sz="0" w:space="0" w:color="auto"/>
        <w:left w:val="none" w:sz="0" w:space="0" w:color="auto"/>
        <w:bottom w:val="none" w:sz="0" w:space="0" w:color="auto"/>
        <w:right w:val="none" w:sz="0" w:space="0" w:color="auto"/>
      </w:divBdr>
    </w:div>
    <w:div w:id="1035933586">
      <w:marLeft w:val="0"/>
      <w:marRight w:val="0"/>
      <w:marTop w:val="0"/>
      <w:marBottom w:val="0"/>
      <w:divBdr>
        <w:top w:val="none" w:sz="0" w:space="0" w:color="auto"/>
        <w:left w:val="none" w:sz="0" w:space="0" w:color="auto"/>
        <w:bottom w:val="none" w:sz="0" w:space="0" w:color="auto"/>
        <w:right w:val="none" w:sz="0" w:space="0" w:color="auto"/>
      </w:divBdr>
    </w:div>
    <w:div w:id="1035933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7594</Characters>
  <Application>Microsoft Office Word</Application>
  <DocSecurity>0</DocSecurity>
  <Lines>63</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2019-01-24T06:54:00Z</dcterms:created>
  <dcterms:modified xsi:type="dcterms:W3CDTF">2019-01-24T06:54:00Z</dcterms:modified>
</cp:coreProperties>
</file>