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7FC" w:rsidRDefault="00A057FC" w:rsidP="00A057FC">
      <w:pPr>
        <w:pStyle w:val="Vchoz"/>
        <w:widowControl w:val="0"/>
        <w:spacing w:after="0" w:line="100" w:lineRule="atLeast"/>
        <w:jc w:val="center"/>
        <w:rPr>
          <w:b/>
          <w:bCs/>
          <w:sz w:val="28"/>
        </w:rPr>
      </w:pPr>
      <w:r>
        <w:rPr>
          <w:b/>
          <w:bCs/>
          <w:sz w:val="28"/>
        </w:rPr>
        <w:t xml:space="preserve">Smlouva o mediální spolupráci </w:t>
      </w:r>
    </w:p>
    <w:p w:rsidR="00A057FC" w:rsidRDefault="00A057FC" w:rsidP="00A057FC">
      <w:pPr>
        <w:pStyle w:val="Vchoz"/>
        <w:widowControl w:val="0"/>
        <w:spacing w:line="100" w:lineRule="atLeast"/>
        <w:jc w:val="center"/>
      </w:pPr>
      <w:r>
        <w:rPr>
          <w:bCs/>
        </w:rPr>
        <w:t>číslo 2/2019</w:t>
      </w:r>
    </w:p>
    <w:p w:rsidR="00A057FC" w:rsidRDefault="00A057FC" w:rsidP="00A057FC">
      <w:pPr>
        <w:spacing w:after="0" w:line="240" w:lineRule="auto"/>
        <w:jc w:val="both"/>
        <w:rPr>
          <w:rFonts w:ascii="Times New Roman" w:hAnsi="Times New Roman"/>
          <w:b/>
          <w:sz w:val="24"/>
          <w:szCs w:val="24"/>
        </w:rPr>
      </w:pPr>
      <w:r>
        <w:rPr>
          <w:rFonts w:ascii="Times New Roman" w:hAnsi="Times New Roman"/>
          <w:bCs/>
          <w:sz w:val="24"/>
          <w:szCs w:val="24"/>
        </w:rPr>
        <w:br/>
      </w:r>
      <w:r>
        <w:rPr>
          <w:rFonts w:ascii="Times New Roman" w:hAnsi="Times New Roman"/>
          <w:b/>
          <w:sz w:val="24"/>
          <w:szCs w:val="24"/>
        </w:rPr>
        <w:t xml:space="preserve">Radioservis, a.s. </w:t>
      </w:r>
    </w:p>
    <w:p w:rsidR="00A057FC" w:rsidRDefault="00A057FC" w:rsidP="00A057FC">
      <w:pPr>
        <w:spacing w:after="0" w:line="240" w:lineRule="auto"/>
        <w:jc w:val="both"/>
        <w:rPr>
          <w:rFonts w:ascii="Times New Roman" w:hAnsi="Times New Roman"/>
          <w:sz w:val="24"/>
          <w:szCs w:val="24"/>
        </w:rPr>
      </w:pPr>
      <w:r>
        <w:rPr>
          <w:rFonts w:ascii="Times New Roman" w:hAnsi="Times New Roman"/>
          <w:sz w:val="24"/>
          <w:szCs w:val="24"/>
        </w:rPr>
        <w:t>zapsána u Městského soudu v Praze, OR, oddíl B, vložka 3551, dne 29. 11. 1995</w:t>
      </w:r>
    </w:p>
    <w:p w:rsidR="00A057FC" w:rsidRDefault="00A057FC" w:rsidP="00A057FC">
      <w:pPr>
        <w:spacing w:after="0" w:line="240" w:lineRule="auto"/>
        <w:jc w:val="both"/>
        <w:rPr>
          <w:rFonts w:ascii="Times New Roman" w:hAnsi="Times New Roman"/>
          <w:sz w:val="24"/>
          <w:szCs w:val="24"/>
        </w:rPr>
      </w:pPr>
      <w:r>
        <w:rPr>
          <w:rFonts w:ascii="Times New Roman" w:hAnsi="Times New Roman"/>
          <w:sz w:val="24"/>
          <w:szCs w:val="24"/>
        </w:rPr>
        <w:t xml:space="preserve">se sídlem Olšanská 55/5, 130 00 Praha 3 </w:t>
      </w:r>
    </w:p>
    <w:p w:rsidR="00A057FC" w:rsidRDefault="00A057FC" w:rsidP="00A057FC">
      <w:pPr>
        <w:spacing w:after="0" w:line="240" w:lineRule="auto"/>
        <w:jc w:val="both"/>
        <w:rPr>
          <w:rFonts w:ascii="Times New Roman" w:hAnsi="Times New Roman"/>
          <w:sz w:val="24"/>
          <w:szCs w:val="24"/>
        </w:rPr>
      </w:pPr>
      <w:r>
        <w:rPr>
          <w:rFonts w:ascii="Times New Roman" w:hAnsi="Times New Roman"/>
          <w:sz w:val="24"/>
          <w:szCs w:val="24"/>
        </w:rPr>
        <w:t>IČ: 63999510 DIČ: CZ63999510</w:t>
      </w:r>
      <w:r>
        <w:rPr>
          <w:rFonts w:ascii="Times New Roman" w:hAnsi="Times New Roman"/>
          <w:sz w:val="24"/>
          <w:szCs w:val="24"/>
        </w:rPr>
        <w:tab/>
      </w:r>
      <w:r>
        <w:rPr>
          <w:rFonts w:ascii="Times New Roman" w:hAnsi="Times New Roman"/>
          <w:sz w:val="24"/>
          <w:szCs w:val="24"/>
        </w:rPr>
        <w:tab/>
      </w:r>
    </w:p>
    <w:p w:rsidR="00A057FC" w:rsidRDefault="00A057FC" w:rsidP="00A057FC">
      <w:pPr>
        <w:spacing w:after="0" w:line="240" w:lineRule="auto"/>
        <w:rPr>
          <w:rFonts w:ascii="Times New Roman" w:hAnsi="Times New Roman"/>
          <w:sz w:val="24"/>
          <w:szCs w:val="24"/>
        </w:rPr>
      </w:pPr>
      <w:r>
        <w:rPr>
          <w:rFonts w:ascii="Times New Roman" w:hAnsi="Times New Roman"/>
          <w:sz w:val="24"/>
          <w:szCs w:val="24"/>
        </w:rPr>
        <w:t xml:space="preserve">zastoupená Radimem Kolkem, ředitelem </w:t>
      </w:r>
    </w:p>
    <w:p w:rsidR="00A057FC" w:rsidRDefault="00A057FC" w:rsidP="00A057FC">
      <w:pPr>
        <w:spacing w:after="0" w:line="240" w:lineRule="auto"/>
        <w:jc w:val="both"/>
        <w:rPr>
          <w:rFonts w:ascii="Times New Roman" w:hAnsi="Times New Roman"/>
          <w:sz w:val="24"/>
          <w:szCs w:val="24"/>
        </w:rPr>
      </w:pPr>
      <w:r>
        <w:rPr>
          <w:rFonts w:ascii="Times New Roman" w:hAnsi="Times New Roman"/>
          <w:sz w:val="24"/>
          <w:szCs w:val="24"/>
        </w:rPr>
        <w:t xml:space="preserve">Bankovní spojení: </w:t>
      </w:r>
    </w:p>
    <w:p w:rsidR="00A057FC" w:rsidRDefault="00A057FC" w:rsidP="00A057FC">
      <w:pPr>
        <w:spacing w:after="0" w:line="240" w:lineRule="auto"/>
        <w:rPr>
          <w:rFonts w:ascii="Times New Roman" w:hAnsi="Times New Roman"/>
          <w:sz w:val="24"/>
          <w:szCs w:val="24"/>
        </w:rPr>
      </w:pPr>
      <w:r>
        <w:rPr>
          <w:rFonts w:ascii="Times New Roman" w:hAnsi="Times New Roman"/>
          <w:sz w:val="24"/>
          <w:szCs w:val="24"/>
        </w:rPr>
        <w:t>(dále jen „</w:t>
      </w:r>
      <w:r>
        <w:rPr>
          <w:rFonts w:ascii="Times New Roman" w:hAnsi="Times New Roman"/>
          <w:b/>
          <w:sz w:val="24"/>
          <w:szCs w:val="24"/>
        </w:rPr>
        <w:t>Radioservis</w:t>
      </w:r>
      <w:r>
        <w:rPr>
          <w:rFonts w:ascii="Times New Roman" w:hAnsi="Times New Roman"/>
          <w:sz w:val="24"/>
          <w:szCs w:val="24"/>
        </w:rPr>
        <w:t>“)</w:t>
      </w:r>
    </w:p>
    <w:p w:rsidR="00A057FC" w:rsidRDefault="00A057FC" w:rsidP="00A057FC">
      <w:pPr>
        <w:pStyle w:val="Vchoz"/>
        <w:spacing w:after="120" w:line="240" w:lineRule="auto"/>
      </w:pPr>
      <w:r>
        <w:br/>
      </w:r>
    </w:p>
    <w:p w:rsidR="00A057FC" w:rsidRDefault="00A057FC" w:rsidP="00A057FC">
      <w:pPr>
        <w:pStyle w:val="Bezmezer"/>
        <w:rPr>
          <w:rFonts w:ascii="Times New Roman" w:hAnsi="Times New Roman"/>
          <w:sz w:val="24"/>
          <w:szCs w:val="24"/>
        </w:rPr>
      </w:pPr>
      <w:r>
        <w:rPr>
          <w:rFonts w:ascii="Times New Roman" w:hAnsi="Times New Roman"/>
          <w:b/>
          <w:bCs/>
          <w:sz w:val="24"/>
          <w:szCs w:val="24"/>
        </w:rPr>
        <w:t>Pražské jaro, o.p.s.,</w:t>
      </w:r>
      <w:r>
        <w:rPr>
          <w:rFonts w:ascii="Times New Roman" w:hAnsi="Times New Roman"/>
          <w:sz w:val="24"/>
          <w:szCs w:val="24"/>
        </w:rPr>
        <w:t xml:space="preserve"> </w:t>
      </w:r>
      <w:r>
        <w:rPr>
          <w:rFonts w:ascii="Times New Roman" w:hAnsi="Times New Roman"/>
          <w:sz w:val="24"/>
          <w:szCs w:val="24"/>
        </w:rPr>
        <w:br/>
        <w:t>sídlem Hellichova 18, 118 00 Praha 1, zapsaná v rejstříku obecně prospěšných společností, vedeném Městským soudem v Praze, oddíl O, vložka 143</w:t>
      </w:r>
      <w:r>
        <w:rPr>
          <w:rFonts w:ascii="Times New Roman" w:hAnsi="Times New Roman"/>
          <w:sz w:val="24"/>
          <w:szCs w:val="24"/>
        </w:rPr>
        <w:br/>
        <w:t xml:space="preserve">IČ: 25 77 31 94, DIČ CZ 25 77 31 94, </w:t>
      </w:r>
    </w:p>
    <w:p w:rsidR="00A057FC" w:rsidRDefault="00A057FC" w:rsidP="00A057FC">
      <w:pPr>
        <w:pStyle w:val="Bezmezer"/>
        <w:rPr>
          <w:rFonts w:ascii="Times New Roman" w:hAnsi="Times New Roman"/>
          <w:sz w:val="24"/>
          <w:szCs w:val="24"/>
        </w:rPr>
      </w:pPr>
      <w:r>
        <w:rPr>
          <w:rFonts w:ascii="Times New Roman" w:hAnsi="Times New Roman"/>
          <w:sz w:val="24"/>
          <w:szCs w:val="24"/>
        </w:rPr>
        <w:t xml:space="preserve">bankovní spojení: Česká spořitelna, a.s., číslo účtu: 77555522/0800, </w:t>
      </w:r>
    </w:p>
    <w:p w:rsidR="00A057FC" w:rsidRDefault="00A057FC" w:rsidP="00A057FC">
      <w:pPr>
        <w:pStyle w:val="Bezmezer"/>
        <w:rPr>
          <w:rFonts w:ascii="Times New Roman" w:hAnsi="Times New Roman"/>
          <w:sz w:val="24"/>
          <w:szCs w:val="24"/>
        </w:rPr>
      </w:pPr>
      <w:r>
        <w:rPr>
          <w:rFonts w:ascii="Times New Roman" w:hAnsi="Times New Roman"/>
          <w:sz w:val="24"/>
          <w:szCs w:val="24"/>
        </w:rPr>
        <w:t xml:space="preserve">zastoupená Ing. Romanem Bělorem, ředitelem společnosti, </w:t>
      </w:r>
    </w:p>
    <w:p w:rsidR="00A057FC" w:rsidRDefault="00A057FC" w:rsidP="00A057FC">
      <w:pPr>
        <w:pStyle w:val="Bezmezer"/>
        <w:rPr>
          <w:rFonts w:ascii="Times New Roman" w:hAnsi="Times New Roman"/>
          <w:sz w:val="24"/>
          <w:szCs w:val="24"/>
        </w:rPr>
      </w:pPr>
      <w:r>
        <w:rPr>
          <w:rFonts w:ascii="Times New Roman" w:hAnsi="Times New Roman"/>
          <w:sz w:val="24"/>
          <w:szCs w:val="24"/>
        </w:rPr>
        <w:t xml:space="preserve">dále jen </w:t>
      </w:r>
      <w:r>
        <w:rPr>
          <w:rFonts w:ascii="Times New Roman" w:hAnsi="Times New Roman"/>
          <w:b/>
          <w:sz w:val="24"/>
          <w:szCs w:val="24"/>
        </w:rPr>
        <w:t>„Partner“</w:t>
      </w:r>
      <w:r>
        <w:rPr>
          <w:rFonts w:ascii="Times New Roman" w:hAnsi="Times New Roman"/>
          <w:sz w:val="24"/>
          <w:szCs w:val="24"/>
        </w:rPr>
        <w:t xml:space="preserve"> na straně druhé.</w:t>
      </w:r>
    </w:p>
    <w:p w:rsidR="00A057FC" w:rsidRDefault="00A057FC" w:rsidP="00A057FC">
      <w:pPr>
        <w:spacing w:after="120" w:line="240" w:lineRule="auto"/>
        <w:rPr>
          <w:rFonts w:ascii="Times New Roman" w:hAnsi="Times New Roman"/>
          <w:sz w:val="24"/>
          <w:szCs w:val="24"/>
          <w:highlight w:val="yellow"/>
        </w:rPr>
      </w:pPr>
    </w:p>
    <w:p w:rsidR="00A057FC" w:rsidRDefault="00A057FC" w:rsidP="00A057FC">
      <w:pPr>
        <w:spacing w:after="0"/>
        <w:rPr>
          <w:rFonts w:ascii="Times New Roman" w:hAnsi="Times New Roman"/>
          <w:sz w:val="24"/>
          <w:szCs w:val="24"/>
        </w:rPr>
      </w:pPr>
      <w:r>
        <w:rPr>
          <w:rFonts w:ascii="Times New Roman" w:hAnsi="Times New Roman"/>
          <w:sz w:val="24"/>
          <w:szCs w:val="24"/>
        </w:rPr>
        <w:t>uzavírají tuto smlouvu o mediální spolupráci podle ustanovení § 1746 odst. 2 zákona č. 89/2012 Sb., občanského zákoníku, ve znění pozdějších předpisů (dále jen „smlouva“)</w:t>
      </w:r>
    </w:p>
    <w:p w:rsidR="00A057FC" w:rsidRDefault="00A057FC" w:rsidP="00A057FC">
      <w:pPr>
        <w:pStyle w:val="Vchoz"/>
        <w:widowControl w:val="0"/>
        <w:spacing w:after="120" w:line="240" w:lineRule="auto"/>
      </w:pPr>
    </w:p>
    <w:p w:rsidR="00A057FC" w:rsidRDefault="00A057FC" w:rsidP="00A057FC">
      <w:pPr>
        <w:pStyle w:val="Vchoz"/>
        <w:widowControl w:val="0"/>
        <w:spacing w:after="120" w:line="240" w:lineRule="auto"/>
        <w:rPr>
          <w:b/>
          <w:bCs/>
        </w:rPr>
      </w:pPr>
      <w:r>
        <w:tab/>
      </w:r>
      <w:r>
        <w:tab/>
      </w:r>
      <w:r>
        <w:tab/>
      </w:r>
      <w:r>
        <w:tab/>
      </w:r>
      <w:r>
        <w:tab/>
      </w:r>
      <w:r>
        <w:rPr>
          <w:b/>
          <w:bCs/>
        </w:rPr>
        <w:t xml:space="preserve">I. Předmět a účel smlouvy </w:t>
      </w:r>
    </w:p>
    <w:p w:rsidR="00A057FC" w:rsidRDefault="00A057FC" w:rsidP="00A057FC">
      <w:pPr>
        <w:pStyle w:val="ListNumber-ContractCzechRadio"/>
        <w:widowControl w:val="0"/>
        <w:spacing w:after="120" w:line="240" w:lineRule="auto"/>
        <w:rPr>
          <w:rFonts w:ascii="Times New Roman" w:hAnsi="Times New Roman"/>
          <w:b/>
          <w:bCs/>
          <w:sz w:val="24"/>
          <w:szCs w:val="24"/>
        </w:rPr>
      </w:pPr>
      <w:r>
        <w:rPr>
          <w:rFonts w:ascii="Times New Roman" w:hAnsi="Times New Roman"/>
          <w:sz w:val="24"/>
          <w:szCs w:val="24"/>
        </w:rPr>
        <w:t xml:space="preserve">Účelem uzavření této smlouvy je vzájemné poskytnutí plnění, přičemž ze strany Radioservisu bude poskytnut reklamní prostor v časopise Týdeník Rozhlas, jehož je vydavatelem, a ze strany Partnera bude poskytnuto věcné a finanční plnění specifikované v této smlouvě.   </w:t>
      </w:r>
    </w:p>
    <w:p w:rsidR="00A057FC" w:rsidRDefault="00A057FC" w:rsidP="00A057FC">
      <w:pPr>
        <w:pStyle w:val="ListNumber-ContractCzechRadio"/>
        <w:widowControl w:val="0"/>
        <w:spacing w:after="120" w:line="240" w:lineRule="auto"/>
        <w:rPr>
          <w:rFonts w:ascii="Times New Roman" w:hAnsi="Times New Roman"/>
          <w:b/>
          <w:bCs/>
          <w:sz w:val="24"/>
          <w:szCs w:val="24"/>
        </w:rPr>
      </w:pPr>
      <w:r>
        <w:rPr>
          <w:rFonts w:ascii="Times New Roman" w:hAnsi="Times New Roman"/>
          <w:sz w:val="24"/>
          <w:szCs w:val="24"/>
        </w:rPr>
        <w:t>Smluvní strany touto smlouvou upravují vzájemná práva a povinnosti vznikající z plnění dle této smlouvy.</w:t>
      </w:r>
    </w:p>
    <w:p w:rsidR="00A057FC" w:rsidRDefault="00A057FC" w:rsidP="00A057FC">
      <w:pPr>
        <w:pStyle w:val="ListNumber-ContractCzechRadio"/>
        <w:widowControl w:val="0"/>
        <w:numPr>
          <w:ilvl w:val="0"/>
          <w:numId w:val="0"/>
        </w:numPr>
        <w:spacing w:after="120" w:line="240" w:lineRule="auto"/>
        <w:rPr>
          <w:rFonts w:ascii="Times New Roman" w:hAnsi="Times New Roman"/>
          <w:b/>
          <w:bCs/>
          <w:sz w:val="24"/>
          <w:szCs w:val="24"/>
        </w:rPr>
      </w:pPr>
    </w:p>
    <w:p w:rsidR="00A057FC" w:rsidRDefault="00A057FC" w:rsidP="00A057FC">
      <w:pPr>
        <w:pStyle w:val="Vchoz"/>
        <w:widowControl w:val="0"/>
        <w:spacing w:after="120" w:line="240" w:lineRule="auto"/>
        <w:jc w:val="center"/>
      </w:pPr>
      <w:r>
        <w:rPr>
          <w:b/>
          <w:bCs/>
        </w:rPr>
        <w:t>II. Povinnosti smluvních stran</w:t>
      </w:r>
    </w:p>
    <w:p w:rsidR="00A057FC" w:rsidRDefault="00A057FC" w:rsidP="00A057FC">
      <w:pPr>
        <w:widowControl w:val="0"/>
        <w:spacing w:after="120" w:line="240" w:lineRule="auto"/>
        <w:rPr>
          <w:rFonts w:ascii="Times New Roman" w:hAnsi="Times New Roman"/>
          <w:sz w:val="24"/>
          <w:szCs w:val="24"/>
        </w:rPr>
      </w:pPr>
      <w:r>
        <w:rPr>
          <w:rFonts w:ascii="Times New Roman" w:eastAsia="Calibri" w:hAnsi="Times New Roman"/>
          <w:sz w:val="24"/>
          <w:szCs w:val="24"/>
        </w:rPr>
        <w:t xml:space="preserve">1.  Radioservis se zavazuje, že </w:t>
      </w:r>
      <w:r>
        <w:rPr>
          <w:rFonts w:ascii="Times New Roman" w:hAnsi="Times New Roman"/>
          <w:sz w:val="24"/>
          <w:szCs w:val="24"/>
        </w:rPr>
        <w:t>poskytne Partnerovi tuto inzerci v časopise Týdeník Rozhlas</w:t>
      </w:r>
      <w:r>
        <w:rPr>
          <w:rFonts w:ascii="Times New Roman" w:hAnsi="Times New Roman"/>
          <w:sz w:val="24"/>
          <w:szCs w:val="24"/>
        </w:rPr>
        <w:br/>
      </w:r>
    </w:p>
    <w:tbl>
      <w:tblPr>
        <w:tblW w:w="7323" w:type="dxa"/>
        <w:jc w:val="center"/>
        <w:tblCellMar>
          <w:left w:w="70" w:type="dxa"/>
          <w:right w:w="70" w:type="dxa"/>
        </w:tblCellMar>
        <w:tblLook w:val="04A0" w:firstRow="1" w:lastRow="0" w:firstColumn="1" w:lastColumn="0" w:noHBand="0" w:noVBand="1"/>
      </w:tblPr>
      <w:tblGrid>
        <w:gridCol w:w="1820"/>
        <w:gridCol w:w="1959"/>
        <w:gridCol w:w="3544"/>
      </w:tblGrid>
      <w:tr w:rsidR="00A057FC" w:rsidTr="00A057FC">
        <w:trPr>
          <w:trHeight w:val="315"/>
          <w:jc w:val="center"/>
        </w:trPr>
        <w:tc>
          <w:tcPr>
            <w:tcW w:w="1820" w:type="dxa"/>
            <w:tcBorders>
              <w:top w:val="single" w:sz="4" w:space="0" w:color="auto"/>
              <w:left w:val="single" w:sz="4" w:space="0" w:color="auto"/>
              <w:bottom w:val="single" w:sz="4" w:space="0" w:color="auto"/>
              <w:right w:val="single" w:sz="4" w:space="0" w:color="auto"/>
            </w:tcBorders>
            <w:noWrap/>
            <w:vAlign w:val="bottom"/>
            <w:hideMark/>
          </w:tcPr>
          <w:p w:rsidR="00A057FC" w:rsidRDefault="00A057FC">
            <w:pPr>
              <w:spacing w:after="120" w:line="240" w:lineRule="auto"/>
              <w:rPr>
                <w:rFonts w:ascii="Times New Roman" w:hAnsi="Times New Roman"/>
                <w:b/>
                <w:bCs/>
                <w:color w:val="000000"/>
                <w:sz w:val="24"/>
                <w:szCs w:val="24"/>
              </w:rPr>
            </w:pPr>
            <w:r>
              <w:rPr>
                <w:rFonts w:ascii="Times New Roman" w:hAnsi="Times New Roman"/>
                <w:b/>
                <w:bCs/>
                <w:color w:val="000000"/>
                <w:sz w:val="24"/>
                <w:szCs w:val="24"/>
              </w:rPr>
              <w:t>číslo/termín</w:t>
            </w:r>
          </w:p>
        </w:tc>
        <w:tc>
          <w:tcPr>
            <w:tcW w:w="1959" w:type="dxa"/>
            <w:tcBorders>
              <w:top w:val="single" w:sz="4" w:space="0" w:color="auto"/>
              <w:left w:val="nil"/>
              <w:bottom w:val="single" w:sz="4" w:space="0" w:color="auto"/>
              <w:right w:val="single" w:sz="4" w:space="0" w:color="auto"/>
            </w:tcBorders>
            <w:noWrap/>
            <w:vAlign w:val="bottom"/>
            <w:hideMark/>
          </w:tcPr>
          <w:p w:rsidR="00A057FC" w:rsidRDefault="00A057FC">
            <w:pPr>
              <w:spacing w:after="120" w:line="240" w:lineRule="auto"/>
              <w:rPr>
                <w:rFonts w:ascii="Times New Roman" w:hAnsi="Times New Roman"/>
                <w:b/>
                <w:bCs/>
                <w:color w:val="000000"/>
                <w:sz w:val="24"/>
                <w:szCs w:val="24"/>
              </w:rPr>
            </w:pPr>
            <w:r>
              <w:rPr>
                <w:rFonts w:ascii="Times New Roman" w:hAnsi="Times New Roman"/>
                <w:b/>
                <w:bCs/>
                <w:color w:val="000000"/>
                <w:sz w:val="24"/>
                <w:szCs w:val="24"/>
              </w:rPr>
              <w:t>Titul</w:t>
            </w:r>
          </w:p>
        </w:tc>
        <w:tc>
          <w:tcPr>
            <w:tcW w:w="3544" w:type="dxa"/>
            <w:tcBorders>
              <w:top w:val="single" w:sz="4" w:space="0" w:color="auto"/>
              <w:left w:val="nil"/>
              <w:bottom w:val="single" w:sz="4" w:space="0" w:color="auto"/>
              <w:right w:val="single" w:sz="4" w:space="0" w:color="auto"/>
            </w:tcBorders>
            <w:noWrap/>
            <w:vAlign w:val="bottom"/>
            <w:hideMark/>
          </w:tcPr>
          <w:p w:rsidR="00A057FC" w:rsidRDefault="00A057FC">
            <w:pPr>
              <w:spacing w:after="120" w:line="240" w:lineRule="auto"/>
              <w:rPr>
                <w:rFonts w:ascii="Times New Roman" w:hAnsi="Times New Roman"/>
                <w:b/>
                <w:bCs/>
                <w:color w:val="000000"/>
                <w:sz w:val="24"/>
                <w:szCs w:val="24"/>
              </w:rPr>
            </w:pPr>
            <w:r>
              <w:rPr>
                <w:rFonts w:ascii="Times New Roman" w:hAnsi="Times New Roman"/>
                <w:b/>
                <w:bCs/>
                <w:color w:val="000000"/>
                <w:sz w:val="24"/>
                <w:szCs w:val="24"/>
              </w:rPr>
              <w:t>formát</w:t>
            </w:r>
          </w:p>
        </w:tc>
      </w:tr>
      <w:tr w:rsidR="00A057FC" w:rsidTr="00A057FC">
        <w:trPr>
          <w:trHeight w:val="315"/>
          <w:jc w:val="center"/>
        </w:trPr>
        <w:tc>
          <w:tcPr>
            <w:tcW w:w="1820" w:type="dxa"/>
            <w:tcBorders>
              <w:top w:val="dotted" w:sz="4" w:space="0" w:color="auto"/>
              <w:left w:val="single" w:sz="4" w:space="0" w:color="auto"/>
              <w:bottom w:val="dotted" w:sz="4" w:space="0" w:color="auto"/>
              <w:right w:val="single" w:sz="4" w:space="0" w:color="auto"/>
            </w:tcBorders>
            <w:noWrap/>
            <w:vAlign w:val="bottom"/>
            <w:hideMark/>
          </w:tcPr>
          <w:p w:rsidR="00A057FC" w:rsidRDefault="00A057FC">
            <w:pPr>
              <w:spacing w:after="120" w:line="240" w:lineRule="auto"/>
              <w:rPr>
                <w:rFonts w:ascii="Times New Roman" w:hAnsi="Times New Roman"/>
                <w:color w:val="000000"/>
                <w:sz w:val="24"/>
                <w:szCs w:val="24"/>
              </w:rPr>
            </w:pPr>
            <w:r>
              <w:rPr>
                <w:rFonts w:ascii="Times New Roman" w:hAnsi="Times New Roman"/>
                <w:color w:val="000000"/>
                <w:sz w:val="24"/>
                <w:szCs w:val="24"/>
              </w:rPr>
              <w:t>16/</w:t>
            </w:r>
            <w:r w:rsidR="0066162C">
              <w:rPr>
                <w:rFonts w:ascii="Times New Roman" w:hAnsi="Times New Roman"/>
                <w:color w:val="000000"/>
                <w:sz w:val="24"/>
                <w:szCs w:val="24"/>
              </w:rPr>
              <w:t>8</w:t>
            </w:r>
            <w:r>
              <w:rPr>
                <w:rFonts w:ascii="Times New Roman" w:hAnsi="Times New Roman"/>
                <w:color w:val="000000"/>
                <w:sz w:val="24"/>
                <w:szCs w:val="24"/>
              </w:rPr>
              <w:t>.4.2019</w:t>
            </w:r>
          </w:p>
        </w:tc>
        <w:tc>
          <w:tcPr>
            <w:tcW w:w="1959" w:type="dxa"/>
            <w:tcBorders>
              <w:top w:val="dotted" w:sz="4" w:space="0" w:color="auto"/>
              <w:left w:val="nil"/>
              <w:bottom w:val="dotted" w:sz="4" w:space="0" w:color="auto"/>
              <w:right w:val="single" w:sz="4" w:space="0" w:color="auto"/>
            </w:tcBorders>
            <w:noWrap/>
            <w:vAlign w:val="bottom"/>
            <w:hideMark/>
          </w:tcPr>
          <w:p w:rsidR="00A057FC" w:rsidRDefault="00A057FC">
            <w:pPr>
              <w:spacing w:after="120" w:line="240" w:lineRule="auto"/>
              <w:rPr>
                <w:rFonts w:ascii="Times New Roman" w:hAnsi="Times New Roman"/>
                <w:color w:val="000000"/>
                <w:sz w:val="24"/>
                <w:szCs w:val="24"/>
              </w:rPr>
            </w:pPr>
            <w:r>
              <w:rPr>
                <w:rFonts w:ascii="Times New Roman" w:hAnsi="Times New Roman"/>
                <w:color w:val="000000"/>
                <w:sz w:val="24"/>
                <w:szCs w:val="24"/>
              </w:rPr>
              <w:t>Týdeník Rozhlas</w:t>
            </w:r>
          </w:p>
        </w:tc>
        <w:tc>
          <w:tcPr>
            <w:tcW w:w="3544" w:type="dxa"/>
            <w:tcBorders>
              <w:top w:val="dotted" w:sz="4" w:space="0" w:color="auto"/>
              <w:left w:val="nil"/>
              <w:bottom w:val="dotted" w:sz="4" w:space="0" w:color="auto"/>
              <w:right w:val="single" w:sz="4" w:space="0" w:color="auto"/>
            </w:tcBorders>
            <w:noWrap/>
            <w:vAlign w:val="bottom"/>
            <w:hideMark/>
          </w:tcPr>
          <w:p w:rsidR="00A057FC" w:rsidRDefault="00A057FC">
            <w:pPr>
              <w:spacing w:after="120" w:line="240" w:lineRule="auto"/>
              <w:rPr>
                <w:rFonts w:ascii="Times New Roman" w:hAnsi="Times New Roman"/>
                <w:color w:val="000000"/>
                <w:sz w:val="24"/>
                <w:szCs w:val="24"/>
              </w:rPr>
            </w:pPr>
            <w:r>
              <w:rPr>
                <w:rFonts w:ascii="Times New Roman" w:hAnsi="Times New Roman"/>
                <w:color w:val="000000"/>
                <w:sz w:val="24"/>
                <w:szCs w:val="24"/>
              </w:rPr>
              <w:t>1/2</w:t>
            </w:r>
          </w:p>
        </w:tc>
      </w:tr>
      <w:tr w:rsidR="00A057FC" w:rsidTr="00A057FC">
        <w:trPr>
          <w:trHeight w:val="315"/>
          <w:jc w:val="center"/>
        </w:trPr>
        <w:tc>
          <w:tcPr>
            <w:tcW w:w="1820" w:type="dxa"/>
            <w:tcBorders>
              <w:top w:val="nil"/>
              <w:left w:val="single" w:sz="4" w:space="0" w:color="auto"/>
              <w:bottom w:val="dotted" w:sz="4" w:space="0" w:color="auto"/>
              <w:right w:val="single" w:sz="4" w:space="0" w:color="auto"/>
            </w:tcBorders>
            <w:noWrap/>
            <w:vAlign w:val="bottom"/>
            <w:hideMark/>
          </w:tcPr>
          <w:p w:rsidR="00A057FC" w:rsidRDefault="00A057FC">
            <w:pPr>
              <w:spacing w:after="120" w:line="240" w:lineRule="auto"/>
              <w:rPr>
                <w:rFonts w:ascii="Times New Roman" w:hAnsi="Times New Roman"/>
                <w:color w:val="000000"/>
                <w:sz w:val="24"/>
                <w:szCs w:val="24"/>
              </w:rPr>
            </w:pPr>
            <w:r>
              <w:rPr>
                <w:rFonts w:ascii="Times New Roman" w:hAnsi="Times New Roman"/>
                <w:color w:val="000000"/>
                <w:sz w:val="24"/>
                <w:szCs w:val="24"/>
              </w:rPr>
              <w:t>19/2</w:t>
            </w:r>
            <w:r w:rsidR="00F72887">
              <w:rPr>
                <w:rFonts w:ascii="Times New Roman" w:hAnsi="Times New Roman"/>
                <w:color w:val="000000"/>
                <w:sz w:val="24"/>
                <w:szCs w:val="24"/>
              </w:rPr>
              <w:t>8</w:t>
            </w:r>
            <w:r>
              <w:rPr>
                <w:rFonts w:ascii="Times New Roman" w:hAnsi="Times New Roman"/>
                <w:color w:val="000000"/>
                <w:sz w:val="24"/>
                <w:szCs w:val="24"/>
              </w:rPr>
              <w:t>.4.2019</w:t>
            </w:r>
          </w:p>
        </w:tc>
        <w:tc>
          <w:tcPr>
            <w:tcW w:w="1959" w:type="dxa"/>
            <w:tcBorders>
              <w:top w:val="nil"/>
              <w:left w:val="nil"/>
              <w:bottom w:val="dotted" w:sz="4" w:space="0" w:color="auto"/>
              <w:right w:val="single" w:sz="4" w:space="0" w:color="auto"/>
            </w:tcBorders>
            <w:noWrap/>
            <w:vAlign w:val="bottom"/>
            <w:hideMark/>
          </w:tcPr>
          <w:p w:rsidR="00A057FC" w:rsidRDefault="00A057FC">
            <w:pPr>
              <w:spacing w:after="120" w:line="240" w:lineRule="auto"/>
              <w:rPr>
                <w:rFonts w:ascii="Times New Roman" w:hAnsi="Times New Roman"/>
                <w:color w:val="000000"/>
                <w:sz w:val="24"/>
                <w:szCs w:val="24"/>
              </w:rPr>
            </w:pPr>
            <w:r>
              <w:rPr>
                <w:rFonts w:ascii="Times New Roman" w:hAnsi="Times New Roman"/>
                <w:color w:val="000000"/>
                <w:sz w:val="24"/>
                <w:szCs w:val="24"/>
              </w:rPr>
              <w:t>Týdeník Rozhlas</w:t>
            </w:r>
          </w:p>
        </w:tc>
        <w:tc>
          <w:tcPr>
            <w:tcW w:w="3544" w:type="dxa"/>
            <w:tcBorders>
              <w:top w:val="nil"/>
              <w:left w:val="nil"/>
              <w:bottom w:val="dotted" w:sz="4" w:space="0" w:color="auto"/>
              <w:right w:val="single" w:sz="4" w:space="0" w:color="auto"/>
            </w:tcBorders>
            <w:noWrap/>
            <w:vAlign w:val="bottom"/>
            <w:hideMark/>
          </w:tcPr>
          <w:p w:rsidR="00A057FC" w:rsidRDefault="00A057FC">
            <w:pPr>
              <w:spacing w:after="120" w:line="240" w:lineRule="auto"/>
              <w:rPr>
                <w:rFonts w:ascii="Times New Roman" w:hAnsi="Times New Roman"/>
                <w:color w:val="000000"/>
                <w:sz w:val="24"/>
                <w:szCs w:val="24"/>
              </w:rPr>
            </w:pPr>
            <w:r>
              <w:rPr>
                <w:rFonts w:ascii="Times New Roman" w:hAnsi="Times New Roman"/>
                <w:color w:val="000000"/>
                <w:sz w:val="24"/>
                <w:szCs w:val="24"/>
              </w:rPr>
              <w:t>1/2</w:t>
            </w:r>
          </w:p>
        </w:tc>
      </w:tr>
      <w:tr w:rsidR="00A057FC" w:rsidTr="00A057FC">
        <w:trPr>
          <w:trHeight w:val="315"/>
          <w:jc w:val="center"/>
        </w:trPr>
        <w:tc>
          <w:tcPr>
            <w:tcW w:w="1820" w:type="dxa"/>
            <w:tcBorders>
              <w:top w:val="nil"/>
              <w:left w:val="single" w:sz="4" w:space="0" w:color="auto"/>
              <w:bottom w:val="dotted" w:sz="4" w:space="0" w:color="auto"/>
              <w:right w:val="single" w:sz="4" w:space="0" w:color="auto"/>
            </w:tcBorders>
            <w:noWrap/>
            <w:vAlign w:val="bottom"/>
            <w:hideMark/>
          </w:tcPr>
          <w:p w:rsidR="00A057FC" w:rsidRDefault="00A057FC">
            <w:pPr>
              <w:spacing w:after="120" w:line="240" w:lineRule="auto"/>
              <w:rPr>
                <w:rFonts w:ascii="Times New Roman" w:hAnsi="Times New Roman"/>
                <w:color w:val="000000"/>
                <w:sz w:val="24"/>
                <w:szCs w:val="24"/>
              </w:rPr>
            </w:pPr>
            <w:r>
              <w:rPr>
                <w:rFonts w:ascii="Times New Roman" w:hAnsi="Times New Roman"/>
                <w:color w:val="000000"/>
                <w:sz w:val="24"/>
                <w:szCs w:val="24"/>
              </w:rPr>
              <w:t>20/</w:t>
            </w:r>
            <w:r w:rsidR="00F72887">
              <w:rPr>
                <w:rFonts w:ascii="Times New Roman" w:hAnsi="Times New Roman"/>
                <w:color w:val="000000"/>
                <w:sz w:val="24"/>
                <w:szCs w:val="24"/>
              </w:rPr>
              <w:t>5</w:t>
            </w:r>
            <w:r>
              <w:rPr>
                <w:rFonts w:ascii="Times New Roman" w:hAnsi="Times New Roman"/>
                <w:color w:val="000000"/>
                <w:sz w:val="24"/>
                <w:szCs w:val="24"/>
              </w:rPr>
              <w:t>.5.2019</w:t>
            </w:r>
          </w:p>
        </w:tc>
        <w:tc>
          <w:tcPr>
            <w:tcW w:w="1959" w:type="dxa"/>
            <w:tcBorders>
              <w:top w:val="nil"/>
              <w:left w:val="nil"/>
              <w:bottom w:val="dotted" w:sz="4" w:space="0" w:color="auto"/>
              <w:right w:val="single" w:sz="4" w:space="0" w:color="auto"/>
            </w:tcBorders>
            <w:noWrap/>
            <w:vAlign w:val="bottom"/>
            <w:hideMark/>
          </w:tcPr>
          <w:p w:rsidR="00A057FC" w:rsidRDefault="00A057FC">
            <w:pPr>
              <w:spacing w:after="120" w:line="240" w:lineRule="auto"/>
              <w:rPr>
                <w:rFonts w:ascii="Times New Roman" w:hAnsi="Times New Roman"/>
                <w:color w:val="000000"/>
                <w:sz w:val="24"/>
                <w:szCs w:val="24"/>
              </w:rPr>
            </w:pPr>
            <w:r>
              <w:rPr>
                <w:rFonts w:ascii="Times New Roman" w:hAnsi="Times New Roman"/>
                <w:color w:val="000000"/>
                <w:sz w:val="24"/>
                <w:szCs w:val="24"/>
              </w:rPr>
              <w:t>Týdeník Rozhlas</w:t>
            </w:r>
          </w:p>
        </w:tc>
        <w:tc>
          <w:tcPr>
            <w:tcW w:w="3544" w:type="dxa"/>
            <w:tcBorders>
              <w:top w:val="nil"/>
              <w:left w:val="nil"/>
              <w:bottom w:val="dotted" w:sz="4" w:space="0" w:color="auto"/>
              <w:right w:val="single" w:sz="4" w:space="0" w:color="auto"/>
            </w:tcBorders>
            <w:noWrap/>
            <w:vAlign w:val="bottom"/>
            <w:hideMark/>
          </w:tcPr>
          <w:p w:rsidR="00A057FC" w:rsidRDefault="00A057FC">
            <w:pPr>
              <w:spacing w:after="120" w:line="240" w:lineRule="auto"/>
              <w:rPr>
                <w:rFonts w:ascii="Times New Roman" w:hAnsi="Times New Roman"/>
                <w:color w:val="000000"/>
                <w:sz w:val="24"/>
                <w:szCs w:val="24"/>
              </w:rPr>
            </w:pPr>
            <w:r>
              <w:rPr>
                <w:rFonts w:ascii="Times New Roman" w:hAnsi="Times New Roman"/>
                <w:color w:val="000000"/>
                <w:sz w:val="24"/>
                <w:szCs w:val="24"/>
              </w:rPr>
              <w:t>1/2</w:t>
            </w:r>
          </w:p>
        </w:tc>
      </w:tr>
      <w:tr w:rsidR="00A057FC" w:rsidTr="00A057FC">
        <w:trPr>
          <w:trHeight w:val="315"/>
          <w:jc w:val="center"/>
        </w:trPr>
        <w:tc>
          <w:tcPr>
            <w:tcW w:w="1820" w:type="dxa"/>
            <w:tcBorders>
              <w:top w:val="nil"/>
              <w:left w:val="single" w:sz="4" w:space="0" w:color="auto"/>
              <w:bottom w:val="single" w:sz="4" w:space="0" w:color="auto"/>
              <w:right w:val="single" w:sz="4" w:space="0" w:color="auto"/>
            </w:tcBorders>
            <w:noWrap/>
            <w:vAlign w:val="bottom"/>
            <w:hideMark/>
          </w:tcPr>
          <w:p w:rsidR="00A057FC" w:rsidRDefault="00A057FC">
            <w:pPr>
              <w:spacing w:after="120" w:line="240" w:lineRule="auto"/>
              <w:rPr>
                <w:rFonts w:ascii="Times New Roman" w:hAnsi="Times New Roman"/>
                <w:color w:val="000000"/>
                <w:sz w:val="24"/>
                <w:szCs w:val="24"/>
              </w:rPr>
            </w:pPr>
            <w:r>
              <w:rPr>
                <w:rFonts w:ascii="Times New Roman" w:hAnsi="Times New Roman"/>
                <w:color w:val="000000"/>
                <w:sz w:val="24"/>
                <w:szCs w:val="24"/>
              </w:rPr>
              <w:t>21/1</w:t>
            </w:r>
            <w:r w:rsidR="00F72887">
              <w:rPr>
                <w:rFonts w:ascii="Times New Roman" w:hAnsi="Times New Roman"/>
                <w:color w:val="000000"/>
                <w:sz w:val="24"/>
                <w:szCs w:val="24"/>
              </w:rPr>
              <w:t>3</w:t>
            </w:r>
            <w:r>
              <w:rPr>
                <w:rFonts w:ascii="Times New Roman" w:hAnsi="Times New Roman"/>
                <w:color w:val="000000"/>
                <w:sz w:val="24"/>
                <w:szCs w:val="24"/>
              </w:rPr>
              <w:t>.5.2019</w:t>
            </w:r>
          </w:p>
        </w:tc>
        <w:tc>
          <w:tcPr>
            <w:tcW w:w="1959" w:type="dxa"/>
            <w:tcBorders>
              <w:top w:val="nil"/>
              <w:left w:val="nil"/>
              <w:bottom w:val="single" w:sz="4" w:space="0" w:color="auto"/>
              <w:right w:val="single" w:sz="4" w:space="0" w:color="auto"/>
            </w:tcBorders>
            <w:noWrap/>
            <w:vAlign w:val="bottom"/>
            <w:hideMark/>
          </w:tcPr>
          <w:p w:rsidR="00A057FC" w:rsidRDefault="00A057FC">
            <w:pPr>
              <w:spacing w:after="120" w:line="240" w:lineRule="auto"/>
              <w:rPr>
                <w:rFonts w:ascii="Times New Roman" w:hAnsi="Times New Roman"/>
                <w:color w:val="000000"/>
                <w:sz w:val="24"/>
                <w:szCs w:val="24"/>
              </w:rPr>
            </w:pPr>
            <w:r>
              <w:rPr>
                <w:rFonts w:ascii="Times New Roman" w:hAnsi="Times New Roman"/>
                <w:color w:val="000000"/>
                <w:sz w:val="24"/>
                <w:szCs w:val="24"/>
              </w:rPr>
              <w:t>Týdeník Rozhlas</w:t>
            </w:r>
          </w:p>
        </w:tc>
        <w:tc>
          <w:tcPr>
            <w:tcW w:w="3544" w:type="dxa"/>
            <w:tcBorders>
              <w:top w:val="nil"/>
              <w:left w:val="nil"/>
              <w:bottom w:val="single" w:sz="4" w:space="0" w:color="auto"/>
              <w:right w:val="single" w:sz="4" w:space="0" w:color="auto"/>
            </w:tcBorders>
            <w:noWrap/>
            <w:vAlign w:val="bottom"/>
            <w:hideMark/>
          </w:tcPr>
          <w:p w:rsidR="00A057FC" w:rsidRDefault="00A057FC">
            <w:pPr>
              <w:spacing w:after="120" w:line="240" w:lineRule="auto"/>
              <w:rPr>
                <w:rFonts w:ascii="Times New Roman" w:hAnsi="Times New Roman"/>
                <w:color w:val="000000"/>
                <w:sz w:val="24"/>
                <w:szCs w:val="24"/>
              </w:rPr>
            </w:pPr>
            <w:r>
              <w:rPr>
                <w:rFonts w:ascii="Times New Roman" w:hAnsi="Times New Roman"/>
                <w:color w:val="000000"/>
                <w:sz w:val="24"/>
                <w:szCs w:val="24"/>
              </w:rPr>
              <w:t>1/2</w:t>
            </w:r>
          </w:p>
        </w:tc>
      </w:tr>
      <w:tr w:rsidR="00A057FC" w:rsidTr="00A057FC">
        <w:trPr>
          <w:trHeight w:val="315"/>
          <w:jc w:val="center"/>
        </w:trPr>
        <w:tc>
          <w:tcPr>
            <w:tcW w:w="1820" w:type="dxa"/>
            <w:tcBorders>
              <w:top w:val="nil"/>
              <w:left w:val="single" w:sz="4" w:space="0" w:color="auto"/>
              <w:bottom w:val="single" w:sz="4" w:space="0" w:color="auto"/>
              <w:right w:val="single" w:sz="4" w:space="0" w:color="auto"/>
            </w:tcBorders>
            <w:noWrap/>
            <w:vAlign w:val="bottom"/>
            <w:hideMark/>
          </w:tcPr>
          <w:p w:rsidR="00A057FC" w:rsidRDefault="00A057FC">
            <w:pPr>
              <w:spacing w:after="120" w:line="240" w:lineRule="auto"/>
              <w:rPr>
                <w:rFonts w:ascii="Times New Roman" w:hAnsi="Times New Roman"/>
                <w:color w:val="000000"/>
                <w:sz w:val="24"/>
                <w:szCs w:val="24"/>
              </w:rPr>
            </w:pPr>
            <w:r>
              <w:rPr>
                <w:rFonts w:ascii="Times New Roman" w:hAnsi="Times New Roman"/>
                <w:color w:val="000000"/>
                <w:sz w:val="24"/>
                <w:szCs w:val="24"/>
              </w:rPr>
              <w:t>18/</w:t>
            </w:r>
            <w:r w:rsidR="00F72887">
              <w:rPr>
                <w:rFonts w:ascii="Times New Roman" w:hAnsi="Times New Roman"/>
                <w:color w:val="000000"/>
                <w:sz w:val="24"/>
                <w:szCs w:val="24"/>
              </w:rPr>
              <w:t>22</w:t>
            </w:r>
            <w:r>
              <w:rPr>
                <w:rFonts w:ascii="Times New Roman" w:hAnsi="Times New Roman"/>
                <w:color w:val="000000"/>
                <w:sz w:val="24"/>
                <w:szCs w:val="24"/>
              </w:rPr>
              <w:t>.4.2019</w:t>
            </w:r>
          </w:p>
        </w:tc>
        <w:tc>
          <w:tcPr>
            <w:tcW w:w="1959" w:type="dxa"/>
            <w:tcBorders>
              <w:top w:val="nil"/>
              <w:left w:val="nil"/>
              <w:bottom w:val="single" w:sz="4" w:space="0" w:color="auto"/>
              <w:right w:val="single" w:sz="4" w:space="0" w:color="auto"/>
            </w:tcBorders>
            <w:noWrap/>
            <w:vAlign w:val="bottom"/>
            <w:hideMark/>
          </w:tcPr>
          <w:p w:rsidR="00A057FC" w:rsidRDefault="00A057FC">
            <w:pPr>
              <w:spacing w:after="120" w:line="240" w:lineRule="auto"/>
              <w:rPr>
                <w:rFonts w:ascii="Times New Roman" w:hAnsi="Times New Roman"/>
                <w:color w:val="000000"/>
                <w:sz w:val="24"/>
                <w:szCs w:val="24"/>
              </w:rPr>
            </w:pPr>
            <w:r>
              <w:rPr>
                <w:rFonts w:ascii="Times New Roman" w:hAnsi="Times New Roman"/>
                <w:color w:val="000000"/>
                <w:sz w:val="24"/>
                <w:szCs w:val="24"/>
              </w:rPr>
              <w:t>Týdeník Rozhlas</w:t>
            </w:r>
          </w:p>
        </w:tc>
        <w:tc>
          <w:tcPr>
            <w:tcW w:w="3544" w:type="dxa"/>
            <w:tcBorders>
              <w:top w:val="nil"/>
              <w:left w:val="nil"/>
              <w:bottom w:val="single" w:sz="4" w:space="0" w:color="auto"/>
              <w:right w:val="single" w:sz="4" w:space="0" w:color="auto"/>
            </w:tcBorders>
            <w:noWrap/>
            <w:vAlign w:val="bottom"/>
            <w:hideMark/>
          </w:tcPr>
          <w:p w:rsidR="00A057FC" w:rsidRDefault="00A057FC">
            <w:pPr>
              <w:spacing w:after="120" w:line="240" w:lineRule="auto"/>
              <w:rPr>
                <w:rFonts w:ascii="Times New Roman" w:hAnsi="Times New Roman"/>
                <w:color w:val="000000"/>
                <w:sz w:val="24"/>
                <w:szCs w:val="24"/>
              </w:rPr>
            </w:pPr>
            <w:r>
              <w:rPr>
                <w:rFonts w:ascii="Times New Roman" w:hAnsi="Times New Roman"/>
                <w:color w:val="000000"/>
                <w:sz w:val="24"/>
                <w:szCs w:val="24"/>
              </w:rPr>
              <w:t>1/1</w:t>
            </w:r>
          </w:p>
        </w:tc>
      </w:tr>
      <w:tr w:rsidR="00A057FC" w:rsidTr="00A057FC">
        <w:trPr>
          <w:trHeight w:val="315"/>
          <w:jc w:val="center"/>
        </w:trPr>
        <w:tc>
          <w:tcPr>
            <w:tcW w:w="1820" w:type="dxa"/>
            <w:tcBorders>
              <w:top w:val="nil"/>
              <w:left w:val="single" w:sz="4" w:space="0" w:color="auto"/>
              <w:bottom w:val="single" w:sz="4" w:space="0" w:color="auto"/>
              <w:right w:val="single" w:sz="4" w:space="0" w:color="auto"/>
            </w:tcBorders>
            <w:noWrap/>
            <w:vAlign w:val="bottom"/>
            <w:hideMark/>
          </w:tcPr>
          <w:p w:rsidR="00A057FC" w:rsidRDefault="00A057FC">
            <w:pPr>
              <w:spacing w:after="120" w:line="240" w:lineRule="auto"/>
              <w:rPr>
                <w:rFonts w:ascii="Times New Roman" w:hAnsi="Times New Roman"/>
                <w:color w:val="000000"/>
                <w:sz w:val="24"/>
                <w:szCs w:val="24"/>
              </w:rPr>
            </w:pPr>
            <w:r>
              <w:rPr>
                <w:rFonts w:ascii="Times New Roman" w:hAnsi="Times New Roman"/>
                <w:color w:val="000000"/>
                <w:sz w:val="24"/>
                <w:szCs w:val="24"/>
              </w:rPr>
              <w:t>1</w:t>
            </w:r>
            <w:r w:rsidR="00F72887">
              <w:rPr>
                <w:rFonts w:ascii="Times New Roman" w:hAnsi="Times New Roman"/>
                <w:color w:val="000000"/>
                <w:sz w:val="24"/>
                <w:szCs w:val="24"/>
              </w:rPr>
              <w:t>6</w:t>
            </w:r>
            <w:r>
              <w:rPr>
                <w:rFonts w:ascii="Times New Roman" w:hAnsi="Times New Roman"/>
                <w:color w:val="000000"/>
                <w:sz w:val="24"/>
                <w:szCs w:val="24"/>
              </w:rPr>
              <w:t>/</w:t>
            </w:r>
            <w:r w:rsidR="00F72887">
              <w:rPr>
                <w:rFonts w:ascii="Times New Roman" w:hAnsi="Times New Roman"/>
                <w:color w:val="000000"/>
                <w:sz w:val="24"/>
                <w:szCs w:val="24"/>
              </w:rPr>
              <w:t>8</w:t>
            </w:r>
            <w:r>
              <w:rPr>
                <w:rFonts w:ascii="Times New Roman" w:hAnsi="Times New Roman"/>
                <w:color w:val="000000"/>
                <w:sz w:val="24"/>
                <w:szCs w:val="24"/>
              </w:rPr>
              <w:t>.4.2019</w:t>
            </w:r>
          </w:p>
        </w:tc>
        <w:tc>
          <w:tcPr>
            <w:tcW w:w="1959" w:type="dxa"/>
            <w:tcBorders>
              <w:top w:val="nil"/>
              <w:left w:val="nil"/>
              <w:bottom w:val="single" w:sz="4" w:space="0" w:color="auto"/>
              <w:right w:val="single" w:sz="4" w:space="0" w:color="auto"/>
            </w:tcBorders>
            <w:noWrap/>
            <w:vAlign w:val="bottom"/>
            <w:hideMark/>
          </w:tcPr>
          <w:p w:rsidR="00A057FC" w:rsidRDefault="00A057FC">
            <w:pPr>
              <w:spacing w:after="120" w:line="240" w:lineRule="auto"/>
              <w:rPr>
                <w:rFonts w:ascii="Times New Roman" w:hAnsi="Times New Roman"/>
                <w:color w:val="000000"/>
                <w:sz w:val="24"/>
                <w:szCs w:val="24"/>
              </w:rPr>
            </w:pPr>
            <w:r>
              <w:rPr>
                <w:rFonts w:ascii="Times New Roman" w:hAnsi="Times New Roman"/>
                <w:color w:val="000000"/>
                <w:sz w:val="24"/>
                <w:szCs w:val="24"/>
              </w:rPr>
              <w:t>Týdeník Rozhlas</w:t>
            </w:r>
          </w:p>
        </w:tc>
        <w:tc>
          <w:tcPr>
            <w:tcW w:w="3544" w:type="dxa"/>
            <w:tcBorders>
              <w:top w:val="nil"/>
              <w:left w:val="nil"/>
              <w:bottom w:val="single" w:sz="4" w:space="0" w:color="auto"/>
              <w:right w:val="single" w:sz="4" w:space="0" w:color="auto"/>
            </w:tcBorders>
            <w:noWrap/>
            <w:vAlign w:val="bottom"/>
            <w:hideMark/>
          </w:tcPr>
          <w:p w:rsidR="00A057FC" w:rsidRDefault="00A057FC">
            <w:pPr>
              <w:spacing w:after="120" w:line="240" w:lineRule="auto"/>
              <w:rPr>
                <w:rFonts w:ascii="Times New Roman" w:hAnsi="Times New Roman"/>
                <w:color w:val="000000"/>
                <w:sz w:val="24"/>
                <w:szCs w:val="24"/>
              </w:rPr>
            </w:pPr>
            <w:r>
              <w:rPr>
                <w:rFonts w:ascii="Times New Roman" w:hAnsi="Times New Roman"/>
                <w:color w:val="000000"/>
                <w:sz w:val="24"/>
                <w:szCs w:val="24"/>
              </w:rPr>
              <w:t>Soutěž o vstupenky 1x</w:t>
            </w:r>
          </w:p>
        </w:tc>
      </w:tr>
    </w:tbl>
    <w:p w:rsidR="00A057FC" w:rsidRDefault="00A057FC" w:rsidP="00A057FC">
      <w:pPr>
        <w:pStyle w:val="Bezmezer"/>
        <w:spacing w:after="120"/>
        <w:ind w:left="284"/>
        <w:rPr>
          <w:rFonts w:ascii="Times New Roman" w:eastAsia="Calibri" w:hAnsi="Times New Roman"/>
          <w:sz w:val="24"/>
          <w:szCs w:val="24"/>
          <w:lang w:eastAsia="en-US"/>
        </w:rPr>
      </w:pPr>
      <w:r>
        <w:rPr>
          <w:rFonts w:ascii="Times New Roman" w:hAnsi="Times New Roman"/>
          <w:color w:val="00000A"/>
          <w:sz w:val="24"/>
          <w:szCs w:val="24"/>
          <w:lang w:eastAsia="en-US"/>
        </w:rPr>
        <w:lastRenderedPageBreak/>
        <w:br/>
      </w:r>
      <w:r>
        <w:rPr>
          <w:rFonts w:ascii="Times New Roman" w:eastAsia="Calibri" w:hAnsi="Times New Roman"/>
          <w:sz w:val="24"/>
          <w:szCs w:val="24"/>
          <w:lang w:eastAsia="en-US"/>
        </w:rPr>
        <w:t>Časopis Týdeník Rozhlas bude rozšiřován v tištěné podobě.</w:t>
      </w:r>
    </w:p>
    <w:p w:rsidR="00A057FC" w:rsidRDefault="00A057FC" w:rsidP="00A057FC">
      <w:pPr>
        <w:pStyle w:val="Bezmezer"/>
        <w:spacing w:after="120"/>
        <w:ind w:left="284"/>
        <w:rPr>
          <w:rFonts w:ascii="Times New Roman" w:eastAsia="Calibri" w:hAnsi="Times New Roman"/>
          <w:sz w:val="24"/>
          <w:szCs w:val="24"/>
          <w:lang w:eastAsia="en-US"/>
        </w:rPr>
      </w:pPr>
      <w:r>
        <w:rPr>
          <w:rFonts w:ascii="Times New Roman" w:eastAsia="Calibri" w:hAnsi="Times New Roman"/>
          <w:sz w:val="24"/>
          <w:szCs w:val="24"/>
          <w:lang w:eastAsia="en-US"/>
        </w:rPr>
        <w:t>Týdeník Rozhlas dále zajistí titulní rozhovor. Vše po dohodě s redakcí Týdeníku Rozhlas. Rozhovor bude zveřejněn v Týdeníku Rozhlas v roce 2019.</w:t>
      </w:r>
    </w:p>
    <w:p w:rsidR="00A057FC" w:rsidRDefault="00A057FC" w:rsidP="00A057FC">
      <w:pPr>
        <w:pStyle w:val="Bezmezer"/>
        <w:spacing w:after="120"/>
        <w:ind w:left="284"/>
        <w:rPr>
          <w:rFonts w:ascii="Times New Roman" w:eastAsia="Calibri" w:hAnsi="Times New Roman"/>
          <w:sz w:val="24"/>
          <w:szCs w:val="24"/>
          <w:lang w:eastAsia="en-US"/>
        </w:rPr>
      </w:pPr>
    </w:p>
    <w:p w:rsidR="00A057FC" w:rsidRDefault="00A057FC" w:rsidP="00A057FC">
      <w:pPr>
        <w:pStyle w:val="Bezmezer"/>
        <w:spacing w:after="120"/>
        <w:ind w:left="284" w:hanging="284"/>
        <w:jc w:val="both"/>
        <w:rPr>
          <w:rFonts w:ascii="Times New Roman" w:eastAsia="Calibri" w:hAnsi="Times New Roman"/>
          <w:sz w:val="24"/>
          <w:szCs w:val="24"/>
          <w:lang w:eastAsia="en-US"/>
        </w:rPr>
      </w:pPr>
      <w:r>
        <w:rPr>
          <w:rFonts w:ascii="Times New Roman" w:eastAsia="Calibri" w:hAnsi="Times New Roman"/>
          <w:sz w:val="24"/>
          <w:szCs w:val="24"/>
          <w:lang w:eastAsia="en-US"/>
        </w:rPr>
        <w:t>2. Tisková data pro inzerci v Týdeníku Rozhlas je Partner povinen doručit Radioservisu nejméně 10 dnů před vydáním příslušného čísla Týdeníku Rozhlas, v němž má být uveřejněna inzerce. Hotové inzertní podklady dle termínu a technických specifikací je Partner povinen doručit v elektronické podobě na email:</w:t>
      </w:r>
      <w:r w:rsidR="00611E94">
        <w:rPr>
          <w:rFonts w:ascii="Times New Roman" w:eastAsia="Calibri" w:hAnsi="Times New Roman"/>
          <w:sz w:val="24"/>
          <w:szCs w:val="24"/>
          <w:lang w:eastAsia="en-US"/>
        </w:rPr>
        <w:t xml:space="preserve"> </w:t>
      </w:r>
      <w:r w:rsidR="00611E94" w:rsidRPr="00611E94">
        <w:rPr>
          <w:rFonts w:ascii="Times New Roman" w:eastAsia="Calibri" w:hAnsi="Times New Roman"/>
          <w:sz w:val="24"/>
          <w:szCs w:val="24"/>
          <w:highlight w:val="black"/>
          <w:lang w:eastAsia="en-US"/>
        </w:rPr>
        <w:t>XXXXXXXXXXXXXXX</w:t>
      </w:r>
      <w:r>
        <w:rPr>
          <w:rFonts w:ascii="Times New Roman" w:eastAsia="Calibri" w:hAnsi="Times New Roman"/>
          <w:sz w:val="24"/>
          <w:szCs w:val="24"/>
          <w:lang w:eastAsia="en-US"/>
        </w:rPr>
        <w:t>. Za redakční a grafickou úpravu zodpovídá vydavatelství Radioservis a.s.</w:t>
      </w:r>
    </w:p>
    <w:p w:rsidR="00A057FC" w:rsidRDefault="00A057FC" w:rsidP="00A057FC">
      <w:pPr>
        <w:pStyle w:val="Bezmezer"/>
        <w:spacing w:after="120"/>
        <w:ind w:left="284" w:hanging="284"/>
        <w:rPr>
          <w:rFonts w:ascii="Times New Roman" w:hAnsi="Times New Roman"/>
          <w:color w:val="00000A"/>
          <w:sz w:val="24"/>
          <w:szCs w:val="24"/>
          <w:lang w:eastAsia="en-US"/>
        </w:rPr>
      </w:pPr>
    </w:p>
    <w:p w:rsidR="00A057FC" w:rsidRDefault="00A057FC" w:rsidP="00A057FC">
      <w:pPr>
        <w:pStyle w:val="Bezmezer"/>
        <w:spacing w:after="120"/>
        <w:ind w:left="284" w:hanging="284"/>
        <w:jc w:val="both"/>
        <w:rPr>
          <w:rFonts w:ascii="Times New Roman" w:hAnsi="Times New Roman"/>
          <w:color w:val="00000A"/>
          <w:sz w:val="24"/>
          <w:szCs w:val="24"/>
          <w:lang w:eastAsia="en-US"/>
        </w:rPr>
      </w:pPr>
      <w:r>
        <w:rPr>
          <w:rFonts w:ascii="Times New Roman" w:hAnsi="Times New Roman"/>
          <w:color w:val="00000A"/>
          <w:sz w:val="24"/>
          <w:szCs w:val="24"/>
          <w:lang w:eastAsia="en-US"/>
        </w:rPr>
        <w:t xml:space="preserve">3. </w:t>
      </w:r>
      <w:r>
        <w:rPr>
          <w:rFonts w:ascii="Times New Roman" w:eastAsia="Calibri" w:hAnsi="Times New Roman"/>
          <w:sz w:val="24"/>
          <w:szCs w:val="24"/>
          <w:lang w:eastAsia="en-US"/>
        </w:rPr>
        <w:t>Partner je odpovědný za pravdivost údajů obsažených v inzerci a za její obsah. Partner prohlašuje, že vypořádal veškerá případná autorská práva i osobnostní práva k autorským dílům a osobnostním atributům tvořících obsah inzerce k užití inzerce dle této smlouvy. Pokud se ukáže toto tvrzení jako nepravdivé, pak je Partner povinen nahradit Radioservisu škodu v plném rozsahu. Partner poskytuje Radioservisu svolení a licenci, resp. podlicenci k užití těchto autorských děl a osobnostních atributů způsobem a v rozsahu stanoveném touto smlouvou a k účelu vyplývajícím z této smlouvy.</w:t>
      </w:r>
      <w:r>
        <w:rPr>
          <w:rFonts w:ascii="Times New Roman" w:hAnsi="Times New Roman"/>
          <w:color w:val="00000A"/>
          <w:sz w:val="24"/>
          <w:szCs w:val="24"/>
          <w:lang w:eastAsia="en-US"/>
        </w:rPr>
        <w:t xml:space="preserve"> </w:t>
      </w:r>
    </w:p>
    <w:p w:rsidR="00A057FC" w:rsidRDefault="00A057FC" w:rsidP="00A057FC">
      <w:pPr>
        <w:pStyle w:val="Bezmezer"/>
        <w:spacing w:after="120"/>
        <w:ind w:left="284" w:hanging="284"/>
        <w:rPr>
          <w:rFonts w:ascii="Times New Roman" w:hAnsi="Times New Roman"/>
          <w:sz w:val="24"/>
          <w:szCs w:val="24"/>
        </w:rPr>
      </w:pPr>
    </w:p>
    <w:p w:rsidR="00A057FC" w:rsidRDefault="00A057FC" w:rsidP="00A057FC">
      <w:pPr>
        <w:pStyle w:val="Bezmezer"/>
        <w:spacing w:after="120"/>
        <w:ind w:left="284" w:hanging="284"/>
        <w:rPr>
          <w:rFonts w:ascii="Times New Roman" w:eastAsia="Calibri" w:hAnsi="Times New Roman"/>
          <w:sz w:val="24"/>
          <w:szCs w:val="24"/>
          <w:lang w:eastAsia="en-US"/>
        </w:rPr>
      </w:pPr>
      <w:r>
        <w:rPr>
          <w:rFonts w:ascii="Times New Roman" w:hAnsi="Times New Roman"/>
          <w:sz w:val="24"/>
          <w:szCs w:val="24"/>
        </w:rPr>
        <w:t xml:space="preserve">4. </w:t>
      </w:r>
      <w:r>
        <w:rPr>
          <w:rFonts w:ascii="Times New Roman" w:eastAsia="Calibri" w:hAnsi="Times New Roman"/>
          <w:sz w:val="24"/>
          <w:szCs w:val="24"/>
          <w:lang w:eastAsia="en-US"/>
        </w:rPr>
        <w:t>Partner se zavazuje, že poskytne Radioservisu následující plnění:</w:t>
      </w:r>
    </w:p>
    <w:p w:rsidR="00A057FC" w:rsidRDefault="00A057FC" w:rsidP="00A057FC">
      <w:pPr>
        <w:pStyle w:val="Bezmezer"/>
        <w:spacing w:after="120"/>
        <w:ind w:left="284" w:hanging="284"/>
        <w:rPr>
          <w:rFonts w:ascii="Times New Roman" w:eastAsia="Calibri" w:hAnsi="Times New Roman"/>
          <w:sz w:val="24"/>
          <w:szCs w:val="24"/>
          <w:lang w:eastAsia="en-US"/>
        </w:rPr>
      </w:pPr>
      <w:r>
        <w:rPr>
          <w:rFonts w:ascii="Times New Roman" w:eastAsia="Calibri" w:hAnsi="Times New Roman"/>
          <w:sz w:val="24"/>
          <w:szCs w:val="24"/>
          <w:lang w:eastAsia="en-US"/>
        </w:rPr>
        <w:t xml:space="preserve">    a) Fotografie k použití v tištěném vydání Týdeníku Rozhlas a webových stránkách pro doménu rozhlas.cz</w:t>
      </w:r>
    </w:p>
    <w:p w:rsidR="00A057FC" w:rsidRDefault="00A057FC" w:rsidP="00A057FC">
      <w:pPr>
        <w:pStyle w:val="Bezmezer"/>
        <w:ind w:left="284" w:hanging="284"/>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p>
    <w:p w:rsidR="00A057FC" w:rsidRDefault="00A057FC" w:rsidP="00A057FC">
      <w:pPr>
        <w:pStyle w:val="Bezmezer"/>
        <w:ind w:left="284"/>
        <w:rPr>
          <w:rFonts w:ascii="Times New Roman" w:eastAsia="Calibri" w:hAnsi="Times New Roman"/>
          <w:sz w:val="24"/>
          <w:szCs w:val="24"/>
          <w:lang w:eastAsia="en-US"/>
        </w:rPr>
      </w:pPr>
      <w:r>
        <w:rPr>
          <w:rFonts w:ascii="Times New Roman" w:eastAsia="Calibri" w:hAnsi="Times New Roman"/>
          <w:sz w:val="24"/>
          <w:szCs w:val="24"/>
          <w:lang w:eastAsia="en-US"/>
        </w:rPr>
        <w:t xml:space="preserve">b) Vstupenky v celkové hodnotě </w:t>
      </w:r>
      <w:r w:rsidR="00611E94" w:rsidRPr="00611E94">
        <w:rPr>
          <w:rFonts w:ascii="Times New Roman" w:eastAsia="Calibri" w:hAnsi="Times New Roman"/>
          <w:sz w:val="24"/>
          <w:szCs w:val="24"/>
          <w:highlight w:val="black"/>
          <w:lang w:eastAsia="en-US"/>
        </w:rPr>
        <w:t>XXXXXXXXXXXXXXX</w:t>
      </w:r>
      <w:bookmarkStart w:id="0" w:name="_GoBack"/>
      <w:bookmarkEnd w:id="0"/>
      <w:r>
        <w:rPr>
          <w:rFonts w:ascii="Times New Roman" w:eastAsia="Calibri" w:hAnsi="Times New Roman"/>
          <w:sz w:val="24"/>
          <w:szCs w:val="24"/>
          <w:lang w:eastAsia="en-US"/>
        </w:rPr>
        <w:t xml:space="preserve"> do soutěže pro čtenáře Týdeníku Rozhlas a vydavatelství Radioservis, a.s.. Koncerty, na které budou poskytnuty vstupenky, vyberou obě smluvní strany po vzájemné dohodě.</w:t>
      </w:r>
      <w:r>
        <w:rPr>
          <w:rFonts w:ascii="Times New Roman" w:eastAsia="Calibri" w:hAnsi="Times New Roman"/>
          <w:sz w:val="24"/>
          <w:szCs w:val="24"/>
          <w:lang w:eastAsia="en-US"/>
        </w:rPr>
        <w:br/>
      </w:r>
    </w:p>
    <w:p w:rsidR="00A057FC" w:rsidRDefault="00A057FC" w:rsidP="00A057FC">
      <w:pPr>
        <w:pStyle w:val="Bezmezer"/>
        <w:ind w:left="284" w:hanging="284"/>
        <w:rPr>
          <w:rFonts w:ascii="Times New Roman" w:eastAsia="Calibri" w:hAnsi="Times New Roman"/>
          <w:sz w:val="24"/>
          <w:szCs w:val="24"/>
          <w:lang w:eastAsia="en-US"/>
        </w:rPr>
      </w:pPr>
      <w:r>
        <w:rPr>
          <w:rFonts w:ascii="Times New Roman" w:eastAsia="Calibri" w:hAnsi="Times New Roman"/>
          <w:sz w:val="24"/>
          <w:szCs w:val="24"/>
          <w:lang w:eastAsia="en-US"/>
        </w:rPr>
        <w:t xml:space="preserve">     c) Umístění loga Týdeníku Rozhlas v sekci Partneři webu Mezinárodního hudebního festivalu Pražské jaro 2019 s </w:t>
      </w:r>
      <w:proofErr w:type="spellStart"/>
      <w:r>
        <w:rPr>
          <w:rFonts w:ascii="Times New Roman" w:eastAsia="Calibri" w:hAnsi="Times New Roman"/>
          <w:sz w:val="24"/>
          <w:szCs w:val="24"/>
          <w:lang w:eastAsia="en-US"/>
        </w:rPr>
        <w:t>prolinkem</w:t>
      </w:r>
      <w:proofErr w:type="spellEnd"/>
      <w:r>
        <w:rPr>
          <w:rFonts w:ascii="Times New Roman" w:eastAsia="Calibri" w:hAnsi="Times New Roman"/>
          <w:sz w:val="24"/>
          <w:szCs w:val="24"/>
          <w:lang w:eastAsia="en-US"/>
        </w:rPr>
        <w:t xml:space="preserve">. </w:t>
      </w:r>
    </w:p>
    <w:p w:rsidR="00A057FC" w:rsidRDefault="00A057FC" w:rsidP="00A057FC">
      <w:pPr>
        <w:pStyle w:val="Bezmezer"/>
        <w:ind w:left="284" w:hanging="284"/>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p>
    <w:p w:rsidR="00A057FC" w:rsidRDefault="00A057FC" w:rsidP="00A057FC">
      <w:pPr>
        <w:pStyle w:val="Bezmezer"/>
        <w:ind w:left="284"/>
        <w:rPr>
          <w:rFonts w:ascii="Times New Roman" w:eastAsia="Calibri" w:hAnsi="Times New Roman"/>
          <w:sz w:val="24"/>
          <w:szCs w:val="24"/>
          <w:lang w:eastAsia="en-US"/>
        </w:rPr>
      </w:pPr>
      <w:r>
        <w:rPr>
          <w:rFonts w:ascii="Times New Roman" w:eastAsia="Calibri" w:hAnsi="Times New Roman"/>
          <w:sz w:val="24"/>
          <w:szCs w:val="24"/>
          <w:lang w:eastAsia="en-US"/>
        </w:rPr>
        <w:t xml:space="preserve">d) Inzerce ve 4 denních programech (vyjma zahajovacího a závěrečného koncertu). Vybrané denní programy musí být Partnerovi oznámeny do 31. března 2019.  </w:t>
      </w:r>
    </w:p>
    <w:p w:rsidR="00A057FC" w:rsidRDefault="00A057FC" w:rsidP="00A057FC">
      <w:pPr>
        <w:pStyle w:val="Bezmezer"/>
        <w:ind w:left="284" w:hanging="284"/>
        <w:rPr>
          <w:rFonts w:ascii="Times New Roman" w:eastAsia="Calibri" w:hAnsi="Times New Roman"/>
          <w:sz w:val="24"/>
          <w:szCs w:val="24"/>
          <w:lang w:eastAsia="en-US"/>
        </w:rPr>
      </w:pPr>
    </w:p>
    <w:p w:rsidR="00A057FC" w:rsidRDefault="00A057FC" w:rsidP="00A057FC">
      <w:pPr>
        <w:pStyle w:val="Bezmezer"/>
        <w:ind w:left="284"/>
        <w:rPr>
          <w:rFonts w:ascii="Times New Roman" w:eastAsia="Calibri" w:hAnsi="Times New Roman"/>
          <w:sz w:val="24"/>
          <w:szCs w:val="24"/>
          <w:lang w:eastAsia="en-US"/>
        </w:rPr>
      </w:pPr>
      <w:r>
        <w:rPr>
          <w:rFonts w:ascii="Times New Roman" w:eastAsia="Calibri" w:hAnsi="Times New Roman"/>
          <w:sz w:val="24"/>
          <w:szCs w:val="24"/>
          <w:lang w:eastAsia="en-US"/>
        </w:rPr>
        <w:t>e) Možnost prodeje Týdeníku Rozhlas a CD v místě konání koncert</w:t>
      </w:r>
      <w:r w:rsidR="00B437B7">
        <w:rPr>
          <w:rFonts w:ascii="Times New Roman" w:eastAsia="Calibri" w:hAnsi="Times New Roman"/>
          <w:sz w:val="24"/>
          <w:szCs w:val="24"/>
          <w:lang w:eastAsia="en-US"/>
        </w:rPr>
        <w:t>ů</w:t>
      </w:r>
      <w:r>
        <w:rPr>
          <w:rFonts w:ascii="Times New Roman" w:eastAsia="Calibri" w:hAnsi="Times New Roman"/>
          <w:sz w:val="24"/>
          <w:szCs w:val="24"/>
          <w:lang w:eastAsia="en-US"/>
        </w:rPr>
        <w:t xml:space="preserve"> v Rudolfinu a Obecním domě</w:t>
      </w:r>
      <w:r w:rsidR="00B437B7">
        <w:rPr>
          <w:rFonts w:ascii="Times New Roman" w:eastAsia="Calibri" w:hAnsi="Times New Roman"/>
          <w:sz w:val="24"/>
          <w:szCs w:val="24"/>
          <w:lang w:eastAsia="en-US"/>
        </w:rPr>
        <w:t xml:space="preserve"> po celou dobu festivalu</w:t>
      </w:r>
      <w:r>
        <w:rPr>
          <w:rFonts w:ascii="Times New Roman" w:eastAsia="Calibri" w:hAnsi="Times New Roman"/>
          <w:sz w:val="24"/>
          <w:szCs w:val="24"/>
          <w:lang w:eastAsia="en-US"/>
        </w:rPr>
        <w:t xml:space="preserve">.  </w:t>
      </w:r>
    </w:p>
    <w:p w:rsidR="00A057FC" w:rsidRDefault="00A057FC" w:rsidP="00A057FC">
      <w:pPr>
        <w:pStyle w:val="Bezmezer"/>
        <w:ind w:left="284"/>
        <w:rPr>
          <w:rFonts w:ascii="Times New Roman" w:eastAsia="Calibri" w:hAnsi="Times New Roman"/>
          <w:sz w:val="24"/>
          <w:szCs w:val="24"/>
          <w:lang w:eastAsia="en-US"/>
        </w:rPr>
      </w:pPr>
      <w:r>
        <w:rPr>
          <w:rFonts w:ascii="Times New Roman" w:eastAsia="Calibri" w:hAnsi="Times New Roman"/>
          <w:sz w:val="24"/>
          <w:szCs w:val="24"/>
          <w:lang w:eastAsia="en-US"/>
        </w:rPr>
        <w:br/>
        <w:t xml:space="preserve">f) Možnost prodeje Týdeníku Rozhlas a CD v Tiskovém středisku v Obecním domě po celou dobu konání festivalu.   </w:t>
      </w:r>
    </w:p>
    <w:p w:rsidR="00A057FC" w:rsidRDefault="00A057FC" w:rsidP="00A057FC">
      <w:pPr>
        <w:pStyle w:val="Bezmezer"/>
        <w:spacing w:after="120"/>
        <w:ind w:left="284" w:hanging="284"/>
        <w:rPr>
          <w:rFonts w:ascii="Times New Roman" w:hAnsi="Times New Roman"/>
          <w:b/>
          <w:sz w:val="24"/>
          <w:szCs w:val="24"/>
          <w:highlight w:val="yellow"/>
        </w:rPr>
      </w:pPr>
    </w:p>
    <w:p w:rsidR="00A057FC" w:rsidRDefault="00A057FC" w:rsidP="00A057FC">
      <w:pPr>
        <w:pStyle w:val="ListNumber-ContractCzechRadio"/>
        <w:numPr>
          <w:ilvl w:val="0"/>
          <w:numId w:val="0"/>
        </w:numPr>
        <w:rPr>
          <w:rFonts w:ascii="Times New Roman" w:hAnsi="Times New Roman"/>
          <w:sz w:val="24"/>
          <w:szCs w:val="24"/>
        </w:rPr>
      </w:pPr>
      <w:r>
        <w:rPr>
          <w:rFonts w:ascii="Times New Roman" w:hAnsi="Times New Roman"/>
          <w:sz w:val="24"/>
          <w:szCs w:val="24"/>
        </w:rPr>
        <w:t>5. Smluvní strany zajistí poskytnutí potřebné součinnosti nutné k poskytnutí plnění specifikovaných v tomto článku. Pokud kterákoli smluvní strana tuto svou povinnost nesplní (tj. druhé smluvní straně neposkytne potřebnou součinnost nebo jí neumožní plnit povinnosti z této smlouvy), je tato smluvní strana povinna druhé smluvní straně uhradit smluvní pokutu ve výši odpovídající částce za věcné plnění vč. DPH, které již porušující smluvní strana druhé smluvní straně poskytla. Smyslem a účelem této smluvní pokuty je zachování barterové povahy části této smlouvy.</w:t>
      </w:r>
    </w:p>
    <w:p w:rsidR="00A057FC" w:rsidRDefault="00A057FC" w:rsidP="00A057FC">
      <w:pPr>
        <w:pStyle w:val="ListNumber-ContractCzechRadio"/>
        <w:numPr>
          <w:ilvl w:val="0"/>
          <w:numId w:val="0"/>
        </w:numPr>
        <w:rPr>
          <w:rFonts w:ascii="Times New Roman" w:hAnsi="Times New Roman"/>
          <w:sz w:val="24"/>
          <w:szCs w:val="24"/>
        </w:rPr>
      </w:pPr>
    </w:p>
    <w:p w:rsidR="00A057FC" w:rsidRDefault="00A057FC" w:rsidP="00A057FC">
      <w:pPr>
        <w:pStyle w:val="ListNumber-ContractCzechRadio"/>
        <w:numPr>
          <w:ilvl w:val="0"/>
          <w:numId w:val="0"/>
        </w:numPr>
        <w:rPr>
          <w:rFonts w:ascii="Times New Roman" w:hAnsi="Times New Roman"/>
          <w:sz w:val="24"/>
          <w:szCs w:val="24"/>
        </w:rPr>
      </w:pPr>
    </w:p>
    <w:p w:rsidR="00A057FC" w:rsidRDefault="00A057FC" w:rsidP="00A057FC">
      <w:pPr>
        <w:pStyle w:val="ListNumber-ContractCzechRadio"/>
        <w:numPr>
          <w:ilvl w:val="0"/>
          <w:numId w:val="0"/>
        </w:numPr>
        <w:rPr>
          <w:rFonts w:ascii="Times New Roman" w:hAnsi="Times New Roman"/>
          <w:sz w:val="24"/>
          <w:szCs w:val="24"/>
        </w:rPr>
      </w:pPr>
    </w:p>
    <w:p w:rsidR="00A057FC" w:rsidRDefault="00A057FC" w:rsidP="00A057FC">
      <w:pPr>
        <w:pStyle w:val="Heading-Number-ContractCzechRadio"/>
        <w:keepNext w:val="0"/>
        <w:numPr>
          <w:ilvl w:val="0"/>
          <w:numId w:val="0"/>
        </w:numPr>
        <w:rPr>
          <w:rFonts w:ascii="Times New Roman" w:hAnsi="Times New Roman"/>
          <w:sz w:val="24"/>
          <w:szCs w:val="24"/>
        </w:rPr>
      </w:pPr>
      <w:r>
        <w:rPr>
          <w:rFonts w:ascii="Times New Roman" w:hAnsi="Times New Roman"/>
          <w:sz w:val="24"/>
          <w:szCs w:val="24"/>
        </w:rPr>
        <w:t>III. Kontaktní osoby smluvních stran</w:t>
      </w:r>
    </w:p>
    <w:p w:rsidR="00A057FC" w:rsidRDefault="00A057FC" w:rsidP="00A057FC">
      <w:pPr>
        <w:pStyle w:val="ListNumber-ContractCzechRadio"/>
        <w:numPr>
          <w:ilvl w:val="0"/>
          <w:numId w:val="0"/>
        </w:numPr>
        <w:spacing w:after="120"/>
        <w:ind w:left="312"/>
        <w:rPr>
          <w:rFonts w:ascii="Times New Roman" w:hAnsi="Times New Roman"/>
          <w:sz w:val="24"/>
          <w:szCs w:val="24"/>
        </w:rPr>
      </w:pPr>
      <w:r>
        <w:rPr>
          <w:rFonts w:ascii="Times New Roman" w:hAnsi="Times New Roman"/>
          <w:sz w:val="24"/>
          <w:szCs w:val="24"/>
        </w:rPr>
        <w:t xml:space="preserve">Smluvní strany jsou povinny vzájemně komunikovat ve věci plnění této smlouvy prostřednictvím osob níže uvedených popř. jiných osob, které si v průběhu plnění smlouvy písemně sdělí. </w:t>
      </w:r>
    </w:p>
    <w:p w:rsidR="00A057FC" w:rsidRDefault="00A057FC" w:rsidP="00A057FC">
      <w:pPr>
        <w:pStyle w:val="Bezmezer"/>
        <w:spacing w:after="120"/>
        <w:ind w:left="284"/>
        <w:rPr>
          <w:rFonts w:ascii="Times New Roman" w:hAnsi="Times New Roman"/>
          <w:sz w:val="24"/>
          <w:szCs w:val="24"/>
        </w:rPr>
      </w:pPr>
      <w:r>
        <w:rPr>
          <w:rFonts w:ascii="Times New Roman" w:hAnsi="Times New Roman"/>
          <w:sz w:val="24"/>
          <w:szCs w:val="24"/>
        </w:rPr>
        <w:t xml:space="preserve">a) Kontaktní osobou za </w:t>
      </w:r>
      <w:proofErr w:type="spellStart"/>
      <w:r>
        <w:rPr>
          <w:rFonts w:ascii="Times New Roman" w:hAnsi="Times New Roman"/>
          <w:sz w:val="24"/>
          <w:szCs w:val="24"/>
        </w:rPr>
        <w:t>Radioservis</w:t>
      </w:r>
      <w:proofErr w:type="spellEnd"/>
      <w:r>
        <w:rPr>
          <w:rFonts w:ascii="Times New Roman" w:hAnsi="Times New Roman"/>
          <w:sz w:val="24"/>
          <w:szCs w:val="24"/>
        </w:rPr>
        <w:t xml:space="preserve"> je ve věci této smlouvy: </w:t>
      </w:r>
      <w:r>
        <w:rPr>
          <w:rFonts w:ascii="Times New Roman" w:hAnsi="Times New Roman"/>
          <w:sz w:val="24"/>
          <w:szCs w:val="24"/>
        </w:rPr>
        <w:br/>
      </w:r>
      <w:r w:rsidR="00611E94" w:rsidRPr="00611E94">
        <w:rPr>
          <w:rFonts w:ascii="Times New Roman" w:eastAsia="Calibri" w:hAnsi="Times New Roman"/>
          <w:sz w:val="24"/>
          <w:szCs w:val="24"/>
          <w:highlight w:val="black"/>
          <w:lang w:eastAsia="en-US"/>
        </w:rPr>
        <w:t>XXXXXXXXXXXXXXX</w:t>
      </w:r>
      <w:r>
        <w:rPr>
          <w:rFonts w:ascii="Times New Roman" w:hAnsi="Times New Roman"/>
          <w:color w:val="00000A"/>
          <w:sz w:val="24"/>
          <w:szCs w:val="24"/>
          <w:lang w:eastAsia="en-US"/>
        </w:rPr>
        <w:t>,</w:t>
      </w:r>
      <w:r>
        <w:rPr>
          <w:rFonts w:ascii="Times New Roman" w:hAnsi="Times New Roman"/>
          <w:color w:val="00000A"/>
          <w:sz w:val="24"/>
          <w:szCs w:val="24"/>
          <w:lang w:eastAsia="en-US"/>
        </w:rPr>
        <w:t xml:space="preserve"> e- mail: </w:t>
      </w:r>
      <w:r w:rsidR="00611E94" w:rsidRPr="00611E94">
        <w:rPr>
          <w:rFonts w:ascii="Times New Roman" w:eastAsia="Calibri" w:hAnsi="Times New Roman"/>
          <w:sz w:val="24"/>
          <w:szCs w:val="24"/>
          <w:highlight w:val="black"/>
          <w:lang w:eastAsia="en-US"/>
        </w:rPr>
        <w:t>XXXXXXXXXXXXXXX</w:t>
      </w:r>
      <w:r>
        <w:rPr>
          <w:rFonts w:ascii="Times New Roman" w:hAnsi="Times New Roman"/>
          <w:color w:val="00000A"/>
          <w:sz w:val="24"/>
          <w:szCs w:val="24"/>
          <w:lang w:eastAsia="en-US"/>
        </w:rPr>
        <w:t>,</w:t>
      </w:r>
      <w:r>
        <w:rPr>
          <w:rFonts w:ascii="Times New Roman" w:hAnsi="Times New Roman"/>
          <w:color w:val="00000A"/>
          <w:sz w:val="24"/>
          <w:szCs w:val="24"/>
          <w:lang w:eastAsia="en-US"/>
        </w:rPr>
        <w:t xml:space="preserve"> </w:t>
      </w:r>
    </w:p>
    <w:p w:rsidR="00A057FC" w:rsidRDefault="00A057FC" w:rsidP="00A057FC">
      <w:pPr>
        <w:pStyle w:val="ListLetter-ContractCzechRadio"/>
        <w:numPr>
          <w:ilvl w:val="0"/>
          <w:numId w:val="0"/>
        </w:numPr>
        <w:spacing w:after="120"/>
        <w:ind w:left="312"/>
        <w:jc w:val="both"/>
        <w:rPr>
          <w:rFonts w:ascii="Times New Roman" w:hAnsi="Times New Roman"/>
          <w:sz w:val="24"/>
          <w:szCs w:val="24"/>
        </w:rPr>
      </w:pPr>
      <w:r>
        <w:rPr>
          <w:rFonts w:ascii="Times New Roman" w:hAnsi="Times New Roman"/>
          <w:sz w:val="24"/>
          <w:szCs w:val="24"/>
        </w:rPr>
        <w:t xml:space="preserve">b) Kontaktní osobou za Partnera je ve věci této smlouvy: </w:t>
      </w:r>
      <w:r w:rsidR="00611E94" w:rsidRPr="00611E94">
        <w:rPr>
          <w:rFonts w:ascii="Times New Roman" w:hAnsi="Times New Roman"/>
          <w:sz w:val="24"/>
          <w:szCs w:val="24"/>
          <w:highlight w:val="black"/>
        </w:rPr>
        <w:t>XXXXXXXXXXXXXXX</w:t>
      </w:r>
      <w:r>
        <w:rPr>
          <w:rFonts w:ascii="Times New Roman" w:hAnsi="Times New Roman"/>
          <w:sz w:val="24"/>
          <w:szCs w:val="24"/>
        </w:rPr>
        <w:t>,</w:t>
      </w:r>
      <w:r>
        <w:rPr>
          <w:rFonts w:ascii="Times New Roman" w:hAnsi="Times New Roman"/>
          <w:sz w:val="24"/>
          <w:szCs w:val="24"/>
        </w:rPr>
        <w:t xml:space="preserve"> e:mail: </w:t>
      </w:r>
      <w:r w:rsidR="00611E94" w:rsidRPr="00611E94">
        <w:rPr>
          <w:rFonts w:ascii="Times New Roman" w:hAnsi="Times New Roman"/>
          <w:sz w:val="24"/>
          <w:szCs w:val="24"/>
          <w:highlight w:val="black"/>
        </w:rPr>
        <w:t>XXXXXXXXXXXXXXX</w:t>
      </w:r>
      <w:r>
        <w:rPr>
          <w:rFonts w:ascii="Times New Roman" w:hAnsi="Times New Roman"/>
          <w:sz w:val="24"/>
          <w:szCs w:val="24"/>
        </w:rPr>
        <w:t>,</w:t>
      </w:r>
      <w:r>
        <w:rPr>
          <w:rFonts w:ascii="Times New Roman" w:hAnsi="Times New Roman"/>
          <w:sz w:val="24"/>
          <w:szCs w:val="24"/>
        </w:rPr>
        <w:t xml:space="preserve"> tel.: </w:t>
      </w:r>
      <w:r w:rsidR="00611E94" w:rsidRPr="00611E94">
        <w:rPr>
          <w:rFonts w:ascii="Times New Roman" w:hAnsi="Times New Roman"/>
          <w:sz w:val="24"/>
          <w:szCs w:val="24"/>
          <w:highlight w:val="black"/>
        </w:rPr>
        <w:t>XXXXXXXXXXXXXXX</w:t>
      </w:r>
      <w:r>
        <w:rPr>
          <w:rFonts w:ascii="Times New Roman" w:hAnsi="Times New Roman"/>
          <w:sz w:val="24"/>
          <w:szCs w:val="24"/>
        </w:rPr>
        <w:t>.</w:t>
      </w:r>
    </w:p>
    <w:p w:rsidR="00A057FC" w:rsidRDefault="00A057FC" w:rsidP="00A057FC">
      <w:pPr>
        <w:rPr>
          <w:rFonts w:ascii="Calibri" w:hAnsi="Calibri"/>
          <w:color w:val="212121"/>
        </w:rPr>
      </w:pPr>
    </w:p>
    <w:p w:rsidR="00A057FC" w:rsidRDefault="00A057FC" w:rsidP="00A057FC">
      <w:pPr>
        <w:pStyle w:val="Vchoz"/>
        <w:widowControl w:val="0"/>
        <w:spacing w:after="120" w:line="240" w:lineRule="auto"/>
        <w:jc w:val="center"/>
        <w:rPr>
          <w:b/>
          <w:bCs/>
        </w:rPr>
      </w:pPr>
      <w:r>
        <w:rPr>
          <w:b/>
          <w:bCs/>
        </w:rPr>
        <w:t>IV. Platební podmínky</w:t>
      </w:r>
    </w:p>
    <w:p w:rsidR="00FB728F" w:rsidRDefault="00A057FC" w:rsidP="00A057FC">
      <w:pPr>
        <w:suppressAutoHyphens/>
        <w:spacing w:before="240" w:after="0" w:line="240" w:lineRule="auto"/>
        <w:ind w:right="-2"/>
        <w:jc w:val="both"/>
        <w:rPr>
          <w:rFonts w:ascii="Times New Roman" w:eastAsia="Calibri" w:hAnsi="Times New Roman"/>
          <w:sz w:val="24"/>
          <w:szCs w:val="24"/>
        </w:rPr>
      </w:pPr>
      <w:r>
        <w:rPr>
          <w:rFonts w:ascii="Times New Roman" w:eastAsia="Calibri" w:hAnsi="Times New Roman"/>
          <w:sz w:val="24"/>
          <w:szCs w:val="24"/>
        </w:rPr>
        <w:t xml:space="preserve">1. Cena plnění Partnera dle čl. II. Odst. 4 je stanovena na </w:t>
      </w:r>
      <w:r w:rsidR="00611E94" w:rsidRPr="00611E94">
        <w:rPr>
          <w:rFonts w:ascii="Times New Roman" w:eastAsia="Calibri" w:hAnsi="Times New Roman"/>
          <w:sz w:val="24"/>
          <w:szCs w:val="24"/>
          <w:highlight w:val="black"/>
        </w:rPr>
        <w:t>XXXXXXXXXXXXXXX</w:t>
      </w:r>
      <w:r w:rsidR="00611E94" w:rsidRPr="00F72887">
        <w:rPr>
          <w:rFonts w:ascii="Times New Roman" w:eastAsia="Calibri" w:hAnsi="Times New Roman"/>
          <w:sz w:val="24"/>
          <w:szCs w:val="24"/>
        </w:rPr>
        <w:t xml:space="preserve"> </w:t>
      </w:r>
      <w:r w:rsidRPr="00F72887">
        <w:rPr>
          <w:rFonts w:ascii="Times New Roman" w:eastAsia="Calibri" w:hAnsi="Times New Roman"/>
          <w:sz w:val="24"/>
          <w:szCs w:val="24"/>
        </w:rPr>
        <w:t>četně DPH. Cena plnění Radioservisu dle čl. II. Odst. 1 je stanovena na 90.000 Kč včetně DPH.</w:t>
      </w:r>
      <w:r>
        <w:rPr>
          <w:rFonts w:ascii="Times New Roman" w:eastAsia="Calibri" w:hAnsi="Times New Roman"/>
          <w:sz w:val="24"/>
          <w:szCs w:val="24"/>
        </w:rPr>
        <w:t xml:space="preserve"> </w:t>
      </w:r>
    </w:p>
    <w:p w:rsidR="00A057FC" w:rsidRDefault="00A057FC" w:rsidP="00A057FC">
      <w:pPr>
        <w:suppressAutoHyphens/>
        <w:spacing w:before="240" w:after="0" w:line="240" w:lineRule="auto"/>
        <w:ind w:right="-2"/>
        <w:jc w:val="both"/>
        <w:rPr>
          <w:rFonts w:ascii="Times New Roman" w:eastAsia="Calibri" w:hAnsi="Times New Roman"/>
          <w:sz w:val="24"/>
          <w:szCs w:val="24"/>
        </w:rPr>
      </w:pPr>
      <w:r>
        <w:rPr>
          <w:rFonts w:ascii="Times New Roman" w:eastAsia="Calibri" w:hAnsi="Times New Roman"/>
          <w:sz w:val="24"/>
          <w:szCs w:val="24"/>
        </w:rPr>
        <w:t xml:space="preserve">2. Obě smluvní strany si na vzájemná plnění ve výši </w:t>
      </w:r>
      <w:r w:rsidR="00611E94" w:rsidRPr="00611E94">
        <w:rPr>
          <w:rFonts w:ascii="Times New Roman" w:eastAsia="Calibri" w:hAnsi="Times New Roman"/>
          <w:sz w:val="24"/>
          <w:szCs w:val="24"/>
          <w:highlight w:val="black"/>
        </w:rPr>
        <w:t>XXXXXXXXXXXXXXX</w:t>
      </w:r>
      <w:r w:rsidR="00611E94">
        <w:rPr>
          <w:rFonts w:ascii="Times New Roman" w:eastAsia="Calibri" w:hAnsi="Times New Roman"/>
          <w:sz w:val="24"/>
          <w:szCs w:val="24"/>
        </w:rPr>
        <w:t xml:space="preserve"> </w:t>
      </w:r>
      <w:r w:rsidR="00FB728F">
        <w:rPr>
          <w:rFonts w:ascii="Times New Roman" w:eastAsia="Calibri" w:hAnsi="Times New Roman"/>
          <w:sz w:val="24"/>
          <w:szCs w:val="24"/>
        </w:rPr>
        <w:t>četně</w:t>
      </w:r>
      <w:r>
        <w:rPr>
          <w:rFonts w:ascii="Times New Roman" w:eastAsia="Calibri" w:hAnsi="Times New Roman"/>
          <w:sz w:val="24"/>
          <w:szCs w:val="24"/>
        </w:rPr>
        <w:t xml:space="preserve"> DPH vystaví daňové doklady – reciproční faktury. Faktury musí mít všechny náležitosti daňového dokladu a musí být vystaveny na základě a v souladu s právními předpisy platnými a účinnými v době vystavení příslušného daňového dokladu. Tyto faktury budou označeny „neplatit – zápočet“.</w:t>
      </w:r>
    </w:p>
    <w:p w:rsidR="00A057FC" w:rsidRDefault="00A057FC" w:rsidP="00A057FC">
      <w:pPr>
        <w:suppressAutoHyphens/>
        <w:spacing w:before="240" w:after="0" w:line="240" w:lineRule="auto"/>
        <w:ind w:right="-2"/>
        <w:jc w:val="both"/>
        <w:rPr>
          <w:rFonts w:ascii="Times New Roman" w:eastAsia="Calibri" w:hAnsi="Times New Roman"/>
          <w:sz w:val="24"/>
          <w:szCs w:val="24"/>
        </w:rPr>
      </w:pPr>
      <w:r>
        <w:rPr>
          <w:rFonts w:ascii="Times New Roman" w:eastAsia="Calibri" w:hAnsi="Times New Roman"/>
          <w:sz w:val="24"/>
          <w:szCs w:val="24"/>
        </w:rPr>
        <w:t xml:space="preserve">3. Rozdíl ve vzájemném plnění v hodnotě </w:t>
      </w:r>
      <w:r w:rsidR="00611E94" w:rsidRPr="00611E94">
        <w:rPr>
          <w:rFonts w:ascii="Times New Roman" w:eastAsia="Calibri" w:hAnsi="Times New Roman"/>
          <w:sz w:val="24"/>
          <w:szCs w:val="24"/>
          <w:highlight w:val="black"/>
        </w:rPr>
        <w:t>XXXXXXXXXXXXXXX</w:t>
      </w:r>
      <w:r w:rsidR="00611E94">
        <w:rPr>
          <w:rFonts w:ascii="Times New Roman" w:eastAsia="Calibri" w:hAnsi="Times New Roman"/>
          <w:sz w:val="24"/>
          <w:szCs w:val="24"/>
        </w:rPr>
        <w:t xml:space="preserve">  </w:t>
      </w:r>
      <w:r w:rsidR="00FB728F">
        <w:rPr>
          <w:rFonts w:ascii="Times New Roman" w:eastAsia="Calibri" w:hAnsi="Times New Roman"/>
          <w:sz w:val="24"/>
          <w:szCs w:val="24"/>
        </w:rPr>
        <w:t>četně</w:t>
      </w:r>
      <w:r>
        <w:rPr>
          <w:rFonts w:ascii="Times New Roman" w:eastAsia="Calibri" w:hAnsi="Times New Roman"/>
          <w:sz w:val="24"/>
          <w:szCs w:val="24"/>
        </w:rPr>
        <w:t xml:space="preserve"> DPH se zavazuje Partner uhradit </w:t>
      </w:r>
      <w:r w:rsidR="00FB728F">
        <w:rPr>
          <w:rFonts w:ascii="Times New Roman" w:eastAsia="Calibri" w:hAnsi="Times New Roman"/>
          <w:sz w:val="24"/>
          <w:szCs w:val="24"/>
        </w:rPr>
        <w:t xml:space="preserve">   </w:t>
      </w:r>
      <w:r>
        <w:rPr>
          <w:rFonts w:ascii="Times New Roman" w:eastAsia="Calibri" w:hAnsi="Times New Roman"/>
          <w:sz w:val="24"/>
          <w:szCs w:val="24"/>
        </w:rPr>
        <w:t>Radioservisu na základě vystaveného daňového dokladu ve splatnosti na něm uvedené.</w:t>
      </w:r>
    </w:p>
    <w:p w:rsidR="00A057FC" w:rsidRDefault="00A057FC" w:rsidP="00A057FC">
      <w:pPr>
        <w:pStyle w:val="ListNumber-ContractCzechRadio"/>
        <w:numPr>
          <w:ilvl w:val="0"/>
          <w:numId w:val="0"/>
        </w:numPr>
        <w:ind w:left="312" w:hanging="312"/>
        <w:rPr>
          <w:rFonts w:ascii="Times New Roman" w:hAnsi="Times New Roman"/>
          <w:sz w:val="24"/>
          <w:szCs w:val="24"/>
        </w:rPr>
      </w:pPr>
    </w:p>
    <w:p w:rsidR="00A057FC" w:rsidRDefault="00A057FC" w:rsidP="00A057FC">
      <w:pPr>
        <w:pStyle w:val="ListNumber-ContractCzechRadio"/>
        <w:numPr>
          <w:ilvl w:val="0"/>
          <w:numId w:val="0"/>
        </w:numPr>
        <w:spacing w:after="0"/>
        <w:ind w:left="312" w:hanging="312"/>
        <w:rPr>
          <w:rFonts w:ascii="Times New Roman" w:hAnsi="Times New Roman"/>
          <w:sz w:val="24"/>
          <w:szCs w:val="24"/>
        </w:rPr>
      </w:pPr>
      <w:r>
        <w:rPr>
          <w:rFonts w:ascii="Times New Roman" w:hAnsi="Times New Roman"/>
          <w:sz w:val="24"/>
          <w:szCs w:val="24"/>
        </w:rPr>
        <w:t>4. V případě rozdílných sazeb DPH je smluvní strana s nižší sazbou DPH povinna zbývající částku uhradit bezhotovostním převodem na bankovní účet druhé smluvní strany do 30 dnů ode dne obdržení faktury tak, aby byla zachována barterová povaha části plnění dle této smlouvy a rovnost tohoto plnění.</w:t>
      </w:r>
    </w:p>
    <w:p w:rsidR="00A057FC" w:rsidRDefault="00A057FC" w:rsidP="00A057FC">
      <w:pPr>
        <w:pStyle w:val="ListNumber-ContractCzechRadio"/>
        <w:numPr>
          <w:ilvl w:val="0"/>
          <w:numId w:val="0"/>
        </w:numPr>
        <w:ind w:left="312" w:hanging="312"/>
        <w:rPr>
          <w:rFonts w:ascii="Times New Roman" w:hAnsi="Times New Roman"/>
          <w:sz w:val="24"/>
          <w:szCs w:val="24"/>
        </w:rPr>
      </w:pPr>
    </w:p>
    <w:p w:rsidR="00A057FC" w:rsidRDefault="00A057FC" w:rsidP="00A057FC">
      <w:pPr>
        <w:pStyle w:val="ListNumber-ContractCzechRadio"/>
        <w:numPr>
          <w:ilvl w:val="0"/>
          <w:numId w:val="0"/>
        </w:numPr>
        <w:tabs>
          <w:tab w:val="clear" w:pos="312"/>
          <w:tab w:val="clear" w:pos="624"/>
          <w:tab w:val="left" w:pos="708"/>
        </w:tabs>
        <w:spacing w:after="200" w:line="276" w:lineRule="auto"/>
        <w:jc w:val="center"/>
        <w:rPr>
          <w:rFonts w:ascii="Times New Roman" w:hAnsi="Times New Roman"/>
          <w:b/>
          <w:iCs/>
          <w:sz w:val="24"/>
          <w:szCs w:val="24"/>
        </w:rPr>
      </w:pPr>
      <w:r>
        <w:rPr>
          <w:rFonts w:ascii="Times New Roman" w:hAnsi="Times New Roman"/>
          <w:b/>
          <w:iCs/>
          <w:sz w:val="24"/>
          <w:szCs w:val="24"/>
        </w:rPr>
        <w:t>V. Ostatní ujednání</w:t>
      </w:r>
    </w:p>
    <w:p w:rsidR="00A057FC" w:rsidRDefault="00A057FC" w:rsidP="00A057FC">
      <w:pPr>
        <w:pStyle w:val="ListNumber-ContractCzechRadio"/>
        <w:numPr>
          <w:ilvl w:val="0"/>
          <w:numId w:val="0"/>
        </w:numPr>
        <w:tabs>
          <w:tab w:val="clear" w:pos="312"/>
          <w:tab w:val="clear" w:pos="624"/>
          <w:tab w:val="left" w:pos="708"/>
        </w:tabs>
        <w:spacing w:after="0" w:line="276" w:lineRule="auto"/>
        <w:ind w:left="284" w:hanging="284"/>
        <w:rPr>
          <w:rFonts w:ascii="Times New Roman" w:hAnsi="Times New Roman"/>
          <w:iCs/>
          <w:sz w:val="24"/>
          <w:szCs w:val="24"/>
        </w:rPr>
      </w:pPr>
      <w:r>
        <w:rPr>
          <w:rFonts w:ascii="Times New Roman" w:hAnsi="Times New Roman"/>
          <w:iCs/>
          <w:sz w:val="24"/>
          <w:szCs w:val="24"/>
        </w:rPr>
        <w:t>1. Radioservis si vyhrazuje právo inzerci neuveřejnit a vypovědět uzavřenu smlouvu s okamžitým účinkem,</w:t>
      </w:r>
      <w:r>
        <w:rPr>
          <w:rStyle w:val="Zdraznnjemn"/>
          <w:iCs/>
          <w:caps w:val="0"/>
          <w:sz w:val="24"/>
          <w:szCs w:val="24"/>
        </w:rPr>
        <w:t xml:space="preserve"> který nastává doručením výpovědi,</w:t>
      </w:r>
      <w:r>
        <w:rPr>
          <w:rFonts w:ascii="Times New Roman" w:hAnsi="Times New Roman"/>
          <w:iCs/>
          <w:sz w:val="24"/>
          <w:szCs w:val="24"/>
        </w:rPr>
        <w:t xml:space="preserve"> pokud by uveřejněním inzerce mohlo dle názoru Radioservisu s ohledem na původ, formu či obsah inzerce dojít k porušení platných právních předpisů nebo</w:t>
      </w:r>
      <w:r w:rsidR="00FB728F">
        <w:rPr>
          <w:rFonts w:ascii="Times New Roman" w:hAnsi="Times New Roman"/>
          <w:iCs/>
          <w:sz w:val="24"/>
          <w:szCs w:val="24"/>
        </w:rPr>
        <w:t xml:space="preserve"> </w:t>
      </w:r>
      <w:r>
        <w:rPr>
          <w:rFonts w:ascii="Times New Roman" w:hAnsi="Times New Roman"/>
          <w:iCs/>
          <w:sz w:val="24"/>
          <w:szCs w:val="24"/>
        </w:rPr>
        <w:t>k postihu Radioservisu ze strany třetích osob či orgánů veřejné moci.</w:t>
      </w:r>
    </w:p>
    <w:p w:rsidR="00A057FC" w:rsidRDefault="00A057FC" w:rsidP="00A057FC">
      <w:pPr>
        <w:pStyle w:val="ListNumber-ContractCzechRadio"/>
        <w:numPr>
          <w:ilvl w:val="0"/>
          <w:numId w:val="0"/>
        </w:numPr>
        <w:tabs>
          <w:tab w:val="clear" w:pos="312"/>
          <w:tab w:val="clear" w:pos="624"/>
          <w:tab w:val="left" w:pos="708"/>
        </w:tabs>
        <w:spacing w:after="200" w:line="276" w:lineRule="auto"/>
        <w:ind w:left="312" w:hanging="312"/>
        <w:rPr>
          <w:rFonts w:ascii="Times New Roman" w:hAnsi="Times New Roman"/>
          <w:iCs/>
          <w:sz w:val="24"/>
          <w:szCs w:val="24"/>
        </w:rPr>
      </w:pPr>
    </w:p>
    <w:p w:rsidR="00A057FC" w:rsidRDefault="00A057FC" w:rsidP="00A057FC">
      <w:pPr>
        <w:pStyle w:val="ListNumber-ContractCzechRadio"/>
        <w:numPr>
          <w:ilvl w:val="0"/>
          <w:numId w:val="0"/>
        </w:numPr>
        <w:tabs>
          <w:tab w:val="clear" w:pos="312"/>
          <w:tab w:val="clear" w:pos="624"/>
          <w:tab w:val="left" w:pos="708"/>
        </w:tabs>
        <w:spacing w:after="0" w:line="276" w:lineRule="auto"/>
        <w:ind w:left="312" w:hanging="312"/>
        <w:rPr>
          <w:rFonts w:ascii="Times New Roman" w:hAnsi="Times New Roman"/>
          <w:iCs/>
          <w:sz w:val="24"/>
          <w:szCs w:val="24"/>
        </w:rPr>
      </w:pPr>
      <w:r>
        <w:rPr>
          <w:rFonts w:ascii="Times New Roman" w:hAnsi="Times New Roman"/>
          <w:iCs/>
          <w:sz w:val="24"/>
          <w:szCs w:val="24"/>
        </w:rPr>
        <w:t>2. Jestliže Radioservis odmítne akceptovat dodanou inzerci z jednoho z výše uvedených důvodů,</w:t>
      </w:r>
      <w:r w:rsidR="00FB728F">
        <w:rPr>
          <w:rFonts w:ascii="Times New Roman" w:hAnsi="Times New Roman"/>
          <w:iCs/>
          <w:sz w:val="24"/>
          <w:szCs w:val="24"/>
        </w:rPr>
        <w:t xml:space="preserve"> </w:t>
      </w:r>
      <w:r>
        <w:rPr>
          <w:rFonts w:ascii="Times New Roman" w:hAnsi="Times New Roman"/>
          <w:iCs/>
          <w:sz w:val="24"/>
          <w:szCs w:val="24"/>
        </w:rPr>
        <w:t xml:space="preserve">vyzve Partnera k úpravě inzerce a stanoví k tomu Partnerovi lhůtu. Jestliže Partner nedodá ve stanovené lhůtě inzerát upravený požadovaným způsobem, je Radioservis </w:t>
      </w:r>
      <w:r>
        <w:rPr>
          <w:rFonts w:ascii="Times New Roman" w:hAnsi="Times New Roman"/>
          <w:iCs/>
          <w:sz w:val="24"/>
          <w:szCs w:val="24"/>
        </w:rPr>
        <w:lastRenderedPageBreak/>
        <w:t>oprávněn smlouvu</w:t>
      </w:r>
      <w:r w:rsidR="00FB728F">
        <w:rPr>
          <w:rFonts w:ascii="Times New Roman" w:hAnsi="Times New Roman"/>
          <w:iCs/>
          <w:sz w:val="24"/>
          <w:szCs w:val="24"/>
        </w:rPr>
        <w:t xml:space="preserve"> </w:t>
      </w:r>
      <w:r>
        <w:rPr>
          <w:rFonts w:ascii="Times New Roman" w:hAnsi="Times New Roman"/>
          <w:iCs/>
          <w:sz w:val="24"/>
          <w:szCs w:val="24"/>
        </w:rPr>
        <w:t>vypovědět s okamžitým účinkem. Obdobně se postupuje v případě, že Partner nedodal inzerci dle</w:t>
      </w:r>
      <w:r w:rsidR="00FB728F">
        <w:rPr>
          <w:rFonts w:ascii="Times New Roman" w:hAnsi="Times New Roman"/>
          <w:iCs/>
          <w:sz w:val="24"/>
          <w:szCs w:val="24"/>
        </w:rPr>
        <w:t xml:space="preserve"> </w:t>
      </w:r>
      <w:r>
        <w:rPr>
          <w:rFonts w:ascii="Times New Roman" w:hAnsi="Times New Roman"/>
          <w:iCs/>
          <w:sz w:val="24"/>
          <w:szCs w:val="24"/>
        </w:rPr>
        <w:t xml:space="preserve">specifikace stanovené v této smlouvě.  </w:t>
      </w:r>
    </w:p>
    <w:p w:rsidR="00A057FC" w:rsidRDefault="00A057FC" w:rsidP="00A057FC">
      <w:pPr>
        <w:pStyle w:val="Nadpis1"/>
        <w:widowControl w:val="0"/>
        <w:numPr>
          <w:ilvl w:val="0"/>
          <w:numId w:val="3"/>
        </w:numPr>
        <w:spacing w:after="120" w:line="240" w:lineRule="auto"/>
        <w:rPr>
          <w:sz w:val="24"/>
          <w:szCs w:val="24"/>
        </w:rPr>
      </w:pPr>
    </w:p>
    <w:p w:rsidR="00A057FC" w:rsidRDefault="00A057FC" w:rsidP="00A057FC">
      <w:pPr>
        <w:pStyle w:val="Nadpis1"/>
        <w:widowControl w:val="0"/>
        <w:numPr>
          <w:ilvl w:val="0"/>
          <w:numId w:val="3"/>
        </w:numPr>
        <w:spacing w:after="120" w:line="240" w:lineRule="auto"/>
        <w:rPr>
          <w:sz w:val="24"/>
          <w:szCs w:val="24"/>
        </w:rPr>
      </w:pPr>
      <w:r>
        <w:rPr>
          <w:sz w:val="24"/>
          <w:szCs w:val="24"/>
        </w:rPr>
        <w:t>VI. Závěrečná ustanovení</w:t>
      </w:r>
    </w:p>
    <w:p w:rsidR="00A057FC" w:rsidRDefault="00A057FC" w:rsidP="00A057FC">
      <w:pPr>
        <w:pStyle w:val="Odstavecseseznamem"/>
        <w:widowControl w:val="0"/>
        <w:spacing w:after="120" w:line="240" w:lineRule="auto"/>
        <w:ind w:left="0"/>
        <w:jc w:val="both"/>
      </w:pPr>
      <w:r>
        <w:t>1. Tato smlouva se uzavírá na dobu určitou do 31.7.2019 a nabývá platnosti a účinnosti dnem jejího podpisu oběma smluvními stranami.</w:t>
      </w:r>
    </w:p>
    <w:p w:rsidR="00A057FC" w:rsidRDefault="00A057FC" w:rsidP="00A057FC">
      <w:pPr>
        <w:pStyle w:val="Odstavecseseznamem"/>
        <w:widowControl w:val="0"/>
        <w:spacing w:after="120" w:line="240" w:lineRule="auto"/>
        <w:ind w:left="0"/>
        <w:jc w:val="both"/>
      </w:pPr>
    </w:p>
    <w:p w:rsidR="00A057FC" w:rsidRDefault="00A057FC" w:rsidP="00A057FC">
      <w:pPr>
        <w:pStyle w:val="Odstavecseseznamem"/>
        <w:widowControl w:val="0"/>
        <w:spacing w:after="120" w:line="240" w:lineRule="auto"/>
        <w:ind w:left="0"/>
        <w:jc w:val="both"/>
      </w:pPr>
      <w:r>
        <w:t>2. Odstoupení od smlouvy je možné v případě, že některá ze smluvních stran hrubým způsobem porušila ujednání této smlouvy. Za hrubé porušení smlouvy se považuje nesplnění závazků, ke kterým se smluvní strany zavázaly v článku II. a článku IV. této smlouvy. Odstoupením není dotčen nárok oprávněné strany na náhradu škody, která jí vznikla jednáním druhé strany. Odstoupení musí být vyhotoveno písemně a jeho účinky nastávají dnem doručení druhé smluvní straně.</w:t>
      </w:r>
    </w:p>
    <w:p w:rsidR="00A057FC" w:rsidRDefault="00A057FC" w:rsidP="00A057FC">
      <w:pPr>
        <w:pStyle w:val="Odstavecseseznamem"/>
        <w:widowControl w:val="0"/>
        <w:spacing w:after="120" w:line="240" w:lineRule="auto"/>
        <w:ind w:left="0"/>
        <w:jc w:val="both"/>
      </w:pPr>
    </w:p>
    <w:p w:rsidR="00A057FC" w:rsidRDefault="00A057FC" w:rsidP="00A057FC">
      <w:pPr>
        <w:pStyle w:val="Odstavecseseznamem"/>
        <w:widowControl w:val="0"/>
        <w:spacing w:after="120" w:line="240" w:lineRule="auto"/>
        <w:ind w:left="0"/>
        <w:jc w:val="both"/>
      </w:pPr>
      <w:r>
        <w:t>3. Smluvní strany nejsou oprávněny převést (postoupit) svá práva a povinnosti ze smlouvy nebo z její části třetí osobě bez předchozího písemného souhlasu druhé smluvní strany. Smluvní strany nejsou bez souhlasu druhé smluvní strany povinny plnit na základě této smlouvy osobě, která není účastníkem této smlouvy, ledaže tak stanovuje zákon.</w:t>
      </w:r>
    </w:p>
    <w:p w:rsidR="00A057FC" w:rsidRDefault="00A057FC" w:rsidP="00A057FC">
      <w:pPr>
        <w:pStyle w:val="Odstavecseseznamem"/>
        <w:widowControl w:val="0"/>
        <w:spacing w:after="120" w:line="240" w:lineRule="auto"/>
        <w:ind w:left="0"/>
        <w:jc w:val="both"/>
      </w:pPr>
    </w:p>
    <w:p w:rsidR="00A057FC" w:rsidRDefault="00A057FC" w:rsidP="00A057FC">
      <w:pPr>
        <w:pStyle w:val="Odstavecseseznamem"/>
        <w:widowControl w:val="0"/>
        <w:spacing w:after="120" w:line="240" w:lineRule="auto"/>
        <w:ind w:left="0"/>
        <w:jc w:val="both"/>
      </w:pPr>
      <w:r>
        <w:t xml:space="preserve">4. Smluvní strany tímto výslovně uvádí, že tato smlouva je závazná až okamžikem jejího podepsání oběma smluvními stranami a obě smluvní strany jsou oprávněny vést jednání o uzavření smlouvy, aniž by odpovídaly za to, zda bude či nebude smlouva uzavřena. </w:t>
      </w:r>
    </w:p>
    <w:p w:rsidR="00A057FC" w:rsidRDefault="00A057FC" w:rsidP="00A057FC">
      <w:pPr>
        <w:pStyle w:val="Odstavecseseznamem"/>
        <w:widowControl w:val="0"/>
        <w:spacing w:after="120" w:line="240" w:lineRule="auto"/>
        <w:ind w:left="0"/>
        <w:jc w:val="both"/>
      </w:pPr>
    </w:p>
    <w:p w:rsidR="00A057FC" w:rsidRDefault="00A057FC" w:rsidP="00A057FC">
      <w:pPr>
        <w:pStyle w:val="Odstavecseseznamem"/>
        <w:widowControl w:val="0"/>
        <w:spacing w:after="120" w:line="240" w:lineRule="auto"/>
        <w:ind w:left="0"/>
        <w:jc w:val="both"/>
      </w:pPr>
      <w:r>
        <w:t>5. Tato smlouva je vyhotovena ve dvou stejnopisech, z nichž každá smluvní strana obdrží jeden. Případné změny a dodatky lze činit pouze ve formě písemného dodatku, který podepíší oprávnění zástupci obou smluvních stran.</w:t>
      </w:r>
    </w:p>
    <w:p w:rsidR="00A057FC" w:rsidRDefault="00A057FC" w:rsidP="00A057FC">
      <w:pPr>
        <w:widowControl w:val="0"/>
        <w:spacing w:after="120" w:line="240" w:lineRule="auto"/>
        <w:rPr>
          <w:rFonts w:ascii="Times New Roman" w:hAnsi="Times New Roman"/>
          <w:sz w:val="24"/>
          <w:szCs w:val="24"/>
        </w:rPr>
      </w:pPr>
    </w:p>
    <w:p w:rsidR="00A057FC" w:rsidRDefault="00A057FC" w:rsidP="00A057FC">
      <w:pPr>
        <w:pStyle w:val="Vchoz"/>
        <w:widowControl w:val="0"/>
        <w:spacing w:after="120" w:line="240" w:lineRule="auto"/>
      </w:pPr>
      <w:r>
        <w:t>V…………. dne.......................</w:t>
      </w:r>
      <w:r>
        <w:tab/>
      </w:r>
      <w:r>
        <w:tab/>
      </w:r>
      <w:r>
        <w:tab/>
      </w:r>
      <w:r>
        <w:tab/>
        <w:t>V Praze dne.......................</w:t>
      </w:r>
    </w:p>
    <w:p w:rsidR="00A057FC" w:rsidRDefault="00A057FC" w:rsidP="00A057FC">
      <w:pPr>
        <w:pStyle w:val="Vchoz"/>
        <w:widowControl w:val="0"/>
        <w:spacing w:after="120" w:line="240" w:lineRule="auto"/>
        <w:rPr>
          <w:noProof/>
          <w:lang w:eastAsia="cs-CZ"/>
        </w:rPr>
      </w:pPr>
      <w:r>
        <w:tab/>
      </w:r>
      <w:r>
        <w:tab/>
      </w:r>
      <w:r>
        <w:tab/>
      </w:r>
      <w:r>
        <w:tab/>
      </w:r>
      <w:r>
        <w:tab/>
      </w:r>
      <w:r>
        <w:tab/>
      </w:r>
      <w:r>
        <w:tab/>
      </w:r>
    </w:p>
    <w:p w:rsidR="00A057FC" w:rsidRDefault="00A057FC" w:rsidP="00A057FC">
      <w:pPr>
        <w:pStyle w:val="Vchoz"/>
        <w:widowControl w:val="0"/>
        <w:spacing w:after="120" w:line="240" w:lineRule="auto"/>
      </w:pPr>
    </w:p>
    <w:p w:rsidR="00B437B7" w:rsidRDefault="00B437B7" w:rsidP="00A057FC">
      <w:pPr>
        <w:pStyle w:val="Vchoz"/>
        <w:widowControl w:val="0"/>
        <w:spacing w:after="120" w:line="240" w:lineRule="auto"/>
      </w:pPr>
      <w:r>
        <w:t xml:space="preserve">                                                                                </w:t>
      </w:r>
    </w:p>
    <w:p w:rsidR="00A057FC" w:rsidRDefault="00B437B7" w:rsidP="00A057FC">
      <w:pPr>
        <w:pStyle w:val="Vchoz"/>
        <w:widowControl w:val="0"/>
        <w:spacing w:after="120" w:line="240" w:lineRule="auto"/>
      </w:pPr>
      <w:r>
        <w:t xml:space="preserve"> </w:t>
      </w:r>
      <w:r w:rsidR="00A057FC">
        <w:t>…………………………………………</w:t>
      </w:r>
      <w:r>
        <w:t xml:space="preserve">                     </w:t>
      </w:r>
      <w:r w:rsidR="00A057FC">
        <w:t>…………………………………………</w:t>
      </w:r>
      <w:r w:rsidR="00A057FC">
        <w:br/>
        <w:t xml:space="preserve">Pražské jaro, o.p.s. </w:t>
      </w:r>
      <w:r w:rsidR="00A057FC">
        <w:tab/>
      </w:r>
      <w:r w:rsidR="00A057FC">
        <w:tab/>
      </w:r>
      <w:r w:rsidR="00A057FC">
        <w:tab/>
      </w:r>
      <w:r w:rsidR="00A057FC">
        <w:tab/>
      </w:r>
      <w:r w:rsidR="00A057FC">
        <w:tab/>
      </w:r>
      <w:r w:rsidR="00A057FC">
        <w:tab/>
        <w:t>Radioservis, a. s.</w:t>
      </w:r>
    </w:p>
    <w:p w:rsidR="00A057FC" w:rsidRDefault="00A057FC" w:rsidP="00A057FC">
      <w:pPr>
        <w:pStyle w:val="Vchoz"/>
        <w:widowControl w:val="0"/>
        <w:spacing w:after="120" w:line="240" w:lineRule="auto"/>
        <w:rPr>
          <w:sz w:val="20"/>
          <w:szCs w:val="20"/>
        </w:rPr>
      </w:pPr>
      <w:r>
        <w:t xml:space="preserve">Ing. Roman Bělor </w:t>
      </w:r>
      <w:r>
        <w:tab/>
      </w:r>
      <w:r>
        <w:tab/>
      </w:r>
      <w:r>
        <w:tab/>
      </w:r>
      <w:r>
        <w:tab/>
      </w:r>
      <w:r>
        <w:tab/>
      </w:r>
      <w:r>
        <w:tab/>
        <w:t>Radim Kolek</w:t>
      </w:r>
      <w:r>
        <w:tab/>
        <w:t xml:space="preserve"> </w:t>
      </w:r>
      <w:r>
        <w:tab/>
      </w:r>
      <w:r>
        <w:tab/>
        <w:t xml:space="preserve">                                     </w:t>
      </w:r>
      <w:r>
        <w:tab/>
      </w:r>
      <w:r>
        <w:tab/>
      </w:r>
      <w:r>
        <w:tab/>
      </w:r>
      <w:r>
        <w:tab/>
      </w:r>
      <w:r>
        <w:tab/>
      </w:r>
      <w:r>
        <w:tab/>
        <w:t xml:space="preserve">                                                                        </w:t>
      </w:r>
    </w:p>
    <w:p w:rsidR="002250CF" w:rsidRDefault="002250CF"/>
    <w:sectPr w:rsidR="002250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lvl>
    <w:lvl w:ilvl="1">
      <w:start w:val="1"/>
      <w:numFmt w:val="decimal"/>
      <w:pStyle w:val="ListNumber-ContractCzechRadio"/>
      <w:lvlText w:val="%2."/>
      <w:lvlJc w:val="left"/>
      <w:pPr>
        <w:ind w:left="312" w:hanging="312"/>
      </w:pPr>
    </w:lvl>
    <w:lvl w:ilvl="2">
      <w:start w:val="1"/>
      <w:numFmt w:val="lowerLetter"/>
      <w:pStyle w:val="ListLetter-ContractCzechRadio"/>
      <w:lvlText w:val="%3)"/>
      <w:lvlJc w:val="left"/>
      <w:pPr>
        <w:ind w:left="624" w:hanging="312"/>
      </w:pPr>
    </w:lvl>
    <w:lvl w:ilvl="3">
      <w:start w:val="1"/>
      <w:numFmt w:val="bullet"/>
      <w:lvlText w:val="—"/>
      <w:lvlJc w:val="left"/>
      <w:pPr>
        <w:ind w:left="936" w:hanging="312"/>
      </w:pPr>
      <w:rPr>
        <w:rFonts w:ascii="Arial" w:hAnsi="Arial" w:cs="Times New Roman" w:hint="default"/>
        <w:color w:val="auto"/>
      </w:rPr>
    </w:lvl>
    <w:lvl w:ilvl="4">
      <w:start w:val="1"/>
      <w:numFmt w:val="bullet"/>
      <w:lvlText w:val="—"/>
      <w:lvlJc w:val="left"/>
      <w:pPr>
        <w:ind w:left="1247" w:hanging="311"/>
      </w:pPr>
      <w:rPr>
        <w:rFonts w:ascii="Arial" w:hAnsi="Arial" w:cs="Times New Roman" w:hint="default"/>
        <w:color w:val="auto"/>
      </w:rPr>
    </w:lvl>
    <w:lvl w:ilvl="5">
      <w:start w:val="1"/>
      <w:numFmt w:val="bullet"/>
      <w:lvlText w:val="—"/>
      <w:lvlJc w:val="left"/>
      <w:pPr>
        <w:ind w:left="1559" w:hanging="312"/>
      </w:pPr>
      <w:rPr>
        <w:rFonts w:ascii="Arial" w:hAnsi="Arial" w:cs="Times New Roman" w:hint="default"/>
        <w:color w:val="auto"/>
      </w:rPr>
    </w:lvl>
    <w:lvl w:ilvl="6">
      <w:start w:val="1"/>
      <w:numFmt w:val="bullet"/>
      <w:lvlText w:val="—"/>
      <w:lvlJc w:val="left"/>
      <w:pPr>
        <w:ind w:left="1871" w:hanging="312"/>
      </w:pPr>
      <w:rPr>
        <w:rFonts w:ascii="Arial" w:hAnsi="Arial" w:cs="Times New Roman" w:hint="default"/>
        <w:color w:val="auto"/>
      </w:rPr>
    </w:lvl>
    <w:lvl w:ilvl="7">
      <w:start w:val="1"/>
      <w:numFmt w:val="bullet"/>
      <w:lvlText w:val="—"/>
      <w:lvlJc w:val="left"/>
      <w:pPr>
        <w:ind w:left="2183" w:hanging="312"/>
      </w:pPr>
      <w:rPr>
        <w:rFonts w:ascii="Arial" w:hAnsi="Arial" w:cs="Times New Roman" w:hint="default"/>
        <w:color w:val="auto"/>
      </w:rPr>
    </w:lvl>
    <w:lvl w:ilvl="8">
      <w:start w:val="1"/>
      <w:numFmt w:val="bullet"/>
      <w:lvlText w:val="—"/>
      <w:lvlJc w:val="left"/>
      <w:pPr>
        <w:ind w:left="2495" w:hanging="312"/>
      </w:pPr>
      <w:rPr>
        <w:rFonts w:ascii="Arial" w:hAnsi="Arial" w:cs="Times New Roman" w:hint="default"/>
        <w:color w:val="auto"/>
      </w:rPr>
    </w:lvl>
  </w:abstractNum>
  <w:abstractNum w:abstractNumId="1" w15:restartNumberingAfterBreak="0">
    <w:nsid w:val="32244F10"/>
    <w:multiLevelType w:val="multilevel"/>
    <w:tmpl w:val="C2A02212"/>
    <w:numStyleLink w:val="List-Contract"/>
  </w:abstractNum>
  <w:abstractNum w:abstractNumId="2" w15:restartNumberingAfterBreak="0">
    <w:nsid w:val="358B5A9F"/>
    <w:multiLevelType w:val="multilevel"/>
    <w:tmpl w:val="A5AC2A52"/>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704F449E"/>
    <w:multiLevelType w:val="multilevel"/>
    <w:tmpl w:val="2EF26C7E"/>
    <w:lvl w:ilvl="0">
      <w:start w:val="1"/>
      <w:numFmt w:val="none"/>
      <w:suff w:val="nothing"/>
      <w:lvlText w:val=""/>
      <w:lvlJc w:val="left"/>
      <w:pPr>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lvlOverride w:ilvl="0">
      <w:startOverride w:val="1"/>
      <w:lvl w:ilvl="0">
        <w:start w:val="1"/>
        <w:numFmt w:val="decimal"/>
        <w:pStyle w:val="Heading-Number-ContractCzechRadio"/>
        <w:lvlText w:val=""/>
        <w:lvlJc w:val="left"/>
      </w:lvl>
    </w:lvlOverride>
    <w:lvlOverride w:ilvl="1">
      <w:startOverride w:val="1"/>
      <w:lvl w:ilvl="1">
        <w:start w:val="1"/>
        <w:numFmt w:val="decimal"/>
        <w:pStyle w:val="ListNumber-ContractCzechRadio"/>
        <w:lvlText w:val="%2."/>
        <w:lvlJc w:val="left"/>
        <w:pPr>
          <w:ind w:left="312" w:hanging="312"/>
        </w:pPr>
        <w:rPr>
          <w:b w:val="0"/>
          <w:i w:val="0"/>
          <w:sz w:val="20"/>
        </w:rPr>
      </w:lvl>
    </w:lvlOverride>
    <w:lvlOverride w:ilvl="2">
      <w:startOverride w:val="1"/>
      <w:lvl w:ilvl="2">
        <w:start w:val="1"/>
        <w:numFmt w:val="decimal"/>
        <w:pStyle w:val="ListLetter-ContractCzechRadio"/>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7FC"/>
    <w:rsid w:val="002250CF"/>
    <w:rsid w:val="00536297"/>
    <w:rsid w:val="00611E94"/>
    <w:rsid w:val="0066162C"/>
    <w:rsid w:val="00830216"/>
    <w:rsid w:val="00A057FC"/>
    <w:rsid w:val="00A45280"/>
    <w:rsid w:val="00B437B7"/>
    <w:rsid w:val="00F72887"/>
    <w:rsid w:val="00FB72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89A4C"/>
  <w15:chartTrackingRefBased/>
  <w15:docId w15:val="{5F7EA4BD-F18A-4D6D-8141-65DDF1217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Vchoz"/>
    <w:next w:val="Normln"/>
    <w:link w:val="Nadpis1Char"/>
    <w:qFormat/>
    <w:rsid w:val="00A057FC"/>
    <w:pPr>
      <w:keepNext/>
      <w:numPr>
        <w:numId w:val="2"/>
      </w:numPr>
      <w:jc w:val="center"/>
      <w:outlineLvl w:val="0"/>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057FC"/>
    <w:rPr>
      <w:rFonts w:ascii="Times New Roman" w:eastAsia="Times New Roman" w:hAnsi="Times New Roman" w:cs="Times New Roman"/>
      <w:b/>
      <w:bCs/>
      <w:color w:val="00000A"/>
      <w:sz w:val="28"/>
      <w:szCs w:val="28"/>
    </w:rPr>
  </w:style>
  <w:style w:type="character" w:styleId="Hypertextovodkaz">
    <w:name w:val="Hyperlink"/>
    <w:uiPriority w:val="99"/>
    <w:unhideWhenUsed/>
    <w:rsid w:val="00A057FC"/>
    <w:rPr>
      <w:color w:val="0000FF"/>
      <w:u w:val="single"/>
    </w:rPr>
  </w:style>
  <w:style w:type="paragraph" w:styleId="Bezmezer">
    <w:name w:val="No Spacing"/>
    <w:uiPriority w:val="1"/>
    <w:qFormat/>
    <w:rsid w:val="00A057FC"/>
    <w:pPr>
      <w:spacing w:after="0" w:line="240" w:lineRule="auto"/>
    </w:pPr>
    <w:rPr>
      <w:rFonts w:ascii="Calibri" w:eastAsia="Times New Roman" w:hAnsi="Calibri" w:cs="Times New Roman"/>
      <w:lang w:eastAsia="cs-CZ"/>
    </w:rPr>
  </w:style>
  <w:style w:type="paragraph" w:customStyle="1" w:styleId="Vchoz">
    <w:name w:val="Výchozí"/>
    <w:rsid w:val="00A057FC"/>
    <w:pPr>
      <w:tabs>
        <w:tab w:val="left" w:pos="708"/>
      </w:tabs>
      <w:suppressAutoHyphens/>
      <w:spacing w:after="200" w:line="276" w:lineRule="auto"/>
    </w:pPr>
    <w:rPr>
      <w:rFonts w:ascii="Times New Roman" w:eastAsia="Times New Roman" w:hAnsi="Times New Roman" w:cs="Times New Roman"/>
      <w:color w:val="00000A"/>
      <w:sz w:val="24"/>
      <w:szCs w:val="24"/>
    </w:rPr>
  </w:style>
  <w:style w:type="paragraph" w:customStyle="1" w:styleId="ListNumber-ContractCzechRadio">
    <w:name w:val="List Number - Contract (Czech Radio)"/>
    <w:basedOn w:val="Normln"/>
    <w:uiPriority w:val="13"/>
    <w:qFormat/>
    <w:rsid w:val="00A057FC"/>
    <w:pPr>
      <w:numPr>
        <w:ilvl w:val="1"/>
        <w:numId w:val="1"/>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both"/>
    </w:pPr>
    <w:rPr>
      <w:rFonts w:ascii="Arial" w:eastAsia="Calibri" w:hAnsi="Arial" w:cs="Times New Roman"/>
      <w:sz w:val="20"/>
    </w:rPr>
  </w:style>
  <w:style w:type="paragraph" w:customStyle="1" w:styleId="ListLetter-ContractCzechRadio">
    <w:name w:val="List Letter - Contract (Czech Radio)"/>
    <w:basedOn w:val="Normln"/>
    <w:uiPriority w:val="15"/>
    <w:qFormat/>
    <w:rsid w:val="00A057FC"/>
    <w:pPr>
      <w:numPr>
        <w:ilvl w:val="2"/>
        <w:numId w:val="1"/>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pPr>
    <w:rPr>
      <w:rFonts w:ascii="Arial" w:eastAsia="Calibri" w:hAnsi="Arial" w:cs="Times New Roman"/>
      <w:sz w:val="20"/>
    </w:rPr>
  </w:style>
  <w:style w:type="paragraph" w:customStyle="1" w:styleId="Heading-Number-ContractCzechRadio">
    <w:name w:val="Heading-Number - Contract (Czech Radio)"/>
    <w:basedOn w:val="Normln"/>
    <w:next w:val="ListNumber-ContractCzechRadio"/>
    <w:uiPriority w:val="11"/>
    <w:qFormat/>
    <w:rsid w:val="00A057FC"/>
    <w:pPr>
      <w:keepNext/>
      <w:keepLines/>
      <w:numPr>
        <w:numId w:val="1"/>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pPr>
    <w:rPr>
      <w:rFonts w:ascii="Arial" w:eastAsia="Times New Roman" w:hAnsi="Arial" w:cs="Times New Roman"/>
      <w:b/>
      <w:color w:val="000F37"/>
      <w:sz w:val="20"/>
      <w:szCs w:val="26"/>
    </w:rPr>
  </w:style>
  <w:style w:type="character" w:styleId="Zdraznnjemn">
    <w:name w:val="Subtle Emphasis"/>
    <w:aliases w:val="Subtle Emphasis (Czech Radio)"/>
    <w:uiPriority w:val="99"/>
    <w:qFormat/>
    <w:rsid w:val="00A057FC"/>
    <w:rPr>
      <w:rFonts w:ascii="Times New Roman" w:hAnsi="Times New Roman" w:cs="Times New Roman" w:hint="default"/>
      <w:caps/>
      <w:color w:val="auto"/>
    </w:rPr>
  </w:style>
  <w:style w:type="paragraph" w:styleId="Odstavecseseznamem">
    <w:name w:val="List Paragraph"/>
    <w:basedOn w:val="Vchoz"/>
    <w:qFormat/>
    <w:rsid w:val="00A057FC"/>
    <w:pPr>
      <w:ind w:left="720"/>
    </w:pPr>
  </w:style>
  <w:style w:type="numbering" w:customStyle="1" w:styleId="List-Contract">
    <w:name w:val="List - Contract"/>
    <w:uiPriority w:val="99"/>
    <w:rsid w:val="00A057FC"/>
    <w:pPr>
      <w:numPr>
        <w:numId w:val="4"/>
      </w:numPr>
    </w:pPr>
  </w:style>
  <w:style w:type="character" w:customStyle="1" w:styleId="UnresolvedMention">
    <w:name w:val="Unresolved Mention"/>
    <w:basedOn w:val="Standardnpsmoodstavce"/>
    <w:uiPriority w:val="99"/>
    <w:semiHidden/>
    <w:unhideWhenUsed/>
    <w:rsid w:val="00FB7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226683">
      <w:bodyDiv w:val="1"/>
      <w:marLeft w:val="0"/>
      <w:marRight w:val="0"/>
      <w:marTop w:val="0"/>
      <w:marBottom w:val="0"/>
      <w:divBdr>
        <w:top w:val="none" w:sz="0" w:space="0" w:color="auto"/>
        <w:left w:val="none" w:sz="0" w:space="0" w:color="auto"/>
        <w:bottom w:val="none" w:sz="0" w:space="0" w:color="auto"/>
        <w:right w:val="none" w:sz="0" w:space="0" w:color="auto"/>
      </w:divBdr>
    </w:div>
    <w:div w:id="170177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1219</Words>
  <Characters>7196</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Juraj Gerbery</cp:lastModifiedBy>
  <cp:revision>3</cp:revision>
  <dcterms:created xsi:type="dcterms:W3CDTF">2019-01-22T14:32:00Z</dcterms:created>
  <dcterms:modified xsi:type="dcterms:W3CDTF">2019-01-22T14:35:00Z</dcterms:modified>
</cp:coreProperties>
</file>