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26" w:rsidRDefault="006C2026">
      <w:pPr>
        <w:pStyle w:val="Title"/>
        <w:spacing w:before="0"/>
        <w:rPr>
          <w:rFonts w:ascii="Arial" w:hAnsi="Arial"/>
          <w:sz w:val="32"/>
        </w:rPr>
      </w:pPr>
      <w:bookmarkStart w:id="0" w:name="_GoBack"/>
      <w:bookmarkEnd w:id="0"/>
      <w:r>
        <w:rPr>
          <w:rFonts w:ascii="Arial" w:hAnsi="Arial"/>
          <w:sz w:val="32"/>
        </w:rPr>
        <w:t>Smlouva o dílo</w:t>
      </w:r>
    </w:p>
    <w:p w:rsidR="006C2026" w:rsidRDefault="006C2026">
      <w:pPr>
        <w:pStyle w:val="Title"/>
        <w:spacing w:before="0"/>
        <w:rPr>
          <w:rFonts w:ascii="Arial" w:hAnsi="Arial"/>
          <w:sz w:val="32"/>
        </w:rPr>
      </w:pPr>
      <w:r>
        <w:rPr>
          <w:rFonts w:ascii="Arial" w:hAnsi="Arial"/>
          <w:sz w:val="32"/>
        </w:rPr>
        <w:t xml:space="preserve"> </w:t>
      </w:r>
    </w:p>
    <w:p w:rsidR="006C2026" w:rsidRPr="00A97BB1" w:rsidRDefault="006C2026">
      <w:pPr>
        <w:pStyle w:val="Title"/>
        <w:spacing w:before="0"/>
        <w:rPr>
          <w:rFonts w:ascii="Arial" w:hAnsi="Arial"/>
          <w:b w:val="0"/>
          <w:sz w:val="24"/>
          <w:szCs w:val="24"/>
        </w:rPr>
      </w:pPr>
      <w:r>
        <w:rPr>
          <w:rFonts w:ascii="Arial" w:hAnsi="Arial"/>
          <w:b w:val="0"/>
          <w:sz w:val="24"/>
          <w:szCs w:val="24"/>
        </w:rPr>
        <w:t>č</w:t>
      </w:r>
      <w:r w:rsidRPr="00A97BB1">
        <w:rPr>
          <w:rFonts w:ascii="Arial" w:hAnsi="Arial"/>
          <w:b w:val="0"/>
          <w:sz w:val="24"/>
          <w:szCs w:val="24"/>
        </w:rPr>
        <w:t xml:space="preserve">íslo </w:t>
      </w:r>
      <w:r>
        <w:rPr>
          <w:rFonts w:ascii="Arial" w:hAnsi="Arial"/>
          <w:b w:val="0"/>
          <w:sz w:val="24"/>
          <w:szCs w:val="24"/>
        </w:rPr>
        <w:t xml:space="preserve">smlouvy </w:t>
      </w:r>
      <w:r w:rsidRPr="00A97BB1">
        <w:rPr>
          <w:rFonts w:ascii="Arial" w:hAnsi="Arial"/>
          <w:b w:val="0"/>
          <w:sz w:val="24"/>
          <w:szCs w:val="24"/>
        </w:rPr>
        <w:t>objednatele</w:t>
      </w:r>
      <w:r>
        <w:rPr>
          <w:rFonts w:ascii="Arial" w:hAnsi="Arial"/>
          <w:b w:val="0"/>
          <w:sz w:val="24"/>
          <w:szCs w:val="24"/>
        </w:rPr>
        <w:t>:</w:t>
      </w:r>
    </w:p>
    <w:tbl>
      <w:tblPr>
        <w:tblpPr w:leftFromText="141" w:rightFromText="141" w:vertAnchor="text" w:horzAnchor="page" w:tblpX="2188" w:tblpY="55"/>
        <w:tblW w:w="8324" w:type="dxa"/>
        <w:tblBorders>
          <w:top w:val="dotted" w:sz="4" w:space="0" w:color="auto"/>
          <w:left w:val="dotted" w:sz="4" w:space="0" w:color="auto"/>
          <w:bottom w:val="dotted" w:sz="4" w:space="0" w:color="auto"/>
          <w:right w:val="dotted" w:sz="4" w:space="0" w:color="auto"/>
          <w:insideH w:val="dotted" w:sz="4" w:space="0" w:color="auto"/>
        </w:tblBorders>
        <w:tblLook w:val="00A0"/>
      </w:tblPr>
      <w:tblGrid>
        <w:gridCol w:w="661"/>
        <w:gridCol w:w="272"/>
        <w:gridCol w:w="1161"/>
        <w:gridCol w:w="272"/>
        <w:gridCol w:w="439"/>
        <w:gridCol w:w="272"/>
        <w:gridCol w:w="628"/>
        <w:gridCol w:w="283"/>
        <w:gridCol w:w="4336"/>
      </w:tblGrid>
      <w:tr w:rsidR="006C2026" w:rsidRPr="001C1284" w:rsidTr="00957321">
        <w:trPr>
          <w:trHeight w:val="285"/>
        </w:trPr>
        <w:tc>
          <w:tcPr>
            <w:tcW w:w="661" w:type="dxa"/>
            <w:noWrap/>
            <w:vAlign w:val="center"/>
          </w:tcPr>
          <w:p w:rsidR="006C2026" w:rsidRPr="00957321" w:rsidRDefault="006C2026" w:rsidP="00957321">
            <w:pPr>
              <w:rPr>
                <w:rFonts w:ascii="Arial" w:hAnsi="Arial" w:cs="Arial"/>
              </w:rPr>
            </w:pPr>
            <w:bookmarkStart w:id="1" w:name="RANGE!B27:L38"/>
            <w:bookmarkEnd w:id="1"/>
            <w:r w:rsidRPr="00957321">
              <w:rPr>
                <w:rFonts w:ascii="Arial" w:hAnsi="Arial" w:cs="Arial"/>
              </w:rPr>
              <w:t>0023</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1161" w:type="dxa"/>
            <w:noWrap/>
            <w:vAlign w:val="center"/>
          </w:tcPr>
          <w:p w:rsidR="006C2026" w:rsidRPr="00957321" w:rsidRDefault="006C2026" w:rsidP="00957321">
            <w:pPr>
              <w:rPr>
                <w:rFonts w:ascii="Arial" w:hAnsi="Arial" w:cs="Arial"/>
              </w:rPr>
            </w:pPr>
            <w:r w:rsidRPr="00957321">
              <w:rPr>
                <w:rFonts w:ascii="Arial" w:hAnsi="Arial" w:cs="Arial"/>
              </w:rPr>
              <w:t>HMP06.01</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439" w:type="dxa"/>
            <w:noWrap/>
            <w:vAlign w:val="center"/>
          </w:tcPr>
          <w:p w:rsidR="006C2026" w:rsidRPr="00957321" w:rsidRDefault="006C2026" w:rsidP="00957321">
            <w:pPr>
              <w:rPr>
                <w:rFonts w:ascii="Arial" w:hAnsi="Arial" w:cs="Arial"/>
              </w:rPr>
            </w:pPr>
            <w:r w:rsidRPr="00957321">
              <w:rPr>
                <w:rFonts w:ascii="Arial" w:hAnsi="Arial" w:cs="Arial"/>
              </w:rPr>
              <w:t>19</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628" w:type="dxa"/>
            <w:noWrap/>
            <w:vAlign w:val="center"/>
          </w:tcPr>
          <w:p w:rsidR="006C2026" w:rsidRPr="00957321" w:rsidRDefault="006C2026" w:rsidP="00957321">
            <w:pPr>
              <w:rPr>
                <w:rFonts w:ascii="Arial" w:hAnsi="Arial" w:cs="Arial"/>
              </w:rPr>
            </w:pPr>
            <w:r w:rsidRPr="00957321">
              <w:rPr>
                <w:rFonts w:ascii="Arial" w:hAnsi="Arial" w:cs="Arial"/>
              </w:rPr>
              <w:t>RS</w:t>
            </w:r>
          </w:p>
        </w:tc>
        <w:tc>
          <w:tcPr>
            <w:tcW w:w="283" w:type="dxa"/>
            <w:noWrap/>
            <w:vAlign w:val="center"/>
          </w:tcPr>
          <w:p w:rsidR="006C2026" w:rsidRPr="00957321" w:rsidRDefault="006C2026" w:rsidP="00957321">
            <w:pPr>
              <w:jc w:val="center"/>
              <w:rPr>
                <w:rFonts w:ascii="Arial" w:hAnsi="Arial" w:cs="Arial"/>
              </w:rPr>
            </w:pPr>
            <w:r w:rsidRPr="00957321">
              <w:rPr>
                <w:rFonts w:ascii="Arial" w:hAnsi="Arial" w:cs="Arial"/>
              </w:rPr>
              <w:t>-</w:t>
            </w:r>
          </w:p>
        </w:tc>
        <w:tc>
          <w:tcPr>
            <w:tcW w:w="4336" w:type="dxa"/>
            <w:noWrap/>
            <w:vAlign w:val="center"/>
          </w:tcPr>
          <w:p w:rsidR="006C2026" w:rsidRPr="00957321" w:rsidRDefault="006C2026" w:rsidP="00957321">
            <w:pPr>
              <w:rPr>
                <w:rFonts w:ascii="Arial" w:hAnsi="Arial" w:cs="Arial"/>
              </w:rPr>
            </w:pPr>
            <w:r w:rsidRPr="00957321">
              <w:rPr>
                <w:rFonts w:ascii="Arial" w:hAnsi="Arial" w:cs="Arial"/>
              </w:rPr>
              <w:t>ČS Radotín II (DA 1480 kVA), P5</w:t>
            </w:r>
          </w:p>
        </w:tc>
      </w:tr>
      <w:tr w:rsidR="006C2026" w:rsidRPr="001C1284" w:rsidTr="00957321">
        <w:trPr>
          <w:trHeight w:val="285"/>
        </w:trPr>
        <w:tc>
          <w:tcPr>
            <w:tcW w:w="661" w:type="dxa"/>
            <w:noWrap/>
            <w:vAlign w:val="center"/>
          </w:tcPr>
          <w:p w:rsidR="006C2026" w:rsidRPr="00957321" w:rsidRDefault="006C2026" w:rsidP="00957321">
            <w:pPr>
              <w:rPr>
                <w:rFonts w:ascii="Arial" w:hAnsi="Arial" w:cs="Arial"/>
              </w:rPr>
            </w:pPr>
            <w:r w:rsidRPr="00957321">
              <w:rPr>
                <w:rFonts w:ascii="Arial" w:hAnsi="Arial" w:cs="Arial"/>
              </w:rPr>
              <w:t>0024</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1161" w:type="dxa"/>
            <w:noWrap/>
            <w:vAlign w:val="center"/>
          </w:tcPr>
          <w:p w:rsidR="006C2026" w:rsidRPr="00957321" w:rsidRDefault="006C2026" w:rsidP="00957321">
            <w:pPr>
              <w:rPr>
                <w:rFonts w:ascii="Arial" w:hAnsi="Arial" w:cs="Arial"/>
              </w:rPr>
            </w:pPr>
            <w:r w:rsidRPr="00957321">
              <w:rPr>
                <w:rFonts w:ascii="Arial" w:hAnsi="Arial" w:cs="Arial"/>
              </w:rPr>
              <w:t>HMP06.02</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439" w:type="dxa"/>
            <w:noWrap/>
            <w:vAlign w:val="center"/>
          </w:tcPr>
          <w:p w:rsidR="006C2026" w:rsidRPr="00957321" w:rsidRDefault="006C2026" w:rsidP="00957321">
            <w:pPr>
              <w:rPr>
                <w:rFonts w:ascii="Arial" w:hAnsi="Arial" w:cs="Arial"/>
              </w:rPr>
            </w:pPr>
            <w:r w:rsidRPr="00957321">
              <w:rPr>
                <w:rFonts w:ascii="Arial" w:hAnsi="Arial" w:cs="Arial"/>
              </w:rPr>
              <w:t>19</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628" w:type="dxa"/>
            <w:noWrap/>
            <w:vAlign w:val="center"/>
          </w:tcPr>
          <w:p w:rsidR="006C2026" w:rsidRPr="00957321" w:rsidRDefault="006C2026" w:rsidP="00957321">
            <w:pPr>
              <w:rPr>
                <w:rFonts w:ascii="Arial" w:hAnsi="Arial" w:cs="Arial"/>
              </w:rPr>
            </w:pPr>
            <w:r w:rsidRPr="00957321">
              <w:rPr>
                <w:rFonts w:ascii="Arial" w:hAnsi="Arial" w:cs="Arial"/>
              </w:rPr>
              <w:t>RS</w:t>
            </w:r>
          </w:p>
        </w:tc>
        <w:tc>
          <w:tcPr>
            <w:tcW w:w="283" w:type="dxa"/>
            <w:noWrap/>
            <w:vAlign w:val="center"/>
          </w:tcPr>
          <w:p w:rsidR="006C2026" w:rsidRPr="00957321" w:rsidRDefault="006C2026" w:rsidP="00957321">
            <w:pPr>
              <w:jc w:val="center"/>
              <w:rPr>
                <w:rFonts w:ascii="Arial" w:hAnsi="Arial" w:cs="Arial"/>
              </w:rPr>
            </w:pPr>
            <w:r w:rsidRPr="00957321">
              <w:rPr>
                <w:rFonts w:ascii="Arial" w:hAnsi="Arial" w:cs="Arial"/>
              </w:rPr>
              <w:t>-</w:t>
            </w:r>
          </w:p>
        </w:tc>
        <w:tc>
          <w:tcPr>
            <w:tcW w:w="4336" w:type="dxa"/>
            <w:noWrap/>
            <w:vAlign w:val="center"/>
          </w:tcPr>
          <w:p w:rsidR="006C2026" w:rsidRPr="00957321" w:rsidRDefault="006C2026" w:rsidP="00957321">
            <w:pPr>
              <w:rPr>
                <w:rFonts w:ascii="Arial" w:hAnsi="Arial" w:cs="Arial"/>
              </w:rPr>
            </w:pPr>
            <w:r w:rsidRPr="00957321">
              <w:rPr>
                <w:rFonts w:ascii="Arial" w:hAnsi="Arial" w:cs="Arial"/>
              </w:rPr>
              <w:t>ČS Ládví I (DA 800 kVA), P8</w:t>
            </w:r>
          </w:p>
        </w:tc>
      </w:tr>
      <w:tr w:rsidR="006C2026" w:rsidRPr="001C1284" w:rsidTr="00957321">
        <w:trPr>
          <w:trHeight w:val="285"/>
        </w:trPr>
        <w:tc>
          <w:tcPr>
            <w:tcW w:w="661" w:type="dxa"/>
            <w:noWrap/>
            <w:vAlign w:val="center"/>
          </w:tcPr>
          <w:p w:rsidR="006C2026" w:rsidRPr="00957321" w:rsidRDefault="006C2026" w:rsidP="00957321">
            <w:pPr>
              <w:rPr>
                <w:rFonts w:ascii="Arial" w:hAnsi="Arial" w:cs="Arial"/>
              </w:rPr>
            </w:pPr>
            <w:r w:rsidRPr="00957321">
              <w:rPr>
                <w:rFonts w:ascii="Arial" w:hAnsi="Arial" w:cs="Arial"/>
              </w:rPr>
              <w:t>0025</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1161" w:type="dxa"/>
            <w:noWrap/>
            <w:vAlign w:val="center"/>
          </w:tcPr>
          <w:p w:rsidR="006C2026" w:rsidRPr="00957321" w:rsidRDefault="006C2026" w:rsidP="00957321">
            <w:pPr>
              <w:rPr>
                <w:rFonts w:ascii="Arial" w:hAnsi="Arial" w:cs="Arial"/>
              </w:rPr>
            </w:pPr>
            <w:r w:rsidRPr="00957321">
              <w:rPr>
                <w:rFonts w:ascii="Arial" w:hAnsi="Arial" w:cs="Arial"/>
              </w:rPr>
              <w:t>HMP06.03</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439" w:type="dxa"/>
            <w:noWrap/>
            <w:vAlign w:val="center"/>
          </w:tcPr>
          <w:p w:rsidR="006C2026" w:rsidRPr="00957321" w:rsidRDefault="006C2026" w:rsidP="00957321">
            <w:pPr>
              <w:rPr>
                <w:rFonts w:ascii="Arial" w:hAnsi="Arial" w:cs="Arial"/>
              </w:rPr>
            </w:pPr>
            <w:r w:rsidRPr="00957321">
              <w:rPr>
                <w:rFonts w:ascii="Arial" w:hAnsi="Arial" w:cs="Arial"/>
              </w:rPr>
              <w:t>19</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628" w:type="dxa"/>
            <w:noWrap/>
            <w:vAlign w:val="center"/>
          </w:tcPr>
          <w:p w:rsidR="006C2026" w:rsidRPr="00957321" w:rsidRDefault="006C2026" w:rsidP="00957321">
            <w:pPr>
              <w:rPr>
                <w:rFonts w:ascii="Arial" w:hAnsi="Arial" w:cs="Arial"/>
              </w:rPr>
            </w:pPr>
            <w:r w:rsidRPr="00957321">
              <w:rPr>
                <w:rFonts w:ascii="Arial" w:hAnsi="Arial" w:cs="Arial"/>
              </w:rPr>
              <w:t>RS</w:t>
            </w:r>
          </w:p>
        </w:tc>
        <w:tc>
          <w:tcPr>
            <w:tcW w:w="283" w:type="dxa"/>
            <w:noWrap/>
            <w:vAlign w:val="center"/>
          </w:tcPr>
          <w:p w:rsidR="006C2026" w:rsidRPr="00957321" w:rsidRDefault="006C2026" w:rsidP="00957321">
            <w:pPr>
              <w:jc w:val="center"/>
              <w:rPr>
                <w:rFonts w:ascii="Arial" w:hAnsi="Arial" w:cs="Arial"/>
              </w:rPr>
            </w:pPr>
            <w:r w:rsidRPr="00957321">
              <w:rPr>
                <w:rFonts w:ascii="Arial" w:hAnsi="Arial" w:cs="Arial"/>
              </w:rPr>
              <w:t>-</w:t>
            </w:r>
          </w:p>
        </w:tc>
        <w:tc>
          <w:tcPr>
            <w:tcW w:w="4336" w:type="dxa"/>
            <w:noWrap/>
            <w:vAlign w:val="center"/>
          </w:tcPr>
          <w:p w:rsidR="006C2026" w:rsidRPr="00957321" w:rsidRDefault="006C2026" w:rsidP="00957321">
            <w:pPr>
              <w:rPr>
                <w:rFonts w:ascii="Arial" w:hAnsi="Arial" w:cs="Arial"/>
              </w:rPr>
            </w:pPr>
            <w:r w:rsidRPr="00957321">
              <w:rPr>
                <w:rFonts w:ascii="Arial" w:hAnsi="Arial" w:cs="Arial"/>
              </w:rPr>
              <w:t>ČS Flora (DA 464 kVA), P3</w:t>
            </w:r>
          </w:p>
        </w:tc>
      </w:tr>
      <w:tr w:rsidR="006C2026" w:rsidRPr="001C1284" w:rsidTr="00957321">
        <w:trPr>
          <w:trHeight w:val="285"/>
        </w:trPr>
        <w:tc>
          <w:tcPr>
            <w:tcW w:w="661" w:type="dxa"/>
            <w:noWrap/>
            <w:vAlign w:val="center"/>
          </w:tcPr>
          <w:p w:rsidR="006C2026" w:rsidRPr="00957321" w:rsidRDefault="006C2026" w:rsidP="00957321">
            <w:pPr>
              <w:rPr>
                <w:rFonts w:ascii="Arial" w:hAnsi="Arial" w:cs="Arial"/>
              </w:rPr>
            </w:pPr>
            <w:r w:rsidRPr="00957321">
              <w:rPr>
                <w:rFonts w:ascii="Arial" w:hAnsi="Arial" w:cs="Arial"/>
              </w:rPr>
              <w:t>0026</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1161" w:type="dxa"/>
            <w:noWrap/>
            <w:vAlign w:val="center"/>
          </w:tcPr>
          <w:p w:rsidR="006C2026" w:rsidRPr="00957321" w:rsidRDefault="006C2026" w:rsidP="00957321">
            <w:pPr>
              <w:rPr>
                <w:rFonts w:ascii="Arial" w:hAnsi="Arial" w:cs="Arial"/>
              </w:rPr>
            </w:pPr>
            <w:r w:rsidRPr="00957321">
              <w:rPr>
                <w:rFonts w:ascii="Arial" w:hAnsi="Arial" w:cs="Arial"/>
              </w:rPr>
              <w:t>HMP06.04</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439" w:type="dxa"/>
            <w:noWrap/>
            <w:vAlign w:val="center"/>
          </w:tcPr>
          <w:p w:rsidR="006C2026" w:rsidRPr="00957321" w:rsidRDefault="006C2026" w:rsidP="00957321">
            <w:pPr>
              <w:rPr>
                <w:rFonts w:ascii="Arial" w:hAnsi="Arial" w:cs="Arial"/>
              </w:rPr>
            </w:pPr>
            <w:r w:rsidRPr="00957321">
              <w:rPr>
                <w:rFonts w:ascii="Arial" w:hAnsi="Arial" w:cs="Arial"/>
              </w:rPr>
              <w:t>19</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628" w:type="dxa"/>
            <w:noWrap/>
            <w:vAlign w:val="center"/>
          </w:tcPr>
          <w:p w:rsidR="006C2026" w:rsidRPr="00957321" w:rsidRDefault="006C2026" w:rsidP="00957321">
            <w:pPr>
              <w:rPr>
                <w:rFonts w:ascii="Arial" w:hAnsi="Arial" w:cs="Arial"/>
              </w:rPr>
            </w:pPr>
            <w:r w:rsidRPr="00957321">
              <w:rPr>
                <w:rFonts w:ascii="Arial" w:hAnsi="Arial" w:cs="Arial"/>
              </w:rPr>
              <w:t>RS</w:t>
            </w:r>
          </w:p>
        </w:tc>
        <w:tc>
          <w:tcPr>
            <w:tcW w:w="283" w:type="dxa"/>
            <w:noWrap/>
            <w:vAlign w:val="center"/>
          </w:tcPr>
          <w:p w:rsidR="006C2026" w:rsidRPr="00957321" w:rsidRDefault="006C2026" w:rsidP="00957321">
            <w:pPr>
              <w:jc w:val="center"/>
              <w:rPr>
                <w:rFonts w:ascii="Arial" w:hAnsi="Arial" w:cs="Arial"/>
              </w:rPr>
            </w:pPr>
            <w:r w:rsidRPr="00957321">
              <w:rPr>
                <w:rFonts w:ascii="Arial" w:hAnsi="Arial" w:cs="Arial"/>
              </w:rPr>
              <w:t>-</w:t>
            </w:r>
          </w:p>
        </w:tc>
        <w:tc>
          <w:tcPr>
            <w:tcW w:w="4336" w:type="dxa"/>
            <w:noWrap/>
            <w:vAlign w:val="center"/>
          </w:tcPr>
          <w:p w:rsidR="006C2026" w:rsidRPr="00957321" w:rsidRDefault="006C2026" w:rsidP="00957321">
            <w:pPr>
              <w:rPr>
                <w:rFonts w:ascii="Arial" w:hAnsi="Arial" w:cs="Arial"/>
              </w:rPr>
            </w:pPr>
            <w:r w:rsidRPr="00957321">
              <w:rPr>
                <w:rFonts w:ascii="Arial" w:hAnsi="Arial" w:cs="Arial"/>
              </w:rPr>
              <w:t>ČS Vypich (DA 330 kVA), P6</w:t>
            </w:r>
          </w:p>
        </w:tc>
      </w:tr>
      <w:tr w:rsidR="006C2026" w:rsidRPr="001C1284" w:rsidTr="00957321">
        <w:trPr>
          <w:trHeight w:val="285"/>
        </w:trPr>
        <w:tc>
          <w:tcPr>
            <w:tcW w:w="661" w:type="dxa"/>
            <w:noWrap/>
            <w:vAlign w:val="center"/>
          </w:tcPr>
          <w:p w:rsidR="006C2026" w:rsidRPr="00957321" w:rsidRDefault="006C2026" w:rsidP="00957321">
            <w:pPr>
              <w:rPr>
                <w:rFonts w:ascii="Arial" w:hAnsi="Arial" w:cs="Arial"/>
              </w:rPr>
            </w:pPr>
            <w:r w:rsidRPr="00957321">
              <w:rPr>
                <w:rFonts w:ascii="Arial" w:hAnsi="Arial" w:cs="Arial"/>
              </w:rPr>
              <w:t>0027</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1161" w:type="dxa"/>
            <w:noWrap/>
            <w:vAlign w:val="center"/>
          </w:tcPr>
          <w:p w:rsidR="006C2026" w:rsidRPr="00957321" w:rsidRDefault="006C2026" w:rsidP="00957321">
            <w:pPr>
              <w:rPr>
                <w:rFonts w:ascii="Arial" w:hAnsi="Arial" w:cs="Arial"/>
              </w:rPr>
            </w:pPr>
            <w:r w:rsidRPr="00957321">
              <w:rPr>
                <w:rFonts w:ascii="Arial" w:hAnsi="Arial" w:cs="Arial"/>
              </w:rPr>
              <w:t>HMP06.05</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439" w:type="dxa"/>
            <w:noWrap/>
            <w:vAlign w:val="center"/>
          </w:tcPr>
          <w:p w:rsidR="006C2026" w:rsidRPr="00957321" w:rsidRDefault="006C2026" w:rsidP="00957321">
            <w:pPr>
              <w:rPr>
                <w:rFonts w:ascii="Arial" w:hAnsi="Arial" w:cs="Arial"/>
              </w:rPr>
            </w:pPr>
            <w:r w:rsidRPr="00957321">
              <w:rPr>
                <w:rFonts w:ascii="Arial" w:hAnsi="Arial" w:cs="Arial"/>
              </w:rPr>
              <w:t>19</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628" w:type="dxa"/>
            <w:noWrap/>
            <w:vAlign w:val="center"/>
          </w:tcPr>
          <w:p w:rsidR="006C2026" w:rsidRPr="00957321" w:rsidRDefault="006C2026" w:rsidP="00957321">
            <w:pPr>
              <w:rPr>
                <w:rFonts w:ascii="Arial" w:hAnsi="Arial" w:cs="Arial"/>
              </w:rPr>
            </w:pPr>
            <w:r w:rsidRPr="00957321">
              <w:rPr>
                <w:rFonts w:ascii="Arial" w:hAnsi="Arial" w:cs="Arial"/>
              </w:rPr>
              <w:t>RS</w:t>
            </w:r>
          </w:p>
        </w:tc>
        <w:tc>
          <w:tcPr>
            <w:tcW w:w="283" w:type="dxa"/>
            <w:noWrap/>
            <w:vAlign w:val="center"/>
          </w:tcPr>
          <w:p w:rsidR="006C2026" w:rsidRPr="00957321" w:rsidRDefault="006C2026" w:rsidP="00957321">
            <w:pPr>
              <w:jc w:val="center"/>
              <w:rPr>
                <w:rFonts w:ascii="Arial" w:hAnsi="Arial" w:cs="Arial"/>
              </w:rPr>
            </w:pPr>
            <w:r w:rsidRPr="00957321">
              <w:rPr>
                <w:rFonts w:ascii="Arial" w:hAnsi="Arial" w:cs="Arial"/>
              </w:rPr>
              <w:t>-</w:t>
            </w:r>
          </w:p>
        </w:tc>
        <w:tc>
          <w:tcPr>
            <w:tcW w:w="4336" w:type="dxa"/>
            <w:noWrap/>
            <w:vAlign w:val="center"/>
          </w:tcPr>
          <w:p w:rsidR="006C2026" w:rsidRPr="00957321" w:rsidRDefault="006C2026" w:rsidP="00957321">
            <w:pPr>
              <w:rPr>
                <w:rFonts w:ascii="Arial" w:hAnsi="Arial" w:cs="Arial"/>
              </w:rPr>
            </w:pPr>
            <w:r w:rsidRPr="00957321">
              <w:rPr>
                <w:rFonts w:ascii="Arial" w:hAnsi="Arial" w:cs="Arial"/>
              </w:rPr>
              <w:t>ČS Bruska (DA 552 kVA), P6</w:t>
            </w:r>
          </w:p>
        </w:tc>
      </w:tr>
      <w:tr w:rsidR="006C2026" w:rsidRPr="001C1284" w:rsidTr="00957321">
        <w:trPr>
          <w:trHeight w:val="285"/>
        </w:trPr>
        <w:tc>
          <w:tcPr>
            <w:tcW w:w="661" w:type="dxa"/>
            <w:noWrap/>
            <w:vAlign w:val="center"/>
          </w:tcPr>
          <w:p w:rsidR="006C2026" w:rsidRPr="00957321" w:rsidRDefault="006C2026" w:rsidP="00957321">
            <w:pPr>
              <w:rPr>
                <w:rFonts w:ascii="Arial" w:hAnsi="Arial" w:cs="Arial"/>
              </w:rPr>
            </w:pPr>
            <w:r w:rsidRPr="00957321">
              <w:rPr>
                <w:rFonts w:ascii="Arial" w:hAnsi="Arial" w:cs="Arial"/>
              </w:rPr>
              <w:t>0028</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1161" w:type="dxa"/>
            <w:noWrap/>
            <w:vAlign w:val="center"/>
          </w:tcPr>
          <w:p w:rsidR="006C2026" w:rsidRPr="00957321" w:rsidRDefault="006C2026" w:rsidP="00957321">
            <w:pPr>
              <w:rPr>
                <w:rFonts w:ascii="Arial" w:hAnsi="Arial" w:cs="Arial"/>
              </w:rPr>
            </w:pPr>
            <w:r w:rsidRPr="00957321">
              <w:rPr>
                <w:rFonts w:ascii="Arial" w:hAnsi="Arial" w:cs="Arial"/>
              </w:rPr>
              <w:t>HMP06.06</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439" w:type="dxa"/>
            <w:noWrap/>
            <w:vAlign w:val="center"/>
          </w:tcPr>
          <w:p w:rsidR="006C2026" w:rsidRPr="00957321" w:rsidRDefault="006C2026" w:rsidP="00957321">
            <w:pPr>
              <w:rPr>
                <w:rFonts w:ascii="Arial" w:hAnsi="Arial" w:cs="Arial"/>
              </w:rPr>
            </w:pPr>
            <w:r w:rsidRPr="00957321">
              <w:rPr>
                <w:rFonts w:ascii="Arial" w:hAnsi="Arial" w:cs="Arial"/>
              </w:rPr>
              <w:t>19</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628" w:type="dxa"/>
            <w:noWrap/>
            <w:vAlign w:val="center"/>
          </w:tcPr>
          <w:p w:rsidR="006C2026" w:rsidRPr="00957321" w:rsidRDefault="006C2026" w:rsidP="00957321">
            <w:pPr>
              <w:rPr>
                <w:rFonts w:ascii="Arial" w:hAnsi="Arial" w:cs="Arial"/>
              </w:rPr>
            </w:pPr>
            <w:r w:rsidRPr="00957321">
              <w:rPr>
                <w:rFonts w:ascii="Arial" w:hAnsi="Arial" w:cs="Arial"/>
              </w:rPr>
              <w:t>RS</w:t>
            </w:r>
          </w:p>
        </w:tc>
        <w:tc>
          <w:tcPr>
            <w:tcW w:w="283" w:type="dxa"/>
            <w:noWrap/>
            <w:vAlign w:val="center"/>
          </w:tcPr>
          <w:p w:rsidR="006C2026" w:rsidRPr="00957321" w:rsidRDefault="006C2026" w:rsidP="00957321">
            <w:pPr>
              <w:jc w:val="center"/>
              <w:rPr>
                <w:rFonts w:ascii="Arial" w:hAnsi="Arial" w:cs="Arial"/>
              </w:rPr>
            </w:pPr>
            <w:r w:rsidRPr="00957321">
              <w:rPr>
                <w:rFonts w:ascii="Arial" w:hAnsi="Arial" w:cs="Arial"/>
              </w:rPr>
              <w:t>-</w:t>
            </w:r>
          </w:p>
        </w:tc>
        <w:tc>
          <w:tcPr>
            <w:tcW w:w="4336" w:type="dxa"/>
            <w:noWrap/>
            <w:vAlign w:val="center"/>
          </w:tcPr>
          <w:p w:rsidR="006C2026" w:rsidRPr="00957321" w:rsidRDefault="006C2026" w:rsidP="00957321">
            <w:pPr>
              <w:rPr>
                <w:rFonts w:ascii="Arial" w:hAnsi="Arial" w:cs="Arial"/>
              </w:rPr>
            </w:pPr>
            <w:r w:rsidRPr="00957321">
              <w:rPr>
                <w:rFonts w:ascii="Arial" w:hAnsi="Arial" w:cs="Arial"/>
              </w:rPr>
              <w:t>ČS Kyjský uzel (DA 30 kVA), P14</w:t>
            </w:r>
          </w:p>
        </w:tc>
      </w:tr>
      <w:tr w:rsidR="006C2026" w:rsidRPr="001C1284" w:rsidTr="00957321">
        <w:trPr>
          <w:trHeight w:val="285"/>
        </w:trPr>
        <w:tc>
          <w:tcPr>
            <w:tcW w:w="661" w:type="dxa"/>
            <w:noWrap/>
            <w:vAlign w:val="center"/>
          </w:tcPr>
          <w:p w:rsidR="006C2026" w:rsidRPr="00957321" w:rsidRDefault="006C2026" w:rsidP="00957321">
            <w:pPr>
              <w:rPr>
                <w:rFonts w:ascii="Arial" w:hAnsi="Arial" w:cs="Arial"/>
              </w:rPr>
            </w:pPr>
            <w:r w:rsidRPr="00957321">
              <w:rPr>
                <w:rFonts w:ascii="Arial" w:hAnsi="Arial" w:cs="Arial"/>
              </w:rPr>
              <w:t>0029</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1161" w:type="dxa"/>
            <w:noWrap/>
            <w:vAlign w:val="center"/>
          </w:tcPr>
          <w:p w:rsidR="006C2026" w:rsidRPr="00957321" w:rsidRDefault="006C2026" w:rsidP="00957321">
            <w:pPr>
              <w:rPr>
                <w:rFonts w:ascii="Arial" w:hAnsi="Arial" w:cs="Arial"/>
              </w:rPr>
            </w:pPr>
            <w:r w:rsidRPr="00957321">
              <w:rPr>
                <w:rFonts w:ascii="Arial" w:hAnsi="Arial" w:cs="Arial"/>
              </w:rPr>
              <w:t>HMP06.07</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439" w:type="dxa"/>
            <w:noWrap/>
            <w:vAlign w:val="center"/>
          </w:tcPr>
          <w:p w:rsidR="006C2026" w:rsidRPr="00957321" w:rsidRDefault="006C2026" w:rsidP="00957321">
            <w:pPr>
              <w:rPr>
                <w:rFonts w:ascii="Arial" w:hAnsi="Arial" w:cs="Arial"/>
              </w:rPr>
            </w:pPr>
            <w:r w:rsidRPr="00957321">
              <w:rPr>
                <w:rFonts w:ascii="Arial" w:hAnsi="Arial" w:cs="Arial"/>
              </w:rPr>
              <w:t>19</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628" w:type="dxa"/>
            <w:noWrap/>
            <w:vAlign w:val="center"/>
          </w:tcPr>
          <w:p w:rsidR="006C2026" w:rsidRPr="00957321" w:rsidRDefault="006C2026" w:rsidP="00957321">
            <w:pPr>
              <w:rPr>
                <w:rFonts w:ascii="Arial" w:hAnsi="Arial" w:cs="Arial"/>
              </w:rPr>
            </w:pPr>
            <w:r w:rsidRPr="00957321">
              <w:rPr>
                <w:rFonts w:ascii="Arial" w:hAnsi="Arial" w:cs="Arial"/>
              </w:rPr>
              <w:t>RS</w:t>
            </w:r>
          </w:p>
        </w:tc>
        <w:tc>
          <w:tcPr>
            <w:tcW w:w="283" w:type="dxa"/>
            <w:noWrap/>
            <w:vAlign w:val="center"/>
          </w:tcPr>
          <w:p w:rsidR="006C2026" w:rsidRPr="00957321" w:rsidRDefault="006C2026" w:rsidP="00957321">
            <w:pPr>
              <w:jc w:val="center"/>
              <w:rPr>
                <w:rFonts w:ascii="Arial" w:hAnsi="Arial" w:cs="Arial"/>
              </w:rPr>
            </w:pPr>
            <w:r w:rsidRPr="00957321">
              <w:rPr>
                <w:rFonts w:ascii="Arial" w:hAnsi="Arial" w:cs="Arial"/>
              </w:rPr>
              <w:t>-</w:t>
            </w:r>
          </w:p>
        </w:tc>
        <w:tc>
          <w:tcPr>
            <w:tcW w:w="4336" w:type="dxa"/>
            <w:noWrap/>
            <w:vAlign w:val="center"/>
          </w:tcPr>
          <w:p w:rsidR="006C2026" w:rsidRPr="00957321" w:rsidRDefault="006C2026" w:rsidP="00957321">
            <w:pPr>
              <w:rPr>
                <w:rFonts w:ascii="Arial" w:hAnsi="Arial" w:cs="Arial"/>
              </w:rPr>
            </w:pPr>
            <w:r w:rsidRPr="00957321">
              <w:rPr>
                <w:rFonts w:ascii="Arial" w:hAnsi="Arial" w:cs="Arial"/>
              </w:rPr>
              <w:t>VDJ Andělky (DA 45 kVA), P6</w:t>
            </w:r>
          </w:p>
        </w:tc>
      </w:tr>
      <w:tr w:rsidR="006C2026" w:rsidRPr="001C1284" w:rsidTr="00957321">
        <w:trPr>
          <w:trHeight w:val="285"/>
        </w:trPr>
        <w:tc>
          <w:tcPr>
            <w:tcW w:w="661" w:type="dxa"/>
            <w:noWrap/>
            <w:vAlign w:val="center"/>
          </w:tcPr>
          <w:p w:rsidR="006C2026" w:rsidRPr="00957321" w:rsidRDefault="006C2026" w:rsidP="00957321">
            <w:pPr>
              <w:rPr>
                <w:rFonts w:ascii="Arial" w:hAnsi="Arial" w:cs="Arial"/>
              </w:rPr>
            </w:pPr>
            <w:r w:rsidRPr="00957321">
              <w:rPr>
                <w:rFonts w:ascii="Arial" w:hAnsi="Arial" w:cs="Arial"/>
              </w:rPr>
              <w:t>0030</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1161" w:type="dxa"/>
            <w:noWrap/>
            <w:vAlign w:val="center"/>
          </w:tcPr>
          <w:p w:rsidR="006C2026" w:rsidRPr="00957321" w:rsidRDefault="006C2026" w:rsidP="00957321">
            <w:pPr>
              <w:rPr>
                <w:rFonts w:ascii="Arial" w:hAnsi="Arial" w:cs="Arial"/>
              </w:rPr>
            </w:pPr>
            <w:r w:rsidRPr="00957321">
              <w:rPr>
                <w:rFonts w:ascii="Arial" w:hAnsi="Arial" w:cs="Arial"/>
              </w:rPr>
              <w:t>HMP06.08</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439" w:type="dxa"/>
            <w:noWrap/>
            <w:vAlign w:val="center"/>
          </w:tcPr>
          <w:p w:rsidR="006C2026" w:rsidRPr="00957321" w:rsidRDefault="006C2026" w:rsidP="00957321">
            <w:pPr>
              <w:rPr>
                <w:rFonts w:ascii="Arial" w:hAnsi="Arial" w:cs="Arial"/>
              </w:rPr>
            </w:pPr>
            <w:r w:rsidRPr="00957321">
              <w:rPr>
                <w:rFonts w:ascii="Arial" w:hAnsi="Arial" w:cs="Arial"/>
              </w:rPr>
              <w:t>19</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628" w:type="dxa"/>
            <w:noWrap/>
            <w:vAlign w:val="center"/>
          </w:tcPr>
          <w:p w:rsidR="006C2026" w:rsidRPr="00957321" w:rsidRDefault="006C2026" w:rsidP="00957321">
            <w:pPr>
              <w:rPr>
                <w:rFonts w:ascii="Arial" w:hAnsi="Arial" w:cs="Arial"/>
              </w:rPr>
            </w:pPr>
            <w:r w:rsidRPr="00957321">
              <w:rPr>
                <w:rFonts w:ascii="Arial" w:hAnsi="Arial" w:cs="Arial"/>
              </w:rPr>
              <w:t>RS</w:t>
            </w:r>
          </w:p>
        </w:tc>
        <w:tc>
          <w:tcPr>
            <w:tcW w:w="283" w:type="dxa"/>
            <w:noWrap/>
            <w:vAlign w:val="center"/>
          </w:tcPr>
          <w:p w:rsidR="006C2026" w:rsidRPr="00957321" w:rsidRDefault="006C2026" w:rsidP="00957321">
            <w:pPr>
              <w:jc w:val="center"/>
              <w:rPr>
                <w:rFonts w:ascii="Arial" w:hAnsi="Arial" w:cs="Arial"/>
              </w:rPr>
            </w:pPr>
            <w:r w:rsidRPr="00957321">
              <w:rPr>
                <w:rFonts w:ascii="Arial" w:hAnsi="Arial" w:cs="Arial"/>
              </w:rPr>
              <w:t>-</w:t>
            </w:r>
          </w:p>
        </w:tc>
        <w:tc>
          <w:tcPr>
            <w:tcW w:w="4336" w:type="dxa"/>
            <w:noWrap/>
            <w:vAlign w:val="center"/>
          </w:tcPr>
          <w:p w:rsidR="006C2026" w:rsidRPr="00957321" w:rsidRDefault="006C2026" w:rsidP="00957321">
            <w:pPr>
              <w:rPr>
                <w:rFonts w:ascii="Arial" w:hAnsi="Arial" w:cs="Arial"/>
              </w:rPr>
            </w:pPr>
            <w:r w:rsidRPr="00957321">
              <w:rPr>
                <w:rFonts w:ascii="Arial" w:hAnsi="Arial" w:cs="Arial"/>
              </w:rPr>
              <w:t>VDJ Vyhlídky (DA 45 kVA), P6</w:t>
            </w:r>
          </w:p>
        </w:tc>
      </w:tr>
      <w:tr w:rsidR="006C2026" w:rsidRPr="001C1284" w:rsidTr="00957321">
        <w:trPr>
          <w:trHeight w:val="285"/>
        </w:trPr>
        <w:tc>
          <w:tcPr>
            <w:tcW w:w="661" w:type="dxa"/>
            <w:noWrap/>
            <w:vAlign w:val="center"/>
          </w:tcPr>
          <w:p w:rsidR="006C2026" w:rsidRPr="00957321" w:rsidRDefault="006C2026" w:rsidP="00957321">
            <w:pPr>
              <w:rPr>
                <w:rFonts w:ascii="Arial" w:hAnsi="Arial" w:cs="Arial"/>
              </w:rPr>
            </w:pPr>
            <w:r w:rsidRPr="00957321">
              <w:rPr>
                <w:rFonts w:ascii="Arial" w:hAnsi="Arial" w:cs="Arial"/>
              </w:rPr>
              <w:t>0031</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1161" w:type="dxa"/>
            <w:noWrap/>
            <w:vAlign w:val="center"/>
          </w:tcPr>
          <w:p w:rsidR="006C2026" w:rsidRPr="00957321" w:rsidRDefault="006C2026" w:rsidP="00957321">
            <w:pPr>
              <w:rPr>
                <w:rFonts w:ascii="Arial" w:hAnsi="Arial" w:cs="Arial"/>
              </w:rPr>
            </w:pPr>
            <w:r w:rsidRPr="00957321">
              <w:rPr>
                <w:rFonts w:ascii="Arial" w:hAnsi="Arial" w:cs="Arial"/>
              </w:rPr>
              <w:t>HMP06.09</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439" w:type="dxa"/>
            <w:noWrap/>
            <w:vAlign w:val="center"/>
          </w:tcPr>
          <w:p w:rsidR="006C2026" w:rsidRPr="00957321" w:rsidRDefault="006C2026" w:rsidP="00957321">
            <w:pPr>
              <w:rPr>
                <w:rFonts w:ascii="Arial" w:hAnsi="Arial" w:cs="Arial"/>
              </w:rPr>
            </w:pPr>
            <w:r w:rsidRPr="00957321">
              <w:rPr>
                <w:rFonts w:ascii="Arial" w:hAnsi="Arial" w:cs="Arial"/>
              </w:rPr>
              <w:t>19</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628" w:type="dxa"/>
            <w:noWrap/>
            <w:vAlign w:val="center"/>
          </w:tcPr>
          <w:p w:rsidR="006C2026" w:rsidRPr="00957321" w:rsidRDefault="006C2026" w:rsidP="00957321">
            <w:pPr>
              <w:rPr>
                <w:rFonts w:ascii="Arial" w:hAnsi="Arial" w:cs="Arial"/>
              </w:rPr>
            </w:pPr>
            <w:r w:rsidRPr="00957321">
              <w:rPr>
                <w:rFonts w:ascii="Arial" w:hAnsi="Arial" w:cs="Arial"/>
              </w:rPr>
              <w:t>RS</w:t>
            </w:r>
          </w:p>
        </w:tc>
        <w:tc>
          <w:tcPr>
            <w:tcW w:w="283" w:type="dxa"/>
            <w:noWrap/>
            <w:vAlign w:val="center"/>
          </w:tcPr>
          <w:p w:rsidR="006C2026" w:rsidRPr="00957321" w:rsidRDefault="006C2026" w:rsidP="00957321">
            <w:pPr>
              <w:jc w:val="center"/>
              <w:rPr>
                <w:rFonts w:ascii="Arial" w:hAnsi="Arial" w:cs="Arial"/>
              </w:rPr>
            </w:pPr>
            <w:r w:rsidRPr="00957321">
              <w:rPr>
                <w:rFonts w:ascii="Arial" w:hAnsi="Arial" w:cs="Arial"/>
              </w:rPr>
              <w:t>-</w:t>
            </w:r>
          </w:p>
        </w:tc>
        <w:tc>
          <w:tcPr>
            <w:tcW w:w="4336" w:type="dxa"/>
            <w:noWrap/>
            <w:vAlign w:val="center"/>
          </w:tcPr>
          <w:p w:rsidR="006C2026" w:rsidRPr="00957321" w:rsidRDefault="006C2026" w:rsidP="00957321">
            <w:pPr>
              <w:rPr>
                <w:rFonts w:ascii="Arial" w:hAnsi="Arial" w:cs="Arial"/>
              </w:rPr>
            </w:pPr>
            <w:r w:rsidRPr="00957321">
              <w:rPr>
                <w:rFonts w:ascii="Arial" w:hAnsi="Arial" w:cs="Arial"/>
              </w:rPr>
              <w:t>VDJ Ládví II (DA 45 kVA), P8</w:t>
            </w:r>
          </w:p>
        </w:tc>
      </w:tr>
      <w:tr w:rsidR="006C2026" w:rsidRPr="001C1284" w:rsidTr="00957321">
        <w:trPr>
          <w:trHeight w:val="285"/>
        </w:trPr>
        <w:tc>
          <w:tcPr>
            <w:tcW w:w="661" w:type="dxa"/>
            <w:noWrap/>
            <w:vAlign w:val="center"/>
          </w:tcPr>
          <w:p w:rsidR="006C2026" w:rsidRPr="00957321" w:rsidRDefault="006C2026" w:rsidP="00957321">
            <w:pPr>
              <w:rPr>
                <w:rFonts w:ascii="Arial" w:hAnsi="Arial" w:cs="Arial"/>
              </w:rPr>
            </w:pPr>
            <w:r w:rsidRPr="00957321">
              <w:rPr>
                <w:rFonts w:ascii="Arial" w:hAnsi="Arial" w:cs="Arial"/>
              </w:rPr>
              <w:t>0032</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1161" w:type="dxa"/>
            <w:noWrap/>
            <w:vAlign w:val="center"/>
          </w:tcPr>
          <w:p w:rsidR="006C2026" w:rsidRPr="00957321" w:rsidRDefault="006C2026" w:rsidP="00957321">
            <w:pPr>
              <w:rPr>
                <w:rFonts w:ascii="Arial" w:hAnsi="Arial" w:cs="Arial"/>
              </w:rPr>
            </w:pPr>
            <w:r w:rsidRPr="00957321">
              <w:rPr>
                <w:rFonts w:ascii="Arial" w:hAnsi="Arial" w:cs="Arial"/>
              </w:rPr>
              <w:t>HMP06.10</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439" w:type="dxa"/>
            <w:noWrap/>
            <w:vAlign w:val="center"/>
          </w:tcPr>
          <w:p w:rsidR="006C2026" w:rsidRPr="00957321" w:rsidRDefault="006C2026" w:rsidP="00957321">
            <w:pPr>
              <w:rPr>
                <w:rFonts w:ascii="Arial" w:hAnsi="Arial" w:cs="Arial"/>
              </w:rPr>
            </w:pPr>
            <w:r w:rsidRPr="00957321">
              <w:rPr>
                <w:rFonts w:ascii="Arial" w:hAnsi="Arial" w:cs="Arial"/>
              </w:rPr>
              <w:t>19</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628" w:type="dxa"/>
            <w:noWrap/>
            <w:vAlign w:val="center"/>
          </w:tcPr>
          <w:p w:rsidR="006C2026" w:rsidRPr="00957321" w:rsidRDefault="006C2026" w:rsidP="00957321">
            <w:pPr>
              <w:rPr>
                <w:rFonts w:ascii="Arial" w:hAnsi="Arial" w:cs="Arial"/>
              </w:rPr>
            </w:pPr>
            <w:r w:rsidRPr="00957321">
              <w:rPr>
                <w:rFonts w:ascii="Arial" w:hAnsi="Arial" w:cs="Arial"/>
              </w:rPr>
              <w:t>RS</w:t>
            </w:r>
          </w:p>
        </w:tc>
        <w:tc>
          <w:tcPr>
            <w:tcW w:w="283" w:type="dxa"/>
            <w:noWrap/>
            <w:vAlign w:val="center"/>
          </w:tcPr>
          <w:p w:rsidR="006C2026" w:rsidRPr="00957321" w:rsidRDefault="006C2026" w:rsidP="00957321">
            <w:pPr>
              <w:jc w:val="center"/>
              <w:rPr>
                <w:rFonts w:ascii="Arial" w:hAnsi="Arial" w:cs="Arial"/>
              </w:rPr>
            </w:pPr>
            <w:r w:rsidRPr="00957321">
              <w:rPr>
                <w:rFonts w:ascii="Arial" w:hAnsi="Arial" w:cs="Arial"/>
              </w:rPr>
              <w:t>-</w:t>
            </w:r>
          </w:p>
        </w:tc>
        <w:tc>
          <w:tcPr>
            <w:tcW w:w="4336" w:type="dxa"/>
            <w:noWrap/>
            <w:vAlign w:val="center"/>
          </w:tcPr>
          <w:p w:rsidR="006C2026" w:rsidRPr="00957321" w:rsidRDefault="006C2026" w:rsidP="00957321">
            <w:pPr>
              <w:rPr>
                <w:rFonts w:ascii="Arial" w:hAnsi="Arial" w:cs="Arial"/>
              </w:rPr>
            </w:pPr>
            <w:r w:rsidRPr="00957321">
              <w:rPr>
                <w:rFonts w:ascii="Arial" w:hAnsi="Arial" w:cs="Arial"/>
              </w:rPr>
              <w:t>VDJ Ládví III (DA 45 kVA), P8</w:t>
            </w:r>
          </w:p>
        </w:tc>
      </w:tr>
      <w:tr w:rsidR="006C2026" w:rsidRPr="001C1284" w:rsidTr="00957321">
        <w:trPr>
          <w:trHeight w:val="285"/>
        </w:trPr>
        <w:tc>
          <w:tcPr>
            <w:tcW w:w="661" w:type="dxa"/>
            <w:noWrap/>
            <w:vAlign w:val="center"/>
          </w:tcPr>
          <w:p w:rsidR="006C2026" w:rsidRPr="00957321" w:rsidRDefault="006C2026" w:rsidP="00957321">
            <w:pPr>
              <w:rPr>
                <w:rFonts w:ascii="Arial" w:hAnsi="Arial" w:cs="Arial"/>
              </w:rPr>
            </w:pPr>
            <w:r w:rsidRPr="00957321">
              <w:rPr>
                <w:rFonts w:ascii="Arial" w:hAnsi="Arial" w:cs="Arial"/>
              </w:rPr>
              <w:t>0033</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1161" w:type="dxa"/>
            <w:noWrap/>
            <w:vAlign w:val="center"/>
          </w:tcPr>
          <w:p w:rsidR="006C2026" w:rsidRPr="00957321" w:rsidRDefault="006C2026" w:rsidP="00957321">
            <w:pPr>
              <w:rPr>
                <w:rFonts w:ascii="Arial" w:hAnsi="Arial" w:cs="Arial"/>
              </w:rPr>
            </w:pPr>
            <w:r w:rsidRPr="00957321">
              <w:rPr>
                <w:rFonts w:ascii="Arial" w:hAnsi="Arial" w:cs="Arial"/>
              </w:rPr>
              <w:t>HMP06.11</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439" w:type="dxa"/>
            <w:noWrap/>
            <w:vAlign w:val="center"/>
          </w:tcPr>
          <w:p w:rsidR="006C2026" w:rsidRPr="00957321" w:rsidRDefault="006C2026" w:rsidP="00957321">
            <w:pPr>
              <w:rPr>
                <w:rFonts w:ascii="Arial" w:hAnsi="Arial" w:cs="Arial"/>
              </w:rPr>
            </w:pPr>
            <w:r w:rsidRPr="00957321">
              <w:rPr>
                <w:rFonts w:ascii="Arial" w:hAnsi="Arial" w:cs="Arial"/>
              </w:rPr>
              <w:t>19</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628" w:type="dxa"/>
            <w:noWrap/>
            <w:vAlign w:val="center"/>
          </w:tcPr>
          <w:p w:rsidR="006C2026" w:rsidRPr="00957321" w:rsidRDefault="006C2026" w:rsidP="00957321">
            <w:pPr>
              <w:rPr>
                <w:rFonts w:ascii="Arial" w:hAnsi="Arial" w:cs="Arial"/>
              </w:rPr>
            </w:pPr>
            <w:r w:rsidRPr="00957321">
              <w:rPr>
                <w:rFonts w:ascii="Arial" w:hAnsi="Arial" w:cs="Arial"/>
              </w:rPr>
              <w:t>RS</w:t>
            </w:r>
          </w:p>
        </w:tc>
        <w:tc>
          <w:tcPr>
            <w:tcW w:w="283" w:type="dxa"/>
            <w:noWrap/>
            <w:vAlign w:val="center"/>
          </w:tcPr>
          <w:p w:rsidR="006C2026" w:rsidRPr="00957321" w:rsidRDefault="006C2026" w:rsidP="00957321">
            <w:pPr>
              <w:jc w:val="center"/>
              <w:rPr>
                <w:rFonts w:ascii="Arial" w:hAnsi="Arial" w:cs="Arial"/>
              </w:rPr>
            </w:pPr>
            <w:r w:rsidRPr="00957321">
              <w:rPr>
                <w:rFonts w:ascii="Arial" w:hAnsi="Arial" w:cs="Arial"/>
              </w:rPr>
              <w:t>-</w:t>
            </w:r>
          </w:p>
        </w:tc>
        <w:tc>
          <w:tcPr>
            <w:tcW w:w="4336" w:type="dxa"/>
            <w:noWrap/>
            <w:vAlign w:val="center"/>
          </w:tcPr>
          <w:p w:rsidR="006C2026" w:rsidRPr="00957321" w:rsidRDefault="006C2026" w:rsidP="00957321">
            <w:pPr>
              <w:rPr>
                <w:rFonts w:ascii="Arial" w:hAnsi="Arial" w:cs="Arial"/>
              </w:rPr>
            </w:pPr>
            <w:r w:rsidRPr="00957321">
              <w:rPr>
                <w:rFonts w:ascii="Arial" w:hAnsi="Arial" w:cs="Arial"/>
              </w:rPr>
              <w:t>Retranslační stanice Děvín (DA 45 kVA), P5</w:t>
            </w:r>
          </w:p>
        </w:tc>
      </w:tr>
      <w:tr w:rsidR="006C2026" w:rsidRPr="001C1284" w:rsidTr="00957321">
        <w:trPr>
          <w:trHeight w:val="285"/>
        </w:trPr>
        <w:tc>
          <w:tcPr>
            <w:tcW w:w="661" w:type="dxa"/>
            <w:noWrap/>
            <w:vAlign w:val="center"/>
          </w:tcPr>
          <w:p w:rsidR="006C2026" w:rsidRPr="00957321" w:rsidRDefault="006C2026" w:rsidP="00957321">
            <w:pPr>
              <w:rPr>
                <w:rFonts w:ascii="Arial" w:hAnsi="Arial" w:cs="Arial"/>
              </w:rPr>
            </w:pPr>
            <w:r w:rsidRPr="00957321">
              <w:rPr>
                <w:rFonts w:ascii="Arial" w:hAnsi="Arial" w:cs="Arial"/>
              </w:rPr>
              <w:t>0034</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1161" w:type="dxa"/>
            <w:noWrap/>
            <w:vAlign w:val="center"/>
          </w:tcPr>
          <w:p w:rsidR="006C2026" w:rsidRPr="00957321" w:rsidRDefault="006C2026" w:rsidP="00957321">
            <w:pPr>
              <w:rPr>
                <w:rFonts w:ascii="Arial" w:hAnsi="Arial" w:cs="Arial"/>
              </w:rPr>
            </w:pPr>
            <w:r w:rsidRPr="00957321">
              <w:rPr>
                <w:rFonts w:ascii="Arial" w:hAnsi="Arial" w:cs="Arial"/>
              </w:rPr>
              <w:t>HMP06.12</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439" w:type="dxa"/>
            <w:noWrap/>
            <w:vAlign w:val="center"/>
          </w:tcPr>
          <w:p w:rsidR="006C2026" w:rsidRPr="00957321" w:rsidRDefault="006C2026" w:rsidP="00957321">
            <w:pPr>
              <w:rPr>
                <w:rFonts w:ascii="Arial" w:hAnsi="Arial" w:cs="Arial"/>
              </w:rPr>
            </w:pPr>
            <w:r w:rsidRPr="00957321">
              <w:rPr>
                <w:rFonts w:ascii="Arial" w:hAnsi="Arial" w:cs="Arial"/>
              </w:rPr>
              <w:t>19</w:t>
            </w:r>
          </w:p>
        </w:tc>
        <w:tc>
          <w:tcPr>
            <w:tcW w:w="272" w:type="dxa"/>
            <w:noWrap/>
            <w:vAlign w:val="center"/>
          </w:tcPr>
          <w:p w:rsidR="006C2026" w:rsidRPr="00957321" w:rsidRDefault="006C2026" w:rsidP="00957321">
            <w:pPr>
              <w:rPr>
                <w:rFonts w:ascii="Arial" w:hAnsi="Arial" w:cs="Arial"/>
              </w:rPr>
            </w:pPr>
            <w:r w:rsidRPr="00957321">
              <w:rPr>
                <w:rFonts w:ascii="Arial" w:hAnsi="Arial" w:cs="Arial"/>
              </w:rPr>
              <w:t>/</w:t>
            </w:r>
          </w:p>
        </w:tc>
        <w:tc>
          <w:tcPr>
            <w:tcW w:w="628" w:type="dxa"/>
            <w:noWrap/>
            <w:vAlign w:val="center"/>
          </w:tcPr>
          <w:p w:rsidR="006C2026" w:rsidRPr="00957321" w:rsidRDefault="006C2026" w:rsidP="00957321">
            <w:pPr>
              <w:rPr>
                <w:rFonts w:ascii="Arial" w:hAnsi="Arial" w:cs="Arial"/>
              </w:rPr>
            </w:pPr>
            <w:r w:rsidRPr="00957321">
              <w:rPr>
                <w:rFonts w:ascii="Arial" w:hAnsi="Arial" w:cs="Arial"/>
              </w:rPr>
              <w:t>RS</w:t>
            </w:r>
          </w:p>
        </w:tc>
        <w:tc>
          <w:tcPr>
            <w:tcW w:w="283" w:type="dxa"/>
            <w:noWrap/>
            <w:vAlign w:val="center"/>
          </w:tcPr>
          <w:p w:rsidR="006C2026" w:rsidRPr="00957321" w:rsidRDefault="006C2026" w:rsidP="00957321">
            <w:pPr>
              <w:jc w:val="center"/>
              <w:rPr>
                <w:rFonts w:ascii="Arial" w:hAnsi="Arial" w:cs="Arial"/>
              </w:rPr>
            </w:pPr>
            <w:r w:rsidRPr="00957321">
              <w:rPr>
                <w:rFonts w:ascii="Arial" w:hAnsi="Arial" w:cs="Arial"/>
              </w:rPr>
              <w:t>-</w:t>
            </w:r>
          </w:p>
        </w:tc>
        <w:tc>
          <w:tcPr>
            <w:tcW w:w="4336" w:type="dxa"/>
            <w:noWrap/>
            <w:vAlign w:val="center"/>
          </w:tcPr>
          <w:p w:rsidR="006C2026" w:rsidRPr="00957321" w:rsidRDefault="006C2026" w:rsidP="00957321">
            <w:pPr>
              <w:rPr>
                <w:rFonts w:ascii="Arial" w:hAnsi="Arial" w:cs="Arial"/>
              </w:rPr>
            </w:pPr>
            <w:r w:rsidRPr="00957321">
              <w:rPr>
                <w:rFonts w:ascii="Arial" w:hAnsi="Arial" w:cs="Arial"/>
              </w:rPr>
              <w:t>VDJ Kopanina (DA 45 kVA), P5</w:t>
            </w:r>
          </w:p>
        </w:tc>
      </w:tr>
    </w:tbl>
    <w:p w:rsidR="006C2026" w:rsidRDefault="006C2026">
      <w:pPr>
        <w:pStyle w:val="Title"/>
        <w:spacing w:before="0"/>
        <w:rPr>
          <w:rFonts w:ascii="Arial" w:hAnsi="Arial"/>
          <w:sz w:val="20"/>
        </w:rPr>
      </w:pPr>
    </w:p>
    <w:p w:rsidR="006C2026" w:rsidRDefault="006C2026" w:rsidP="007F5FA1">
      <w:pPr>
        <w:pStyle w:val="Title"/>
        <w:spacing w:before="0"/>
        <w:rPr>
          <w:rFonts w:ascii="Arial" w:hAnsi="Arial"/>
          <w:b w:val="0"/>
          <w:sz w:val="22"/>
        </w:rPr>
      </w:pPr>
    </w:p>
    <w:p w:rsidR="006C2026" w:rsidRDefault="006C2026" w:rsidP="007F5FA1">
      <w:pPr>
        <w:pStyle w:val="Title"/>
        <w:spacing w:before="0"/>
        <w:rPr>
          <w:rFonts w:ascii="Arial" w:hAnsi="Arial"/>
          <w:b w:val="0"/>
          <w:sz w:val="22"/>
        </w:rPr>
      </w:pPr>
    </w:p>
    <w:p w:rsidR="006C2026" w:rsidRDefault="006C2026" w:rsidP="007F5FA1">
      <w:pPr>
        <w:pStyle w:val="Title"/>
        <w:spacing w:before="0"/>
        <w:rPr>
          <w:rFonts w:ascii="Arial" w:hAnsi="Arial"/>
          <w:b w:val="0"/>
          <w:sz w:val="22"/>
        </w:rPr>
      </w:pPr>
      <w:r w:rsidRPr="00372DAF">
        <w:rPr>
          <w:rFonts w:ascii="Arial" w:hAnsi="Arial"/>
          <w:b w:val="0"/>
          <w:sz w:val="22"/>
        </w:rPr>
        <w:t>č. (zhotovitele): 11-9104-0100</w:t>
      </w:r>
    </w:p>
    <w:p w:rsidR="006C2026" w:rsidRPr="005E3543" w:rsidRDefault="006C2026">
      <w:pPr>
        <w:pStyle w:val="Title"/>
        <w:spacing w:before="0"/>
        <w:jc w:val="both"/>
        <w:rPr>
          <w:rFonts w:ascii="Arial" w:hAnsi="Arial"/>
          <w:b w:val="0"/>
          <w:sz w:val="18"/>
          <w:szCs w:val="18"/>
        </w:rPr>
      </w:pPr>
    </w:p>
    <w:p w:rsidR="006C2026" w:rsidRPr="008952C9" w:rsidRDefault="006C2026">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6C2026" w:rsidRDefault="006C2026">
      <w:pPr>
        <w:pStyle w:val="Title"/>
        <w:spacing w:before="100" w:after="100"/>
        <w:rPr>
          <w:rFonts w:ascii="Arial" w:hAnsi="Arial"/>
          <w:sz w:val="24"/>
        </w:rPr>
      </w:pPr>
      <w:r>
        <w:rPr>
          <w:rFonts w:ascii="Arial" w:hAnsi="Arial"/>
          <w:sz w:val="24"/>
        </w:rPr>
        <w:t>I. Smluvní strany</w:t>
      </w:r>
    </w:p>
    <w:p w:rsidR="006C2026" w:rsidRPr="00D14C53" w:rsidRDefault="006C2026">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6C2026" w:rsidRPr="00D14C53" w:rsidRDefault="006C2026">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6C2026" w:rsidRDefault="006C2026" w:rsidP="007D5696">
      <w:pPr>
        <w:ind w:left="1440" w:hanging="1440"/>
        <w:jc w:val="both"/>
        <w:rPr>
          <w:rFonts w:ascii="Arial" w:hAnsi="Arial" w:cs="Arial"/>
          <w:sz w:val="22"/>
          <w:szCs w:val="22"/>
        </w:rPr>
      </w:pPr>
      <w:r w:rsidRPr="007D5696">
        <w:rPr>
          <w:rFonts w:ascii="Arial" w:hAnsi="Arial" w:cs="Arial"/>
          <w:sz w:val="22"/>
          <w:szCs w:val="22"/>
        </w:rPr>
        <w:t>zastoupena:</w:t>
      </w:r>
      <w:r w:rsidRPr="007D5696">
        <w:rPr>
          <w:rFonts w:ascii="Arial" w:hAnsi="Arial" w:cs="Arial"/>
          <w:sz w:val="22"/>
          <w:szCs w:val="22"/>
        </w:rPr>
        <w:tab/>
      </w:r>
      <w:r>
        <w:rPr>
          <w:rFonts w:ascii="Arial" w:hAnsi="Arial" w:cs="Arial"/>
          <w:sz w:val="22"/>
          <w:szCs w:val="22"/>
        </w:rPr>
        <w:t>na základě pověření</w:t>
      </w:r>
    </w:p>
    <w:p w:rsidR="006C2026" w:rsidRPr="00D14C53" w:rsidRDefault="006C2026" w:rsidP="008220DD">
      <w:pPr>
        <w:jc w:val="both"/>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6C2026" w:rsidRPr="00D14C53" w:rsidRDefault="006C2026">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6C2026" w:rsidRPr="00D14C53" w:rsidRDefault="006C2026">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6C2026" w:rsidRPr="00D14C53" w:rsidRDefault="006C2026">
      <w:pPr>
        <w:rPr>
          <w:rFonts w:ascii="Arial" w:hAnsi="Arial" w:cs="Arial"/>
          <w:sz w:val="22"/>
          <w:szCs w:val="22"/>
        </w:rPr>
      </w:pPr>
      <w:r w:rsidRPr="00D14C53">
        <w:rPr>
          <w:rFonts w:ascii="Arial" w:hAnsi="Arial" w:cs="Arial"/>
          <w:sz w:val="22"/>
          <w:szCs w:val="22"/>
        </w:rPr>
        <w:t xml:space="preserve">dále i jen PVS nebo objednatel </w:t>
      </w:r>
    </w:p>
    <w:p w:rsidR="006C2026" w:rsidRPr="005E3543" w:rsidRDefault="006C2026">
      <w:pPr>
        <w:rPr>
          <w:rFonts w:ascii="Arial" w:hAnsi="Arial" w:cs="Arial"/>
          <w:sz w:val="18"/>
          <w:szCs w:val="18"/>
        </w:rPr>
      </w:pPr>
    </w:p>
    <w:p w:rsidR="006C2026" w:rsidRPr="00656DB6" w:rsidRDefault="006C2026" w:rsidP="005E3543">
      <w:pPr>
        <w:spacing w:before="240" w:after="40"/>
        <w:rPr>
          <w:rFonts w:ascii="Arial" w:hAnsi="Arial" w:cs="Arial"/>
          <w:b/>
          <w:sz w:val="22"/>
          <w:szCs w:val="22"/>
        </w:rPr>
      </w:pPr>
      <w:r w:rsidRPr="00656DB6">
        <w:rPr>
          <w:rFonts w:ascii="Arial" w:hAnsi="Arial" w:cs="Arial"/>
          <w:b/>
          <w:sz w:val="22"/>
          <w:szCs w:val="22"/>
        </w:rPr>
        <w:t>Zhotovitel: Sweco Hydroprojekt a.s.</w:t>
      </w:r>
    </w:p>
    <w:p w:rsidR="006C2026" w:rsidRPr="00656DB6" w:rsidRDefault="006C2026" w:rsidP="005E3543">
      <w:pPr>
        <w:spacing w:after="40"/>
        <w:rPr>
          <w:rFonts w:ascii="Arial" w:hAnsi="Arial" w:cs="Arial"/>
          <w:sz w:val="22"/>
          <w:szCs w:val="22"/>
        </w:rPr>
      </w:pPr>
      <w:r w:rsidRPr="00656DB6">
        <w:rPr>
          <w:rFonts w:ascii="Arial" w:hAnsi="Arial" w:cs="Arial"/>
          <w:sz w:val="22"/>
          <w:szCs w:val="22"/>
        </w:rPr>
        <w:t>se sídlem Praha 4, Táborská 31, PSČ 140 16</w:t>
      </w:r>
    </w:p>
    <w:p w:rsidR="006C2026" w:rsidRPr="00656DB6" w:rsidRDefault="006C2026" w:rsidP="00466FB3">
      <w:pPr>
        <w:spacing w:after="40"/>
        <w:rPr>
          <w:rFonts w:ascii="Arial" w:hAnsi="Arial" w:cs="Arial"/>
          <w:sz w:val="22"/>
          <w:szCs w:val="22"/>
        </w:rPr>
      </w:pPr>
      <w:r w:rsidRPr="00656DB6">
        <w:rPr>
          <w:rFonts w:ascii="Arial" w:hAnsi="Arial" w:cs="Arial"/>
          <w:sz w:val="22"/>
          <w:szCs w:val="22"/>
        </w:rPr>
        <w:t xml:space="preserve">statutární orgán: </w:t>
      </w:r>
      <w:r w:rsidRPr="00656DB6">
        <w:rPr>
          <w:rFonts w:ascii="Arial" w:hAnsi="Arial" w:cs="Arial"/>
          <w:sz w:val="22"/>
          <w:szCs w:val="22"/>
        </w:rPr>
        <w:tab/>
      </w:r>
    </w:p>
    <w:p w:rsidR="006C2026" w:rsidRPr="00656DB6" w:rsidRDefault="006C2026" w:rsidP="005E3543">
      <w:pPr>
        <w:tabs>
          <w:tab w:val="left" w:pos="2977"/>
        </w:tabs>
        <w:spacing w:after="40"/>
        <w:ind w:left="2977" w:hanging="2977"/>
        <w:rPr>
          <w:rFonts w:ascii="Arial" w:hAnsi="Arial" w:cs="Arial"/>
          <w:sz w:val="22"/>
          <w:szCs w:val="22"/>
        </w:rPr>
      </w:pPr>
      <w:r w:rsidRPr="00656DB6">
        <w:rPr>
          <w:rFonts w:ascii="Arial" w:hAnsi="Arial" w:cs="Arial"/>
          <w:sz w:val="22"/>
          <w:szCs w:val="22"/>
        </w:rPr>
        <w:t>osoba oprávněná k podpisu:</w:t>
      </w:r>
      <w:r w:rsidRPr="00656DB6">
        <w:rPr>
          <w:rFonts w:ascii="Arial" w:hAnsi="Arial" w:cs="Arial"/>
          <w:sz w:val="22"/>
          <w:szCs w:val="22"/>
        </w:rPr>
        <w:tab/>
        <w:t>Společnost zastupuje vůči třetím osobám v celém rozsahu představenstvo a to vždy dvěma členy představenstva, nebo písemně pověřeným členem.</w:t>
      </w:r>
    </w:p>
    <w:p w:rsidR="006C2026" w:rsidRPr="00656DB6" w:rsidRDefault="006C2026" w:rsidP="005E3543">
      <w:pPr>
        <w:tabs>
          <w:tab w:val="left" w:pos="1418"/>
        </w:tabs>
        <w:spacing w:after="40"/>
        <w:rPr>
          <w:rFonts w:ascii="Arial" w:hAnsi="Arial" w:cs="Arial"/>
          <w:sz w:val="22"/>
          <w:szCs w:val="22"/>
        </w:rPr>
      </w:pPr>
      <w:r w:rsidRPr="00656DB6">
        <w:rPr>
          <w:rFonts w:ascii="Arial" w:hAnsi="Arial" w:cs="Arial"/>
          <w:sz w:val="22"/>
          <w:szCs w:val="22"/>
        </w:rPr>
        <w:t xml:space="preserve">IČ: </w:t>
      </w:r>
      <w:r w:rsidRPr="00656DB6">
        <w:rPr>
          <w:rFonts w:ascii="Arial" w:hAnsi="Arial" w:cs="Arial"/>
          <w:sz w:val="22"/>
          <w:szCs w:val="22"/>
        </w:rPr>
        <w:tab/>
        <w:t>26475081</w:t>
      </w:r>
      <w:r w:rsidRPr="00656DB6">
        <w:rPr>
          <w:rFonts w:ascii="Arial" w:hAnsi="Arial" w:cs="Arial"/>
          <w:sz w:val="22"/>
          <w:szCs w:val="22"/>
        </w:rPr>
        <w:tab/>
      </w:r>
    </w:p>
    <w:p w:rsidR="006C2026" w:rsidRPr="00656DB6" w:rsidRDefault="006C2026" w:rsidP="005E3543">
      <w:pPr>
        <w:tabs>
          <w:tab w:val="left" w:pos="1418"/>
        </w:tabs>
        <w:spacing w:after="40"/>
        <w:rPr>
          <w:rFonts w:ascii="Arial" w:hAnsi="Arial" w:cs="Arial"/>
          <w:sz w:val="22"/>
          <w:szCs w:val="22"/>
        </w:rPr>
      </w:pPr>
      <w:r w:rsidRPr="00656DB6">
        <w:rPr>
          <w:rFonts w:ascii="Arial" w:hAnsi="Arial" w:cs="Arial"/>
          <w:sz w:val="22"/>
          <w:szCs w:val="22"/>
        </w:rPr>
        <w:t xml:space="preserve">DIČ: </w:t>
      </w:r>
      <w:r w:rsidRPr="00656DB6">
        <w:rPr>
          <w:rFonts w:ascii="Arial" w:hAnsi="Arial" w:cs="Arial"/>
          <w:sz w:val="22"/>
          <w:szCs w:val="22"/>
        </w:rPr>
        <w:tab/>
        <w:t>CZ26475081</w:t>
      </w:r>
      <w:r w:rsidRPr="00656DB6">
        <w:rPr>
          <w:rFonts w:ascii="Arial" w:hAnsi="Arial" w:cs="Arial"/>
          <w:sz w:val="22"/>
          <w:szCs w:val="22"/>
        </w:rPr>
        <w:tab/>
      </w:r>
    </w:p>
    <w:p w:rsidR="006C2026" w:rsidRPr="00656DB6" w:rsidRDefault="006C2026" w:rsidP="005E3543">
      <w:pPr>
        <w:rPr>
          <w:rFonts w:ascii="Arial" w:hAnsi="Arial" w:cs="Arial"/>
          <w:sz w:val="22"/>
          <w:szCs w:val="22"/>
        </w:rPr>
      </w:pPr>
      <w:r w:rsidRPr="00656DB6">
        <w:rPr>
          <w:rFonts w:ascii="Arial" w:hAnsi="Arial" w:cs="Arial"/>
          <w:sz w:val="22"/>
          <w:szCs w:val="22"/>
        </w:rPr>
        <w:t>zapsaný v obchodním rejstříku u Městského soudu v Praze oddíl B vložka 7326</w:t>
      </w:r>
      <w:r w:rsidRPr="00656DB6">
        <w:rPr>
          <w:rFonts w:ascii="Arial" w:hAnsi="Arial" w:cs="Arial"/>
          <w:sz w:val="22"/>
          <w:szCs w:val="22"/>
        </w:rPr>
        <w:tab/>
      </w:r>
    </w:p>
    <w:p w:rsidR="006C2026" w:rsidRPr="00D14C53" w:rsidRDefault="006C2026" w:rsidP="00A1083B">
      <w:pPr>
        <w:rPr>
          <w:rFonts w:ascii="Arial" w:hAnsi="Arial" w:cs="Arial"/>
          <w:sz w:val="22"/>
          <w:szCs w:val="22"/>
        </w:rPr>
      </w:pPr>
      <w:r w:rsidRPr="00656DB6">
        <w:rPr>
          <w:rFonts w:ascii="Arial" w:hAnsi="Arial" w:cs="Arial"/>
          <w:sz w:val="22"/>
          <w:szCs w:val="22"/>
        </w:rPr>
        <w:t>dále i jen zhotovitel</w:t>
      </w:r>
    </w:p>
    <w:p w:rsidR="006C2026" w:rsidRPr="005E3543" w:rsidRDefault="006C2026" w:rsidP="007F3EA6">
      <w:pPr>
        <w:pStyle w:val="BodyText"/>
        <w:tabs>
          <w:tab w:val="left" w:pos="4820"/>
          <w:tab w:val="left" w:pos="6096"/>
          <w:tab w:val="left" w:pos="7230"/>
        </w:tabs>
        <w:rPr>
          <w:rFonts w:ascii="Arial" w:hAnsi="Arial"/>
          <w:snapToGrid w:val="0"/>
          <w:sz w:val="18"/>
          <w:szCs w:val="18"/>
        </w:rPr>
      </w:pPr>
    </w:p>
    <w:p w:rsidR="006C2026" w:rsidRDefault="006C2026">
      <w:pPr>
        <w:pStyle w:val="Heading8"/>
        <w:rPr>
          <w:rFonts w:ascii="Arial" w:hAnsi="Arial"/>
          <w:snapToGrid w:val="0"/>
          <w:sz w:val="24"/>
        </w:rPr>
      </w:pPr>
      <w:r>
        <w:rPr>
          <w:rFonts w:ascii="Arial" w:hAnsi="Arial"/>
          <w:sz w:val="24"/>
        </w:rPr>
        <w:t>II. Předmět plnění</w:t>
      </w:r>
    </w:p>
    <w:p w:rsidR="006C2026" w:rsidRDefault="006C2026" w:rsidP="006A36EC">
      <w:pPr>
        <w:spacing w:before="120" w:line="20" w:lineRule="atLeast"/>
        <w:jc w:val="both"/>
        <w:rPr>
          <w:rFonts w:ascii="Arial" w:hAnsi="Arial"/>
          <w:snapToGrid w:val="0"/>
          <w:sz w:val="22"/>
        </w:rPr>
      </w:pPr>
      <w:r w:rsidRPr="007D5696">
        <w:rPr>
          <w:rFonts w:ascii="Arial" w:hAnsi="Arial"/>
          <w:snapToGrid w:val="0"/>
          <w:sz w:val="22"/>
        </w:rPr>
        <w:t>Předmětem plnění je na základě výzvy k podání nabídky na veřejnou zakázku a předloženého zadání:</w:t>
      </w:r>
    </w:p>
    <w:p w:rsidR="006C2026" w:rsidRDefault="006C2026"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6C2026" w:rsidRDefault="006C2026"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6C2026" w:rsidRDefault="006C2026"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6C2026" w:rsidRDefault="006C2026"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6C2026" w:rsidRPr="00282777" w:rsidRDefault="006C2026"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6C2026" w:rsidRDefault="006C2026">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6C2026" w:rsidRDefault="006C2026">
      <w:pPr>
        <w:spacing w:line="20" w:lineRule="atLeast"/>
        <w:jc w:val="both"/>
        <w:rPr>
          <w:rFonts w:ascii="Arial" w:hAnsi="Arial"/>
          <w:snapToGrid w:val="0"/>
          <w:sz w:val="22"/>
        </w:rPr>
      </w:pPr>
      <w:r>
        <w:rPr>
          <w:rFonts w:ascii="Arial" w:hAnsi="Arial"/>
          <w:snapToGrid w:val="0"/>
          <w:sz w:val="22"/>
        </w:rPr>
        <w:t xml:space="preserve">pro akce: </w:t>
      </w:r>
    </w:p>
    <w:p w:rsidR="006C2026" w:rsidRDefault="006C2026">
      <w:pPr>
        <w:spacing w:line="20" w:lineRule="atLeast"/>
        <w:jc w:val="both"/>
        <w:rPr>
          <w:rFonts w:ascii="Arial" w:hAnsi="Arial"/>
          <w:snapToGrid w:val="0"/>
          <w:sz w:val="22"/>
        </w:rPr>
      </w:pPr>
    </w:p>
    <w:tbl>
      <w:tblPr>
        <w:tblW w:w="9870" w:type="dxa"/>
        <w:tblInd w:w="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A0"/>
      </w:tblPr>
      <w:tblGrid>
        <w:gridCol w:w="360"/>
        <w:gridCol w:w="320"/>
        <w:gridCol w:w="585"/>
        <w:gridCol w:w="641"/>
        <w:gridCol w:w="226"/>
        <w:gridCol w:w="7738"/>
      </w:tblGrid>
      <w:tr w:rsidR="006C2026" w:rsidRPr="001C1284" w:rsidTr="007171ED">
        <w:trPr>
          <w:trHeight w:val="255"/>
        </w:trPr>
        <w:tc>
          <w:tcPr>
            <w:tcW w:w="36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1</w:t>
            </w:r>
          </w:p>
        </w:tc>
        <w:tc>
          <w:tcPr>
            <w:tcW w:w="32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4</w:t>
            </w:r>
          </w:p>
        </w:tc>
        <w:tc>
          <w:tcPr>
            <w:tcW w:w="585"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HMP</w:t>
            </w:r>
          </w:p>
        </w:tc>
        <w:tc>
          <w:tcPr>
            <w:tcW w:w="641"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06.01</w:t>
            </w:r>
          </w:p>
        </w:tc>
        <w:tc>
          <w:tcPr>
            <w:tcW w:w="226" w:type="dxa"/>
            <w:shd w:val="clear" w:color="000000" w:fill="FFFFFF"/>
          </w:tcPr>
          <w:p w:rsidR="006C2026" w:rsidRPr="001C1284" w:rsidRDefault="006C2026" w:rsidP="007171ED">
            <w:pPr>
              <w:rPr>
                <w:rFonts w:ascii="Arial" w:hAnsi="Arial" w:cs="Arial"/>
              </w:rPr>
            </w:pPr>
            <w:r>
              <w:rPr>
                <w:rFonts w:ascii="Arial" w:hAnsi="Arial" w:cs="Arial"/>
              </w:rPr>
              <w:t>-</w:t>
            </w:r>
          </w:p>
        </w:tc>
        <w:tc>
          <w:tcPr>
            <w:tcW w:w="7738" w:type="dxa"/>
            <w:shd w:val="clear" w:color="000000" w:fill="FFFFFF"/>
            <w:noWrap/>
            <w:vAlign w:val="center"/>
          </w:tcPr>
          <w:p w:rsidR="006C2026" w:rsidRPr="001C1284" w:rsidRDefault="006C2026" w:rsidP="007171ED">
            <w:pPr>
              <w:rPr>
                <w:rFonts w:ascii="Arial" w:hAnsi="Arial" w:cs="Arial"/>
              </w:rPr>
            </w:pPr>
            <w:r w:rsidRPr="001C1284">
              <w:rPr>
                <w:rFonts w:ascii="Arial" w:hAnsi="Arial" w:cs="Arial"/>
              </w:rPr>
              <w:t>Náhradní zdroje elektrické energie - ČS Radotín II (DA 1480 kVA), P5</w:t>
            </w:r>
          </w:p>
        </w:tc>
      </w:tr>
      <w:tr w:rsidR="006C2026" w:rsidRPr="001C1284" w:rsidTr="007171ED">
        <w:trPr>
          <w:trHeight w:val="255"/>
        </w:trPr>
        <w:tc>
          <w:tcPr>
            <w:tcW w:w="36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1</w:t>
            </w:r>
          </w:p>
        </w:tc>
        <w:tc>
          <w:tcPr>
            <w:tcW w:w="32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4</w:t>
            </w:r>
          </w:p>
        </w:tc>
        <w:tc>
          <w:tcPr>
            <w:tcW w:w="585"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HMP</w:t>
            </w:r>
          </w:p>
        </w:tc>
        <w:tc>
          <w:tcPr>
            <w:tcW w:w="641"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06.02</w:t>
            </w:r>
          </w:p>
        </w:tc>
        <w:tc>
          <w:tcPr>
            <w:tcW w:w="226" w:type="dxa"/>
            <w:shd w:val="clear" w:color="000000" w:fill="FFFFFF"/>
          </w:tcPr>
          <w:p w:rsidR="006C2026" w:rsidRPr="001C1284" w:rsidRDefault="006C2026" w:rsidP="007171ED">
            <w:pPr>
              <w:rPr>
                <w:rFonts w:ascii="Arial" w:hAnsi="Arial" w:cs="Arial"/>
              </w:rPr>
            </w:pPr>
            <w:r>
              <w:rPr>
                <w:rFonts w:ascii="Arial" w:hAnsi="Arial" w:cs="Arial"/>
              </w:rPr>
              <w:t>-</w:t>
            </w:r>
          </w:p>
        </w:tc>
        <w:tc>
          <w:tcPr>
            <w:tcW w:w="7738" w:type="dxa"/>
            <w:shd w:val="clear" w:color="000000" w:fill="FFFFFF"/>
            <w:noWrap/>
            <w:vAlign w:val="center"/>
          </w:tcPr>
          <w:p w:rsidR="006C2026" w:rsidRPr="001C1284" w:rsidRDefault="006C2026" w:rsidP="007171ED">
            <w:pPr>
              <w:rPr>
                <w:rFonts w:ascii="Arial" w:hAnsi="Arial" w:cs="Arial"/>
              </w:rPr>
            </w:pPr>
            <w:r w:rsidRPr="001C1284">
              <w:rPr>
                <w:rFonts w:ascii="Arial" w:hAnsi="Arial" w:cs="Arial"/>
              </w:rPr>
              <w:t>Náhradní zdroje elektrické energie  - ČS Ládví I (DA 800 kVA), P8</w:t>
            </w:r>
          </w:p>
        </w:tc>
      </w:tr>
      <w:tr w:rsidR="006C2026" w:rsidRPr="001C1284" w:rsidTr="007171ED">
        <w:trPr>
          <w:trHeight w:val="255"/>
        </w:trPr>
        <w:tc>
          <w:tcPr>
            <w:tcW w:w="36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1</w:t>
            </w:r>
          </w:p>
        </w:tc>
        <w:tc>
          <w:tcPr>
            <w:tcW w:w="32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4</w:t>
            </w:r>
          </w:p>
        </w:tc>
        <w:tc>
          <w:tcPr>
            <w:tcW w:w="585"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HMP</w:t>
            </w:r>
          </w:p>
        </w:tc>
        <w:tc>
          <w:tcPr>
            <w:tcW w:w="641"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06.03</w:t>
            </w:r>
          </w:p>
        </w:tc>
        <w:tc>
          <w:tcPr>
            <w:tcW w:w="226" w:type="dxa"/>
            <w:shd w:val="clear" w:color="000000" w:fill="FFFFFF"/>
          </w:tcPr>
          <w:p w:rsidR="006C2026" w:rsidRPr="001C1284" w:rsidRDefault="006C2026" w:rsidP="007171ED">
            <w:pPr>
              <w:rPr>
                <w:rFonts w:ascii="Arial" w:hAnsi="Arial" w:cs="Arial"/>
              </w:rPr>
            </w:pPr>
            <w:r>
              <w:rPr>
                <w:rFonts w:ascii="Arial" w:hAnsi="Arial" w:cs="Arial"/>
              </w:rPr>
              <w:t>-</w:t>
            </w:r>
          </w:p>
        </w:tc>
        <w:tc>
          <w:tcPr>
            <w:tcW w:w="7738" w:type="dxa"/>
            <w:shd w:val="clear" w:color="000000" w:fill="FFFFFF"/>
            <w:noWrap/>
            <w:vAlign w:val="center"/>
          </w:tcPr>
          <w:p w:rsidR="006C2026" w:rsidRPr="001C1284" w:rsidRDefault="006C2026" w:rsidP="007171ED">
            <w:pPr>
              <w:rPr>
                <w:rFonts w:ascii="Arial" w:hAnsi="Arial" w:cs="Arial"/>
              </w:rPr>
            </w:pPr>
            <w:r w:rsidRPr="001C1284">
              <w:rPr>
                <w:rFonts w:ascii="Arial" w:hAnsi="Arial" w:cs="Arial"/>
              </w:rPr>
              <w:t>Náhradní zdroje elektrické energie - ČS Flora (DA 464 kVA), P3</w:t>
            </w:r>
          </w:p>
        </w:tc>
      </w:tr>
      <w:tr w:rsidR="006C2026" w:rsidRPr="001C1284" w:rsidTr="007171ED">
        <w:trPr>
          <w:trHeight w:val="255"/>
        </w:trPr>
        <w:tc>
          <w:tcPr>
            <w:tcW w:w="36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1</w:t>
            </w:r>
          </w:p>
        </w:tc>
        <w:tc>
          <w:tcPr>
            <w:tcW w:w="32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4</w:t>
            </w:r>
          </w:p>
        </w:tc>
        <w:tc>
          <w:tcPr>
            <w:tcW w:w="585"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HMP</w:t>
            </w:r>
          </w:p>
        </w:tc>
        <w:tc>
          <w:tcPr>
            <w:tcW w:w="641"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06.04</w:t>
            </w:r>
          </w:p>
        </w:tc>
        <w:tc>
          <w:tcPr>
            <w:tcW w:w="226" w:type="dxa"/>
            <w:shd w:val="clear" w:color="000000" w:fill="FFFFFF"/>
          </w:tcPr>
          <w:p w:rsidR="006C2026" w:rsidRPr="001C1284" w:rsidRDefault="006C2026" w:rsidP="007171ED">
            <w:pPr>
              <w:rPr>
                <w:rFonts w:ascii="Arial" w:hAnsi="Arial" w:cs="Arial"/>
              </w:rPr>
            </w:pPr>
            <w:r>
              <w:rPr>
                <w:rFonts w:ascii="Arial" w:hAnsi="Arial" w:cs="Arial"/>
              </w:rPr>
              <w:t>-</w:t>
            </w:r>
          </w:p>
        </w:tc>
        <w:tc>
          <w:tcPr>
            <w:tcW w:w="7738" w:type="dxa"/>
            <w:shd w:val="clear" w:color="000000" w:fill="FFFFFF"/>
            <w:noWrap/>
            <w:vAlign w:val="center"/>
          </w:tcPr>
          <w:p w:rsidR="006C2026" w:rsidRPr="001C1284" w:rsidRDefault="006C2026" w:rsidP="007171ED">
            <w:pPr>
              <w:rPr>
                <w:rFonts w:ascii="Arial" w:hAnsi="Arial" w:cs="Arial"/>
              </w:rPr>
            </w:pPr>
            <w:r w:rsidRPr="001C1284">
              <w:rPr>
                <w:rFonts w:ascii="Arial" w:hAnsi="Arial" w:cs="Arial"/>
              </w:rPr>
              <w:t>Náhradní zdroje elektrické energie - ČS Vypich (DA 330 kVA), P6</w:t>
            </w:r>
          </w:p>
        </w:tc>
      </w:tr>
      <w:tr w:rsidR="006C2026" w:rsidRPr="001C1284" w:rsidTr="007171ED">
        <w:trPr>
          <w:trHeight w:val="255"/>
        </w:trPr>
        <w:tc>
          <w:tcPr>
            <w:tcW w:w="36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1</w:t>
            </w:r>
          </w:p>
        </w:tc>
        <w:tc>
          <w:tcPr>
            <w:tcW w:w="32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4</w:t>
            </w:r>
          </w:p>
        </w:tc>
        <w:tc>
          <w:tcPr>
            <w:tcW w:w="585"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HMP</w:t>
            </w:r>
          </w:p>
        </w:tc>
        <w:tc>
          <w:tcPr>
            <w:tcW w:w="641"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06.05</w:t>
            </w:r>
          </w:p>
        </w:tc>
        <w:tc>
          <w:tcPr>
            <w:tcW w:w="226" w:type="dxa"/>
            <w:shd w:val="clear" w:color="000000" w:fill="FFFFFF"/>
          </w:tcPr>
          <w:p w:rsidR="006C2026" w:rsidRPr="001C1284" w:rsidRDefault="006C2026" w:rsidP="007171ED">
            <w:pPr>
              <w:rPr>
                <w:rFonts w:ascii="Arial" w:hAnsi="Arial" w:cs="Arial"/>
              </w:rPr>
            </w:pPr>
            <w:r>
              <w:rPr>
                <w:rFonts w:ascii="Arial" w:hAnsi="Arial" w:cs="Arial"/>
              </w:rPr>
              <w:t>-</w:t>
            </w:r>
          </w:p>
        </w:tc>
        <w:tc>
          <w:tcPr>
            <w:tcW w:w="7738" w:type="dxa"/>
            <w:shd w:val="clear" w:color="000000" w:fill="FFFFFF"/>
            <w:noWrap/>
            <w:vAlign w:val="center"/>
          </w:tcPr>
          <w:p w:rsidR="006C2026" w:rsidRPr="001C1284" w:rsidRDefault="006C2026" w:rsidP="007171ED">
            <w:pPr>
              <w:rPr>
                <w:rFonts w:ascii="Arial" w:hAnsi="Arial" w:cs="Arial"/>
              </w:rPr>
            </w:pPr>
            <w:r w:rsidRPr="001C1284">
              <w:rPr>
                <w:rFonts w:ascii="Arial" w:hAnsi="Arial" w:cs="Arial"/>
              </w:rPr>
              <w:t>Náhradní zdroje elektrické energie - ČS Bruska (DA 552 kVA), P6</w:t>
            </w:r>
          </w:p>
        </w:tc>
      </w:tr>
      <w:tr w:rsidR="006C2026" w:rsidRPr="001C1284" w:rsidTr="007171ED">
        <w:trPr>
          <w:trHeight w:val="255"/>
        </w:trPr>
        <w:tc>
          <w:tcPr>
            <w:tcW w:w="36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1</w:t>
            </w:r>
          </w:p>
        </w:tc>
        <w:tc>
          <w:tcPr>
            <w:tcW w:w="32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4</w:t>
            </w:r>
          </w:p>
        </w:tc>
        <w:tc>
          <w:tcPr>
            <w:tcW w:w="585"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HMP</w:t>
            </w:r>
          </w:p>
        </w:tc>
        <w:tc>
          <w:tcPr>
            <w:tcW w:w="641"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06.06</w:t>
            </w:r>
          </w:p>
        </w:tc>
        <w:tc>
          <w:tcPr>
            <w:tcW w:w="226" w:type="dxa"/>
            <w:shd w:val="clear" w:color="000000" w:fill="FFFFFF"/>
          </w:tcPr>
          <w:p w:rsidR="006C2026" w:rsidRPr="001C1284" w:rsidRDefault="006C2026" w:rsidP="007171ED">
            <w:pPr>
              <w:rPr>
                <w:rFonts w:ascii="Arial" w:hAnsi="Arial" w:cs="Arial"/>
              </w:rPr>
            </w:pPr>
            <w:r>
              <w:rPr>
                <w:rFonts w:ascii="Arial" w:hAnsi="Arial" w:cs="Arial"/>
              </w:rPr>
              <w:t>-</w:t>
            </w:r>
          </w:p>
        </w:tc>
        <w:tc>
          <w:tcPr>
            <w:tcW w:w="7738" w:type="dxa"/>
            <w:shd w:val="clear" w:color="000000" w:fill="FFFFFF"/>
            <w:noWrap/>
            <w:vAlign w:val="center"/>
          </w:tcPr>
          <w:p w:rsidR="006C2026" w:rsidRPr="001C1284" w:rsidRDefault="006C2026" w:rsidP="007171ED">
            <w:pPr>
              <w:rPr>
                <w:rFonts w:ascii="Arial" w:hAnsi="Arial" w:cs="Arial"/>
              </w:rPr>
            </w:pPr>
            <w:r w:rsidRPr="001C1284">
              <w:rPr>
                <w:rFonts w:ascii="Arial" w:hAnsi="Arial" w:cs="Arial"/>
              </w:rPr>
              <w:t>Náhradní zdroje elektrické energie - ČS Kyjský uzel (DA 30 kVA), P14</w:t>
            </w:r>
          </w:p>
        </w:tc>
      </w:tr>
      <w:tr w:rsidR="006C2026" w:rsidRPr="001C1284" w:rsidTr="007171ED">
        <w:trPr>
          <w:trHeight w:val="255"/>
        </w:trPr>
        <w:tc>
          <w:tcPr>
            <w:tcW w:w="36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1</w:t>
            </w:r>
          </w:p>
        </w:tc>
        <w:tc>
          <w:tcPr>
            <w:tcW w:w="32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4</w:t>
            </w:r>
          </w:p>
        </w:tc>
        <w:tc>
          <w:tcPr>
            <w:tcW w:w="585"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HMP</w:t>
            </w:r>
          </w:p>
        </w:tc>
        <w:tc>
          <w:tcPr>
            <w:tcW w:w="641"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06.07</w:t>
            </w:r>
          </w:p>
        </w:tc>
        <w:tc>
          <w:tcPr>
            <w:tcW w:w="226" w:type="dxa"/>
            <w:shd w:val="clear" w:color="000000" w:fill="FFFFFF"/>
          </w:tcPr>
          <w:p w:rsidR="006C2026" w:rsidRPr="001C1284" w:rsidRDefault="006C2026" w:rsidP="007171ED">
            <w:pPr>
              <w:rPr>
                <w:rFonts w:ascii="Arial" w:hAnsi="Arial" w:cs="Arial"/>
              </w:rPr>
            </w:pPr>
            <w:r>
              <w:rPr>
                <w:rFonts w:ascii="Arial" w:hAnsi="Arial" w:cs="Arial"/>
              </w:rPr>
              <w:t>-</w:t>
            </w:r>
          </w:p>
        </w:tc>
        <w:tc>
          <w:tcPr>
            <w:tcW w:w="7738" w:type="dxa"/>
            <w:shd w:val="clear" w:color="000000" w:fill="FFFFFF"/>
            <w:noWrap/>
            <w:vAlign w:val="center"/>
          </w:tcPr>
          <w:p w:rsidR="006C2026" w:rsidRPr="001C1284" w:rsidRDefault="006C2026" w:rsidP="007171ED">
            <w:pPr>
              <w:rPr>
                <w:rFonts w:ascii="Arial" w:hAnsi="Arial" w:cs="Arial"/>
              </w:rPr>
            </w:pPr>
            <w:r w:rsidRPr="001C1284">
              <w:rPr>
                <w:rFonts w:ascii="Arial" w:hAnsi="Arial" w:cs="Arial"/>
              </w:rPr>
              <w:t>Náhradní zdroje elektrické energie - VDJ Andělky (DA 45 kVA), P6</w:t>
            </w:r>
          </w:p>
        </w:tc>
      </w:tr>
      <w:tr w:rsidR="006C2026" w:rsidRPr="001C1284" w:rsidTr="007171ED">
        <w:trPr>
          <w:trHeight w:val="255"/>
        </w:trPr>
        <w:tc>
          <w:tcPr>
            <w:tcW w:w="36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1</w:t>
            </w:r>
          </w:p>
        </w:tc>
        <w:tc>
          <w:tcPr>
            <w:tcW w:w="32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4</w:t>
            </w:r>
          </w:p>
        </w:tc>
        <w:tc>
          <w:tcPr>
            <w:tcW w:w="585"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HMP</w:t>
            </w:r>
          </w:p>
        </w:tc>
        <w:tc>
          <w:tcPr>
            <w:tcW w:w="641"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06.08</w:t>
            </w:r>
          </w:p>
        </w:tc>
        <w:tc>
          <w:tcPr>
            <w:tcW w:w="226" w:type="dxa"/>
            <w:shd w:val="clear" w:color="000000" w:fill="FFFFFF"/>
          </w:tcPr>
          <w:p w:rsidR="006C2026" w:rsidRPr="001C1284" w:rsidRDefault="006C2026" w:rsidP="007171ED">
            <w:pPr>
              <w:rPr>
                <w:rFonts w:ascii="Arial" w:hAnsi="Arial" w:cs="Arial"/>
              </w:rPr>
            </w:pPr>
            <w:r>
              <w:rPr>
                <w:rFonts w:ascii="Arial" w:hAnsi="Arial" w:cs="Arial"/>
              </w:rPr>
              <w:t>-</w:t>
            </w:r>
          </w:p>
        </w:tc>
        <w:tc>
          <w:tcPr>
            <w:tcW w:w="7738" w:type="dxa"/>
            <w:shd w:val="clear" w:color="000000" w:fill="FFFFFF"/>
            <w:noWrap/>
            <w:vAlign w:val="center"/>
          </w:tcPr>
          <w:p w:rsidR="006C2026" w:rsidRPr="001C1284" w:rsidRDefault="006C2026" w:rsidP="007171ED">
            <w:pPr>
              <w:rPr>
                <w:rFonts w:ascii="Arial" w:hAnsi="Arial" w:cs="Arial"/>
              </w:rPr>
            </w:pPr>
            <w:r w:rsidRPr="001C1284">
              <w:rPr>
                <w:rFonts w:ascii="Arial" w:hAnsi="Arial" w:cs="Arial"/>
              </w:rPr>
              <w:t>Náhradní zdroje elektrické energie - VDJ Vyhlídky (DA 45 kVA), P6</w:t>
            </w:r>
          </w:p>
        </w:tc>
      </w:tr>
      <w:tr w:rsidR="006C2026" w:rsidRPr="001C1284" w:rsidTr="007171ED">
        <w:trPr>
          <w:trHeight w:val="255"/>
        </w:trPr>
        <w:tc>
          <w:tcPr>
            <w:tcW w:w="36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1</w:t>
            </w:r>
          </w:p>
        </w:tc>
        <w:tc>
          <w:tcPr>
            <w:tcW w:w="32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4</w:t>
            </w:r>
          </w:p>
        </w:tc>
        <w:tc>
          <w:tcPr>
            <w:tcW w:w="585"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HMP</w:t>
            </w:r>
          </w:p>
        </w:tc>
        <w:tc>
          <w:tcPr>
            <w:tcW w:w="641"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06.09</w:t>
            </w:r>
          </w:p>
        </w:tc>
        <w:tc>
          <w:tcPr>
            <w:tcW w:w="226" w:type="dxa"/>
            <w:shd w:val="clear" w:color="000000" w:fill="FFFFFF"/>
          </w:tcPr>
          <w:p w:rsidR="006C2026" w:rsidRPr="001C1284" w:rsidRDefault="006C2026" w:rsidP="007171ED">
            <w:pPr>
              <w:rPr>
                <w:rFonts w:ascii="Arial" w:hAnsi="Arial" w:cs="Arial"/>
              </w:rPr>
            </w:pPr>
            <w:r>
              <w:rPr>
                <w:rFonts w:ascii="Arial" w:hAnsi="Arial" w:cs="Arial"/>
              </w:rPr>
              <w:t>-</w:t>
            </w:r>
          </w:p>
        </w:tc>
        <w:tc>
          <w:tcPr>
            <w:tcW w:w="7738" w:type="dxa"/>
            <w:shd w:val="clear" w:color="000000" w:fill="FFFFFF"/>
            <w:noWrap/>
            <w:vAlign w:val="center"/>
          </w:tcPr>
          <w:p w:rsidR="006C2026" w:rsidRPr="001C1284" w:rsidRDefault="006C2026" w:rsidP="007171ED">
            <w:pPr>
              <w:rPr>
                <w:rFonts w:ascii="Arial" w:hAnsi="Arial" w:cs="Arial"/>
              </w:rPr>
            </w:pPr>
            <w:r w:rsidRPr="001C1284">
              <w:rPr>
                <w:rFonts w:ascii="Arial" w:hAnsi="Arial" w:cs="Arial"/>
              </w:rPr>
              <w:t>Náhradní zdroje elektrické energie - VDJ Ládví II (DA 45 kVA), P8</w:t>
            </w:r>
          </w:p>
        </w:tc>
      </w:tr>
      <w:tr w:rsidR="006C2026" w:rsidRPr="001C1284" w:rsidTr="007171ED">
        <w:trPr>
          <w:trHeight w:val="255"/>
        </w:trPr>
        <w:tc>
          <w:tcPr>
            <w:tcW w:w="36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1</w:t>
            </w:r>
          </w:p>
        </w:tc>
        <w:tc>
          <w:tcPr>
            <w:tcW w:w="32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4</w:t>
            </w:r>
          </w:p>
        </w:tc>
        <w:tc>
          <w:tcPr>
            <w:tcW w:w="585"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HMP</w:t>
            </w:r>
          </w:p>
        </w:tc>
        <w:tc>
          <w:tcPr>
            <w:tcW w:w="641"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06.10</w:t>
            </w:r>
          </w:p>
        </w:tc>
        <w:tc>
          <w:tcPr>
            <w:tcW w:w="226" w:type="dxa"/>
            <w:shd w:val="clear" w:color="000000" w:fill="FFFFFF"/>
          </w:tcPr>
          <w:p w:rsidR="006C2026" w:rsidRPr="001C1284" w:rsidRDefault="006C2026" w:rsidP="007171ED">
            <w:pPr>
              <w:rPr>
                <w:rFonts w:ascii="Arial" w:hAnsi="Arial" w:cs="Arial"/>
              </w:rPr>
            </w:pPr>
            <w:r>
              <w:rPr>
                <w:rFonts w:ascii="Arial" w:hAnsi="Arial" w:cs="Arial"/>
              </w:rPr>
              <w:t>-</w:t>
            </w:r>
          </w:p>
        </w:tc>
        <w:tc>
          <w:tcPr>
            <w:tcW w:w="7738" w:type="dxa"/>
            <w:shd w:val="clear" w:color="000000" w:fill="FFFFFF"/>
            <w:noWrap/>
            <w:vAlign w:val="center"/>
          </w:tcPr>
          <w:p w:rsidR="006C2026" w:rsidRPr="001C1284" w:rsidRDefault="006C2026" w:rsidP="007171ED">
            <w:pPr>
              <w:rPr>
                <w:rFonts w:ascii="Arial" w:hAnsi="Arial" w:cs="Arial"/>
              </w:rPr>
            </w:pPr>
            <w:r w:rsidRPr="001C1284">
              <w:rPr>
                <w:rFonts w:ascii="Arial" w:hAnsi="Arial" w:cs="Arial"/>
              </w:rPr>
              <w:t>Náhradní zdroje elektrické energie - VDJ Ládví III (DA 45 kVA), P8</w:t>
            </w:r>
          </w:p>
        </w:tc>
      </w:tr>
      <w:tr w:rsidR="006C2026" w:rsidRPr="001C1284" w:rsidTr="007171ED">
        <w:trPr>
          <w:trHeight w:val="255"/>
        </w:trPr>
        <w:tc>
          <w:tcPr>
            <w:tcW w:w="36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1</w:t>
            </w:r>
          </w:p>
        </w:tc>
        <w:tc>
          <w:tcPr>
            <w:tcW w:w="32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4</w:t>
            </w:r>
          </w:p>
        </w:tc>
        <w:tc>
          <w:tcPr>
            <w:tcW w:w="585"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HMP</w:t>
            </w:r>
          </w:p>
        </w:tc>
        <w:tc>
          <w:tcPr>
            <w:tcW w:w="641"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06.11</w:t>
            </w:r>
          </w:p>
        </w:tc>
        <w:tc>
          <w:tcPr>
            <w:tcW w:w="226" w:type="dxa"/>
            <w:shd w:val="clear" w:color="000000" w:fill="FFFFFF"/>
          </w:tcPr>
          <w:p w:rsidR="006C2026" w:rsidRPr="001C1284" w:rsidRDefault="006C2026" w:rsidP="007171ED">
            <w:pPr>
              <w:rPr>
                <w:rFonts w:ascii="Arial" w:hAnsi="Arial" w:cs="Arial"/>
              </w:rPr>
            </w:pPr>
            <w:r>
              <w:rPr>
                <w:rFonts w:ascii="Arial" w:hAnsi="Arial" w:cs="Arial"/>
              </w:rPr>
              <w:t>-</w:t>
            </w:r>
          </w:p>
        </w:tc>
        <w:tc>
          <w:tcPr>
            <w:tcW w:w="7738" w:type="dxa"/>
            <w:shd w:val="clear" w:color="000000" w:fill="FFFFFF"/>
            <w:noWrap/>
            <w:vAlign w:val="center"/>
          </w:tcPr>
          <w:p w:rsidR="006C2026" w:rsidRPr="001C1284" w:rsidRDefault="006C2026" w:rsidP="007171ED">
            <w:pPr>
              <w:rPr>
                <w:rFonts w:ascii="Arial" w:hAnsi="Arial" w:cs="Arial"/>
              </w:rPr>
            </w:pPr>
            <w:r w:rsidRPr="001C1284">
              <w:rPr>
                <w:rFonts w:ascii="Arial" w:hAnsi="Arial" w:cs="Arial"/>
              </w:rPr>
              <w:t>Náhradní zdroje elektrické energie - Retranslační stanice Děvín (DA 45 kVA), P5</w:t>
            </w:r>
          </w:p>
        </w:tc>
      </w:tr>
      <w:tr w:rsidR="006C2026" w:rsidRPr="001C1284" w:rsidTr="007171ED">
        <w:trPr>
          <w:trHeight w:val="255"/>
        </w:trPr>
        <w:tc>
          <w:tcPr>
            <w:tcW w:w="36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1</w:t>
            </w:r>
          </w:p>
        </w:tc>
        <w:tc>
          <w:tcPr>
            <w:tcW w:w="320"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4</w:t>
            </w:r>
          </w:p>
        </w:tc>
        <w:tc>
          <w:tcPr>
            <w:tcW w:w="585"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HMP</w:t>
            </w:r>
          </w:p>
        </w:tc>
        <w:tc>
          <w:tcPr>
            <w:tcW w:w="641" w:type="dxa"/>
            <w:shd w:val="clear" w:color="000000" w:fill="FFFFFF"/>
            <w:noWrap/>
            <w:vAlign w:val="center"/>
          </w:tcPr>
          <w:p w:rsidR="006C2026" w:rsidRPr="001C1284" w:rsidRDefault="006C2026" w:rsidP="007171ED">
            <w:pPr>
              <w:rPr>
                <w:rFonts w:ascii="Arial" w:hAnsi="Arial" w:cs="Arial"/>
                <w:b/>
                <w:bCs/>
              </w:rPr>
            </w:pPr>
            <w:r w:rsidRPr="001C1284">
              <w:rPr>
                <w:rFonts w:ascii="Arial" w:hAnsi="Arial" w:cs="Arial"/>
                <w:b/>
                <w:bCs/>
              </w:rPr>
              <w:t>06.12</w:t>
            </w:r>
          </w:p>
        </w:tc>
        <w:tc>
          <w:tcPr>
            <w:tcW w:w="226" w:type="dxa"/>
            <w:shd w:val="clear" w:color="000000" w:fill="FFFFFF"/>
          </w:tcPr>
          <w:p w:rsidR="006C2026" w:rsidRPr="001C1284" w:rsidRDefault="006C2026" w:rsidP="007171ED">
            <w:pPr>
              <w:rPr>
                <w:rFonts w:ascii="Arial" w:hAnsi="Arial" w:cs="Arial"/>
              </w:rPr>
            </w:pPr>
            <w:r>
              <w:rPr>
                <w:rFonts w:ascii="Arial" w:hAnsi="Arial" w:cs="Arial"/>
              </w:rPr>
              <w:t>-</w:t>
            </w:r>
          </w:p>
        </w:tc>
        <w:tc>
          <w:tcPr>
            <w:tcW w:w="7738" w:type="dxa"/>
            <w:shd w:val="clear" w:color="000000" w:fill="FFFFFF"/>
            <w:noWrap/>
            <w:vAlign w:val="center"/>
          </w:tcPr>
          <w:p w:rsidR="006C2026" w:rsidRPr="001C1284" w:rsidRDefault="006C2026" w:rsidP="007171ED">
            <w:pPr>
              <w:rPr>
                <w:rFonts w:ascii="Arial" w:hAnsi="Arial" w:cs="Arial"/>
              </w:rPr>
            </w:pPr>
            <w:r w:rsidRPr="001C1284">
              <w:rPr>
                <w:rFonts w:ascii="Arial" w:hAnsi="Arial" w:cs="Arial"/>
              </w:rPr>
              <w:t>Náhradní zdroje elektrické energie - VDJ Kopanina (DA 45 kVA), P5</w:t>
            </w:r>
          </w:p>
        </w:tc>
      </w:tr>
    </w:tbl>
    <w:p w:rsidR="006C2026" w:rsidRDefault="006C2026">
      <w:pPr>
        <w:spacing w:line="20" w:lineRule="atLeast"/>
        <w:jc w:val="both"/>
        <w:rPr>
          <w:rFonts w:ascii="Arial" w:hAnsi="Arial"/>
          <w:snapToGrid w:val="0"/>
          <w:sz w:val="22"/>
        </w:rPr>
      </w:pPr>
    </w:p>
    <w:p w:rsidR="006C2026" w:rsidRDefault="006C2026" w:rsidP="00AE2550">
      <w:pPr>
        <w:spacing w:line="20" w:lineRule="atLeast"/>
        <w:jc w:val="both"/>
        <w:rPr>
          <w:rFonts w:ascii="Arial" w:hAnsi="Arial"/>
          <w:snapToGrid w:val="0"/>
          <w:sz w:val="22"/>
        </w:rPr>
      </w:pPr>
    </w:p>
    <w:p w:rsidR="006C2026" w:rsidRDefault="006C2026">
      <w:pPr>
        <w:spacing w:line="20" w:lineRule="atLeast"/>
        <w:jc w:val="both"/>
        <w:rPr>
          <w:rFonts w:ascii="Arial" w:hAnsi="Arial"/>
          <w:snapToGrid w:val="0"/>
          <w:sz w:val="22"/>
        </w:rPr>
      </w:pPr>
      <w:r w:rsidRPr="007D5696">
        <w:rPr>
          <w:rFonts w:ascii="Arial" w:hAnsi="Arial"/>
          <w:snapToGrid w:val="0"/>
          <w:sz w:val="22"/>
        </w:rPr>
        <w:t>Zhotovitel prohlašuje, že se podrobně seznámil s obsahem výzvy k podání nabídky na veřejnou zakázku. Zhotovitel prohlašuje, že na základě své odborné způsobilosti posoudil obsah výzvy i celého zadání, a že také jsou mu ke dni uzavření této</w:t>
      </w:r>
      <w:r>
        <w:rPr>
          <w:rFonts w:ascii="Arial" w:hAnsi="Arial"/>
          <w:snapToGrid w:val="0"/>
          <w:sz w:val="22"/>
        </w:rPr>
        <w:t xml:space="preserve"> smlouvy známy ze strany objednatele všechny skutečnosti potřebné k realizaci předmětu díla a na základě těchto znalostí uzavírá s plnou odpovědností níže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6C2026" w:rsidRDefault="006C2026">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nebo DWG, textové části budou předány ve formátu Microsoft Word *.doc , tabulky v .XLS. Kromě toho bude předána celá sada dokumentace v .PDF. Projektová dokumentace bude vypracována v souladu s obecně závaznými právními předpisy, technickými normami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6C2026" w:rsidRDefault="006C2026">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6C2026" w:rsidRDefault="006C2026">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6C2026" w:rsidRDefault="006C2026" w:rsidP="007F3EA6">
      <w:pPr>
        <w:pStyle w:val="BodyText"/>
        <w:tabs>
          <w:tab w:val="left" w:pos="4820"/>
          <w:tab w:val="left" w:pos="6096"/>
          <w:tab w:val="left" w:pos="7230"/>
        </w:tabs>
        <w:rPr>
          <w:rFonts w:ascii="Arial" w:hAnsi="Arial"/>
          <w:snapToGrid w:val="0"/>
        </w:rPr>
      </w:pPr>
    </w:p>
    <w:p w:rsidR="006C2026" w:rsidRDefault="006C2026" w:rsidP="007F3EA6">
      <w:pPr>
        <w:pStyle w:val="BodyText"/>
        <w:tabs>
          <w:tab w:val="left" w:pos="4820"/>
          <w:tab w:val="left" w:pos="6096"/>
          <w:tab w:val="left" w:pos="7230"/>
        </w:tabs>
        <w:rPr>
          <w:rFonts w:ascii="Arial" w:hAnsi="Arial"/>
          <w:snapToGrid w:val="0"/>
        </w:rPr>
      </w:pPr>
    </w:p>
    <w:p w:rsidR="006C2026" w:rsidRDefault="006C2026">
      <w:pPr>
        <w:pStyle w:val="BodyText2"/>
        <w:jc w:val="center"/>
        <w:rPr>
          <w:rFonts w:ascii="Arial" w:hAnsi="Arial"/>
          <w:b/>
        </w:rPr>
      </w:pPr>
      <w:r>
        <w:rPr>
          <w:rFonts w:ascii="Arial" w:hAnsi="Arial"/>
          <w:b/>
        </w:rPr>
        <w:t>III. Obsah a rozsah dokumentace</w:t>
      </w:r>
    </w:p>
    <w:p w:rsidR="006C2026" w:rsidRPr="00F877B3" w:rsidRDefault="006C2026"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6C2026" w:rsidRDefault="006C2026">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2 vyhlášky č. 499/2006 Sb. následující údaje:</w:t>
      </w:r>
    </w:p>
    <w:p w:rsidR="006C2026" w:rsidRDefault="006C2026">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divize rozvoje, příslušného úseku koncepce, úseku správy majetku, obchodní divize PVS a příslušného provozu nebo technického úseku Pražských vodovodů a kanalizací, a.s. (dále jen PVK)</w:t>
      </w:r>
    </w:p>
    <w:p w:rsidR="006C2026" w:rsidRDefault="006C2026">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6C2026" w:rsidRDefault="006C2026">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6C2026" w:rsidRDefault="006C2026">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6C2026" w:rsidRDefault="006C2026">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6C2026" w:rsidRDefault="006C2026">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6C2026" w:rsidRDefault="006C2026">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6C2026" w:rsidRDefault="006C2026" w:rsidP="00172519">
      <w:pPr>
        <w:numPr>
          <w:ilvl w:val="0"/>
          <w:numId w:val="16"/>
        </w:numPr>
        <w:spacing w:before="60" w:after="100" w:afterAutospacing="1"/>
        <w:jc w:val="both"/>
        <w:rPr>
          <w:rFonts w:ascii="Arial" w:hAnsi="Arial" w:cs="Arial"/>
          <w:sz w:val="22"/>
        </w:rPr>
      </w:pPr>
      <w:r>
        <w:rPr>
          <w:rFonts w:ascii="Arial" w:hAnsi="Arial" w:cs="Arial"/>
          <w:sz w:val="22"/>
        </w:rPr>
        <w:t>3x paré kompletní dokumentace v tištěné podobě a 1x na CD</w:t>
      </w:r>
    </w:p>
    <w:p w:rsidR="006C2026" w:rsidRDefault="006C2026">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12 vyhlášky č. 499/2006 Sb. následující údaje:</w:t>
      </w:r>
    </w:p>
    <w:p w:rsidR="006C2026" w:rsidRPr="00C9675F" w:rsidRDefault="006C2026"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r>
        <w:rPr>
          <w:rFonts w:ascii="Arial" w:hAnsi="Arial" w:cs="Arial"/>
          <w:snapToGrid w:val="0"/>
          <w:sz w:val="22"/>
        </w:rPr>
        <w:t>a provozní soubory</w:t>
      </w:r>
    </w:p>
    <w:p w:rsidR="006C2026" w:rsidRDefault="006C2026"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6C2026" w:rsidRDefault="006C2026"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6C2026" w:rsidRDefault="006C2026"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6C2026" w:rsidRDefault="006C202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6C2026" w:rsidRDefault="006C202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6C2026" w:rsidRDefault="006C2026"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6C2026" w:rsidRDefault="006C2026"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6C2026" w:rsidRDefault="006C2026"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6C2026" w:rsidRDefault="006C2026"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6C2026" w:rsidRPr="00172519" w:rsidRDefault="006C2026"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6C2026" w:rsidRDefault="006C2026" w:rsidP="00B7462E">
      <w:pPr>
        <w:numPr>
          <w:ilvl w:val="0"/>
          <w:numId w:val="16"/>
        </w:numPr>
        <w:spacing w:before="60" w:after="100" w:afterAutospacing="1"/>
        <w:jc w:val="both"/>
        <w:rPr>
          <w:rFonts w:ascii="Arial" w:hAnsi="Arial" w:cs="Arial"/>
          <w:sz w:val="22"/>
        </w:rPr>
      </w:pPr>
      <w:r>
        <w:rPr>
          <w:rFonts w:ascii="Arial" w:hAnsi="Arial" w:cs="Arial"/>
          <w:sz w:val="22"/>
        </w:rPr>
        <w:t>3x paré kompletní dokumentace v tištěné podobě a 1x na CD</w:t>
      </w:r>
    </w:p>
    <w:p w:rsidR="006C2026" w:rsidRDefault="006C2026"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13</w:t>
      </w:r>
      <w:r w:rsidRPr="001F787B">
        <w:rPr>
          <w:rFonts w:ascii="Arial" w:hAnsi="Arial" w:cs="Arial"/>
          <w:sz w:val="22"/>
          <w:u w:val="single"/>
        </w:rPr>
        <w:t xml:space="preserve"> vyhlášky č. 499/2006 Sb. následující údaje</w:t>
      </w:r>
      <w:r>
        <w:rPr>
          <w:rFonts w:ascii="Arial" w:hAnsi="Arial" w:cs="Arial"/>
          <w:sz w:val="22"/>
          <w:u w:val="single"/>
        </w:rPr>
        <w:t>:</w:t>
      </w:r>
    </w:p>
    <w:p w:rsidR="006C2026" w:rsidRDefault="006C2026" w:rsidP="007F3EA6">
      <w:pPr>
        <w:pStyle w:val="BodyText2"/>
        <w:spacing w:before="0"/>
        <w:ind w:right="-51"/>
        <w:rPr>
          <w:rFonts w:ascii="Arial" w:hAnsi="Arial" w:cs="Arial"/>
          <w:sz w:val="22"/>
          <w:u w:val="single"/>
        </w:rPr>
      </w:pPr>
    </w:p>
    <w:p w:rsidR="006C2026" w:rsidRPr="00AA1625" w:rsidRDefault="006C2026"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6C2026" w:rsidRPr="00A954C3" w:rsidRDefault="006C2026"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6C2026" w:rsidRDefault="006C2026"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členění staveb na stavební objekty a provozní soubory</w:t>
      </w:r>
    </w:p>
    <w:p w:rsidR="006C2026" w:rsidRDefault="006C2026"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6C2026" w:rsidRDefault="006C2026"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6C2026" w:rsidRPr="0035097F" w:rsidRDefault="006C2026"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6C2026" w:rsidRPr="00C76002" w:rsidRDefault="006C2026" w:rsidP="007F3EA6">
      <w:pPr>
        <w:numPr>
          <w:ilvl w:val="0"/>
          <w:numId w:val="16"/>
        </w:numPr>
        <w:spacing w:after="100" w:afterAutospacing="1"/>
        <w:jc w:val="both"/>
        <w:rPr>
          <w:rFonts w:ascii="Arial" w:hAnsi="Arial" w:cs="Arial"/>
          <w:snapToGrid w:val="0"/>
          <w:sz w:val="22"/>
        </w:rPr>
      </w:pPr>
      <w:r w:rsidRPr="00C76002">
        <w:rPr>
          <w:rFonts w:ascii="Arial" w:hAnsi="Arial" w:cs="Arial"/>
          <w:sz w:val="22"/>
          <w:szCs w:val="22"/>
        </w:rPr>
        <w:t>zpracování soupisu stavebních prací, dodávek a služeb a výkazu výměr bude zpracován podle přílohy č. 2 – P</w:t>
      </w:r>
      <w:r w:rsidRPr="00C76002">
        <w:rPr>
          <w:rFonts w:ascii="Arial" w:hAnsi="Arial" w:cs="Arial"/>
          <w:iCs/>
          <w:sz w:val="22"/>
          <w:szCs w:val="22"/>
        </w:rPr>
        <w:t xml:space="preserve">ravidla PVS pro vyhotovení soupisů stavebních prací, soupisu dodávek a služeb, včetně výkazu výměr, </w:t>
      </w:r>
      <w:r w:rsidRPr="00C76002">
        <w:rPr>
          <w:rFonts w:ascii="Arial" w:hAnsi="Arial" w:cs="Arial"/>
          <w:sz w:val="22"/>
        </w:rPr>
        <w:t>která jsou nedílnou součástí této smlouvy</w:t>
      </w:r>
    </w:p>
    <w:p w:rsidR="006C2026" w:rsidRDefault="006C2026"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C76002">
        <w:rPr>
          <w:rFonts w:ascii="Arial" w:hAnsi="Arial" w:cs="Arial"/>
          <w:sz w:val="22"/>
        </w:rPr>
        <w:t>přesná formulace při definování</w:t>
      </w:r>
      <w:r>
        <w:rPr>
          <w:rFonts w:ascii="Arial" w:hAnsi="Arial" w:cs="Arial"/>
          <w:sz w:val="22"/>
        </w:rPr>
        <w:t xml:space="preserve"> materiálů, technologií atd. bez uvedení výrobce nebo obchodního názvu (pro potřeby zadaní zakázky podle zákona č. 134/2016 Sb.)   </w:t>
      </w:r>
    </w:p>
    <w:p w:rsidR="006C2026" w:rsidRDefault="006C2026"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6C2026" w:rsidRPr="00D65291" w:rsidRDefault="006C2026"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6C2026" w:rsidRDefault="006C2026"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6C2026" w:rsidRDefault="006C2026"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6C2026" w:rsidRDefault="006C2026"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6C2026" w:rsidRPr="007F3EA6" w:rsidRDefault="006C2026"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6C2026" w:rsidRPr="007B4FEA" w:rsidRDefault="006C2026"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okumentace bude odevzdána v papírové formě v </w:t>
      </w:r>
      <w:r>
        <w:rPr>
          <w:rFonts w:ascii="Arial" w:hAnsi="Arial"/>
          <w:noProof/>
          <w:sz w:val="22"/>
          <w:szCs w:val="22"/>
        </w:rPr>
        <w:t>4</w:t>
      </w:r>
      <w:r w:rsidRPr="007F3EA6">
        <w:rPr>
          <w:rFonts w:ascii="Arial" w:hAnsi="Arial"/>
          <w:noProof/>
          <w:sz w:val="22"/>
          <w:szCs w:val="22"/>
        </w:rPr>
        <w:t xml:space="preserve"> vyhotoveních, </w:t>
      </w:r>
      <w:r>
        <w:rPr>
          <w:rFonts w:ascii="Arial" w:hAnsi="Arial"/>
          <w:noProof/>
          <w:sz w:val="22"/>
          <w:szCs w:val="22"/>
        </w:rPr>
        <w:t>1x v elektronické podobě na CD s projektovou dokumentací ve zdrojové formě, 2x v elektronické podobě na neuzamčeném CD s projektovou dokumentací ve formátu „pdf“ a soupisem stavebních prací, dodávek a služeb s výkazem výměr ve formátu „xls“. Kontrolní rozpočet bude 2x v tištěné podobě a 1 x v elektronické podobě na samostatném CD.</w:t>
      </w:r>
    </w:p>
    <w:p w:rsidR="006C2026" w:rsidRDefault="006C2026" w:rsidP="007F3EA6">
      <w:pPr>
        <w:pStyle w:val="BodyText"/>
        <w:tabs>
          <w:tab w:val="left" w:pos="4820"/>
          <w:tab w:val="left" w:pos="6096"/>
          <w:tab w:val="left" w:pos="7230"/>
        </w:tabs>
        <w:rPr>
          <w:rFonts w:ascii="Arial" w:hAnsi="Arial"/>
          <w:snapToGrid w:val="0"/>
        </w:rPr>
      </w:pPr>
    </w:p>
    <w:p w:rsidR="006C2026" w:rsidRDefault="006C2026" w:rsidP="007F3EA6">
      <w:pPr>
        <w:pStyle w:val="BodyText"/>
        <w:tabs>
          <w:tab w:val="left" w:pos="4820"/>
          <w:tab w:val="left" w:pos="6096"/>
          <w:tab w:val="left" w:pos="7230"/>
        </w:tabs>
        <w:rPr>
          <w:rFonts w:ascii="Arial" w:hAnsi="Arial"/>
          <w:snapToGrid w:val="0"/>
        </w:rPr>
      </w:pPr>
    </w:p>
    <w:p w:rsidR="006C2026" w:rsidRDefault="006C2026">
      <w:pPr>
        <w:pStyle w:val="BodyText2"/>
        <w:jc w:val="center"/>
        <w:rPr>
          <w:rFonts w:ascii="Arial" w:hAnsi="Arial"/>
          <w:b/>
        </w:rPr>
      </w:pPr>
      <w:r>
        <w:rPr>
          <w:rFonts w:ascii="Arial" w:hAnsi="Arial"/>
          <w:b/>
        </w:rPr>
        <w:t>IV. Součinnost objednatele</w:t>
      </w:r>
    </w:p>
    <w:p w:rsidR="006C2026" w:rsidRDefault="006C2026">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6C2026" w:rsidRDefault="006C2026">
      <w:pPr>
        <w:numPr>
          <w:ilvl w:val="0"/>
          <w:numId w:val="10"/>
        </w:numPr>
        <w:spacing w:before="120"/>
        <w:jc w:val="both"/>
        <w:rPr>
          <w:rFonts w:ascii="Arial" w:hAnsi="Arial"/>
          <w:snapToGrid w:val="0"/>
          <w:sz w:val="22"/>
        </w:rPr>
      </w:pPr>
      <w:r>
        <w:rPr>
          <w:rFonts w:ascii="Arial" w:hAnsi="Arial"/>
          <w:snapToGrid w:val="0"/>
          <w:sz w:val="22"/>
        </w:rPr>
        <w:t>digitální data v rozsahu nezbytném pro technické řešení celé akce</w:t>
      </w:r>
    </w:p>
    <w:p w:rsidR="006C2026" w:rsidRDefault="006C2026">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6C2026" w:rsidRDefault="006C2026">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6C2026" w:rsidRDefault="006C2026">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6C2026" w:rsidRPr="007F3EA6" w:rsidRDefault="006C2026" w:rsidP="007F3EA6">
      <w:pPr>
        <w:pStyle w:val="BodyText"/>
        <w:tabs>
          <w:tab w:val="left" w:pos="4820"/>
          <w:tab w:val="left" w:pos="6096"/>
          <w:tab w:val="left" w:pos="7230"/>
        </w:tabs>
        <w:rPr>
          <w:rFonts w:ascii="Arial" w:hAnsi="Arial"/>
          <w:sz w:val="22"/>
          <w:szCs w:val="22"/>
        </w:rPr>
      </w:pPr>
    </w:p>
    <w:p w:rsidR="006C2026" w:rsidRPr="007F3EA6" w:rsidRDefault="006C2026" w:rsidP="007F3EA6">
      <w:pPr>
        <w:pStyle w:val="BodyText"/>
        <w:tabs>
          <w:tab w:val="left" w:pos="4820"/>
          <w:tab w:val="left" w:pos="6096"/>
          <w:tab w:val="left" w:pos="7230"/>
        </w:tabs>
        <w:rPr>
          <w:rFonts w:ascii="Arial" w:hAnsi="Arial"/>
          <w:sz w:val="22"/>
          <w:szCs w:val="22"/>
        </w:rPr>
      </w:pPr>
    </w:p>
    <w:p w:rsidR="006C2026" w:rsidRDefault="006C2026">
      <w:pPr>
        <w:pStyle w:val="BodyText2"/>
        <w:spacing w:before="0" w:after="100"/>
        <w:jc w:val="center"/>
        <w:rPr>
          <w:rFonts w:ascii="Arial" w:hAnsi="Arial"/>
        </w:rPr>
      </w:pPr>
      <w:r>
        <w:rPr>
          <w:rFonts w:ascii="Arial" w:hAnsi="Arial"/>
          <w:b/>
        </w:rPr>
        <w:t>V. Doba plnění</w:t>
      </w:r>
    </w:p>
    <w:p w:rsidR="006C2026" w:rsidRDefault="006C2026">
      <w:pPr>
        <w:pStyle w:val="BodyText2"/>
        <w:spacing w:before="0"/>
        <w:rPr>
          <w:rFonts w:ascii="Arial" w:hAnsi="Arial"/>
          <w:sz w:val="22"/>
        </w:rPr>
      </w:pPr>
      <w:r>
        <w:rPr>
          <w:rFonts w:ascii="Arial" w:hAnsi="Arial"/>
          <w:sz w:val="22"/>
        </w:rPr>
        <w:t>Zhotovitel předá objednateli výsledky sjednaných prací v následujících termínech:</w:t>
      </w:r>
    </w:p>
    <w:p w:rsidR="006C2026" w:rsidRDefault="006C2026">
      <w:pPr>
        <w:pStyle w:val="BodyText2"/>
        <w:spacing w:before="0"/>
        <w:rPr>
          <w:rFonts w:ascii="Arial" w:hAnsi="Arial"/>
          <w:sz w:val="22"/>
        </w:rPr>
      </w:pPr>
    </w:p>
    <w:p w:rsidR="006C2026" w:rsidRDefault="006C2026" w:rsidP="0065558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ÚR/SP…….................................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8 týdnů od uzavření této SoD</w:t>
      </w:r>
    </w:p>
    <w:p w:rsidR="006C2026" w:rsidRDefault="006C2026"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ÚR/SP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14 týdnů od uzavření této SoD</w:t>
      </w:r>
    </w:p>
    <w:p w:rsidR="006C2026" w:rsidRDefault="006C2026" w:rsidP="007B4FEA">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t xml:space="preserve">do 20 týdnů od uzavření této SoD </w:t>
      </w:r>
    </w:p>
    <w:p w:rsidR="006C2026" w:rsidRDefault="006C2026" w:rsidP="00400AFD">
      <w:pPr>
        <w:jc w:val="both"/>
        <w:rPr>
          <w:rFonts w:ascii="Arial" w:hAnsi="Arial"/>
          <w:snapToGrid w:val="0"/>
          <w:sz w:val="22"/>
        </w:rPr>
      </w:pPr>
    </w:p>
    <w:p w:rsidR="006C2026" w:rsidRDefault="006C2026" w:rsidP="00667E86">
      <w:pPr>
        <w:pStyle w:val="doba"/>
        <w:tabs>
          <w:tab w:val="left" w:leader="dot" w:pos="4253"/>
        </w:tabs>
        <w:rPr>
          <w:rFonts w:ascii="Arial" w:hAnsi="Arial"/>
        </w:rPr>
      </w:pPr>
      <w:r>
        <w:rPr>
          <w:rFonts w:ascii="Arial" w:hAnsi="Arial"/>
        </w:rPr>
        <w:t>V termínu „Doba plnění“ u bodu 2. zhotovitel předá objednateli doklad o podání žádosti na vydání územního rozhodnutí / žádosti na vydání stavebního povolení u příslušného odboru MHMP nebo příslušného stavebního úřadu, termínem plnění se rozumí podání žádosti na vydání rozhodnutí o umístění stavby a stavebního povolení.</w:t>
      </w:r>
    </w:p>
    <w:p w:rsidR="006C2026" w:rsidRDefault="006C2026">
      <w:pPr>
        <w:pStyle w:val="doba"/>
        <w:tabs>
          <w:tab w:val="left" w:leader="dot" w:pos="4253"/>
        </w:tabs>
        <w:rPr>
          <w:rFonts w:ascii="Arial" w:hAnsi="Arial"/>
        </w:rPr>
      </w:pPr>
      <w:r>
        <w:rPr>
          <w:rFonts w:ascii="Arial" w:hAnsi="Arial"/>
        </w:rPr>
        <w:t xml:space="preserve">Vlastnictví k předmětu dílu přechází na objednatele jeho předáním. </w:t>
      </w:r>
    </w:p>
    <w:p w:rsidR="006C2026" w:rsidRPr="007F3EA6" w:rsidRDefault="006C2026" w:rsidP="007F3EA6">
      <w:pPr>
        <w:pStyle w:val="BodyText"/>
        <w:tabs>
          <w:tab w:val="left" w:pos="4820"/>
          <w:tab w:val="left" w:pos="6096"/>
          <w:tab w:val="left" w:pos="7230"/>
        </w:tabs>
        <w:rPr>
          <w:rFonts w:ascii="Arial" w:hAnsi="Arial"/>
          <w:sz w:val="22"/>
          <w:szCs w:val="22"/>
        </w:rPr>
      </w:pPr>
    </w:p>
    <w:p w:rsidR="006C2026" w:rsidRPr="007F3EA6" w:rsidRDefault="006C2026" w:rsidP="007F3EA6">
      <w:pPr>
        <w:pStyle w:val="BodyText"/>
        <w:tabs>
          <w:tab w:val="left" w:pos="4820"/>
          <w:tab w:val="left" w:pos="6096"/>
          <w:tab w:val="left" w:pos="7230"/>
        </w:tabs>
        <w:rPr>
          <w:rFonts w:ascii="Arial" w:hAnsi="Arial"/>
          <w:sz w:val="22"/>
          <w:szCs w:val="22"/>
        </w:rPr>
      </w:pPr>
    </w:p>
    <w:p w:rsidR="006C2026" w:rsidRDefault="006C2026">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6C2026" w:rsidRDefault="006C2026"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1.895.450 Kč.</w:t>
      </w:r>
    </w:p>
    <w:p w:rsidR="006C2026" w:rsidRDefault="006C2026"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398.044 Kč.</w:t>
      </w:r>
    </w:p>
    <w:p w:rsidR="006C2026" w:rsidRDefault="006C2026"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2.293.495 Kč,</w:t>
      </w:r>
    </w:p>
    <w:p w:rsidR="006C2026" w:rsidRDefault="006C2026"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dva miliony dvě stě devadesát tři tisíc čtyřista devadesát pět Kč.</w:t>
      </w:r>
    </w:p>
    <w:p w:rsidR="006C2026" w:rsidRDefault="006C2026">
      <w:pPr>
        <w:pStyle w:val="BodyText"/>
        <w:tabs>
          <w:tab w:val="left" w:pos="1230"/>
        </w:tabs>
        <w:rPr>
          <w:rFonts w:ascii="Arial" w:hAnsi="Arial"/>
          <w:sz w:val="22"/>
          <w:szCs w:val="22"/>
        </w:rPr>
      </w:pPr>
    </w:p>
    <w:p w:rsidR="006C2026" w:rsidRPr="004A13EA" w:rsidRDefault="006C2026">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6C2026" w:rsidRDefault="006C2026">
      <w:pPr>
        <w:pStyle w:val="BodyText"/>
        <w:tabs>
          <w:tab w:val="left" w:pos="1230"/>
        </w:tabs>
        <w:rPr>
          <w:rFonts w:ascii="Arial" w:hAnsi="Arial"/>
          <w:sz w:val="20"/>
        </w:rPr>
      </w:pPr>
    </w:p>
    <w:bookmarkStart w:id="2" w:name="_MON_1595917599"/>
    <w:bookmarkStart w:id="3" w:name="_MON_1335597684"/>
    <w:bookmarkStart w:id="4" w:name="_MON_1335599576"/>
    <w:bookmarkStart w:id="5" w:name="_MON_1335597653"/>
    <w:bookmarkEnd w:id="2"/>
    <w:bookmarkEnd w:id="3"/>
    <w:bookmarkEnd w:id="4"/>
    <w:bookmarkEnd w:id="5"/>
    <w:p w:rsidR="006C2026" w:rsidRDefault="006C2026" w:rsidP="00C76002">
      <w:pPr>
        <w:pStyle w:val="BodyText"/>
        <w:tabs>
          <w:tab w:val="left" w:pos="1230"/>
        </w:tabs>
        <w:ind w:hanging="567"/>
        <w:jc w:val="both"/>
        <w:rPr>
          <w:rFonts w:ascii="Arial" w:hAnsi="Arial"/>
          <w:sz w:val="20"/>
        </w:rPr>
      </w:pPr>
      <w:r w:rsidRPr="007D5696">
        <w:rPr>
          <w:rFonts w:ascii="Arial" w:hAnsi="Arial"/>
          <w:sz w:val="20"/>
        </w:rPr>
        <w:object w:dxaOrig="11099" w:dyaOrig="7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52.5pt" o:ole="">
            <v:imagedata r:id="rId7" o:title=""/>
          </v:shape>
          <o:OLEObject Type="Embed" ProgID="Excel.Sheet.8" ShapeID="_x0000_i1025" DrawAspect="Content" ObjectID="_1609583871" r:id="rId8"/>
        </w:object>
      </w:r>
      <w:r w:rsidRPr="00C76002">
        <w:rPr>
          <w:rFonts w:ascii="Arial" w:hAnsi="Arial"/>
          <w:sz w:val="22"/>
          <w:szCs w:val="22"/>
        </w:rPr>
        <w:t xml:space="preserve">Smluvní strany se dohodly, že zhotovitel </w:t>
      </w:r>
      <w:r>
        <w:rPr>
          <w:rFonts w:ascii="Arial" w:hAnsi="Arial"/>
          <w:sz w:val="22"/>
          <w:szCs w:val="22"/>
        </w:rPr>
        <w:t xml:space="preserve">může </w:t>
      </w:r>
      <w:r w:rsidRPr="00C76002">
        <w:rPr>
          <w:rFonts w:ascii="Arial" w:hAnsi="Arial"/>
          <w:sz w:val="22"/>
          <w:szCs w:val="22"/>
        </w:rPr>
        <w:t>fakturovat postupně dle přílohy č. 1.</w:t>
      </w:r>
      <w:r>
        <w:rPr>
          <w:rFonts w:ascii="Arial" w:hAnsi="Arial"/>
          <w:sz w:val="22"/>
          <w:szCs w:val="22"/>
        </w:rPr>
        <w:t xml:space="preserve"> nebo najednou, vždy však pro každou akci samostatně. Vystavení faktury za DUR + DSP je možné až po předání obou stupňů PD.</w:t>
      </w:r>
    </w:p>
    <w:p w:rsidR="006C2026" w:rsidRDefault="006C2026">
      <w:pPr>
        <w:pStyle w:val="BodyText"/>
        <w:tabs>
          <w:tab w:val="left" w:pos="1230"/>
        </w:tabs>
        <w:rPr>
          <w:rFonts w:ascii="Arial" w:hAnsi="Arial"/>
          <w:sz w:val="20"/>
        </w:rPr>
      </w:pPr>
      <w:bookmarkStart w:id="6" w:name="_MON_1595917624"/>
      <w:bookmarkEnd w:id="6"/>
    </w:p>
    <w:p w:rsidR="006C2026" w:rsidRPr="007B4FEA" w:rsidRDefault="006C2026"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6C2026" w:rsidRPr="007B4FEA" w:rsidRDefault="006C2026"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6C2026" w:rsidRPr="007B4FEA" w:rsidRDefault="006C2026"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6C2026" w:rsidRPr="007B4FEA" w:rsidRDefault="006C2026" w:rsidP="007B4FEA">
      <w:pPr>
        <w:spacing w:before="120"/>
        <w:jc w:val="both"/>
        <w:rPr>
          <w:rFonts w:ascii="Arial" w:hAnsi="Arial"/>
          <w:snapToGrid w:val="0"/>
          <w:sz w:val="22"/>
        </w:rPr>
      </w:pPr>
    </w:p>
    <w:p w:rsidR="006C2026" w:rsidRPr="007F3EA6" w:rsidRDefault="006C2026">
      <w:pPr>
        <w:pStyle w:val="BodyText"/>
        <w:tabs>
          <w:tab w:val="left" w:pos="4820"/>
          <w:tab w:val="left" w:pos="6096"/>
          <w:tab w:val="left" w:pos="7230"/>
        </w:tabs>
        <w:rPr>
          <w:rFonts w:ascii="Arial" w:hAnsi="Arial"/>
          <w:sz w:val="22"/>
          <w:szCs w:val="22"/>
        </w:rPr>
      </w:pPr>
    </w:p>
    <w:p w:rsidR="006C2026" w:rsidRDefault="006C2026">
      <w:pPr>
        <w:pStyle w:val="BodyTextIndent3"/>
        <w:spacing w:before="0" w:after="100"/>
        <w:ind w:left="0" w:firstLine="0"/>
        <w:jc w:val="center"/>
        <w:rPr>
          <w:rFonts w:ascii="Arial" w:hAnsi="Arial"/>
          <w:b/>
          <w:sz w:val="24"/>
        </w:rPr>
      </w:pPr>
      <w:r>
        <w:rPr>
          <w:rFonts w:ascii="Arial" w:hAnsi="Arial"/>
          <w:b/>
          <w:sz w:val="24"/>
        </w:rPr>
        <w:t>VII. Platební podmínky</w:t>
      </w:r>
    </w:p>
    <w:p w:rsidR="006C2026" w:rsidRDefault="006C2026" w:rsidP="00667E86">
      <w:pPr>
        <w:pStyle w:val="BodyTextIndent3"/>
        <w:spacing w:before="0" w:after="120"/>
        <w:ind w:left="0" w:firstLine="0"/>
        <w:rPr>
          <w:rFonts w:ascii="Arial" w:hAnsi="Arial"/>
          <w:sz w:val="22"/>
        </w:rPr>
      </w:pPr>
      <w:r>
        <w:rPr>
          <w:rFonts w:ascii="Arial" w:hAnsi="Arial"/>
          <w:sz w:val="22"/>
        </w:rPr>
        <w:t xml:space="preserve">Podkladem pro zaplacení sjednané ceny jsou daňové doklady, které budou vystaveny samostatně </w:t>
      </w:r>
      <w:r>
        <w:rPr>
          <w:rFonts w:ascii="Arial" w:hAnsi="Arial"/>
          <w:b/>
          <w:sz w:val="22"/>
        </w:rPr>
        <w:t>pro každou akci</w:t>
      </w:r>
      <w:r>
        <w:rPr>
          <w:rFonts w:ascii="Arial" w:hAnsi="Arial"/>
          <w:sz w:val="22"/>
        </w:rPr>
        <w:t xml:space="preserve"> a budou obsahovat náležitosti daňového dokladu podle § 29 zákona o dani z přidané hodnoty č. 235/2004 Sb. v platném znění a musí kromě toho obsahovat tyto údaje:</w:t>
      </w:r>
    </w:p>
    <w:p w:rsidR="006C2026" w:rsidRDefault="006C2026"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6C2026" w:rsidRDefault="006C2026" w:rsidP="00400AFD">
      <w:pPr>
        <w:pStyle w:val="BodyTextIndent3"/>
        <w:numPr>
          <w:ilvl w:val="0"/>
          <w:numId w:val="8"/>
        </w:numPr>
        <w:spacing w:before="0"/>
        <w:ind w:firstLine="0"/>
        <w:rPr>
          <w:rFonts w:ascii="Arial" w:hAnsi="Arial"/>
          <w:sz w:val="22"/>
        </w:rPr>
      </w:pPr>
      <w:r>
        <w:rPr>
          <w:rFonts w:ascii="Arial" w:hAnsi="Arial"/>
          <w:sz w:val="22"/>
        </w:rPr>
        <w:t>číslo stavby</w:t>
      </w:r>
    </w:p>
    <w:p w:rsidR="006C2026" w:rsidRDefault="006C2026"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6C2026" w:rsidRPr="00EB078D" w:rsidRDefault="006C2026"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6C2026" w:rsidRPr="00EB078D" w:rsidRDefault="006C2026"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6C2026" w:rsidRDefault="006C2026">
      <w:pPr>
        <w:pStyle w:val="BodyTextIndent3"/>
        <w:ind w:left="0" w:firstLine="0"/>
        <w:rPr>
          <w:rFonts w:ascii="Arial" w:hAnsi="Arial"/>
          <w:sz w:val="22"/>
        </w:rPr>
      </w:pPr>
      <w:r>
        <w:rPr>
          <w:rFonts w:ascii="Arial" w:hAnsi="Arial"/>
          <w:sz w:val="22"/>
        </w:rPr>
        <w:t>Plán vystavení daňových dokladů:</w:t>
      </w:r>
    </w:p>
    <w:p w:rsidR="006C2026" w:rsidRDefault="006C2026"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ÚR/SP</w:t>
      </w:r>
      <w:r>
        <w:rPr>
          <w:rFonts w:ascii="Arial" w:hAnsi="Arial"/>
          <w:sz w:val="22"/>
        </w:rPr>
        <w:t xml:space="preserve"> ............................……………………</w:t>
      </w:r>
      <w:r>
        <w:rPr>
          <w:rFonts w:ascii="Arial" w:hAnsi="Arial"/>
          <w:sz w:val="22"/>
        </w:rPr>
        <w:tab/>
      </w:r>
      <w:r w:rsidRPr="007B4FEA">
        <w:rPr>
          <w:rFonts w:ascii="Arial" w:hAnsi="Arial"/>
          <w:snapToGrid w:val="0"/>
          <w:sz w:val="22"/>
        </w:rPr>
        <w:t>do</w:t>
      </w:r>
      <w:r>
        <w:rPr>
          <w:rFonts w:ascii="Arial" w:hAnsi="Arial"/>
          <w:snapToGrid w:val="0"/>
          <w:sz w:val="22"/>
        </w:rPr>
        <w:t xml:space="preserve"> 15 dnů od předání DÚR, resp. DSP</w:t>
      </w:r>
    </w:p>
    <w:p w:rsidR="006C2026" w:rsidRDefault="006C2026"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podání žádosti na vydání ÚR/SP</w:t>
      </w:r>
      <w:r>
        <w:rPr>
          <w:rFonts w:ascii="Arial" w:hAnsi="Arial"/>
          <w:sz w:val="22"/>
        </w:rPr>
        <w:t>.........................</w:t>
      </w:r>
      <w:r>
        <w:rPr>
          <w:rFonts w:ascii="Arial" w:hAnsi="Arial"/>
          <w:sz w:val="22"/>
        </w:rPr>
        <w:tab/>
        <w:t>po nabytí právní moci rozhodnutí</w:t>
      </w:r>
    </w:p>
    <w:p w:rsidR="006C2026" w:rsidRDefault="006C2026"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w:t>
      </w:r>
      <w:r>
        <w:rPr>
          <w:rFonts w:ascii="Arial" w:hAnsi="Arial"/>
          <w:sz w:val="22"/>
        </w:rPr>
        <w:t>o 15 dnů od předání DPS</w:t>
      </w:r>
    </w:p>
    <w:p w:rsidR="006C2026" w:rsidRDefault="006C2026">
      <w:pPr>
        <w:pStyle w:val="BodyTextIndent3"/>
        <w:tabs>
          <w:tab w:val="clear" w:pos="7513"/>
          <w:tab w:val="decimal" w:pos="4820"/>
        </w:tabs>
        <w:spacing w:before="0"/>
        <w:rPr>
          <w:rFonts w:ascii="Arial" w:hAnsi="Arial"/>
          <w:sz w:val="22"/>
        </w:rPr>
      </w:pPr>
    </w:p>
    <w:p w:rsidR="006C2026" w:rsidRPr="00EB078D" w:rsidRDefault="006C2026" w:rsidP="0040232F">
      <w:pPr>
        <w:pStyle w:val="ListNumber"/>
        <w:spacing w:after="120"/>
        <w:ind w:left="0" w:firstLine="0"/>
        <w:rPr>
          <w:rFonts w:ascii="Arial" w:hAnsi="Arial"/>
          <w:snapToGrid w:val="0"/>
          <w:sz w:val="22"/>
        </w:rPr>
      </w:pPr>
      <w:r w:rsidRPr="00213D14">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6C2026" w:rsidRDefault="006C2026" w:rsidP="005D4E60">
      <w:pPr>
        <w:pStyle w:val="ListNumber"/>
        <w:spacing w:after="120"/>
        <w:ind w:left="0" w:firstLine="0"/>
        <w:rPr>
          <w:rFonts w:ascii="Arial" w:hAnsi="Arial"/>
          <w:snapToGrid w:val="0"/>
          <w:sz w:val="22"/>
        </w:rPr>
      </w:pPr>
      <w:r>
        <w:rPr>
          <w:rFonts w:ascii="Arial" w:hAnsi="Arial"/>
          <w:snapToGrid w:val="0"/>
          <w:sz w:val="22"/>
        </w:rPr>
        <w:t>Zhotovitel se zavazuje, že:</w:t>
      </w:r>
    </w:p>
    <w:p w:rsidR="006C2026" w:rsidRDefault="006C2026" w:rsidP="005D4E60">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6C2026" w:rsidRDefault="006C2026" w:rsidP="005D4E60">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6C2026" w:rsidRDefault="006C2026" w:rsidP="005D4E60">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6C2026" w:rsidRDefault="006C2026" w:rsidP="005D4E60">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6C2026" w:rsidRDefault="006C2026">
      <w:pPr>
        <w:pStyle w:val="BodyTextIndent3"/>
        <w:tabs>
          <w:tab w:val="clear" w:pos="7513"/>
          <w:tab w:val="decimal" w:pos="4820"/>
        </w:tabs>
        <w:spacing w:before="0"/>
        <w:rPr>
          <w:rFonts w:ascii="Arial" w:hAnsi="Arial"/>
          <w:sz w:val="22"/>
        </w:rPr>
      </w:pPr>
    </w:p>
    <w:p w:rsidR="006C2026" w:rsidRDefault="006C2026">
      <w:pPr>
        <w:pStyle w:val="BodyTextIndent3"/>
        <w:tabs>
          <w:tab w:val="clear" w:pos="7513"/>
          <w:tab w:val="decimal" w:pos="4820"/>
        </w:tabs>
        <w:spacing w:before="0"/>
        <w:rPr>
          <w:rFonts w:ascii="Arial" w:hAnsi="Arial"/>
          <w:sz w:val="22"/>
        </w:rPr>
      </w:pPr>
    </w:p>
    <w:p w:rsidR="006C2026" w:rsidRDefault="006C2026" w:rsidP="0093433B">
      <w:pPr>
        <w:pStyle w:val="BodyText2"/>
        <w:spacing w:after="120"/>
        <w:jc w:val="center"/>
        <w:rPr>
          <w:rFonts w:ascii="Arial" w:hAnsi="Arial"/>
          <w:b/>
        </w:rPr>
      </w:pPr>
      <w:r>
        <w:rPr>
          <w:rFonts w:ascii="Arial" w:hAnsi="Arial"/>
          <w:b/>
        </w:rPr>
        <w:t>VIII. Smluvní pokuty</w:t>
      </w:r>
    </w:p>
    <w:p w:rsidR="006C2026" w:rsidRPr="008C0B1A" w:rsidRDefault="006C2026"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6C2026" w:rsidRPr="008C50A9" w:rsidRDefault="006C2026"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6C2026" w:rsidRDefault="006C2026"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6C2026" w:rsidRPr="008C0B1A" w:rsidRDefault="006C2026"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6C2026" w:rsidRPr="007B4FEA" w:rsidRDefault="006C2026" w:rsidP="007B4FEA">
      <w:pPr>
        <w:pStyle w:val="BodyTextIndent3"/>
        <w:tabs>
          <w:tab w:val="clear" w:pos="7513"/>
          <w:tab w:val="decimal" w:pos="4820"/>
        </w:tabs>
        <w:spacing w:before="0"/>
        <w:rPr>
          <w:rFonts w:ascii="Arial" w:hAnsi="Arial"/>
          <w:sz w:val="22"/>
        </w:rPr>
      </w:pPr>
    </w:p>
    <w:p w:rsidR="006C2026" w:rsidRPr="007B4FEA" w:rsidRDefault="006C2026" w:rsidP="007B4FEA">
      <w:pPr>
        <w:pStyle w:val="BodyTextIndent3"/>
        <w:tabs>
          <w:tab w:val="clear" w:pos="7513"/>
          <w:tab w:val="decimal" w:pos="4820"/>
        </w:tabs>
        <w:spacing w:before="0"/>
        <w:rPr>
          <w:rFonts w:ascii="Arial" w:hAnsi="Arial"/>
          <w:sz w:val="22"/>
        </w:rPr>
      </w:pPr>
    </w:p>
    <w:p w:rsidR="006C2026" w:rsidRDefault="006C2026"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6C2026" w:rsidRPr="007B4FEA" w:rsidRDefault="006C2026"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6C2026" w:rsidRPr="007B4FEA" w:rsidRDefault="006C2026"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6C2026" w:rsidRPr="007B4FEA" w:rsidRDefault="006C2026"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6C2026" w:rsidRPr="007B4FEA" w:rsidRDefault="006C2026" w:rsidP="007B4FEA">
      <w:pPr>
        <w:spacing w:before="120"/>
        <w:jc w:val="both"/>
        <w:rPr>
          <w:rFonts w:ascii="Arial" w:hAnsi="Arial"/>
          <w:snapToGrid w:val="0"/>
          <w:sz w:val="22"/>
        </w:rPr>
      </w:pPr>
    </w:p>
    <w:p w:rsidR="006C2026" w:rsidRPr="007B4FEA" w:rsidRDefault="006C2026"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6C2026" w:rsidRPr="007B4FEA" w:rsidRDefault="006C2026"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6C2026" w:rsidRPr="007B4FEA" w:rsidRDefault="006C2026"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6C2026" w:rsidRPr="007B4FEA" w:rsidRDefault="006C2026"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6C2026" w:rsidRPr="007B4FEA" w:rsidRDefault="006C2026"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6C2026" w:rsidRPr="007B4FEA" w:rsidRDefault="006C2026" w:rsidP="007B4FEA">
      <w:pPr>
        <w:pStyle w:val="BodyTextIndent3"/>
        <w:tabs>
          <w:tab w:val="clear" w:pos="7513"/>
          <w:tab w:val="decimal" w:pos="4820"/>
        </w:tabs>
        <w:spacing w:before="0"/>
        <w:rPr>
          <w:rFonts w:ascii="Arial" w:hAnsi="Arial"/>
          <w:sz w:val="22"/>
        </w:rPr>
      </w:pPr>
    </w:p>
    <w:p w:rsidR="006C2026" w:rsidRDefault="006C2026">
      <w:pPr>
        <w:pStyle w:val="BodyText2"/>
        <w:jc w:val="center"/>
        <w:rPr>
          <w:rFonts w:ascii="Arial" w:hAnsi="Arial"/>
          <w:b/>
        </w:rPr>
      </w:pPr>
      <w:r>
        <w:rPr>
          <w:rFonts w:ascii="Arial" w:hAnsi="Arial"/>
          <w:b/>
        </w:rPr>
        <w:t>X. Záruka</w:t>
      </w:r>
    </w:p>
    <w:p w:rsidR="006C2026" w:rsidRPr="007B4FEA" w:rsidRDefault="006C2026"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6C2026" w:rsidRPr="007B4FEA" w:rsidRDefault="006C2026"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6C2026" w:rsidRPr="007B4FEA" w:rsidRDefault="006C2026"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6C2026" w:rsidRDefault="006C2026">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6C2026" w:rsidRDefault="006C2026" w:rsidP="007B4FEA">
      <w:pPr>
        <w:pStyle w:val="BodyTextIndent3"/>
        <w:tabs>
          <w:tab w:val="clear" w:pos="7513"/>
          <w:tab w:val="decimal" w:pos="4820"/>
        </w:tabs>
        <w:spacing w:before="0"/>
        <w:rPr>
          <w:rFonts w:ascii="Arial" w:hAnsi="Arial"/>
          <w:sz w:val="22"/>
        </w:rPr>
      </w:pPr>
    </w:p>
    <w:p w:rsidR="006C2026" w:rsidRPr="007B4FEA" w:rsidRDefault="006C2026" w:rsidP="007B4FEA">
      <w:pPr>
        <w:pStyle w:val="BodyTextIndent3"/>
        <w:tabs>
          <w:tab w:val="clear" w:pos="7513"/>
          <w:tab w:val="decimal" w:pos="4820"/>
        </w:tabs>
        <w:spacing w:before="0"/>
        <w:rPr>
          <w:rFonts w:ascii="Arial" w:hAnsi="Arial"/>
          <w:sz w:val="22"/>
        </w:rPr>
      </w:pPr>
    </w:p>
    <w:p w:rsidR="006C2026" w:rsidRDefault="006C2026">
      <w:pPr>
        <w:pStyle w:val="BodyText2"/>
        <w:jc w:val="center"/>
        <w:rPr>
          <w:rFonts w:ascii="Arial" w:hAnsi="Arial"/>
          <w:b/>
        </w:rPr>
      </w:pPr>
      <w:r>
        <w:rPr>
          <w:rFonts w:ascii="Arial" w:hAnsi="Arial"/>
          <w:b/>
        </w:rPr>
        <w:t>XI. Odstoupení od smlouvy</w:t>
      </w:r>
    </w:p>
    <w:p w:rsidR="006C2026" w:rsidRDefault="006C2026">
      <w:pPr>
        <w:pStyle w:val="BodyText2"/>
        <w:rPr>
          <w:rFonts w:ascii="Arial" w:hAnsi="Arial"/>
          <w:sz w:val="22"/>
        </w:rPr>
      </w:pPr>
      <w:r>
        <w:rPr>
          <w:rFonts w:ascii="Arial" w:hAnsi="Arial"/>
          <w:sz w:val="22"/>
        </w:rPr>
        <w:t>Objednatel je oprávněn odstoupit od smlouvy, pokud:</w:t>
      </w:r>
    </w:p>
    <w:p w:rsidR="006C2026" w:rsidRDefault="006C2026"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6C2026" w:rsidRDefault="006C2026">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6C2026" w:rsidRDefault="006C2026">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6C2026" w:rsidRDefault="006C2026"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6C2026" w:rsidRDefault="006C2026">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6C2026" w:rsidRPr="002E7279" w:rsidRDefault="006C2026"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6C2026" w:rsidRDefault="006C2026"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6C2026" w:rsidRDefault="006C2026" w:rsidP="007B4FEA">
      <w:pPr>
        <w:pStyle w:val="BodyTextIndent3"/>
        <w:tabs>
          <w:tab w:val="clear" w:pos="7513"/>
          <w:tab w:val="decimal" w:pos="4820"/>
        </w:tabs>
        <w:spacing w:before="0"/>
        <w:rPr>
          <w:rFonts w:ascii="Arial" w:hAnsi="Arial"/>
          <w:sz w:val="22"/>
        </w:rPr>
      </w:pPr>
    </w:p>
    <w:p w:rsidR="006C2026" w:rsidRPr="007B4FEA" w:rsidRDefault="006C2026" w:rsidP="007B4FEA">
      <w:pPr>
        <w:pStyle w:val="BodyTextIndent3"/>
        <w:tabs>
          <w:tab w:val="clear" w:pos="7513"/>
          <w:tab w:val="decimal" w:pos="4820"/>
        </w:tabs>
        <w:spacing w:before="0"/>
        <w:rPr>
          <w:rFonts w:ascii="Arial" w:hAnsi="Arial"/>
          <w:sz w:val="22"/>
        </w:rPr>
      </w:pPr>
    </w:p>
    <w:p w:rsidR="006C2026" w:rsidRPr="00F44A6F" w:rsidRDefault="006C2026" w:rsidP="00351383">
      <w:pPr>
        <w:pStyle w:val="odstzkl"/>
        <w:spacing w:before="0"/>
        <w:jc w:val="center"/>
        <w:rPr>
          <w:rFonts w:ascii="Arial" w:hAnsi="Arial" w:cs="Arial"/>
          <w:b/>
          <w:bCs/>
          <w:iCs/>
          <w:color w:val="000000"/>
          <w:sz w:val="22"/>
          <w:szCs w:val="22"/>
        </w:rPr>
      </w:pPr>
      <w:r>
        <w:rPr>
          <w:rFonts w:ascii="Arial" w:hAnsi="Arial" w:cs="Arial"/>
          <w:b/>
          <w:bCs/>
          <w:iCs/>
          <w:color w:val="000000"/>
          <w:sz w:val="22"/>
          <w:szCs w:val="22"/>
        </w:rPr>
        <w:t xml:space="preserve">XII. </w:t>
      </w:r>
      <w:r w:rsidRPr="00F44A6F">
        <w:rPr>
          <w:rFonts w:ascii="Arial" w:hAnsi="Arial" w:cs="Arial"/>
          <w:b/>
          <w:bCs/>
          <w:iCs/>
          <w:color w:val="000000"/>
          <w:sz w:val="22"/>
          <w:szCs w:val="22"/>
        </w:rPr>
        <w:t xml:space="preserve">Registr smluv </w:t>
      </w:r>
    </w:p>
    <w:p w:rsidR="006C2026" w:rsidRPr="007B4FEA" w:rsidRDefault="006C2026"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6C2026" w:rsidRPr="007B4FEA" w:rsidRDefault="006C2026"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6C2026" w:rsidRPr="007B4FEA" w:rsidRDefault="006C2026"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6C2026" w:rsidRDefault="006C2026" w:rsidP="007B4FEA">
      <w:pPr>
        <w:pStyle w:val="BodyTextIndent3"/>
        <w:tabs>
          <w:tab w:val="clear" w:pos="7513"/>
          <w:tab w:val="decimal" w:pos="4820"/>
        </w:tabs>
        <w:spacing w:before="0"/>
        <w:rPr>
          <w:rFonts w:ascii="Arial" w:hAnsi="Arial"/>
          <w:sz w:val="22"/>
        </w:rPr>
      </w:pPr>
    </w:p>
    <w:p w:rsidR="006C2026" w:rsidRPr="007B4FEA" w:rsidRDefault="006C2026" w:rsidP="007B4FEA">
      <w:pPr>
        <w:pStyle w:val="BodyTextIndent3"/>
        <w:tabs>
          <w:tab w:val="clear" w:pos="7513"/>
          <w:tab w:val="decimal" w:pos="4820"/>
        </w:tabs>
        <w:spacing w:before="0"/>
        <w:rPr>
          <w:rFonts w:ascii="Arial" w:hAnsi="Arial"/>
          <w:sz w:val="22"/>
        </w:rPr>
      </w:pPr>
    </w:p>
    <w:p w:rsidR="006C2026" w:rsidRDefault="006C2026">
      <w:pPr>
        <w:pStyle w:val="Heading8"/>
        <w:spacing w:line="240" w:lineRule="auto"/>
        <w:rPr>
          <w:rFonts w:ascii="Arial" w:hAnsi="Arial"/>
          <w:snapToGrid w:val="0"/>
          <w:sz w:val="24"/>
        </w:rPr>
      </w:pPr>
      <w:r>
        <w:rPr>
          <w:rFonts w:ascii="Arial" w:hAnsi="Arial"/>
          <w:snapToGrid w:val="0"/>
          <w:sz w:val="24"/>
        </w:rPr>
        <w:t>XIII. Závěrečná ustanovení</w:t>
      </w:r>
    </w:p>
    <w:p w:rsidR="006C2026" w:rsidRDefault="006C2026">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6C2026" w:rsidRDefault="006C2026">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6C2026" w:rsidRPr="008952C9" w:rsidRDefault="006C2026"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6C2026" w:rsidRPr="008952C9" w:rsidRDefault="006C2026"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6C2026" w:rsidRPr="008952C9" w:rsidRDefault="006C2026"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6C2026" w:rsidRPr="008952C9" w:rsidRDefault="006C2026"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6C2026" w:rsidRDefault="006C2026"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6C2026" w:rsidRDefault="006C2026">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6C2026" w:rsidRPr="007B4FEA" w:rsidRDefault="006C2026" w:rsidP="007B4FEA">
      <w:pPr>
        <w:spacing w:before="120"/>
        <w:jc w:val="both"/>
        <w:rPr>
          <w:rFonts w:ascii="Arial" w:hAnsi="Arial"/>
          <w:snapToGrid w:val="0"/>
          <w:sz w:val="22"/>
        </w:rPr>
      </w:pPr>
      <w:r>
        <w:rPr>
          <w:rFonts w:ascii="Arial" w:hAnsi="Arial"/>
          <w:snapToGrid w:val="0"/>
          <w:sz w:val="22"/>
        </w:rPr>
        <w:t>Smlouva je vyhotovena ve dvou</w:t>
      </w:r>
      <w:r w:rsidRPr="007B4FEA">
        <w:rPr>
          <w:rFonts w:ascii="Arial" w:hAnsi="Arial"/>
          <w:snapToGrid w:val="0"/>
          <w:sz w:val="22"/>
        </w:rPr>
        <w:t xml:space="preserve"> stejnopisech s platností originálu, z nichž objednatel obdrží jeden výtisk a zhotovitel obdrží </w:t>
      </w:r>
      <w:r>
        <w:rPr>
          <w:rFonts w:ascii="Arial" w:hAnsi="Arial"/>
          <w:snapToGrid w:val="0"/>
          <w:sz w:val="22"/>
        </w:rPr>
        <w:t>jeden výtisk</w:t>
      </w:r>
      <w:r w:rsidRPr="007B4FEA">
        <w:rPr>
          <w:rFonts w:ascii="Arial" w:hAnsi="Arial"/>
          <w:snapToGrid w:val="0"/>
          <w:sz w:val="22"/>
        </w:rPr>
        <w:t>.</w:t>
      </w:r>
    </w:p>
    <w:p w:rsidR="006C2026" w:rsidRDefault="006C2026">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6C2026" w:rsidRPr="007B4FEA" w:rsidRDefault="006C2026"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rsidR="006C2026" w:rsidRPr="007B4FEA" w:rsidRDefault="006C2026"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6C2026" w:rsidRPr="007B4FEA" w:rsidRDefault="006C2026" w:rsidP="007B4FEA">
      <w:pPr>
        <w:spacing w:before="120"/>
        <w:jc w:val="both"/>
        <w:rPr>
          <w:rFonts w:ascii="Arial" w:hAnsi="Arial"/>
          <w:snapToGrid w:val="0"/>
          <w:sz w:val="22"/>
        </w:rPr>
      </w:pPr>
    </w:p>
    <w:p w:rsidR="006C2026" w:rsidRDefault="006C2026">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6C2026" w:rsidRDefault="006C202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6C2026" w:rsidRPr="00C76002" w:rsidRDefault="006C2026" w:rsidP="007252C3">
      <w:pPr>
        <w:rPr>
          <w:rFonts w:ascii="Arial" w:hAnsi="Arial" w:cs="Arial"/>
          <w:snapToGrid w:val="0"/>
          <w:sz w:val="22"/>
          <w:szCs w:val="22"/>
        </w:rPr>
      </w:pPr>
      <w:r w:rsidRPr="00213D14">
        <w:rPr>
          <w:rFonts w:ascii="Arial" w:hAnsi="Arial" w:cs="Arial"/>
          <w:snapToGrid w:val="0"/>
          <w:sz w:val="22"/>
          <w:szCs w:val="22"/>
        </w:rPr>
        <w:t xml:space="preserve">Příloha č. 1 </w:t>
      </w:r>
      <w:r w:rsidRPr="00C76002">
        <w:rPr>
          <w:rFonts w:ascii="Arial" w:hAnsi="Arial" w:cs="Arial"/>
          <w:snapToGrid w:val="0"/>
          <w:sz w:val="22"/>
          <w:szCs w:val="22"/>
        </w:rPr>
        <w:t>- Kalkulace ceny</w:t>
      </w:r>
    </w:p>
    <w:p w:rsidR="006C2026" w:rsidRPr="00C76002" w:rsidRDefault="006C2026" w:rsidP="00050425">
      <w:pPr>
        <w:ind w:left="1276" w:hanging="1276"/>
        <w:rPr>
          <w:rFonts w:ascii="Arial" w:hAnsi="Arial" w:cs="Arial"/>
          <w:snapToGrid w:val="0"/>
          <w:sz w:val="22"/>
          <w:szCs w:val="22"/>
        </w:rPr>
      </w:pPr>
      <w:r w:rsidRPr="00C76002">
        <w:rPr>
          <w:rFonts w:ascii="Arial" w:hAnsi="Arial" w:cs="Arial"/>
          <w:color w:val="000000"/>
          <w:sz w:val="22"/>
          <w:szCs w:val="22"/>
        </w:rPr>
        <w:t xml:space="preserve">Příloha č. 2 - </w:t>
      </w:r>
      <w:r w:rsidRPr="00C76002">
        <w:rPr>
          <w:rFonts w:ascii="Arial" w:hAnsi="Arial" w:cs="Arial"/>
          <w:sz w:val="22"/>
          <w:szCs w:val="22"/>
        </w:rPr>
        <w:t>P</w:t>
      </w:r>
      <w:r w:rsidRPr="00C76002">
        <w:rPr>
          <w:rFonts w:ascii="Arial" w:hAnsi="Arial" w:cs="Arial"/>
          <w:iCs/>
          <w:sz w:val="22"/>
          <w:szCs w:val="22"/>
        </w:rPr>
        <w:t xml:space="preserve">ravidla PVS pro vyhotovení soupisů stavebních prací, včetně výkazu výměr </w:t>
      </w:r>
    </w:p>
    <w:p w:rsidR="006C2026" w:rsidRPr="00213D14" w:rsidRDefault="006C2026" w:rsidP="00050425">
      <w:pPr>
        <w:ind w:left="1276" w:hanging="1276"/>
        <w:rPr>
          <w:rFonts w:ascii="Arial" w:hAnsi="Arial" w:cs="Arial"/>
          <w:color w:val="000000"/>
          <w:sz w:val="22"/>
          <w:szCs w:val="22"/>
        </w:rPr>
      </w:pPr>
      <w:r w:rsidRPr="00C76002">
        <w:rPr>
          <w:rFonts w:ascii="Arial" w:hAnsi="Arial" w:cs="Arial"/>
          <w:snapToGrid w:val="0"/>
          <w:sz w:val="22"/>
          <w:szCs w:val="22"/>
        </w:rPr>
        <w:t xml:space="preserve">Příloha č. 3 - </w:t>
      </w:r>
      <w:r w:rsidRPr="00C76002">
        <w:rPr>
          <w:rFonts w:ascii="Arial" w:hAnsi="Arial" w:cs="Arial"/>
          <w:color w:val="000000"/>
          <w:sz w:val="22"/>
          <w:szCs w:val="22"/>
        </w:rPr>
        <w:t>Seznam Odpovědných osob</w:t>
      </w:r>
      <w:r w:rsidRPr="00213D14">
        <w:rPr>
          <w:rFonts w:ascii="Arial" w:hAnsi="Arial" w:cs="Arial"/>
          <w:color w:val="000000"/>
          <w:sz w:val="22"/>
          <w:szCs w:val="22"/>
        </w:rPr>
        <w:t xml:space="preserve"> a čísla účtů zveřejněných v registru plátců DPH</w:t>
      </w:r>
    </w:p>
    <w:p w:rsidR="006C2026" w:rsidRDefault="006C2026" w:rsidP="007252C3">
      <w:pPr>
        <w:pStyle w:val="Neodsazentext"/>
        <w:spacing w:after="0"/>
        <w:jc w:val="left"/>
        <w:rPr>
          <w:rFonts w:ascii="Arial" w:hAnsi="Arial" w:cs="Arial"/>
          <w:color w:val="000000"/>
        </w:rPr>
      </w:pPr>
      <w:r w:rsidRPr="00213D14">
        <w:rPr>
          <w:rFonts w:ascii="Arial" w:hAnsi="Arial" w:cs="Arial"/>
          <w:snapToGrid w:val="0"/>
        </w:rPr>
        <w:t xml:space="preserve">Příloha č. 4 - </w:t>
      </w:r>
      <w:r w:rsidRPr="00213D14">
        <w:rPr>
          <w:rFonts w:ascii="Arial" w:hAnsi="Arial" w:cs="Arial"/>
          <w:color w:val="000000"/>
        </w:rPr>
        <w:t>Smlouva o dílo v otevřeném formátu na CD</w:t>
      </w:r>
    </w:p>
    <w:p w:rsidR="006C2026" w:rsidRDefault="006C2026" w:rsidP="003F5FE7">
      <w:pPr>
        <w:pStyle w:val="Neodsazentext"/>
        <w:spacing w:after="0"/>
        <w:rPr>
          <w:rFonts w:ascii="Arial" w:hAnsi="Arial" w:cs="Arial"/>
          <w:color w:val="000000"/>
        </w:rPr>
      </w:pPr>
    </w:p>
    <w:p w:rsidR="006C2026" w:rsidRPr="003F5FE7" w:rsidRDefault="006C2026" w:rsidP="003F5FE7">
      <w:pPr>
        <w:pStyle w:val="Neodsazentext"/>
        <w:spacing w:after="0"/>
        <w:rPr>
          <w:rFonts w:ascii="Arial" w:hAnsi="Arial" w:cs="Arial"/>
          <w:color w:val="000000"/>
        </w:rPr>
      </w:pPr>
    </w:p>
    <w:p w:rsidR="006C2026" w:rsidRDefault="006C2026" w:rsidP="003F5FE7">
      <w:pPr>
        <w:jc w:val="both"/>
        <w:rPr>
          <w:rFonts w:ascii="Arial" w:hAnsi="Arial"/>
          <w:snapToGrid w:val="0"/>
        </w:rPr>
      </w:pPr>
    </w:p>
    <w:tbl>
      <w:tblPr>
        <w:tblW w:w="0" w:type="auto"/>
        <w:tblLayout w:type="fixed"/>
        <w:tblCellMar>
          <w:left w:w="70" w:type="dxa"/>
          <w:right w:w="70" w:type="dxa"/>
        </w:tblCellMar>
        <w:tblLook w:val="0000"/>
      </w:tblPr>
      <w:tblGrid>
        <w:gridCol w:w="4606"/>
        <w:gridCol w:w="3846"/>
      </w:tblGrid>
      <w:tr w:rsidR="006C2026">
        <w:tc>
          <w:tcPr>
            <w:tcW w:w="4606" w:type="dxa"/>
          </w:tcPr>
          <w:p w:rsidR="006C2026" w:rsidRDefault="006C2026">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6C2026" w:rsidRDefault="006C2026" w:rsidP="00595ED3">
            <w:pPr>
              <w:spacing w:before="120"/>
              <w:jc w:val="both"/>
              <w:rPr>
                <w:rFonts w:ascii="Arial" w:hAnsi="Arial"/>
                <w:snapToGrid w:val="0"/>
                <w:sz w:val="22"/>
              </w:rPr>
            </w:pPr>
            <w:r>
              <w:rPr>
                <w:rFonts w:ascii="Arial" w:hAnsi="Arial"/>
                <w:snapToGrid w:val="0"/>
                <w:sz w:val="22"/>
              </w:rPr>
              <w:t xml:space="preserve">V </w:t>
            </w:r>
            <w:r w:rsidRPr="005E3543">
              <w:rPr>
                <w:rFonts w:ascii="Arial" w:hAnsi="Arial"/>
                <w:snapToGrid w:val="0"/>
                <w:sz w:val="22"/>
              </w:rPr>
              <w:t>Praze</w:t>
            </w:r>
            <w:r>
              <w:rPr>
                <w:rFonts w:ascii="Arial" w:hAnsi="Arial"/>
                <w:snapToGrid w:val="0"/>
                <w:sz w:val="22"/>
              </w:rPr>
              <w:t xml:space="preserve"> dne:</w:t>
            </w:r>
          </w:p>
        </w:tc>
      </w:tr>
      <w:tr w:rsidR="006C2026">
        <w:tc>
          <w:tcPr>
            <w:tcW w:w="4606" w:type="dxa"/>
          </w:tcPr>
          <w:p w:rsidR="006C2026" w:rsidRDefault="006C2026" w:rsidP="00880CE2">
            <w:pPr>
              <w:spacing w:before="120"/>
              <w:jc w:val="both"/>
              <w:rPr>
                <w:rFonts w:ascii="Arial" w:hAnsi="Arial"/>
                <w:sz w:val="22"/>
              </w:rPr>
            </w:pPr>
            <w:r>
              <w:rPr>
                <w:rFonts w:ascii="Arial" w:hAnsi="Arial"/>
                <w:sz w:val="22"/>
              </w:rPr>
              <w:t>za Pražskou vodohospodářskou</w:t>
            </w:r>
          </w:p>
          <w:p w:rsidR="006C2026" w:rsidRDefault="006C2026" w:rsidP="00880CE2">
            <w:pPr>
              <w:spacing w:before="120"/>
              <w:jc w:val="both"/>
              <w:rPr>
                <w:rFonts w:ascii="Arial" w:hAnsi="Arial"/>
                <w:snapToGrid w:val="0"/>
                <w:sz w:val="22"/>
              </w:rPr>
            </w:pPr>
            <w:r>
              <w:rPr>
                <w:rFonts w:ascii="Arial" w:hAnsi="Arial"/>
                <w:sz w:val="22"/>
              </w:rPr>
              <w:t>společnost a. s.</w:t>
            </w:r>
          </w:p>
        </w:tc>
        <w:tc>
          <w:tcPr>
            <w:tcW w:w="3846" w:type="dxa"/>
          </w:tcPr>
          <w:p w:rsidR="006C2026" w:rsidRDefault="006C2026">
            <w:pPr>
              <w:spacing w:before="120"/>
              <w:jc w:val="both"/>
              <w:rPr>
                <w:rFonts w:ascii="Arial" w:hAnsi="Arial"/>
                <w:snapToGrid w:val="0"/>
                <w:sz w:val="22"/>
              </w:rPr>
            </w:pPr>
            <w:r>
              <w:rPr>
                <w:rFonts w:ascii="Arial" w:hAnsi="Arial"/>
                <w:snapToGrid w:val="0"/>
                <w:sz w:val="22"/>
              </w:rPr>
              <w:t xml:space="preserve">za </w:t>
            </w:r>
            <w:r w:rsidRPr="005E3543">
              <w:rPr>
                <w:rFonts w:ascii="Arial" w:hAnsi="Arial"/>
                <w:snapToGrid w:val="0"/>
                <w:sz w:val="22"/>
              </w:rPr>
              <w:t>Sweco Hydroprojekt a.s</w:t>
            </w:r>
            <w:r>
              <w:rPr>
                <w:rFonts w:ascii="Arial" w:hAnsi="Arial"/>
                <w:snapToGrid w:val="0"/>
                <w:sz w:val="22"/>
              </w:rPr>
              <w:t>.</w:t>
            </w:r>
          </w:p>
        </w:tc>
      </w:tr>
      <w:tr w:rsidR="006C2026">
        <w:tc>
          <w:tcPr>
            <w:tcW w:w="4606" w:type="dxa"/>
          </w:tcPr>
          <w:p w:rsidR="006C2026" w:rsidRDefault="006C2026">
            <w:pPr>
              <w:spacing w:before="120"/>
              <w:jc w:val="both"/>
              <w:rPr>
                <w:rFonts w:ascii="Arial" w:hAnsi="Arial"/>
                <w:snapToGrid w:val="0"/>
                <w:sz w:val="22"/>
              </w:rPr>
            </w:pPr>
          </w:p>
        </w:tc>
        <w:tc>
          <w:tcPr>
            <w:tcW w:w="3846" w:type="dxa"/>
          </w:tcPr>
          <w:p w:rsidR="006C2026" w:rsidRDefault="006C2026">
            <w:pPr>
              <w:spacing w:before="120"/>
              <w:jc w:val="both"/>
              <w:rPr>
                <w:rFonts w:ascii="Arial" w:hAnsi="Arial"/>
                <w:snapToGrid w:val="0"/>
                <w:sz w:val="22"/>
              </w:rPr>
            </w:pPr>
          </w:p>
        </w:tc>
      </w:tr>
      <w:tr w:rsidR="006C2026">
        <w:tc>
          <w:tcPr>
            <w:tcW w:w="4606" w:type="dxa"/>
          </w:tcPr>
          <w:p w:rsidR="006C2026" w:rsidRDefault="006C2026">
            <w:pPr>
              <w:spacing w:before="120"/>
              <w:jc w:val="both"/>
              <w:rPr>
                <w:rFonts w:ascii="Arial" w:hAnsi="Arial"/>
                <w:snapToGrid w:val="0"/>
                <w:sz w:val="22"/>
              </w:rPr>
            </w:pPr>
          </w:p>
        </w:tc>
        <w:tc>
          <w:tcPr>
            <w:tcW w:w="3846" w:type="dxa"/>
          </w:tcPr>
          <w:p w:rsidR="006C2026" w:rsidRDefault="006C2026">
            <w:pPr>
              <w:spacing w:before="120"/>
              <w:jc w:val="both"/>
              <w:rPr>
                <w:rFonts w:ascii="Arial" w:hAnsi="Arial"/>
                <w:snapToGrid w:val="0"/>
                <w:sz w:val="22"/>
              </w:rPr>
            </w:pPr>
          </w:p>
        </w:tc>
      </w:tr>
      <w:tr w:rsidR="006C2026">
        <w:tc>
          <w:tcPr>
            <w:tcW w:w="4606" w:type="dxa"/>
          </w:tcPr>
          <w:p w:rsidR="006C2026" w:rsidRDefault="006C2026">
            <w:pPr>
              <w:spacing w:before="120"/>
              <w:jc w:val="both"/>
              <w:rPr>
                <w:rFonts w:ascii="Arial" w:hAnsi="Arial"/>
                <w:snapToGrid w:val="0"/>
                <w:sz w:val="22"/>
              </w:rPr>
            </w:pPr>
          </w:p>
        </w:tc>
        <w:tc>
          <w:tcPr>
            <w:tcW w:w="3846" w:type="dxa"/>
          </w:tcPr>
          <w:p w:rsidR="006C2026" w:rsidRDefault="006C2026">
            <w:pPr>
              <w:spacing w:before="120"/>
              <w:jc w:val="both"/>
              <w:rPr>
                <w:rFonts w:ascii="Arial" w:hAnsi="Arial"/>
                <w:snapToGrid w:val="0"/>
                <w:sz w:val="22"/>
              </w:rPr>
            </w:pPr>
          </w:p>
        </w:tc>
      </w:tr>
      <w:tr w:rsidR="006C2026">
        <w:tc>
          <w:tcPr>
            <w:tcW w:w="4606" w:type="dxa"/>
          </w:tcPr>
          <w:p w:rsidR="006C2026" w:rsidRDefault="006C2026">
            <w:pPr>
              <w:spacing w:before="120"/>
              <w:jc w:val="both"/>
              <w:rPr>
                <w:rFonts w:ascii="Arial" w:hAnsi="Arial"/>
                <w:snapToGrid w:val="0"/>
                <w:sz w:val="22"/>
              </w:rPr>
            </w:pPr>
          </w:p>
        </w:tc>
        <w:tc>
          <w:tcPr>
            <w:tcW w:w="3846" w:type="dxa"/>
          </w:tcPr>
          <w:p w:rsidR="006C2026" w:rsidRDefault="006C2026">
            <w:pPr>
              <w:spacing w:before="120"/>
              <w:jc w:val="both"/>
              <w:rPr>
                <w:rFonts w:ascii="Arial" w:hAnsi="Arial"/>
                <w:snapToGrid w:val="0"/>
                <w:sz w:val="22"/>
              </w:rPr>
            </w:pPr>
          </w:p>
        </w:tc>
      </w:tr>
      <w:tr w:rsidR="006C2026">
        <w:tc>
          <w:tcPr>
            <w:tcW w:w="4606" w:type="dxa"/>
          </w:tcPr>
          <w:p w:rsidR="006C2026" w:rsidRDefault="006C2026">
            <w:pPr>
              <w:spacing w:before="120"/>
              <w:jc w:val="both"/>
              <w:rPr>
                <w:rFonts w:ascii="Arial" w:hAnsi="Arial"/>
                <w:snapToGrid w:val="0"/>
                <w:sz w:val="22"/>
              </w:rPr>
            </w:pPr>
          </w:p>
        </w:tc>
        <w:tc>
          <w:tcPr>
            <w:tcW w:w="3846" w:type="dxa"/>
          </w:tcPr>
          <w:p w:rsidR="006C2026" w:rsidRDefault="006C2026">
            <w:pPr>
              <w:spacing w:before="120"/>
              <w:jc w:val="both"/>
              <w:rPr>
                <w:rFonts w:ascii="Arial" w:hAnsi="Arial"/>
                <w:snapToGrid w:val="0"/>
                <w:sz w:val="22"/>
              </w:rPr>
            </w:pPr>
          </w:p>
        </w:tc>
      </w:tr>
      <w:tr w:rsidR="006C2026" w:rsidTr="0065558E">
        <w:trPr>
          <w:trHeight w:val="363"/>
        </w:trPr>
        <w:tc>
          <w:tcPr>
            <w:tcW w:w="4606" w:type="dxa"/>
          </w:tcPr>
          <w:tbl>
            <w:tblPr>
              <w:tblW w:w="0" w:type="auto"/>
              <w:tblLayout w:type="fixed"/>
              <w:tblCellMar>
                <w:left w:w="70" w:type="dxa"/>
                <w:right w:w="70" w:type="dxa"/>
              </w:tblCellMar>
              <w:tblLook w:val="0000"/>
            </w:tblPr>
            <w:tblGrid>
              <w:gridCol w:w="4606"/>
              <w:gridCol w:w="3846"/>
            </w:tblGrid>
            <w:tr w:rsidR="006C2026" w:rsidTr="00360F99">
              <w:tc>
                <w:tcPr>
                  <w:tcW w:w="4606" w:type="dxa"/>
                </w:tcPr>
                <w:p w:rsidR="006C2026" w:rsidRDefault="006C2026" w:rsidP="0065558E">
                  <w:pPr>
                    <w:ind w:hanging="70"/>
                    <w:jc w:val="both"/>
                    <w:rPr>
                      <w:rFonts w:ascii="Arial" w:hAnsi="Arial"/>
                      <w:snapToGrid w:val="0"/>
                      <w:sz w:val="22"/>
                    </w:rPr>
                  </w:pPr>
                </w:p>
              </w:tc>
              <w:tc>
                <w:tcPr>
                  <w:tcW w:w="3846" w:type="dxa"/>
                </w:tcPr>
                <w:p w:rsidR="006C2026" w:rsidRDefault="006C2026" w:rsidP="00360F99">
                  <w:pPr>
                    <w:spacing w:before="120"/>
                    <w:jc w:val="both"/>
                    <w:rPr>
                      <w:rFonts w:ascii="Arial" w:hAnsi="Arial"/>
                      <w:snapToGrid w:val="0"/>
                      <w:sz w:val="22"/>
                    </w:rPr>
                  </w:pPr>
                </w:p>
              </w:tc>
            </w:tr>
          </w:tbl>
          <w:p w:rsidR="006C2026" w:rsidRPr="007F5FA1" w:rsidRDefault="006C2026" w:rsidP="0065558E">
            <w:pPr>
              <w:jc w:val="both"/>
              <w:rPr>
                <w:rFonts w:ascii="Arial" w:hAnsi="Arial"/>
                <w:snapToGrid w:val="0"/>
                <w:sz w:val="22"/>
              </w:rPr>
            </w:pPr>
          </w:p>
        </w:tc>
        <w:tc>
          <w:tcPr>
            <w:tcW w:w="3846" w:type="dxa"/>
          </w:tcPr>
          <w:p w:rsidR="006C2026" w:rsidRDefault="006C2026">
            <w:pPr>
              <w:spacing w:before="120"/>
              <w:jc w:val="both"/>
              <w:rPr>
                <w:rFonts w:ascii="Arial" w:hAnsi="Arial"/>
                <w:snapToGrid w:val="0"/>
                <w:sz w:val="22"/>
              </w:rPr>
            </w:pPr>
          </w:p>
        </w:tc>
      </w:tr>
    </w:tbl>
    <w:p w:rsidR="006C2026" w:rsidRDefault="006C2026">
      <w:pPr>
        <w:spacing w:before="120"/>
        <w:jc w:val="both"/>
        <w:rPr>
          <w:rFonts w:ascii="Arial" w:hAnsi="Arial"/>
          <w:snapToGrid w:val="0"/>
          <w:sz w:val="22"/>
        </w:rPr>
      </w:pPr>
    </w:p>
    <w:sectPr w:rsidR="006C2026" w:rsidSect="00671CE3">
      <w:headerReference w:type="default" r:id="rId9"/>
      <w:footerReference w:type="even" r:id="rId10"/>
      <w:footerReference w:type="default" r:id="rId11"/>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026" w:rsidRDefault="006C2026">
      <w:r>
        <w:separator/>
      </w:r>
    </w:p>
  </w:endnote>
  <w:endnote w:type="continuationSeparator" w:id="0">
    <w:p w:rsidR="006C2026" w:rsidRDefault="006C2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26" w:rsidRDefault="006C2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2026" w:rsidRDefault="006C20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26" w:rsidRPr="002B7F69" w:rsidRDefault="006C2026">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11</w:t>
    </w:r>
    <w:r w:rsidRPr="002B7F69">
      <w:rPr>
        <w:rStyle w:val="PageNumber"/>
        <w:rFonts w:ascii="Arial" w:hAnsi="Arial" w:cs="Arial"/>
        <w:sz w:val="18"/>
        <w:szCs w:val="18"/>
      </w:rPr>
      <w:fldChar w:fldCharType="end"/>
    </w:r>
  </w:p>
  <w:p w:rsidR="006C2026" w:rsidRDefault="006C20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026" w:rsidRDefault="006C2026">
      <w:r>
        <w:separator/>
      </w:r>
    </w:p>
  </w:footnote>
  <w:footnote w:type="continuationSeparator" w:id="0">
    <w:p w:rsidR="006C2026" w:rsidRDefault="006C2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26" w:rsidRDefault="006C2026" w:rsidP="00880CE2">
    <w:pPr>
      <w:pStyle w:val="Header"/>
      <w:tabs>
        <w:tab w:val="clear" w:pos="4536"/>
        <w:tab w:val="clear" w:pos="9072"/>
        <w:tab w:val="right" w:pos="8364"/>
      </w:tabs>
      <w:rPr>
        <w:rFonts w:ascii="Arial" w:hAnsi="Arial"/>
        <w:i/>
        <w:sz w:val="18"/>
        <w:szCs w:val="18"/>
      </w:rPr>
    </w:pPr>
    <w:r w:rsidRPr="00A97BB1">
      <w:rPr>
        <w:rFonts w:ascii="Arial" w:hAnsi="Arial"/>
        <w:i/>
        <w:sz w:val="18"/>
        <w:szCs w:val="18"/>
      </w:rPr>
      <w:t>Náhradní zdroje elektrické energie na vybraných čerpacích stanicích pitné vody</w:t>
    </w:r>
    <w:r>
      <w:rPr>
        <w:rFonts w:ascii="Arial" w:hAnsi="Arial"/>
        <w:i/>
        <w:sz w:val="18"/>
        <w:szCs w:val="18"/>
      </w:rPr>
      <w:tab/>
    </w:r>
  </w:p>
  <w:p w:rsidR="006C2026" w:rsidRPr="00D05591" w:rsidRDefault="006C2026" w:rsidP="00880CE2">
    <w:pPr>
      <w:pStyle w:val="Header"/>
      <w:tabs>
        <w:tab w:val="clear" w:pos="4536"/>
        <w:tab w:val="clear" w:pos="9072"/>
        <w:tab w:val="right" w:pos="8364"/>
      </w:tabs>
      <w:rPr>
        <w:rFonts w:ascii="Arial" w:hAnsi="Arial"/>
        <w:i/>
        <w:sz w:val="18"/>
        <w:szCs w:val="18"/>
      </w:rPr>
    </w:pPr>
    <w:r>
      <w:rPr>
        <w:rFonts w:ascii="Arial" w:hAnsi="Arial"/>
        <w:i/>
        <w:sz w:val="18"/>
        <w:szCs w:val="18"/>
      </w:rPr>
      <w:tab/>
      <w:t>1/4/HMP/06.01 – 1/4/HMP/06.12</w:t>
    </w:r>
  </w:p>
  <w:p w:rsidR="006C2026" w:rsidRDefault="006C2026">
    <w:pPr>
      <w:pStyle w:val="Header"/>
      <w:rPr>
        <w:rFonts w:ascii="Arial" w:hAnsi="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714A3C8"/>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D9ECC942"/>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2">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3">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4">
    <w:nsid w:val="50A21ABC"/>
    <w:multiLevelType w:val="hybridMultilevel"/>
    <w:tmpl w:val="93FE231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6">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8">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9">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20">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1">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2">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3">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4">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5">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5"/>
  </w:num>
  <w:num w:numId="6">
    <w:abstractNumId w:val="5"/>
  </w:num>
  <w:num w:numId="7">
    <w:abstractNumId w:val="13"/>
  </w:num>
  <w:num w:numId="8">
    <w:abstractNumId w:val="22"/>
  </w:num>
  <w:num w:numId="9">
    <w:abstractNumId w:val="17"/>
  </w:num>
  <w:num w:numId="10">
    <w:abstractNumId w:val="20"/>
  </w:num>
  <w:num w:numId="11">
    <w:abstractNumId w:val="6"/>
  </w:num>
  <w:num w:numId="12">
    <w:abstractNumId w:val="10"/>
  </w:num>
  <w:num w:numId="13">
    <w:abstractNumId w:val="12"/>
  </w:num>
  <w:num w:numId="14">
    <w:abstractNumId w:val="18"/>
  </w:num>
  <w:num w:numId="15">
    <w:abstractNumId w:val="19"/>
  </w:num>
  <w:num w:numId="16">
    <w:abstractNumId w:val="8"/>
  </w:num>
  <w:num w:numId="17">
    <w:abstractNumId w:val="24"/>
  </w:num>
  <w:num w:numId="18">
    <w:abstractNumId w:val="25"/>
  </w:num>
  <w:num w:numId="19">
    <w:abstractNumId w:val="23"/>
  </w:num>
  <w:num w:numId="20">
    <w:abstractNumId w:val="3"/>
  </w:num>
  <w:num w:numId="21">
    <w:abstractNumId w:val="4"/>
  </w:num>
  <w:num w:numId="22">
    <w:abstractNumId w:val="21"/>
  </w:num>
  <w:num w:numId="23">
    <w:abstractNumId w:val="11"/>
  </w:num>
  <w:num w:numId="24">
    <w:abstractNumId w:val="2"/>
  </w:num>
  <w:num w:numId="25">
    <w:abstractNumId w:val="7"/>
  </w:num>
  <w:num w:numId="26">
    <w:abstractNumId w:val="9"/>
  </w:num>
  <w:num w:numId="27">
    <w:abstractNumId w:val="16"/>
  </w:num>
  <w:num w:numId="28">
    <w:abstractNumId w:val="14"/>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1A29"/>
    <w:rsid w:val="00013888"/>
    <w:rsid w:val="00014044"/>
    <w:rsid w:val="000247A4"/>
    <w:rsid w:val="00026CB9"/>
    <w:rsid w:val="00027FF1"/>
    <w:rsid w:val="00040AD6"/>
    <w:rsid w:val="00041109"/>
    <w:rsid w:val="000420E2"/>
    <w:rsid w:val="00050425"/>
    <w:rsid w:val="000614FB"/>
    <w:rsid w:val="00062937"/>
    <w:rsid w:val="00070439"/>
    <w:rsid w:val="00093E25"/>
    <w:rsid w:val="0009684D"/>
    <w:rsid w:val="000A39CB"/>
    <w:rsid w:val="000B3CEE"/>
    <w:rsid w:val="000D6883"/>
    <w:rsid w:val="000F2688"/>
    <w:rsid w:val="000F733B"/>
    <w:rsid w:val="00102009"/>
    <w:rsid w:val="00137CE9"/>
    <w:rsid w:val="0014634B"/>
    <w:rsid w:val="001473B2"/>
    <w:rsid w:val="00156D8D"/>
    <w:rsid w:val="00162ADD"/>
    <w:rsid w:val="001658F3"/>
    <w:rsid w:val="00172519"/>
    <w:rsid w:val="00185316"/>
    <w:rsid w:val="00187716"/>
    <w:rsid w:val="00192352"/>
    <w:rsid w:val="001951DA"/>
    <w:rsid w:val="001A4178"/>
    <w:rsid w:val="001B234F"/>
    <w:rsid w:val="001C10BF"/>
    <w:rsid w:val="001C1284"/>
    <w:rsid w:val="001C4DC0"/>
    <w:rsid w:val="001D1E1C"/>
    <w:rsid w:val="001D2833"/>
    <w:rsid w:val="001D3842"/>
    <w:rsid w:val="001D39E0"/>
    <w:rsid w:val="001D5BAB"/>
    <w:rsid w:val="001E6FC6"/>
    <w:rsid w:val="001F0B45"/>
    <w:rsid w:val="001F11C5"/>
    <w:rsid w:val="001F4D5B"/>
    <w:rsid w:val="001F787B"/>
    <w:rsid w:val="00213D14"/>
    <w:rsid w:val="00216F48"/>
    <w:rsid w:val="002279AC"/>
    <w:rsid w:val="00231591"/>
    <w:rsid w:val="002408AC"/>
    <w:rsid w:val="00246FB1"/>
    <w:rsid w:val="002574BE"/>
    <w:rsid w:val="002575AF"/>
    <w:rsid w:val="00271110"/>
    <w:rsid w:val="00282777"/>
    <w:rsid w:val="0029053B"/>
    <w:rsid w:val="002B7F69"/>
    <w:rsid w:val="002D33B7"/>
    <w:rsid w:val="002D6927"/>
    <w:rsid w:val="002E4291"/>
    <w:rsid w:val="002E7279"/>
    <w:rsid w:val="002F4617"/>
    <w:rsid w:val="002F5962"/>
    <w:rsid w:val="00304C1C"/>
    <w:rsid w:val="00313B26"/>
    <w:rsid w:val="003160DA"/>
    <w:rsid w:val="00323A6D"/>
    <w:rsid w:val="0032627A"/>
    <w:rsid w:val="00334316"/>
    <w:rsid w:val="00337DC1"/>
    <w:rsid w:val="00342479"/>
    <w:rsid w:val="0035097F"/>
    <w:rsid w:val="00351383"/>
    <w:rsid w:val="003536D8"/>
    <w:rsid w:val="00360F99"/>
    <w:rsid w:val="003612E9"/>
    <w:rsid w:val="003647C0"/>
    <w:rsid w:val="00372DAF"/>
    <w:rsid w:val="00373E08"/>
    <w:rsid w:val="00377AEE"/>
    <w:rsid w:val="003A1A70"/>
    <w:rsid w:val="003C4AE7"/>
    <w:rsid w:val="003D71E5"/>
    <w:rsid w:val="003E598F"/>
    <w:rsid w:val="003F5FE7"/>
    <w:rsid w:val="00400377"/>
    <w:rsid w:val="00400AFD"/>
    <w:rsid w:val="0040232F"/>
    <w:rsid w:val="004129E6"/>
    <w:rsid w:val="00414B00"/>
    <w:rsid w:val="00425712"/>
    <w:rsid w:val="00425CE9"/>
    <w:rsid w:val="0043002A"/>
    <w:rsid w:val="004353D5"/>
    <w:rsid w:val="004425FD"/>
    <w:rsid w:val="00443DE9"/>
    <w:rsid w:val="00444B4D"/>
    <w:rsid w:val="0045011A"/>
    <w:rsid w:val="00451A24"/>
    <w:rsid w:val="00452E73"/>
    <w:rsid w:val="00454249"/>
    <w:rsid w:val="0045666B"/>
    <w:rsid w:val="00466FB3"/>
    <w:rsid w:val="00473766"/>
    <w:rsid w:val="00477956"/>
    <w:rsid w:val="00492669"/>
    <w:rsid w:val="00495D64"/>
    <w:rsid w:val="004A13EA"/>
    <w:rsid w:val="004C3F65"/>
    <w:rsid w:val="004C5D0C"/>
    <w:rsid w:val="004D5036"/>
    <w:rsid w:val="0052778C"/>
    <w:rsid w:val="0053064C"/>
    <w:rsid w:val="00533C65"/>
    <w:rsid w:val="00551503"/>
    <w:rsid w:val="0055238B"/>
    <w:rsid w:val="00572A11"/>
    <w:rsid w:val="005741D5"/>
    <w:rsid w:val="0058583E"/>
    <w:rsid w:val="00595809"/>
    <w:rsid w:val="00595ED3"/>
    <w:rsid w:val="005A0B32"/>
    <w:rsid w:val="005A2913"/>
    <w:rsid w:val="005B41D3"/>
    <w:rsid w:val="005C5593"/>
    <w:rsid w:val="005D4E60"/>
    <w:rsid w:val="005E3543"/>
    <w:rsid w:val="005E65B8"/>
    <w:rsid w:val="00600857"/>
    <w:rsid w:val="0063602D"/>
    <w:rsid w:val="00636B13"/>
    <w:rsid w:val="00637122"/>
    <w:rsid w:val="0064000E"/>
    <w:rsid w:val="00640B31"/>
    <w:rsid w:val="00650A6C"/>
    <w:rsid w:val="006536E2"/>
    <w:rsid w:val="0065558E"/>
    <w:rsid w:val="00656DB6"/>
    <w:rsid w:val="00667E86"/>
    <w:rsid w:val="006707A9"/>
    <w:rsid w:val="00671CE3"/>
    <w:rsid w:val="006760E8"/>
    <w:rsid w:val="006A36EC"/>
    <w:rsid w:val="006B237B"/>
    <w:rsid w:val="006B5443"/>
    <w:rsid w:val="006B7C1C"/>
    <w:rsid w:val="006C2026"/>
    <w:rsid w:val="006D0E55"/>
    <w:rsid w:val="006F2F4E"/>
    <w:rsid w:val="006F7735"/>
    <w:rsid w:val="006F7FF7"/>
    <w:rsid w:val="00705FAB"/>
    <w:rsid w:val="0071657D"/>
    <w:rsid w:val="007171ED"/>
    <w:rsid w:val="0072018C"/>
    <w:rsid w:val="007252C3"/>
    <w:rsid w:val="00737582"/>
    <w:rsid w:val="00745984"/>
    <w:rsid w:val="007464C3"/>
    <w:rsid w:val="00756EAC"/>
    <w:rsid w:val="0076194A"/>
    <w:rsid w:val="007826CF"/>
    <w:rsid w:val="007A354B"/>
    <w:rsid w:val="007B078E"/>
    <w:rsid w:val="007B4FEA"/>
    <w:rsid w:val="007C32CB"/>
    <w:rsid w:val="007D2D11"/>
    <w:rsid w:val="007D37F1"/>
    <w:rsid w:val="007D5696"/>
    <w:rsid w:val="007D6A88"/>
    <w:rsid w:val="007D7671"/>
    <w:rsid w:val="007E0200"/>
    <w:rsid w:val="007E4681"/>
    <w:rsid w:val="007E4F15"/>
    <w:rsid w:val="007E66E9"/>
    <w:rsid w:val="007F3EA6"/>
    <w:rsid w:val="007F5DBE"/>
    <w:rsid w:val="007F5FA1"/>
    <w:rsid w:val="007F655C"/>
    <w:rsid w:val="00803DE3"/>
    <w:rsid w:val="008204A5"/>
    <w:rsid w:val="00821904"/>
    <w:rsid w:val="008220DD"/>
    <w:rsid w:val="00823E95"/>
    <w:rsid w:val="00825A0D"/>
    <w:rsid w:val="0083254B"/>
    <w:rsid w:val="00841F89"/>
    <w:rsid w:val="0084531C"/>
    <w:rsid w:val="00860594"/>
    <w:rsid w:val="00860F8B"/>
    <w:rsid w:val="00861EEE"/>
    <w:rsid w:val="00873190"/>
    <w:rsid w:val="00876008"/>
    <w:rsid w:val="008760EF"/>
    <w:rsid w:val="00880CE2"/>
    <w:rsid w:val="00890981"/>
    <w:rsid w:val="00894754"/>
    <w:rsid w:val="008952C9"/>
    <w:rsid w:val="008976FA"/>
    <w:rsid w:val="00897C1E"/>
    <w:rsid w:val="008A36A3"/>
    <w:rsid w:val="008A692E"/>
    <w:rsid w:val="008B0049"/>
    <w:rsid w:val="008B295C"/>
    <w:rsid w:val="008B3D03"/>
    <w:rsid w:val="008B4DD7"/>
    <w:rsid w:val="008C0B1A"/>
    <w:rsid w:val="008C50A9"/>
    <w:rsid w:val="008D4114"/>
    <w:rsid w:val="008D6969"/>
    <w:rsid w:val="008E1116"/>
    <w:rsid w:val="008E6A78"/>
    <w:rsid w:val="008F0CE7"/>
    <w:rsid w:val="008F1E3F"/>
    <w:rsid w:val="008F1E95"/>
    <w:rsid w:val="008F2DE2"/>
    <w:rsid w:val="00906675"/>
    <w:rsid w:val="00914493"/>
    <w:rsid w:val="009332D2"/>
    <w:rsid w:val="0093433B"/>
    <w:rsid w:val="0095321F"/>
    <w:rsid w:val="00957321"/>
    <w:rsid w:val="00966B5B"/>
    <w:rsid w:val="009910D7"/>
    <w:rsid w:val="009B793A"/>
    <w:rsid w:val="009C289E"/>
    <w:rsid w:val="009C3986"/>
    <w:rsid w:val="009D11A6"/>
    <w:rsid w:val="009D4F54"/>
    <w:rsid w:val="009F2287"/>
    <w:rsid w:val="00A01E89"/>
    <w:rsid w:val="00A0357A"/>
    <w:rsid w:val="00A1083B"/>
    <w:rsid w:val="00A132DD"/>
    <w:rsid w:val="00A24066"/>
    <w:rsid w:val="00A25B21"/>
    <w:rsid w:val="00A26A9E"/>
    <w:rsid w:val="00A45BA5"/>
    <w:rsid w:val="00A47450"/>
    <w:rsid w:val="00A47799"/>
    <w:rsid w:val="00A53BE2"/>
    <w:rsid w:val="00A72483"/>
    <w:rsid w:val="00A84DD0"/>
    <w:rsid w:val="00A9179A"/>
    <w:rsid w:val="00A954C3"/>
    <w:rsid w:val="00A97BB1"/>
    <w:rsid w:val="00AA1625"/>
    <w:rsid w:val="00AA7691"/>
    <w:rsid w:val="00AB17AF"/>
    <w:rsid w:val="00AB2DE6"/>
    <w:rsid w:val="00AB67C0"/>
    <w:rsid w:val="00AC619F"/>
    <w:rsid w:val="00AE2550"/>
    <w:rsid w:val="00B16BED"/>
    <w:rsid w:val="00B24971"/>
    <w:rsid w:val="00B27FEB"/>
    <w:rsid w:val="00B433A1"/>
    <w:rsid w:val="00B434B3"/>
    <w:rsid w:val="00B45012"/>
    <w:rsid w:val="00B57CBF"/>
    <w:rsid w:val="00B6657D"/>
    <w:rsid w:val="00B665F7"/>
    <w:rsid w:val="00B67051"/>
    <w:rsid w:val="00B7462E"/>
    <w:rsid w:val="00B82650"/>
    <w:rsid w:val="00B854DA"/>
    <w:rsid w:val="00B86D86"/>
    <w:rsid w:val="00B91299"/>
    <w:rsid w:val="00BA1C3B"/>
    <w:rsid w:val="00BA2C97"/>
    <w:rsid w:val="00BA52F7"/>
    <w:rsid w:val="00BC4BB9"/>
    <w:rsid w:val="00BD521E"/>
    <w:rsid w:val="00BE0EEB"/>
    <w:rsid w:val="00BE15A7"/>
    <w:rsid w:val="00C00144"/>
    <w:rsid w:val="00C067BF"/>
    <w:rsid w:val="00C22DBC"/>
    <w:rsid w:val="00C23E79"/>
    <w:rsid w:val="00C33D86"/>
    <w:rsid w:val="00C44AE2"/>
    <w:rsid w:val="00C56F49"/>
    <w:rsid w:val="00C74E12"/>
    <w:rsid w:val="00C76002"/>
    <w:rsid w:val="00C83B7D"/>
    <w:rsid w:val="00C96253"/>
    <w:rsid w:val="00C9675F"/>
    <w:rsid w:val="00C96CF4"/>
    <w:rsid w:val="00CA019B"/>
    <w:rsid w:val="00CD2C70"/>
    <w:rsid w:val="00CD32F0"/>
    <w:rsid w:val="00CE62C4"/>
    <w:rsid w:val="00CF384D"/>
    <w:rsid w:val="00CF5D1F"/>
    <w:rsid w:val="00CF5D45"/>
    <w:rsid w:val="00D0484B"/>
    <w:rsid w:val="00D05591"/>
    <w:rsid w:val="00D055A4"/>
    <w:rsid w:val="00D113FC"/>
    <w:rsid w:val="00D14C53"/>
    <w:rsid w:val="00D30C3B"/>
    <w:rsid w:val="00D35E3B"/>
    <w:rsid w:val="00D432AC"/>
    <w:rsid w:val="00D65291"/>
    <w:rsid w:val="00D744D4"/>
    <w:rsid w:val="00D75ABB"/>
    <w:rsid w:val="00D764EB"/>
    <w:rsid w:val="00D97E57"/>
    <w:rsid w:val="00DA6D6E"/>
    <w:rsid w:val="00DC2DE6"/>
    <w:rsid w:val="00DC6DE1"/>
    <w:rsid w:val="00DE19B5"/>
    <w:rsid w:val="00DE1C5D"/>
    <w:rsid w:val="00E01BAE"/>
    <w:rsid w:val="00E040F6"/>
    <w:rsid w:val="00E0618D"/>
    <w:rsid w:val="00E16A56"/>
    <w:rsid w:val="00E27250"/>
    <w:rsid w:val="00E3708D"/>
    <w:rsid w:val="00E551A2"/>
    <w:rsid w:val="00E62BA2"/>
    <w:rsid w:val="00EA26C7"/>
    <w:rsid w:val="00EB078D"/>
    <w:rsid w:val="00EC3DFF"/>
    <w:rsid w:val="00EC4227"/>
    <w:rsid w:val="00EC60B8"/>
    <w:rsid w:val="00EC7993"/>
    <w:rsid w:val="00ED6EE6"/>
    <w:rsid w:val="00ED77E5"/>
    <w:rsid w:val="00EE4DC2"/>
    <w:rsid w:val="00EF66B0"/>
    <w:rsid w:val="00EF6868"/>
    <w:rsid w:val="00F07ACA"/>
    <w:rsid w:val="00F10DE3"/>
    <w:rsid w:val="00F23297"/>
    <w:rsid w:val="00F30552"/>
    <w:rsid w:val="00F30F1F"/>
    <w:rsid w:val="00F3353B"/>
    <w:rsid w:val="00F44A6F"/>
    <w:rsid w:val="00F45CD6"/>
    <w:rsid w:val="00F46F64"/>
    <w:rsid w:val="00F51FDC"/>
    <w:rsid w:val="00F555AA"/>
    <w:rsid w:val="00F569F2"/>
    <w:rsid w:val="00F877B3"/>
    <w:rsid w:val="00F934B0"/>
    <w:rsid w:val="00F94A0F"/>
    <w:rsid w:val="00FA6FB9"/>
    <w:rsid w:val="00FB0F7B"/>
    <w:rsid w:val="00FC24DA"/>
    <w:rsid w:val="00FC6AAE"/>
    <w:rsid w:val="00FC6FB4"/>
    <w:rsid w:val="00FC7320"/>
    <w:rsid w:val="00FD1094"/>
    <w:rsid w:val="00FD2BC6"/>
    <w:rsid w:val="00FD66EC"/>
    <w:rsid w:val="00FE03BD"/>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29"/>
    <w:rPr>
      <w:sz w:val="20"/>
      <w:szCs w:val="20"/>
    </w:rPr>
  </w:style>
  <w:style w:type="paragraph" w:styleId="Heading1">
    <w:name w:val="heading 1"/>
    <w:basedOn w:val="Normal"/>
    <w:next w:val="Normal"/>
    <w:link w:val="Heading1Char"/>
    <w:uiPriority w:val="99"/>
    <w:qFormat/>
    <w:rsid w:val="00011A29"/>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011A29"/>
    <w:pPr>
      <w:keepNext/>
      <w:spacing w:before="120"/>
      <w:outlineLvl w:val="1"/>
    </w:pPr>
    <w:rPr>
      <w:b/>
      <w:u w:val="single"/>
    </w:rPr>
  </w:style>
  <w:style w:type="paragraph" w:styleId="Heading3">
    <w:name w:val="heading 3"/>
    <w:basedOn w:val="Normal"/>
    <w:next w:val="Normal"/>
    <w:link w:val="Heading3Char"/>
    <w:uiPriority w:val="99"/>
    <w:qFormat/>
    <w:rsid w:val="00011A29"/>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011A29"/>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011A29"/>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011A29"/>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011A29"/>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011A29"/>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011A29"/>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4817"/>
    <w:rPr>
      <w:b/>
      <w:caps/>
      <w:sz w:val="24"/>
      <w:szCs w:val="20"/>
      <w:u w:val="single"/>
    </w:rPr>
  </w:style>
  <w:style w:type="character" w:customStyle="1" w:styleId="Heading2Char">
    <w:name w:val="Heading 2 Char"/>
    <w:basedOn w:val="DefaultParagraphFont"/>
    <w:link w:val="Heading2"/>
    <w:uiPriority w:val="9"/>
    <w:semiHidden/>
    <w:rsid w:val="00AC48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C481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C481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C481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C4817"/>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AC4817"/>
    <w:rPr>
      <w:b/>
      <w:sz w:val="24"/>
      <w:szCs w:val="20"/>
      <w:u w:val="single"/>
    </w:rPr>
  </w:style>
  <w:style w:type="character" w:customStyle="1" w:styleId="Heading8Char">
    <w:name w:val="Heading 8 Char"/>
    <w:basedOn w:val="DefaultParagraphFont"/>
    <w:link w:val="Heading8"/>
    <w:uiPriority w:val="9"/>
    <w:semiHidden/>
    <w:rsid w:val="00AC481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C4817"/>
    <w:rPr>
      <w:rFonts w:asciiTheme="majorHAnsi" w:eastAsiaTheme="majorEastAsia" w:hAnsiTheme="majorHAnsi" w:cstheme="majorBidi"/>
    </w:rPr>
  </w:style>
  <w:style w:type="paragraph" w:styleId="BodyTextIndent">
    <w:name w:val="Body Text Indent"/>
    <w:basedOn w:val="Normal"/>
    <w:link w:val="BodyTextIndentChar"/>
    <w:uiPriority w:val="99"/>
    <w:rsid w:val="00011A29"/>
    <w:pPr>
      <w:spacing w:before="120"/>
      <w:ind w:left="405"/>
    </w:pPr>
  </w:style>
  <w:style w:type="character" w:customStyle="1" w:styleId="BodyTextIndentChar">
    <w:name w:val="Body Text Indent Char"/>
    <w:basedOn w:val="DefaultParagraphFont"/>
    <w:link w:val="BodyTextIndent"/>
    <w:uiPriority w:val="99"/>
    <w:semiHidden/>
    <w:rsid w:val="00AC4817"/>
    <w:rPr>
      <w:sz w:val="20"/>
      <w:szCs w:val="20"/>
    </w:rPr>
  </w:style>
  <w:style w:type="paragraph" w:styleId="BodyTextIndent2">
    <w:name w:val="Body Text Indent 2"/>
    <w:basedOn w:val="Normal"/>
    <w:link w:val="BodyTextIndent2Char"/>
    <w:uiPriority w:val="99"/>
    <w:rsid w:val="00011A29"/>
    <w:pPr>
      <w:spacing w:before="120"/>
      <w:ind w:left="45"/>
    </w:pPr>
  </w:style>
  <w:style w:type="character" w:customStyle="1" w:styleId="BodyTextIndent2Char">
    <w:name w:val="Body Text Indent 2 Char"/>
    <w:basedOn w:val="DefaultParagraphFont"/>
    <w:link w:val="BodyTextIndent2"/>
    <w:uiPriority w:val="99"/>
    <w:semiHidden/>
    <w:rsid w:val="00AC4817"/>
    <w:rPr>
      <w:sz w:val="20"/>
      <w:szCs w:val="20"/>
    </w:rPr>
  </w:style>
  <w:style w:type="paragraph" w:styleId="Footer">
    <w:name w:val="footer"/>
    <w:basedOn w:val="Normal"/>
    <w:link w:val="FooterChar"/>
    <w:uiPriority w:val="99"/>
    <w:rsid w:val="00011A29"/>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011A29"/>
    <w:rPr>
      <w:rFonts w:cs="Times New Roman"/>
    </w:rPr>
  </w:style>
  <w:style w:type="paragraph" w:styleId="BodyTextIndent3">
    <w:name w:val="Body Text Indent 3"/>
    <w:basedOn w:val="Normal"/>
    <w:link w:val="BodyTextIndent3Char"/>
    <w:uiPriority w:val="99"/>
    <w:rsid w:val="00011A29"/>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rsid w:val="00AC4817"/>
    <w:rPr>
      <w:sz w:val="16"/>
      <w:szCs w:val="16"/>
    </w:rPr>
  </w:style>
  <w:style w:type="paragraph" w:styleId="Header">
    <w:name w:val="header"/>
    <w:basedOn w:val="Normal"/>
    <w:link w:val="HeaderChar"/>
    <w:uiPriority w:val="99"/>
    <w:rsid w:val="00011A29"/>
    <w:pPr>
      <w:tabs>
        <w:tab w:val="center" w:pos="4536"/>
        <w:tab w:val="right" w:pos="9072"/>
      </w:tabs>
    </w:pPr>
  </w:style>
  <w:style w:type="character" w:customStyle="1" w:styleId="HeaderChar">
    <w:name w:val="Header Char"/>
    <w:basedOn w:val="DefaultParagraphFont"/>
    <w:link w:val="Header"/>
    <w:uiPriority w:val="99"/>
    <w:semiHidden/>
    <w:rsid w:val="00AC4817"/>
    <w:rPr>
      <w:sz w:val="20"/>
      <w:szCs w:val="20"/>
    </w:rPr>
  </w:style>
  <w:style w:type="paragraph" w:styleId="BodyText2">
    <w:name w:val="Body Text 2"/>
    <w:basedOn w:val="Normal"/>
    <w:link w:val="BodyText2Char"/>
    <w:uiPriority w:val="99"/>
    <w:rsid w:val="00011A29"/>
    <w:pPr>
      <w:spacing w:before="120"/>
      <w:jc w:val="both"/>
    </w:pPr>
    <w:rPr>
      <w:sz w:val="24"/>
    </w:rPr>
  </w:style>
  <w:style w:type="character" w:customStyle="1" w:styleId="BodyText2Char">
    <w:name w:val="Body Text 2 Char"/>
    <w:basedOn w:val="DefaultParagraphFont"/>
    <w:link w:val="BodyText2"/>
    <w:uiPriority w:val="99"/>
    <w:semiHidden/>
    <w:rsid w:val="00AC4817"/>
    <w:rPr>
      <w:sz w:val="20"/>
      <w:szCs w:val="20"/>
    </w:rPr>
  </w:style>
  <w:style w:type="paragraph" w:styleId="Title">
    <w:name w:val="Title"/>
    <w:basedOn w:val="Normal"/>
    <w:link w:val="TitleChar"/>
    <w:uiPriority w:val="99"/>
    <w:qFormat/>
    <w:rsid w:val="00011A29"/>
    <w:pPr>
      <w:spacing w:before="120"/>
      <w:jc w:val="center"/>
    </w:pPr>
    <w:rPr>
      <w:b/>
      <w:sz w:val="28"/>
    </w:rPr>
  </w:style>
  <w:style w:type="character" w:customStyle="1" w:styleId="TitleChar">
    <w:name w:val="Title Char"/>
    <w:basedOn w:val="DefaultParagraphFont"/>
    <w:link w:val="Title"/>
    <w:uiPriority w:val="10"/>
    <w:rsid w:val="00AC481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011A29"/>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011A2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C4817"/>
    <w:rPr>
      <w:sz w:val="0"/>
      <w:szCs w:val="0"/>
    </w:rPr>
  </w:style>
  <w:style w:type="paragraph" w:styleId="BodyText3">
    <w:name w:val="Body Text 3"/>
    <w:basedOn w:val="Normal"/>
    <w:link w:val="BodyText3Char"/>
    <w:uiPriority w:val="99"/>
    <w:rsid w:val="00011A29"/>
    <w:pPr>
      <w:spacing w:before="120"/>
      <w:jc w:val="both"/>
    </w:pPr>
    <w:rPr>
      <w:rFonts w:ascii="Arial" w:hAnsi="Arial"/>
    </w:rPr>
  </w:style>
  <w:style w:type="character" w:customStyle="1" w:styleId="BodyText3Char">
    <w:name w:val="Body Text 3 Char"/>
    <w:basedOn w:val="DefaultParagraphFont"/>
    <w:link w:val="BodyText3"/>
    <w:uiPriority w:val="99"/>
    <w:semiHidden/>
    <w:rsid w:val="00AC4817"/>
    <w:rPr>
      <w:sz w:val="16"/>
      <w:szCs w:val="16"/>
    </w:rPr>
  </w:style>
  <w:style w:type="paragraph" w:styleId="ListNumber">
    <w:name w:val="List Number"/>
    <w:basedOn w:val="Normal"/>
    <w:uiPriority w:val="99"/>
    <w:rsid w:val="00011A29"/>
    <w:pPr>
      <w:ind w:left="432" w:hanging="432"/>
      <w:jc w:val="both"/>
    </w:pPr>
    <w:rPr>
      <w:rFonts w:ascii="Tahoma" w:hAnsi="Tahoma"/>
    </w:rPr>
  </w:style>
  <w:style w:type="paragraph" w:customStyle="1" w:styleId="Text">
    <w:name w:val="Text"/>
    <w:basedOn w:val="Normal"/>
    <w:uiPriority w:val="99"/>
    <w:rsid w:val="00011A29"/>
    <w:pPr>
      <w:tabs>
        <w:tab w:val="left" w:pos="227"/>
      </w:tabs>
      <w:spacing w:line="220" w:lineRule="exact"/>
      <w:jc w:val="both"/>
    </w:pPr>
    <w:rPr>
      <w:rFonts w:ascii="Tahoma" w:hAnsi="Tahoma"/>
      <w:sz w:val="18"/>
    </w:rPr>
  </w:style>
  <w:style w:type="paragraph" w:styleId="ListNumber2">
    <w:name w:val="List Number 2"/>
    <w:basedOn w:val="Normal"/>
    <w:uiPriority w:val="99"/>
    <w:rsid w:val="00011A29"/>
    <w:pPr>
      <w:tabs>
        <w:tab w:val="left" w:pos="1004"/>
      </w:tabs>
      <w:ind w:left="576" w:hanging="292"/>
      <w:jc w:val="both"/>
    </w:pPr>
    <w:rPr>
      <w:rFonts w:ascii="Tahoma" w:hAnsi="Tahoma"/>
    </w:rPr>
  </w:style>
  <w:style w:type="paragraph" w:customStyle="1" w:styleId="odrka">
    <w:name w:val="odrážka"/>
    <w:basedOn w:val="Normal"/>
    <w:uiPriority w:val="99"/>
    <w:rsid w:val="00011A29"/>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011A29"/>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011A29"/>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011A29"/>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011A29"/>
    <w:pPr>
      <w:ind w:left="283" w:hanging="283"/>
    </w:pPr>
  </w:style>
  <w:style w:type="paragraph" w:styleId="BalloonText">
    <w:name w:val="Balloon Text"/>
    <w:basedOn w:val="Normal"/>
    <w:link w:val="BalloonTextChar"/>
    <w:uiPriority w:val="99"/>
    <w:semiHidden/>
    <w:rsid w:val="00011A29"/>
    <w:rPr>
      <w:rFonts w:ascii="Tahoma" w:hAnsi="Tahoma" w:cs="Tahoma"/>
      <w:sz w:val="16"/>
      <w:szCs w:val="16"/>
    </w:rPr>
  </w:style>
  <w:style w:type="character" w:customStyle="1" w:styleId="BalloonTextChar">
    <w:name w:val="Balloon Text Char"/>
    <w:basedOn w:val="DefaultParagraphFont"/>
    <w:link w:val="BalloonText"/>
    <w:uiPriority w:val="99"/>
    <w:semiHidden/>
    <w:rsid w:val="00AC4817"/>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 w:type="paragraph" w:customStyle="1" w:styleId="NormalJustified">
    <w:name w:val="Normal (Justified)"/>
    <w:basedOn w:val="Normal"/>
    <w:uiPriority w:val="99"/>
    <w:rsid w:val="00213D14"/>
    <w:pPr>
      <w:widowControl w:val="0"/>
      <w:jc w:val="both"/>
    </w:pPr>
    <w:rPr>
      <w:kern w:val="28"/>
      <w:sz w:val="24"/>
    </w:rPr>
  </w:style>
  <w:style w:type="table" w:styleId="TableGrid">
    <w:name w:val="Table Grid"/>
    <w:basedOn w:val="TableNormal"/>
    <w:uiPriority w:val="99"/>
    <w:rsid w:val="00F30552"/>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8717137">
      <w:marLeft w:val="0"/>
      <w:marRight w:val="0"/>
      <w:marTop w:val="0"/>
      <w:marBottom w:val="0"/>
      <w:divBdr>
        <w:top w:val="none" w:sz="0" w:space="0" w:color="auto"/>
        <w:left w:val="none" w:sz="0" w:space="0" w:color="auto"/>
        <w:bottom w:val="none" w:sz="0" w:space="0" w:color="auto"/>
        <w:right w:val="none" w:sz="0" w:space="0" w:color="auto"/>
      </w:divBdr>
    </w:div>
    <w:div w:id="1798717139">
      <w:marLeft w:val="0"/>
      <w:marRight w:val="0"/>
      <w:marTop w:val="0"/>
      <w:marBottom w:val="0"/>
      <w:divBdr>
        <w:top w:val="none" w:sz="0" w:space="0" w:color="auto"/>
        <w:left w:val="none" w:sz="0" w:space="0" w:color="auto"/>
        <w:bottom w:val="none" w:sz="0" w:space="0" w:color="auto"/>
        <w:right w:val="none" w:sz="0" w:space="0" w:color="auto"/>
      </w:divBdr>
    </w:div>
    <w:div w:id="1798717140">
      <w:marLeft w:val="0"/>
      <w:marRight w:val="0"/>
      <w:marTop w:val="105"/>
      <w:marBottom w:val="0"/>
      <w:divBdr>
        <w:top w:val="none" w:sz="0" w:space="0" w:color="auto"/>
        <w:left w:val="none" w:sz="0" w:space="0" w:color="auto"/>
        <w:bottom w:val="none" w:sz="0" w:space="0" w:color="auto"/>
        <w:right w:val="none" w:sz="0" w:space="0" w:color="auto"/>
      </w:divBdr>
      <w:divsChild>
        <w:div w:id="1798717138">
          <w:marLeft w:val="0"/>
          <w:marRight w:val="0"/>
          <w:marTop w:val="0"/>
          <w:marBottom w:val="0"/>
          <w:divBdr>
            <w:top w:val="none" w:sz="0" w:space="0" w:color="auto"/>
            <w:left w:val="none" w:sz="0" w:space="0" w:color="auto"/>
            <w:bottom w:val="none" w:sz="0" w:space="0" w:color="auto"/>
            <w:right w:val="none" w:sz="0" w:space="0" w:color="auto"/>
          </w:divBdr>
          <w:divsChild>
            <w:div w:id="1798717141">
              <w:marLeft w:val="0"/>
              <w:marRight w:val="0"/>
              <w:marTop w:val="0"/>
              <w:marBottom w:val="0"/>
              <w:divBdr>
                <w:top w:val="none" w:sz="0" w:space="0" w:color="auto"/>
                <w:left w:val="none" w:sz="0" w:space="0" w:color="auto"/>
                <w:bottom w:val="none" w:sz="0" w:space="0" w:color="auto"/>
                <w:right w:val="none" w:sz="0" w:space="0" w:color="auto"/>
              </w:divBdr>
              <w:divsChild>
                <w:div w:id="1798717143">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798717142">
      <w:marLeft w:val="0"/>
      <w:marRight w:val="0"/>
      <w:marTop w:val="0"/>
      <w:marBottom w:val="0"/>
      <w:divBdr>
        <w:top w:val="none" w:sz="0" w:space="0" w:color="auto"/>
        <w:left w:val="none" w:sz="0" w:space="0" w:color="auto"/>
        <w:bottom w:val="none" w:sz="0" w:space="0" w:color="auto"/>
        <w:right w:val="none" w:sz="0" w:space="0" w:color="auto"/>
      </w:divBdr>
    </w:div>
    <w:div w:id="1798717144">
      <w:marLeft w:val="0"/>
      <w:marRight w:val="0"/>
      <w:marTop w:val="0"/>
      <w:marBottom w:val="0"/>
      <w:divBdr>
        <w:top w:val="none" w:sz="0" w:space="0" w:color="auto"/>
        <w:left w:val="none" w:sz="0" w:space="0" w:color="auto"/>
        <w:bottom w:val="none" w:sz="0" w:space="0" w:color="auto"/>
        <w:right w:val="none" w:sz="0" w:space="0" w:color="auto"/>
      </w:divBdr>
    </w:div>
    <w:div w:id="1798717145">
      <w:marLeft w:val="0"/>
      <w:marRight w:val="0"/>
      <w:marTop w:val="0"/>
      <w:marBottom w:val="0"/>
      <w:divBdr>
        <w:top w:val="none" w:sz="0" w:space="0" w:color="auto"/>
        <w:left w:val="none" w:sz="0" w:space="0" w:color="auto"/>
        <w:bottom w:val="none" w:sz="0" w:space="0" w:color="auto"/>
        <w:right w:val="none" w:sz="0" w:space="0" w:color="auto"/>
      </w:divBdr>
    </w:div>
    <w:div w:id="1798717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11</Pages>
  <Words>3914</Words>
  <Characters>23094</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4</cp:revision>
  <cp:lastPrinted>2019-01-09T07:07:00Z</cp:lastPrinted>
  <dcterms:created xsi:type="dcterms:W3CDTF">2019-01-21T09:47:00Z</dcterms:created>
  <dcterms:modified xsi:type="dcterms:W3CDTF">2019-01-21T12:51:00Z</dcterms:modified>
</cp:coreProperties>
</file>