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8740" w14:textId="77777777" w:rsidR="00D762BA" w:rsidRDefault="00D762BA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SMLOUVA O VÝPŮJČCE</w:t>
      </w:r>
    </w:p>
    <w:p w14:paraId="528B8741" w14:textId="77777777" w:rsidR="00292776" w:rsidRPr="00AF5B86" w:rsidRDefault="00292776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Č. DR/</w:t>
      </w:r>
      <w:r w:rsidR="00696B0F">
        <w:rPr>
          <w:rFonts w:asciiTheme="minorHAnsi" w:hAnsiTheme="minorHAnsi"/>
          <w:b/>
          <w:i/>
          <w:sz w:val="24"/>
          <w:szCs w:val="24"/>
        </w:rPr>
        <w:t>1/2019</w:t>
      </w:r>
    </w:p>
    <w:p w14:paraId="528B8742" w14:textId="77777777" w:rsidR="00D762BA" w:rsidRPr="00AF5B86" w:rsidRDefault="00D762BA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28B8743" w14:textId="77777777" w:rsidR="00D762BA" w:rsidRPr="00AF5B86" w:rsidRDefault="00D762BA" w:rsidP="00AF5B86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 xml:space="preserve">(smlouva o výpůjčce nebytového prostoru dle </w:t>
      </w:r>
      <w:r w:rsidR="00AF5B86" w:rsidRPr="00AF5B86">
        <w:rPr>
          <w:rFonts w:asciiTheme="minorHAnsi" w:hAnsiTheme="minorHAnsi"/>
          <w:b/>
          <w:i/>
          <w:sz w:val="24"/>
          <w:szCs w:val="24"/>
        </w:rPr>
        <w:t xml:space="preserve">oddílu 2, § 2193 až § 2200 zákona </w:t>
      </w:r>
      <w:r w:rsidR="00AF5B86">
        <w:rPr>
          <w:rFonts w:asciiTheme="minorHAnsi" w:hAnsiTheme="minorHAnsi"/>
          <w:b/>
          <w:i/>
          <w:sz w:val="24"/>
          <w:szCs w:val="24"/>
        </w:rPr>
        <w:br/>
      </w:r>
      <w:r w:rsidR="00AF5B86" w:rsidRPr="00AF5B86">
        <w:rPr>
          <w:rFonts w:asciiTheme="minorHAnsi" w:hAnsiTheme="minorHAnsi"/>
          <w:b/>
          <w:i/>
          <w:sz w:val="24"/>
          <w:szCs w:val="24"/>
        </w:rPr>
        <w:t>č. 89/2012 Sb. Zákon občanský zákoník, v platném znění, včetně dohody o poskytování doplňkových služeb</w:t>
      </w:r>
      <w:r w:rsidR="00AF5B86">
        <w:rPr>
          <w:rFonts w:asciiTheme="minorHAnsi" w:hAnsiTheme="minorHAnsi"/>
          <w:b/>
          <w:i/>
          <w:sz w:val="24"/>
          <w:szCs w:val="24"/>
        </w:rPr>
        <w:t>)</w:t>
      </w:r>
    </w:p>
    <w:p w14:paraId="528B8744" w14:textId="77777777" w:rsidR="00D762BA" w:rsidRPr="00AF5B86" w:rsidRDefault="00D762BA" w:rsidP="00D762BA">
      <w:pPr>
        <w:tabs>
          <w:tab w:val="left" w:pos="426"/>
        </w:tabs>
        <w:ind w:left="360"/>
        <w:rPr>
          <w:rFonts w:asciiTheme="minorHAnsi" w:hAnsiTheme="minorHAnsi"/>
          <w:b/>
          <w:i/>
          <w:sz w:val="24"/>
          <w:szCs w:val="24"/>
        </w:rPr>
      </w:pPr>
    </w:p>
    <w:p w14:paraId="528B8745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 xml:space="preserve">Střední odborná škola Josefa Sousedíka Vsetín </w:t>
      </w:r>
    </w:p>
    <w:p w14:paraId="528B8746" w14:textId="77777777" w:rsidR="00D762BA" w:rsidRPr="00AF5B86" w:rsidRDefault="003C79E3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Se sídlem</w:t>
      </w:r>
      <w:r w:rsidR="00D762BA" w:rsidRPr="00AF5B86">
        <w:rPr>
          <w:rFonts w:asciiTheme="minorHAnsi" w:hAnsiTheme="minorHAnsi"/>
          <w:i/>
          <w:sz w:val="24"/>
          <w:szCs w:val="24"/>
        </w:rPr>
        <w:t>: Vsetín, Benátky 1779, 755 01</w:t>
      </w:r>
    </w:p>
    <w:p w14:paraId="528B8747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IČ: 13643878</w:t>
      </w:r>
    </w:p>
    <w:p w14:paraId="528B8748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DIČ: CZ13643878</w:t>
      </w:r>
    </w:p>
    <w:p w14:paraId="528B8749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Zastoupena: Mgr. </w:t>
      </w:r>
      <w:r w:rsidR="00696B0F">
        <w:rPr>
          <w:rFonts w:asciiTheme="minorHAnsi" w:hAnsiTheme="minorHAnsi"/>
          <w:i/>
          <w:sz w:val="24"/>
          <w:szCs w:val="24"/>
        </w:rPr>
        <w:t>Markem Wandrolem</w:t>
      </w:r>
      <w:r w:rsidRPr="00AF5B86">
        <w:rPr>
          <w:rFonts w:asciiTheme="minorHAnsi" w:hAnsiTheme="minorHAnsi"/>
          <w:i/>
          <w:sz w:val="24"/>
          <w:szCs w:val="24"/>
        </w:rPr>
        <w:t xml:space="preserve">, ředitelem školy </w:t>
      </w:r>
    </w:p>
    <w:p w14:paraId="528B874A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Bankovní spojení: ČSOB a.s., č. ú.: 2676725/0300</w:t>
      </w:r>
    </w:p>
    <w:p w14:paraId="528B874B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jako půjčitel na straně jedné </w:t>
      </w:r>
    </w:p>
    <w:p w14:paraId="528B874C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14:paraId="528B874D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(dále jen </w:t>
      </w:r>
      <w:r w:rsidRPr="00AF5B86">
        <w:rPr>
          <w:rFonts w:asciiTheme="minorHAnsi" w:hAnsiTheme="minorHAnsi"/>
          <w:b/>
          <w:i/>
          <w:sz w:val="24"/>
          <w:szCs w:val="24"/>
        </w:rPr>
        <w:t>„půjčitel“</w:t>
      </w:r>
      <w:r w:rsidR="007F50C4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7F50C4" w:rsidRPr="007F50C4">
        <w:rPr>
          <w:rFonts w:asciiTheme="minorHAnsi" w:hAnsiTheme="minorHAnsi"/>
          <w:i/>
          <w:sz w:val="24"/>
          <w:szCs w:val="24"/>
        </w:rPr>
        <w:t>plátce DPH</w:t>
      </w:r>
      <w:r w:rsidRPr="00AF5B86">
        <w:rPr>
          <w:rFonts w:asciiTheme="minorHAnsi" w:hAnsiTheme="minorHAnsi"/>
          <w:i/>
          <w:sz w:val="24"/>
          <w:szCs w:val="24"/>
        </w:rPr>
        <w:t xml:space="preserve">) </w:t>
      </w:r>
    </w:p>
    <w:p w14:paraId="528B874E" w14:textId="77777777" w:rsidR="00D762BA" w:rsidRPr="00292776" w:rsidRDefault="00D762BA" w:rsidP="00D762BA">
      <w:pPr>
        <w:tabs>
          <w:tab w:val="left" w:pos="0"/>
        </w:tabs>
        <w:rPr>
          <w:rFonts w:asciiTheme="minorHAnsi" w:hAnsiTheme="minorHAnsi"/>
          <w:b/>
          <w:i/>
          <w:sz w:val="16"/>
          <w:szCs w:val="16"/>
        </w:rPr>
      </w:pPr>
    </w:p>
    <w:p w14:paraId="528B874F" w14:textId="77777777"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a</w:t>
      </w:r>
    </w:p>
    <w:p w14:paraId="528B8750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16"/>
          <w:szCs w:val="16"/>
        </w:rPr>
      </w:pPr>
    </w:p>
    <w:p w14:paraId="528B8751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292776">
        <w:rPr>
          <w:rFonts w:asciiTheme="minorHAnsi" w:hAnsiTheme="minorHAnsi"/>
          <w:b/>
          <w:i/>
          <w:sz w:val="24"/>
          <w:szCs w:val="24"/>
        </w:rPr>
        <w:t>Střední škola oděvní a služeb Vizovice</w:t>
      </w:r>
    </w:p>
    <w:p w14:paraId="528B8752" w14:textId="77777777" w:rsidR="00D762BA" w:rsidRPr="00292776" w:rsidRDefault="00AA72B8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S</w:t>
      </w:r>
      <w:r w:rsidR="003C79E3" w:rsidRPr="00292776">
        <w:rPr>
          <w:rFonts w:asciiTheme="minorHAnsi" w:hAnsiTheme="minorHAnsi"/>
          <w:i/>
          <w:sz w:val="24"/>
          <w:szCs w:val="24"/>
        </w:rPr>
        <w:t>e sídlem</w:t>
      </w:r>
      <w:r w:rsidR="00D762BA" w:rsidRPr="00292776">
        <w:rPr>
          <w:rFonts w:asciiTheme="minorHAnsi" w:hAnsiTheme="minorHAnsi"/>
          <w:i/>
          <w:sz w:val="24"/>
          <w:szCs w:val="24"/>
        </w:rPr>
        <w:t>: Tyršova 874, 763 12 Vizovice</w:t>
      </w:r>
    </w:p>
    <w:p w14:paraId="528B8753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IČ: 00837237</w:t>
      </w:r>
    </w:p>
    <w:p w14:paraId="528B8754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DIČ:CZ00837237</w:t>
      </w:r>
    </w:p>
    <w:p w14:paraId="528B8755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Bankovní spojení: KB Zlín, č. ú.:18731661 /0100</w:t>
      </w:r>
    </w:p>
    <w:p w14:paraId="528B8756" w14:textId="77777777"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 xml:space="preserve">Zastoupena: Mgr. Evou </w:t>
      </w:r>
      <w:r w:rsidR="007B61AD">
        <w:rPr>
          <w:rFonts w:asciiTheme="minorHAnsi" w:hAnsiTheme="minorHAnsi"/>
          <w:i/>
          <w:sz w:val="24"/>
          <w:szCs w:val="24"/>
        </w:rPr>
        <w:t>Solnařovou</w:t>
      </w:r>
      <w:r w:rsidRPr="00292776">
        <w:rPr>
          <w:rFonts w:asciiTheme="minorHAnsi" w:hAnsiTheme="minorHAnsi"/>
          <w:i/>
          <w:sz w:val="24"/>
          <w:szCs w:val="24"/>
        </w:rPr>
        <w:t>, ředitelkou školy</w:t>
      </w:r>
    </w:p>
    <w:p w14:paraId="528B8757" w14:textId="77777777"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  <w:r w:rsidRPr="00292776">
        <w:rPr>
          <w:rFonts w:asciiTheme="minorHAnsi" w:hAnsiTheme="minorHAnsi"/>
          <w:i/>
          <w:sz w:val="24"/>
        </w:rPr>
        <w:t xml:space="preserve">      jako vypůjčitel na straně druhé</w:t>
      </w:r>
    </w:p>
    <w:p w14:paraId="528B8758" w14:textId="77777777"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</w:p>
    <w:p w14:paraId="528B8759" w14:textId="77777777"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  <w:r w:rsidRPr="00292776">
        <w:rPr>
          <w:rFonts w:asciiTheme="minorHAnsi" w:hAnsiTheme="minorHAnsi"/>
          <w:i/>
          <w:sz w:val="24"/>
        </w:rPr>
        <w:t xml:space="preserve">      (dále jen </w:t>
      </w:r>
      <w:r w:rsidRPr="00292776">
        <w:rPr>
          <w:rFonts w:asciiTheme="minorHAnsi" w:hAnsiTheme="minorHAnsi"/>
          <w:b/>
          <w:i/>
          <w:sz w:val="24"/>
        </w:rPr>
        <w:t>„</w:t>
      </w:r>
      <w:r w:rsidR="00AF5B86" w:rsidRPr="00292776">
        <w:rPr>
          <w:rFonts w:asciiTheme="minorHAnsi" w:hAnsiTheme="minorHAnsi"/>
          <w:b/>
          <w:i/>
          <w:sz w:val="24"/>
        </w:rPr>
        <w:t>vypůjčitel“</w:t>
      </w:r>
      <w:r w:rsidR="007F50C4" w:rsidRPr="00292776">
        <w:rPr>
          <w:rFonts w:asciiTheme="minorHAnsi" w:hAnsiTheme="minorHAnsi"/>
          <w:b/>
          <w:i/>
          <w:sz w:val="24"/>
        </w:rPr>
        <w:t xml:space="preserve">, </w:t>
      </w:r>
      <w:r w:rsidR="007F50C4" w:rsidRPr="00292776">
        <w:rPr>
          <w:rFonts w:asciiTheme="minorHAnsi" w:hAnsiTheme="minorHAnsi"/>
          <w:i/>
          <w:sz w:val="24"/>
        </w:rPr>
        <w:t>plátce DPH</w:t>
      </w:r>
      <w:r w:rsidR="00AF5B86" w:rsidRPr="00292776">
        <w:rPr>
          <w:rFonts w:asciiTheme="minorHAnsi" w:hAnsiTheme="minorHAnsi"/>
          <w:i/>
          <w:sz w:val="24"/>
        </w:rPr>
        <w:t>)</w:t>
      </w:r>
    </w:p>
    <w:p w14:paraId="528B875A" w14:textId="77777777" w:rsidR="00D762BA" w:rsidRPr="00AF5B86" w:rsidRDefault="00D762BA" w:rsidP="00D762BA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14:paraId="528B875B" w14:textId="77777777" w:rsidR="00D762BA" w:rsidRPr="00AF5B86" w:rsidRDefault="00D762BA" w:rsidP="00D762BA">
      <w:pPr>
        <w:tabs>
          <w:tab w:val="left" w:pos="0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Článek 1</w:t>
      </w:r>
    </w:p>
    <w:p w14:paraId="528B875C" w14:textId="77777777" w:rsidR="00AF5B86" w:rsidRPr="00AF5B86" w:rsidRDefault="00AF5B86" w:rsidP="00AF5B86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5D" w14:textId="77777777" w:rsidR="00D762BA" w:rsidRPr="00AF5B86" w:rsidRDefault="00D762BA" w:rsidP="00AF5B86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Smluvní strany se na základě úplného konsensu o všech níže uvedených ustanoveních</w:t>
      </w:r>
      <w:r w:rsidR="00AF5B86" w:rsidRPr="00AF5B86">
        <w:rPr>
          <w:rFonts w:asciiTheme="minorHAnsi" w:hAnsiTheme="minorHAnsi"/>
          <w:i/>
          <w:sz w:val="24"/>
          <w:szCs w:val="24"/>
        </w:rPr>
        <w:t xml:space="preserve"> </w:t>
      </w:r>
      <w:r w:rsidRPr="00AF5B86">
        <w:rPr>
          <w:rFonts w:asciiTheme="minorHAnsi" w:hAnsiTheme="minorHAnsi"/>
          <w:i/>
          <w:sz w:val="24"/>
          <w:szCs w:val="24"/>
        </w:rPr>
        <w:t>dohodly v souladu s příslušnými ustanoveními obecně závazných právních předpisů,</w:t>
      </w:r>
      <w:r w:rsidR="00AF5B86" w:rsidRPr="00AF5B86">
        <w:rPr>
          <w:rFonts w:asciiTheme="minorHAnsi" w:hAnsiTheme="minorHAnsi"/>
          <w:i/>
          <w:sz w:val="24"/>
          <w:szCs w:val="24"/>
        </w:rPr>
        <w:t xml:space="preserve"> </w:t>
      </w:r>
      <w:r w:rsidRPr="00AF5B86">
        <w:rPr>
          <w:rFonts w:asciiTheme="minorHAnsi" w:hAnsiTheme="minorHAnsi"/>
          <w:i/>
          <w:sz w:val="24"/>
          <w:szCs w:val="24"/>
        </w:rPr>
        <w:t>a to zejména zákona č.</w:t>
      </w:r>
      <w:r w:rsidR="00AF5B86" w:rsidRPr="00AF5B86">
        <w:rPr>
          <w:rFonts w:asciiTheme="minorHAnsi" w:hAnsiTheme="minorHAnsi"/>
          <w:i/>
          <w:sz w:val="24"/>
          <w:szCs w:val="24"/>
        </w:rPr>
        <w:t>89/2012 Sb. na této</w:t>
      </w:r>
      <w:r w:rsidRPr="00AF5B86">
        <w:rPr>
          <w:rFonts w:asciiTheme="minorHAnsi" w:hAnsiTheme="minorHAnsi"/>
          <w:i/>
          <w:sz w:val="24"/>
          <w:szCs w:val="24"/>
        </w:rPr>
        <w:t xml:space="preserve"> </w:t>
      </w:r>
    </w:p>
    <w:p w14:paraId="528B875E" w14:textId="77777777" w:rsidR="00D762BA" w:rsidRPr="00AF5B86" w:rsidRDefault="00D762BA" w:rsidP="00D762BA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5F" w14:textId="77777777"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smlouvě o výpůjčce:</w:t>
      </w:r>
    </w:p>
    <w:p w14:paraId="528B8760" w14:textId="77777777" w:rsidR="00D762BA" w:rsidRPr="00AF5B86" w:rsidRDefault="00D762BA" w:rsidP="00D762BA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14:paraId="528B8761" w14:textId="77777777"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Článek 2</w:t>
      </w:r>
    </w:p>
    <w:p w14:paraId="528B8762" w14:textId="77777777"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Předmět výpůjčky</w:t>
      </w:r>
    </w:p>
    <w:p w14:paraId="528B8763" w14:textId="77777777" w:rsidR="00D762BA" w:rsidRPr="00AF5B86" w:rsidRDefault="00D762BA" w:rsidP="00D762BA">
      <w:pPr>
        <w:tabs>
          <w:tab w:val="left" w:pos="0"/>
        </w:tabs>
        <w:ind w:left="72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28B8764" w14:textId="77777777" w:rsidR="00D762BA" w:rsidRPr="00FA5783" w:rsidRDefault="00D762BA" w:rsidP="00FA5783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color w:val="FF0000"/>
          <w:sz w:val="24"/>
          <w:szCs w:val="24"/>
        </w:rPr>
      </w:pPr>
      <w:r w:rsidRPr="00E61577">
        <w:rPr>
          <w:rFonts w:asciiTheme="minorHAnsi" w:hAnsiTheme="minorHAnsi"/>
          <w:i/>
          <w:sz w:val="24"/>
          <w:szCs w:val="24"/>
        </w:rPr>
        <w:t>Půjčitel má právo hospodařit s nemovitým majetkem ve vlastnictví Zlínského kraje</w:t>
      </w:r>
      <w:r w:rsidR="00AF5B86" w:rsidRPr="00E61577">
        <w:rPr>
          <w:rFonts w:asciiTheme="minorHAnsi" w:hAnsiTheme="minorHAnsi"/>
          <w:i/>
          <w:sz w:val="24"/>
          <w:szCs w:val="24"/>
        </w:rPr>
        <w:t>,</w:t>
      </w:r>
      <w:r w:rsidRPr="00E61577">
        <w:rPr>
          <w:rFonts w:asciiTheme="minorHAnsi" w:hAnsiTheme="minorHAnsi"/>
          <w:i/>
          <w:sz w:val="24"/>
          <w:szCs w:val="24"/>
        </w:rPr>
        <w:t xml:space="preserve"> a to budovou č. </w:t>
      </w:r>
      <w:r w:rsidRPr="00292776">
        <w:rPr>
          <w:rFonts w:asciiTheme="minorHAnsi" w:hAnsiTheme="minorHAnsi"/>
          <w:i/>
          <w:sz w:val="24"/>
          <w:szCs w:val="24"/>
        </w:rPr>
        <w:t xml:space="preserve">1646 </w:t>
      </w:r>
      <w:r w:rsidRPr="00E61577">
        <w:rPr>
          <w:rFonts w:asciiTheme="minorHAnsi" w:hAnsiTheme="minorHAnsi"/>
          <w:i/>
          <w:sz w:val="24"/>
          <w:szCs w:val="24"/>
        </w:rPr>
        <w:t xml:space="preserve">stojící na pozemku </w:t>
      </w:r>
      <w:r w:rsidR="007F50C4" w:rsidRPr="00292776">
        <w:rPr>
          <w:rFonts w:asciiTheme="minorHAnsi" w:hAnsiTheme="minorHAnsi"/>
          <w:i/>
          <w:sz w:val="24"/>
          <w:szCs w:val="24"/>
        </w:rPr>
        <w:t>3982</w:t>
      </w:r>
      <w:r w:rsidRPr="00292776">
        <w:rPr>
          <w:rFonts w:asciiTheme="minorHAnsi" w:hAnsiTheme="minorHAnsi"/>
          <w:i/>
          <w:sz w:val="24"/>
          <w:szCs w:val="24"/>
        </w:rPr>
        <w:t xml:space="preserve">, zaps. na LV č. </w:t>
      </w:r>
      <w:r w:rsidR="007F50C4" w:rsidRPr="00292776">
        <w:rPr>
          <w:rFonts w:asciiTheme="minorHAnsi" w:hAnsiTheme="minorHAnsi"/>
          <w:i/>
          <w:sz w:val="24"/>
          <w:szCs w:val="24"/>
        </w:rPr>
        <w:t>4644</w:t>
      </w:r>
      <w:r w:rsidR="00292776">
        <w:rPr>
          <w:rFonts w:asciiTheme="minorHAnsi" w:hAnsiTheme="minorHAnsi"/>
          <w:i/>
          <w:sz w:val="24"/>
          <w:szCs w:val="24"/>
        </w:rPr>
        <w:t xml:space="preserve"> katastrální území</w:t>
      </w:r>
      <w:r w:rsidR="007F50C4" w:rsidRPr="00292776">
        <w:rPr>
          <w:rFonts w:asciiTheme="minorHAnsi" w:hAnsiTheme="minorHAnsi"/>
          <w:i/>
          <w:sz w:val="24"/>
          <w:szCs w:val="24"/>
        </w:rPr>
        <w:t xml:space="preserve"> </w:t>
      </w:r>
      <w:r w:rsidRPr="00E61577">
        <w:rPr>
          <w:rFonts w:asciiTheme="minorHAnsi" w:hAnsiTheme="minorHAnsi"/>
          <w:i/>
          <w:sz w:val="24"/>
          <w:szCs w:val="24"/>
        </w:rPr>
        <w:t>Vsetín.</w:t>
      </w:r>
      <w:r w:rsidR="00EB3C89" w:rsidRPr="00E61577">
        <w:rPr>
          <w:rFonts w:asciiTheme="minorHAnsi" w:hAnsiTheme="minorHAnsi"/>
          <w:i/>
          <w:sz w:val="24"/>
          <w:szCs w:val="24"/>
        </w:rPr>
        <w:t xml:space="preserve"> </w:t>
      </w:r>
      <w:r w:rsidR="00EB3C89" w:rsidRPr="00E61577">
        <w:rPr>
          <w:rFonts w:asciiTheme="minorHAnsi" w:hAnsiTheme="minorHAnsi"/>
          <w:i/>
          <w:color w:val="000000"/>
          <w:sz w:val="24"/>
          <w:szCs w:val="24"/>
        </w:rPr>
        <w:t xml:space="preserve">Vymezení pronajímaného prostoru/místnosti je vyznačeno na plánku, který je jako příloha č. 1 nedílnou součástí této smlouvy. </w:t>
      </w:r>
    </w:p>
    <w:p w14:paraId="528B8765" w14:textId="77777777" w:rsidR="00D762BA" w:rsidRPr="00E61577" w:rsidRDefault="00D762BA" w:rsidP="00E61577">
      <w:pPr>
        <w:pStyle w:val="Odstavecseseznamem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E61577">
        <w:rPr>
          <w:rFonts w:asciiTheme="minorHAnsi" w:hAnsiTheme="minorHAnsi"/>
          <w:i/>
          <w:sz w:val="24"/>
          <w:szCs w:val="24"/>
        </w:rPr>
        <w:t xml:space="preserve">Touto smlouvou půjčitel přenechává do bezplatného užívání vypůjčiteli část nebytových prostor výše uvedené budovy a to: místnost č. </w:t>
      </w:r>
      <w:r w:rsidR="00AF5B86" w:rsidRPr="00292776">
        <w:rPr>
          <w:rFonts w:asciiTheme="minorHAnsi" w:hAnsiTheme="minorHAnsi"/>
          <w:i/>
          <w:sz w:val="24"/>
          <w:szCs w:val="24"/>
        </w:rPr>
        <w:t xml:space="preserve">6, 7, </w:t>
      </w:r>
      <w:r w:rsidRPr="00292776">
        <w:rPr>
          <w:rFonts w:asciiTheme="minorHAnsi" w:hAnsiTheme="minorHAnsi"/>
          <w:i/>
          <w:sz w:val="24"/>
          <w:szCs w:val="24"/>
        </w:rPr>
        <w:t>10, 11, 12</w:t>
      </w:r>
      <w:r w:rsidRPr="00E61577">
        <w:rPr>
          <w:rFonts w:asciiTheme="minorHAnsi" w:hAnsiTheme="minorHAnsi"/>
          <w:i/>
          <w:sz w:val="24"/>
          <w:szCs w:val="24"/>
        </w:rPr>
        <w:t>, které se nacházejí v přízemí budovy. Vypůjčitel se zavazuje k úhradě nákladů spojených s jeho činností v předmětu výpůjčky (cena služeb).</w:t>
      </w:r>
    </w:p>
    <w:p w14:paraId="528B8766" w14:textId="77777777" w:rsidR="004663CB" w:rsidRPr="00AF5B86" w:rsidRDefault="004663CB" w:rsidP="004663C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lastRenderedPageBreak/>
        <w:t xml:space="preserve">Článek </w:t>
      </w:r>
      <w:r w:rsidR="00B27E55" w:rsidRPr="00AF5B86">
        <w:rPr>
          <w:rFonts w:asciiTheme="minorHAnsi" w:hAnsiTheme="minorHAnsi"/>
          <w:b/>
          <w:i/>
          <w:sz w:val="24"/>
          <w:szCs w:val="24"/>
        </w:rPr>
        <w:t>3</w:t>
      </w:r>
    </w:p>
    <w:p w14:paraId="528B8767" w14:textId="77777777" w:rsidR="004663CB" w:rsidRPr="00AF5B86" w:rsidRDefault="00B27E55" w:rsidP="004663C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Účel výpůjčky</w:t>
      </w:r>
    </w:p>
    <w:p w14:paraId="528B8768" w14:textId="77777777" w:rsidR="004663CB" w:rsidRPr="00AF5B86" w:rsidRDefault="004663CB" w:rsidP="004663C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28B8769" w14:textId="77777777" w:rsidR="00F95C48" w:rsidRDefault="0030268B" w:rsidP="0030268B">
      <w:pPr>
        <w:pStyle w:val="Odstavecseseznamem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Vypůjčitel bude předmět výpůjčky užívat pro činno</w:t>
      </w:r>
      <w:r w:rsidR="00AF5B86">
        <w:rPr>
          <w:rFonts w:asciiTheme="minorHAnsi" w:hAnsiTheme="minorHAnsi"/>
          <w:i/>
          <w:sz w:val="24"/>
          <w:szCs w:val="24"/>
        </w:rPr>
        <w:t>st</w:t>
      </w:r>
      <w:r w:rsidR="00FA5783">
        <w:rPr>
          <w:rFonts w:asciiTheme="minorHAnsi" w:hAnsiTheme="minorHAnsi"/>
          <w:i/>
          <w:sz w:val="24"/>
          <w:szCs w:val="24"/>
        </w:rPr>
        <w:t xml:space="preserve"> školy,</w:t>
      </w:r>
      <w:r w:rsidR="00AF5B86">
        <w:rPr>
          <w:rFonts w:asciiTheme="minorHAnsi" w:hAnsiTheme="minorHAnsi"/>
          <w:i/>
          <w:sz w:val="24"/>
          <w:szCs w:val="24"/>
        </w:rPr>
        <w:t xml:space="preserve"> provozovny odborného výcviku, obor vzdělání Kadeřník</w:t>
      </w:r>
      <w:r w:rsidR="00DC6857">
        <w:rPr>
          <w:rFonts w:asciiTheme="minorHAnsi" w:hAnsiTheme="minorHAnsi"/>
          <w:i/>
          <w:sz w:val="24"/>
          <w:szCs w:val="24"/>
        </w:rPr>
        <w:t>.</w:t>
      </w:r>
    </w:p>
    <w:p w14:paraId="528B876A" w14:textId="77777777" w:rsidR="00DC6857" w:rsidRPr="00AF5B86" w:rsidRDefault="00DC6857" w:rsidP="00DC6857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14:paraId="528B876B" w14:textId="77777777" w:rsidR="0030268B" w:rsidRPr="00AF5B86" w:rsidRDefault="0030268B" w:rsidP="0030268B">
      <w:pPr>
        <w:pStyle w:val="Odstavecseseznamem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Dohodnutý účel výpůjčky nesmí být bez předchozího písemného souhlasu půjčitele změněn.</w:t>
      </w:r>
    </w:p>
    <w:p w14:paraId="528B876C" w14:textId="77777777"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6D" w14:textId="77777777" w:rsidR="0030268B" w:rsidRPr="00DC6857" w:rsidRDefault="0030268B" w:rsidP="0030268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4</w:t>
      </w:r>
    </w:p>
    <w:p w14:paraId="528B876E" w14:textId="77777777"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Doba výpůjčky</w:t>
      </w:r>
    </w:p>
    <w:p w14:paraId="528B876F" w14:textId="77777777"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28B8770" w14:textId="77777777" w:rsidR="0030268B" w:rsidRPr="00E61577" w:rsidRDefault="0030268B" w:rsidP="00E61577">
      <w:pPr>
        <w:pStyle w:val="Odstavecseseznamem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Tato smlouva o výpůjčce se sjednává na dobu určitou a to </w:t>
      </w:r>
      <w:r w:rsidRPr="00292776">
        <w:rPr>
          <w:rFonts w:asciiTheme="minorHAnsi" w:hAnsiTheme="minorHAnsi"/>
          <w:i/>
          <w:sz w:val="24"/>
          <w:szCs w:val="24"/>
        </w:rPr>
        <w:t xml:space="preserve">od </w:t>
      </w:r>
      <w:r w:rsidRPr="00292776">
        <w:rPr>
          <w:rFonts w:asciiTheme="minorHAnsi" w:hAnsiTheme="minorHAnsi"/>
          <w:b/>
          <w:i/>
          <w:sz w:val="24"/>
          <w:szCs w:val="24"/>
        </w:rPr>
        <w:t>1. 1. 201</w:t>
      </w:r>
      <w:r w:rsidR="00696B0F">
        <w:rPr>
          <w:rFonts w:asciiTheme="minorHAnsi" w:hAnsiTheme="minorHAnsi"/>
          <w:b/>
          <w:i/>
          <w:sz w:val="24"/>
          <w:szCs w:val="24"/>
        </w:rPr>
        <w:t>9</w:t>
      </w:r>
      <w:r w:rsidRPr="00292776">
        <w:rPr>
          <w:rFonts w:asciiTheme="minorHAnsi" w:hAnsiTheme="minorHAnsi"/>
          <w:b/>
          <w:i/>
          <w:sz w:val="24"/>
          <w:szCs w:val="24"/>
        </w:rPr>
        <w:t xml:space="preserve"> do 31. 12. 201</w:t>
      </w:r>
      <w:r w:rsidR="00696B0F">
        <w:rPr>
          <w:rFonts w:asciiTheme="minorHAnsi" w:hAnsiTheme="minorHAnsi"/>
          <w:b/>
          <w:i/>
          <w:sz w:val="24"/>
          <w:szCs w:val="24"/>
        </w:rPr>
        <w:t>9</w:t>
      </w:r>
      <w:r w:rsidRPr="00292776">
        <w:rPr>
          <w:rFonts w:asciiTheme="minorHAnsi" w:hAnsiTheme="minorHAnsi"/>
          <w:i/>
          <w:sz w:val="24"/>
          <w:szCs w:val="24"/>
        </w:rPr>
        <w:t xml:space="preserve">, </w:t>
      </w:r>
      <w:r w:rsidRPr="00DC6857">
        <w:rPr>
          <w:rFonts w:asciiTheme="minorHAnsi" w:hAnsiTheme="minorHAnsi"/>
          <w:i/>
          <w:sz w:val="24"/>
          <w:szCs w:val="24"/>
        </w:rPr>
        <w:t>s účinností od podpisu smlouvy oběma stranami.</w:t>
      </w:r>
    </w:p>
    <w:p w14:paraId="528B8771" w14:textId="77777777"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72" w14:textId="77777777" w:rsidR="0030268B" w:rsidRPr="00DC6857" w:rsidRDefault="0030268B" w:rsidP="0030268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5</w:t>
      </w:r>
    </w:p>
    <w:p w14:paraId="528B8773" w14:textId="77777777"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Ukončení smlouvy o výpůjčce</w:t>
      </w:r>
    </w:p>
    <w:p w14:paraId="528B8774" w14:textId="77777777"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75" w14:textId="77777777" w:rsidR="0030268B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Půjčitel je oprávněn požádat o vrácení předmětu výpůjčky v případě, že vypůjčitel nebude užívat předmět výpůjčky řádně nebo jestliže jej bude užívat v rozporu s účelem, ke kterému slouží.</w:t>
      </w:r>
    </w:p>
    <w:p w14:paraId="528B8776" w14:textId="77777777"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Smluvní strany se dohodly, že smlouvu o výpůjčce lze vypovědět s tříměsíční výpovědní lhůtou, která začne běžet od prvního dne měsíce následujícího od doručení výpovědi jedné nebo druhé smluvní straně, uvedené v této smlouvě.</w:t>
      </w:r>
    </w:p>
    <w:p w14:paraId="528B8777" w14:textId="77777777"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 případě skončení výpůjčky je vypůjčitel povinen vyklidit a předat půjčiteli předmět výpůjčky ke dni skončení výpůjčky ve stavu v jakém jej převzal, s přihlédnutím k obvyklému opotřebení, nedohodnou-li se smluvní strany jinak, a to na základě předávacího protokolu.</w:t>
      </w:r>
    </w:p>
    <w:p w14:paraId="528B8778" w14:textId="77777777"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 případě, že nebude předmět výpůjčky vyklizen a předán ke dni skončení výpůjčky, je vypůjčitel povinen zaplatit půjčiteli smluvní pokutu ve výši 200,- Kč za každý kalendářní den prodlení s vyklizením a předáním předmětu výpůjčky. Tuto smluvní pokutu je povinen vypůjčitel uhradit půjčiteli neprodleně po jejím vyúčtování.</w:t>
      </w:r>
    </w:p>
    <w:p w14:paraId="528B8779" w14:textId="77777777" w:rsidR="000C26EE" w:rsidRDefault="000C26EE" w:rsidP="000C26EE">
      <w:pPr>
        <w:tabs>
          <w:tab w:val="left" w:pos="0"/>
        </w:tabs>
        <w:jc w:val="both"/>
        <w:rPr>
          <w:sz w:val="24"/>
          <w:szCs w:val="24"/>
        </w:rPr>
      </w:pPr>
    </w:p>
    <w:p w14:paraId="528B877A" w14:textId="77777777" w:rsidR="000C26EE" w:rsidRPr="00DC6857" w:rsidRDefault="000C26EE" w:rsidP="000C26EE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6</w:t>
      </w:r>
    </w:p>
    <w:p w14:paraId="528B877B" w14:textId="77777777" w:rsidR="000C26EE" w:rsidRPr="00DC6857" w:rsidRDefault="000C26EE" w:rsidP="000C26EE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Cena služeb souvisejících se smlouvou o výpůjčce</w:t>
      </w:r>
    </w:p>
    <w:p w14:paraId="528B877C" w14:textId="77777777" w:rsidR="000C26EE" w:rsidRDefault="000C26EE" w:rsidP="000C26EE">
      <w:pPr>
        <w:tabs>
          <w:tab w:val="left" w:pos="0"/>
        </w:tabs>
        <w:ind w:left="348"/>
        <w:jc w:val="center"/>
        <w:rPr>
          <w:b/>
          <w:sz w:val="24"/>
          <w:szCs w:val="24"/>
        </w:rPr>
      </w:pPr>
    </w:p>
    <w:p w14:paraId="528B877D" w14:textId="77777777" w:rsidR="000C26EE" w:rsidRPr="00DC6857" w:rsidRDefault="00DC6857" w:rsidP="000C26EE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Vypůjčitel</w:t>
      </w:r>
      <w:r w:rsidR="000C26EE" w:rsidRPr="00DC6857">
        <w:rPr>
          <w:rFonts w:asciiTheme="minorHAnsi" w:hAnsiTheme="minorHAnsi"/>
          <w:i/>
          <w:sz w:val="24"/>
          <w:szCs w:val="24"/>
        </w:rPr>
        <w:t xml:space="preserve"> je povinen hradit cenu služeb souvisejících se smlouvou o výpůjčce a to:</w:t>
      </w:r>
    </w:p>
    <w:p w14:paraId="528B877E" w14:textId="77777777" w:rsidR="000C26EE" w:rsidRPr="00DC6857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el. energie </w:t>
      </w:r>
      <w:r w:rsidR="00BE1E88">
        <w:rPr>
          <w:rFonts w:asciiTheme="minorHAnsi" w:hAnsiTheme="minorHAnsi"/>
          <w:b/>
          <w:i/>
          <w:color w:val="000000" w:themeColor="text1"/>
          <w:sz w:val="24"/>
          <w:szCs w:val="24"/>
        </w:rPr>
        <w:t>22.236,00</w:t>
      </w:r>
      <w:r w:rsidR="0058450D" w:rsidRPr="00E0482E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="0058450D">
        <w:rPr>
          <w:rFonts w:asciiTheme="minorHAnsi" w:hAnsiTheme="minorHAnsi"/>
          <w:b/>
          <w:i/>
          <w:sz w:val="24"/>
          <w:szCs w:val="24"/>
        </w:rPr>
        <w:t>Kč za rok</w:t>
      </w:r>
      <w:r w:rsidR="003D795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C6857">
        <w:rPr>
          <w:rFonts w:asciiTheme="minorHAnsi" w:hAnsiTheme="minorHAnsi"/>
          <w:i/>
          <w:sz w:val="24"/>
          <w:szCs w:val="24"/>
        </w:rPr>
        <w:t>navýšené o příslušnou sazbu DPH</w:t>
      </w:r>
    </w:p>
    <w:p w14:paraId="528B877F" w14:textId="77777777" w:rsidR="000C26EE" w:rsidRPr="00DC6857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vody </w:t>
      </w:r>
      <w:r w:rsidR="003E736B">
        <w:rPr>
          <w:rFonts w:asciiTheme="minorHAnsi" w:hAnsiTheme="minorHAnsi"/>
          <w:b/>
          <w:i/>
          <w:color w:val="000000" w:themeColor="text1"/>
          <w:sz w:val="24"/>
          <w:szCs w:val="24"/>
        </w:rPr>
        <w:t>15.055</w:t>
      </w:r>
      <w:r w:rsidR="00AF62DE">
        <w:rPr>
          <w:rFonts w:asciiTheme="minorHAnsi" w:hAnsiTheme="minorHAnsi"/>
          <w:b/>
          <w:i/>
          <w:color w:val="000000" w:themeColor="text1"/>
          <w:sz w:val="24"/>
          <w:szCs w:val="24"/>
        </w:rPr>
        <w:t>,</w:t>
      </w:r>
      <w:r w:rsidR="003E736B">
        <w:rPr>
          <w:rFonts w:asciiTheme="minorHAnsi" w:hAnsiTheme="minorHAnsi"/>
          <w:b/>
          <w:i/>
          <w:color w:val="000000" w:themeColor="text1"/>
          <w:sz w:val="24"/>
          <w:szCs w:val="24"/>
        </w:rPr>
        <w:t>20</w:t>
      </w:r>
      <w:r w:rsidR="00236FF8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  <w:r w:rsidR="0058450D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>Kč za rok</w:t>
      </w:r>
      <w:r w:rsidR="0058450D"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DC6857">
        <w:rPr>
          <w:rFonts w:asciiTheme="minorHAnsi" w:hAnsiTheme="minorHAnsi"/>
          <w:i/>
          <w:sz w:val="24"/>
          <w:szCs w:val="24"/>
        </w:rPr>
        <w:t>navýšené o příslušnou sazbu DPH</w:t>
      </w:r>
    </w:p>
    <w:p w14:paraId="528B8780" w14:textId="77777777" w:rsidR="000C26EE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tepla </w:t>
      </w:r>
      <w:r w:rsidR="00BE1E88">
        <w:rPr>
          <w:rFonts w:asciiTheme="minorHAnsi" w:hAnsiTheme="minorHAnsi"/>
          <w:b/>
          <w:i/>
          <w:color w:val="000000" w:themeColor="text1"/>
          <w:sz w:val="24"/>
          <w:szCs w:val="24"/>
        </w:rPr>
        <w:t>11.286,00</w:t>
      </w:r>
      <w:r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Kč</w:t>
      </w:r>
      <w:r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DC6857">
        <w:rPr>
          <w:rFonts w:asciiTheme="minorHAnsi" w:hAnsiTheme="minorHAnsi"/>
          <w:b/>
          <w:i/>
          <w:sz w:val="24"/>
          <w:szCs w:val="24"/>
        </w:rPr>
        <w:t>za rok</w:t>
      </w:r>
      <w:r w:rsidRPr="00DC6857">
        <w:rPr>
          <w:rFonts w:asciiTheme="minorHAnsi" w:hAnsiTheme="minorHAnsi"/>
          <w:i/>
          <w:sz w:val="24"/>
          <w:szCs w:val="24"/>
        </w:rPr>
        <w:t xml:space="preserve"> navýšené o příslušnou sazbu DPH</w:t>
      </w:r>
    </w:p>
    <w:p w14:paraId="528B8781" w14:textId="5BD7B27F" w:rsidR="009B34A0" w:rsidRPr="00DC6857" w:rsidRDefault="009B34A0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za úklid společných prostor </w:t>
      </w:r>
      <w:r w:rsidR="00BE1E88">
        <w:rPr>
          <w:rFonts w:asciiTheme="minorHAnsi" w:hAnsiTheme="minorHAnsi"/>
          <w:b/>
          <w:i/>
          <w:color w:val="000000" w:themeColor="text1"/>
          <w:sz w:val="24"/>
          <w:szCs w:val="24"/>
        </w:rPr>
        <w:t>18</w:t>
      </w:r>
      <w:r w:rsidR="002059DB">
        <w:rPr>
          <w:rFonts w:asciiTheme="minorHAnsi" w:hAnsiTheme="minorHAnsi"/>
          <w:b/>
          <w:i/>
          <w:color w:val="000000" w:themeColor="text1"/>
          <w:sz w:val="24"/>
          <w:szCs w:val="24"/>
        </w:rPr>
        <w:t>6</w:t>
      </w:r>
      <w:bookmarkStart w:id="0" w:name="_GoBack"/>
      <w:bookmarkEnd w:id="0"/>
      <w:r w:rsidR="00BE1E88">
        <w:rPr>
          <w:rFonts w:asciiTheme="minorHAnsi" w:hAnsiTheme="minorHAnsi"/>
          <w:b/>
          <w:i/>
          <w:color w:val="000000" w:themeColor="text1"/>
          <w:sz w:val="24"/>
          <w:szCs w:val="24"/>
        </w:rPr>
        <w:t>0,00</w:t>
      </w:r>
      <w:r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Kč</w:t>
      </w:r>
      <w:r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9B34A0">
        <w:rPr>
          <w:rFonts w:asciiTheme="minorHAnsi" w:hAnsiTheme="minorHAnsi"/>
          <w:b/>
          <w:i/>
          <w:sz w:val="24"/>
          <w:szCs w:val="24"/>
        </w:rPr>
        <w:t>za rok</w:t>
      </w:r>
      <w:r>
        <w:rPr>
          <w:rFonts w:asciiTheme="minorHAnsi" w:hAnsiTheme="minorHAnsi"/>
          <w:i/>
          <w:sz w:val="24"/>
          <w:szCs w:val="24"/>
        </w:rPr>
        <w:t xml:space="preserve"> navýšené o příslušnou sazbu DPH</w:t>
      </w:r>
    </w:p>
    <w:p w14:paraId="528B8782" w14:textId="77777777" w:rsidR="008662B0" w:rsidRPr="00DC6857" w:rsidRDefault="008662B0" w:rsidP="008662B0">
      <w:pPr>
        <w:pStyle w:val="Odstavecseseznamem"/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83" w14:textId="77777777" w:rsidR="00286A85" w:rsidRDefault="002A7E76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Náklady na služby budou náje</w:t>
      </w:r>
      <w:r w:rsidR="00A13EDE">
        <w:rPr>
          <w:rFonts w:asciiTheme="minorHAnsi" w:hAnsiTheme="minorHAnsi"/>
          <w:i/>
          <w:sz w:val="24"/>
          <w:szCs w:val="24"/>
        </w:rPr>
        <w:t xml:space="preserve">mcem hrazeny </w:t>
      </w:r>
      <w:r w:rsidR="00A13EDE" w:rsidRPr="00D5531D">
        <w:rPr>
          <w:rFonts w:asciiTheme="minorHAnsi" w:hAnsiTheme="minorHAnsi"/>
          <w:i/>
          <w:sz w:val="24"/>
          <w:szCs w:val="24"/>
        </w:rPr>
        <w:t xml:space="preserve">čtvrtletně </w:t>
      </w:r>
      <w:r w:rsidR="00A13EDE">
        <w:rPr>
          <w:rFonts w:asciiTheme="minorHAnsi" w:hAnsiTheme="minorHAnsi"/>
          <w:i/>
          <w:sz w:val="24"/>
          <w:szCs w:val="24"/>
        </w:rPr>
        <w:t>na základě zálohové faktury</w:t>
      </w:r>
      <w:r w:rsidR="00286A85">
        <w:rPr>
          <w:rFonts w:asciiTheme="minorHAnsi" w:hAnsiTheme="minorHAnsi"/>
          <w:i/>
          <w:sz w:val="24"/>
          <w:szCs w:val="24"/>
        </w:rPr>
        <w:t>.</w:t>
      </w:r>
      <w:r w:rsidR="00286A85">
        <w:rPr>
          <w:rFonts w:asciiTheme="minorHAnsi" w:hAnsiTheme="minorHAnsi"/>
          <w:i/>
          <w:sz w:val="24"/>
          <w:szCs w:val="24"/>
        </w:rPr>
        <w:br/>
        <w:t>Po připsání platby na účet bude vystaven daňový doklad na platbu pronajímatelem, který</w:t>
      </w:r>
      <w:r w:rsidR="00A13EDE">
        <w:rPr>
          <w:rFonts w:asciiTheme="minorHAnsi" w:hAnsiTheme="minorHAnsi"/>
          <w:i/>
          <w:sz w:val="24"/>
          <w:szCs w:val="24"/>
        </w:rPr>
        <w:t xml:space="preserve"> bude mít náležitosti daňového dokladu dle zákona č. 235/2004 Sb., v platném </w:t>
      </w:r>
      <w:r w:rsidR="00286A85">
        <w:rPr>
          <w:rFonts w:asciiTheme="minorHAnsi" w:hAnsiTheme="minorHAnsi"/>
          <w:i/>
          <w:sz w:val="24"/>
          <w:szCs w:val="24"/>
        </w:rPr>
        <w:t>znění.</w:t>
      </w:r>
      <w:r w:rsidR="00286A85">
        <w:rPr>
          <w:rFonts w:asciiTheme="minorHAnsi" w:hAnsiTheme="minorHAnsi"/>
          <w:i/>
          <w:sz w:val="24"/>
          <w:szCs w:val="24"/>
        </w:rPr>
        <w:br/>
      </w:r>
      <w:r w:rsidR="00A13EDE">
        <w:rPr>
          <w:rFonts w:asciiTheme="minorHAnsi" w:hAnsiTheme="minorHAnsi"/>
          <w:i/>
          <w:sz w:val="24"/>
          <w:szCs w:val="24"/>
        </w:rPr>
        <w:t xml:space="preserve">Datum </w:t>
      </w:r>
      <w:r w:rsidR="00286A85">
        <w:rPr>
          <w:rFonts w:asciiTheme="minorHAnsi" w:hAnsiTheme="minorHAnsi"/>
          <w:i/>
          <w:sz w:val="24"/>
          <w:szCs w:val="24"/>
        </w:rPr>
        <w:t>vystavení zálohové faktury</w:t>
      </w:r>
      <w:r w:rsidR="00A13EDE">
        <w:rPr>
          <w:rFonts w:asciiTheme="minorHAnsi" w:hAnsiTheme="minorHAnsi"/>
          <w:i/>
          <w:sz w:val="24"/>
          <w:szCs w:val="24"/>
        </w:rPr>
        <w:t xml:space="preserve"> je první den měsíce stávajícího fakturovaného období</w:t>
      </w:r>
      <w:r w:rsidR="00286A85">
        <w:rPr>
          <w:rFonts w:asciiTheme="minorHAnsi" w:hAnsiTheme="minorHAnsi"/>
          <w:i/>
          <w:sz w:val="24"/>
          <w:szCs w:val="24"/>
        </w:rPr>
        <w:t>, nejpozději do 15 dnů se splatností 10 dnů ode dne vystavení tohoto dokladu</w:t>
      </w:r>
      <w:r w:rsidR="00A13EDE">
        <w:rPr>
          <w:rFonts w:asciiTheme="minorHAnsi" w:hAnsiTheme="minorHAnsi"/>
          <w:i/>
          <w:sz w:val="24"/>
          <w:szCs w:val="24"/>
        </w:rPr>
        <w:t xml:space="preserve">. </w:t>
      </w:r>
    </w:p>
    <w:p w14:paraId="528B8784" w14:textId="77777777" w:rsidR="00A13EDE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Sjednané platby nájemného a služeb jsou splatné na účet pronajímatele vedený u ČSOB a. s., č. účtu 2676725/0300.</w:t>
      </w:r>
    </w:p>
    <w:p w14:paraId="528B8785" w14:textId="77777777" w:rsidR="00A13EDE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Cena služeb se stanovuje na základě vzájemné dohody smluvních stran jako záloha, viz příloha č. 2, která je nedílnou součástí této smlouvy.</w:t>
      </w:r>
    </w:p>
    <w:p w14:paraId="528B8786" w14:textId="77777777" w:rsidR="00A13EDE" w:rsidRPr="003D7952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Vyúčtování záloh bude provedeno na základě obdržení vyúčtování dodavatele</w:t>
      </w:r>
      <w:r w:rsidR="00286A85">
        <w:rPr>
          <w:rFonts w:asciiTheme="minorHAnsi" w:hAnsiTheme="minorHAnsi"/>
          <w:i/>
          <w:sz w:val="24"/>
          <w:szCs w:val="24"/>
        </w:rPr>
        <w:t>m</w:t>
      </w:r>
      <w:r>
        <w:rPr>
          <w:rFonts w:asciiTheme="minorHAnsi" w:hAnsiTheme="minorHAnsi"/>
          <w:i/>
          <w:sz w:val="24"/>
          <w:szCs w:val="24"/>
        </w:rPr>
        <w:t xml:space="preserve"> služeb spojené s pronájmem.</w:t>
      </w:r>
    </w:p>
    <w:p w14:paraId="528B8787" w14:textId="77777777" w:rsidR="000C26EE" w:rsidRPr="00DC6857" w:rsidRDefault="000C26EE" w:rsidP="000C26EE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88" w14:textId="77777777" w:rsidR="000C26EE" w:rsidRPr="003437AA" w:rsidRDefault="000C26EE" w:rsidP="000C26EE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Článek 7</w:t>
      </w:r>
    </w:p>
    <w:p w14:paraId="528B8789" w14:textId="77777777" w:rsidR="000C26EE" w:rsidRPr="003437AA" w:rsidRDefault="000C26EE" w:rsidP="000C26EE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Práva a povinnosti půjčitele a vypůjčitele</w:t>
      </w:r>
    </w:p>
    <w:p w14:paraId="528B878A" w14:textId="77777777" w:rsidR="000C26EE" w:rsidRPr="003437AA" w:rsidRDefault="000C26EE" w:rsidP="000C26EE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8B" w14:textId="77777777"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Půjčitel odevzdává předmět výpůjčky ve stavu způsobilém smluvenému užívání a vypůjčitel předmět výpůjčky takto přebírá.</w:t>
      </w:r>
    </w:p>
    <w:p w14:paraId="528B878C" w14:textId="77777777"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Vypůjčitel je oprávněn umístit na domě obvyklé návěstí (po předchozím ujednání s půjčitelem o místu a způsobu umístění), aniž by půjčitel požadoval zvláštní náhradu.</w:t>
      </w:r>
    </w:p>
    <w:p w14:paraId="528B878D" w14:textId="77777777"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Reklamní a jiná podobná zařízení jako jsou neonové nápisy, světelná vyobrazení nebo jiná než obvyklá návěstí lze umísťovat pouze a výhradně s písemným souhlasem půjčitele </w:t>
      </w:r>
      <w:r w:rsidR="003437AA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a příslušného stavebního úřadu.</w:t>
      </w:r>
    </w:p>
    <w:p w14:paraId="528B878E" w14:textId="77777777"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Veškeré stavební úpravy podléhají předchozímu písemnému schválení půjčitele s tím, </w:t>
      </w:r>
      <w:r w:rsidR="00E61577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že technické zhodnocení zapůjčeného hmotného majetku bude odepisovat vypůjčitel.</w:t>
      </w:r>
    </w:p>
    <w:p w14:paraId="528B878F" w14:textId="77777777"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Dojde-li ke vzniku škody, je půjčitel oprávněn požadovat náhradu škody uvedením do předešlého stavu bude-li to možné, jinak zaplatí vypůjčitel půjčiteli vzniklou škodu v plné výši.</w:t>
      </w:r>
    </w:p>
    <w:p w14:paraId="528B8790" w14:textId="77777777" w:rsidR="0043263C" w:rsidRPr="003437AA" w:rsidRDefault="0043263C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Vypůjčitel se zavazuje udržovat předmět výpůjčky v řádném stavu a nese veškeré náklady spojené s jejich užíváním a údržbou. Úklid a údržba předmětu výpůjčky je věcí vypůjčitele. </w:t>
      </w:r>
    </w:p>
    <w:p w14:paraId="528B8791" w14:textId="77777777" w:rsidR="00B67B30" w:rsidRPr="003437AA" w:rsidRDefault="00B67B30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Vypůjčitel zodpovídá ve vy</w:t>
      </w:r>
      <w:r w:rsidR="00AA72B8" w:rsidRPr="003437AA">
        <w:rPr>
          <w:rFonts w:asciiTheme="minorHAnsi" w:hAnsiTheme="minorHAnsi"/>
          <w:i/>
          <w:sz w:val="24"/>
          <w:szCs w:val="24"/>
        </w:rPr>
        <w:t>půjčeném prostoru za zabezpečení</w:t>
      </w:r>
      <w:r w:rsidRPr="003437AA">
        <w:rPr>
          <w:rFonts w:asciiTheme="minorHAnsi" w:hAnsiTheme="minorHAnsi"/>
          <w:i/>
          <w:sz w:val="24"/>
          <w:szCs w:val="24"/>
        </w:rPr>
        <w:t xml:space="preserve"> požární ochrany </w:t>
      </w:r>
      <w:r w:rsidR="003437AA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a bezpečnosti osob podle právních předpisů vztahujících se k požární ochraně a bezpečnosti práce. Tuto činnost zabezpečuje vypůjčitel na své náklady.</w:t>
      </w:r>
    </w:p>
    <w:p w14:paraId="528B8792" w14:textId="77777777" w:rsidR="00B67B30" w:rsidRPr="003437AA" w:rsidRDefault="00B67B30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 případě, že jedna ze smluvních stran podstatně poruší povinnosti z této smlouvy vyplývající, má druhá smluvní strana právo od této smlouvy odstoupit. Odstoupení od smlouvy musí mít písemnou formu a musí být doručeno druhé smluvní straně pod sankcí neplatnosti. Právní účinky odstoupení nastávají dnem doručení. </w:t>
      </w:r>
    </w:p>
    <w:p w14:paraId="528B8793" w14:textId="77777777" w:rsidR="00B67B30" w:rsidRPr="003437AA" w:rsidRDefault="00B67B30" w:rsidP="00B67B30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Za podstatné porušení povinností se pro účely této smlouvy považuje zejména situace, kdy vypůjčitel:</w:t>
      </w:r>
    </w:p>
    <w:p w14:paraId="528B8794" w14:textId="77777777"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bude i přes písemnou výzvu půjčitele vypůjčené nebytové prostory užívat k jinému účelu než je uvedeno v čl. 3 odst. 3.</w:t>
      </w:r>
      <w:r w:rsidR="003437AA">
        <w:rPr>
          <w:rFonts w:asciiTheme="minorHAnsi" w:hAnsiTheme="minorHAnsi"/>
          <w:i/>
          <w:sz w:val="24"/>
          <w:szCs w:val="24"/>
        </w:rPr>
        <w:t xml:space="preserve"> </w:t>
      </w:r>
      <w:r w:rsidRPr="003437AA">
        <w:rPr>
          <w:rFonts w:asciiTheme="minorHAnsi" w:hAnsiTheme="minorHAnsi"/>
          <w:i/>
          <w:sz w:val="24"/>
          <w:szCs w:val="24"/>
        </w:rPr>
        <w:t>1. této smlouvy</w:t>
      </w:r>
    </w:p>
    <w:p w14:paraId="528B8795" w14:textId="77777777"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přenechá nebytový prostor či jeho části do podnájmu nebo výpůjčky třetí osobě bez souhlasu půjčitele</w:t>
      </w:r>
    </w:p>
    <w:p w14:paraId="528B8796" w14:textId="77777777"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provede stavební úpravy bez souhlasu půjčitele</w:t>
      </w:r>
    </w:p>
    <w:p w14:paraId="528B8797" w14:textId="77777777"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bude déle než 2 měsíce v prodlení se zaplacením vyúčtování za služby spojené s výpůjčkou nebytového prostoru.</w:t>
      </w:r>
    </w:p>
    <w:p w14:paraId="528B8798" w14:textId="77777777" w:rsidR="000D4CBC" w:rsidRDefault="000D4CBC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99" w14:textId="77777777" w:rsidR="000D4CBC" w:rsidRDefault="000D4CBC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9A" w14:textId="77777777" w:rsidR="000D4CBC" w:rsidRPr="003437AA" w:rsidRDefault="000D4CBC" w:rsidP="000D4CBC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Článek 8</w:t>
      </w:r>
    </w:p>
    <w:p w14:paraId="528B879B" w14:textId="77777777" w:rsidR="000D4CBC" w:rsidRPr="003437AA" w:rsidRDefault="000D4CBC" w:rsidP="000D4CBC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Závěrečná ustanovení</w:t>
      </w:r>
    </w:p>
    <w:p w14:paraId="528B879C" w14:textId="77777777" w:rsidR="000D4CBC" w:rsidRPr="003437AA" w:rsidRDefault="000D4CBC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9D" w14:textId="77777777" w:rsidR="000D4CBC" w:rsidRPr="003437AA" w:rsidRDefault="000D4CBC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Tato smlouva nabývá platnosti i účinnosti okamžikem jejího podpisu oběma smluvními stranami. Veškeré změny této smlouvy o výpůjčce je nutno učinit v písemné formě.</w:t>
      </w:r>
    </w:p>
    <w:p w14:paraId="528B879E" w14:textId="77777777" w:rsidR="000D4CBC" w:rsidRPr="003437AA" w:rsidRDefault="000D4CBC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 případě, že některé ustanovení této smlouvy o výpůjčce je nebo se stane neúčinné, zůstávají ostatní ustanovení této smlouvy účinná. Strany se zavazují nahradit neúčinné </w:t>
      </w:r>
      <w:r w:rsidRPr="003437AA">
        <w:rPr>
          <w:rFonts w:asciiTheme="minorHAnsi" w:hAnsiTheme="minorHAnsi"/>
          <w:i/>
          <w:sz w:val="24"/>
          <w:szCs w:val="24"/>
        </w:rPr>
        <w:lastRenderedPageBreak/>
        <w:t>ustanovení této smlouvy jiným, účinným, které svým obsahem a smyslem odpovídá nejlépe obsahu a smyslu ustanovení původního, neúčinného.</w:t>
      </w:r>
    </w:p>
    <w:p w14:paraId="528B879F" w14:textId="77777777" w:rsidR="000D4CBC" w:rsidRPr="003437AA" w:rsidRDefault="00C52E24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Tato smlouva se vyhotovuje ve dvou vyhotoveních, přičemž každá ze stran obdrží po jednom z nich.</w:t>
      </w:r>
    </w:p>
    <w:p w14:paraId="528B87A0" w14:textId="77777777" w:rsidR="00C52E24" w:rsidRDefault="00C52E24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Smluvní strany shodně prohlašují, </w:t>
      </w:r>
      <w:r w:rsidR="003437AA" w:rsidRPr="003437AA">
        <w:rPr>
          <w:rFonts w:asciiTheme="minorHAnsi" w:hAnsiTheme="minorHAnsi"/>
          <w:i/>
          <w:sz w:val="24"/>
          <w:szCs w:val="24"/>
        </w:rPr>
        <w:t>že si</w:t>
      </w:r>
      <w:r w:rsidRPr="003437AA">
        <w:rPr>
          <w:rFonts w:asciiTheme="minorHAnsi" w:hAnsiTheme="minorHAnsi"/>
          <w:i/>
          <w:sz w:val="24"/>
          <w:szCs w:val="24"/>
        </w:rPr>
        <w:t xml:space="preserve"> tuto smlouvu řádně přečetly, že tato smlouva byla uzavřena svobodně, vážně, ne v tísni a za nápadně nevýhodných podmínek pro jednu či druhou smluvní stranu, že jejímu obsahu porozuměly a s jejím obsahem plně souhlasí. </w:t>
      </w:r>
      <w:r w:rsidR="00E61577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Na důkaz těchto skutečností připojují k této smlouvě zástupci smluvních stran své vlastnoruční podpisy.</w:t>
      </w:r>
    </w:p>
    <w:p w14:paraId="528B87A1" w14:textId="77777777" w:rsidR="00140F77" w:rsidRPr="003437AA" w:rsidRDefault="00140F77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Smluvní strany se dohodly, že zveřejnění smlouvy prostřednictvím registru smluv dle zákona č. 340/2015 Sb., v platném znění o zvláštních podmínkách účinnosti některých smluv, uveřejňování těchto smluv a o registru smluv (zákon o registru smluv), provede půjčitel a to nejpozději do 30 dnů od podpisu smlouvy.</w:t>
      </w:r>
    </w:p>
    <w:p w14:paraId="528B87A2" w14:textId="77777777" w:rsidR="000D4CBC" w:rsidRPr="003437AA" w:rsidRDefault="000D4CBC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528B87A3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A4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A5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A6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A7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A8" w14:textId="77777777" w:rsidR="00E7025A" w:rsidRPr="003437AA" w:rsidRDefault="00936A38" w:rsidP="00E7025A">
      <w:pPr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</w:t>
      </w:r>
      <w:r w:rsidR="00E61577">
        <w:rPr>
          <w:rFonts w:asciiTheme="minorHAnsi" w:hAnsiTheme="minorHAnsi"/>
          <w:i/>
          <w:sz w:val="24"/>
          <w:szCs w:val="24"/>
        </w:rPr>
        <w:t>e Vsetíně</w:t>
      </w:r>
      <w:r w:rsidR="004677CC">
        <w:rPr>
          <w:rFonts w:asciiTheme="minorHAnsi" w:hAnsiTheme="minorHAnsi"/>
          <w:i/>
          <w:sz w:val="24"/>
          <w:szCs w:val="24"/>
        </w:rPr>
        <w:t xml:space="preserve"> dne </w:t>
      </w:r>
      <w:r w:rsidR="00EB449C">
        <w:rPr>
          <w:rFonts w:asciiTheme="minorHAnsi" w:hAnsiTheme="minorHAnsi"/>
          <w:i/>
          <w:sz w:val="24"/>
          <w:szCs w:val="24"/>
        </w:rPr>
        <w:t>2</w:t>
      </w:r>
      <w:r w:rsidR="00696B0F">
        <w:rPr>
          <w:rFonts w:asciiTheme="minorHAnsi" w:hAnsiTheme="minorHAnsi"/>
          <w:i/>
          <w:sz w:val="24"/>
          <w:szCs w:val="24"/>
        </w:rPr>
        <w:t>8</w:t>
      </w:r>
      <w:r w:rsidR="00EB449C">
        <w:rPr>
          <w:rFonts w:asciiTheme="minorHAnsi" w:hAnsiTheme="minorHAnsi"/>
          <w:i/>
          <w:sz w:val="24"/>
          <w:szCs w:val="24"/>
        </w:rPr>
        <w:t>. 12. 201</w:t>
      </w:r>
      <w:r w:rsidR="00696B0F">
        <w:rPr>
          <w:rFonts w:asciiTheme="minorHAnsi" w:hAnsiTheme="minorHAnsi"/>
          <w:i/>
          <w:sz w:val="24"/>
          <w:szCs w:val="24"/>
        </w:rPr>
        <w:t>8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</w:t>
      </w:r>
      <w:r w:rsidR="004677CC">
        <w:rPr>
          <w:rFonts w:asciiTheme="minorHAnsi" w:hAnsiTheme="minorHAnsi"/>
          <w:i/>
          <w:sz w:val="24"/>
          <w:szCs w:val="24"/>
        </w:rPr>
        <w:t xml:space="preserve">             </w:t>
      </w:r>
      <w:r w:rsidRPr="003437AA">
        <w:rPr>
          <w:rFonts w:asciiTheme="minorHAnsi" w:hAnsiTheme="minorHAnsi"/>
          <w:i/>
          <w:sz w:val="24"/>
          <w:szCs w:val="24"/>
        </w:rPr>
        <w:t xml:space="preserve"> V</w:t>
      </w:r>
      <w:r w:rsidR="004677CC">
        <w:rPr>
          <w:rFonts w:asciiTheme="minorHAnsi" w:hAnsiTheme="minorHAnsi"/>
          <w:i/>
          <w:sz w:val="24"/>
          <w:szCs w:val="24"/>
        </w:rPr>
        <w:t>……...</w:t>
      </w:r>
      <w:r w:rsidRPr="003437AA">
        <w:rPr>
          <w:rFonts w:asciiTheme="minorHAnsi" w:hAnsiTheme="minorHAnsi"/>
          <w:i/>
          <w:sz w:val="24"/>
          <w:szCs w:val="24"/>
        </w:rPr>
        <w:t>…………………</w:t>
      </w:r>
      <w:r w:rsidR="00D5531D">
        <w:rPr>
          <w:rFonts w:asciiTheme="minorHAnsi" w:hAnsiTheme="minorHAnsi"/>
          <w:i/>
          <w:sz w:val="24"/>
          <w:szCs w:val="24"/>
        </w:rPr>
        <w:t xml:space="preserve"> </w:t>
      </w:r>
      <w:r w:rsidR="00E7025A" w:rsidRPr="003437AA">
        <w:rPr>
          <w:rFonts w:asciiTheme="minorHAnsi" w:hAnsiTheme="minorHAnsi"/>
          <w:i/>
          <w:sz w:val="24"/>
          <w:szCs w:val="24"/>
        </w:rPr>
        <w:t>dne ………………</w:t>
      </w:r>
      <w:r w:rsidR="004677CC">
        <w:rPr>
          <w:rFonts w:asciiTheme="minorHAnsi" w:hAnsiTheme="minorHAnsi"/>
          <w:i/>
          <w:sz w:val="24"/>
          <w:szCs w:val="24"/>
        </w:rPr>
        <w:t>……….</w:t>
      </w:r>
    </w:p>
    <w:p w14:paraId="528B87A9" w14:textId="77777777"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14:paraId="528B87AA" w14:textId="77777777"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14:paraId="528B87AB" w14:textId="77777777"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14:paraId="528B87AC" w14:textId="77777777"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14:paraId="528B87AD" w14:textId="77777777"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14:paraId="528B87AE" w14:textId="77777777"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Za půjčitele: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 xml:space="preserve">    </w:t>
      </w:r>
      <w:r w:rsidRPr="003437AA">
        <w:rPr>
          <w:rFonts w:asciiTheme="minorHAnsi" w:hAnsiTheme="minorHAnsi"/>
          <w:i/>
          <w:sz w:val="24"/>
          <w:szCs w:val="24"/>
        </w:rPr>
        <w:t xml:space="preserve">Za vypůjčitele: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   </w:t>
      </w:r>
    </w:p>
    <w:p w14:paraId="528B87AF" w14:textId="77777777"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</w:p>
    <w:p w14:paraId="528B87B0" w14:textId="77777777"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</w:p>
    <w:p w14:paraId="528B87B1" w14:textId="77777777" w:rsidR="00E7025A" w:rsidRDefault="00E7025A" w:rsidP="00E7025A">
      <w:pPr>
        <w:ind w:left="61"/>
        <w:jc w:val="both"/>
        <w:rPr>
          <w:sz w:val="24"/>
          <w:szCs w:val="24"/>
        </w:rPr>
      </w:pPr>
    </w:p>
    <w:p w14:paraId="528B87B2" w14:textId="77777777" w:rsidR="00FA5783" w:rsidRDefault="00FA5783" w:rsidP="00E7025A">
      <w:pPr>
        <w:ind w:left="61"/>
        <w:jc w:val="both"/>
        <w:rPr>
          <w:sz w:val="24"/>
          <w:szCs w:val="24"/>
        </w:rPr>
      </w:pPr>
    </w:p>
    <w:p w14:paraId="528B87B3" w14:textId="77777777" w:rsidR="00E7025A" w:rsidRDefault="00E7025A" w:rsidP="00E7025A">
      <w:pPr>
        <w:ind w:left="61"/>
        <w:jc w:val="both"/>
        <w:rPr>
          <w:sz w:val="24"/>
          <w:szCs w:val="24"/>
        </w:rPr>
      </w:pPr>
    </w:p>
    <w:p w14:paraId="528B87B4" w14:textId="77777777" w:rsidR="00E7025A" w:rsidRDefault="00E7025A" w:rsidP="003437AA">
      <w:pPr>
        <w:jc w:val="both"/>
        <w:rPr>
          <w:sz w:val="24"/>
          <w:szCs w:val="24"/>
        </w:rPr>
      </w:pPr>
    </w:p>
    <w:p w14:paraId="528B87B5" w14:textId="77777777"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……………………………</w:t>
      </w:r>
      <w:r w:rsidR="003437AA">
        <w:rPr>
          <w:rFonts w:asciiTheme="minorHAnsi" w:hAnsiTheme="minorHAnsi"/>
          <w:i/>
          <w:sz w:val="24"/>
          <w:szCs w:val="24"/>
        </w:rPr>
        <w:t>…</w:t>
      </w:r>
      <w:r w:rsidR="004677CC">
        <w:rPr>
          <w:rFonts w:asciiTheme="minorHAnsi" w:hAnsiTheme="minorHAnsi"/>
          <w:i/>
          <w:sz w:val="24"/>
          <w:szCs w:val="24"/>
        </w:rPr>
        <w:t>…….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4677CC">
        <w:rPr>
          <w:rFonts w:asciiTheme="minorHAnsi" w:hAnsiTheme="minorHAnsi"/>
          <w:i/>
          <w:sz w:val="24"/>
          <w:szCs w:val="24"/>
        </w:rPr>
        <w:t xml:space="preserve">     </w:t>
      </w:r>
      <w:r w:rsidRPr="003437AA">
        <w:rPr>
          <w:rFonts w:asciiTheme="minorHAnsi" w:hAnsiTheme="minorHAnsi"/>
          <w:i/>
          <w:sz w:val="24"/>
          <w:szCs w:val="24"/>
        </w:rPr>
        <w:t>………………………………</w:t>
      </w:r>
      <w:r w:rsidR="004677CC">
        <w:rPr>
          <w:rFonts w:asciiTheme="minorHAnsi" w:hAnsiTheme="minorHAnsi"/>
          <w:i/>
          <w:sz w:val="24"/>
          <w:szCs w:val="24"/>
        </w:rPr>
        <w:t>………</w:t>
      </w:r>
      <w:r w:rsidR="003437AA">
        <w:rPr>
          <w:rFonts w:asciiTheme="minorHAnsi" w:hAnsiTheme="minorHAnsi"/>
          <w:i/>
          <w:sz w:val="24"/>
          <w:szCs w:val="24"/>
        </w:rPr>
        <w:tab/>
      </w:r>
    </w:p>
    <w:p w14:paraId="528B87B6" w14:textId="77777777"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      Mgr. </w:t>
      </w:r>
      <w:r w:rsidR="006E1F31">
        <w:rPr>
          <w:rFonts w:asciiTheme="minorHAnsi" w:hAnsiTheme="minorHAnsi"/>
          <w:i/>
          <w:sz w:val="24"/>
          <w:szCs w:val="24"/>
        </w:rPr>
        <w:t>Marek Wandrol</w:t>
      </w:r>
      <w:r w:rsidRPr="003437AA">
        <w:rPr>
          <w:rFonts w:asciiTheme="minorHAnsi" w:hAnsiTheme="minorHAnsi"/>
          <w:i/>
          <w:sz w:val="24"/>
          <w:szCs w:val="24"/>
        </w:rPr>
        <w:t xml:space="preserve">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4677CC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 xml:space="preserve">Mgr. Eva </w:t>
      </w:r>
      <w:r w:rsidR="00392BD3">
        <w:rPr>
          <w:rFonts w:asciiTheme="minorHAnsi" w:hAnsiTheme="minorHAnsi"/>
          <w:i/>
          <w:sz w:val="24"/>
          <w:szCs w:val="24"/>
        </w:rPr>
        <w:t>Solnařová</w:t>
      </w:r>
    </w:p>
    <w:p w14:paraId="528B87B7" w14:textId="77777777" w:rsidR="00E7025A" w:rsidRPr="003437AA" w:rsidRDefault="00E7025A" w:rsidP="003437AA">
      <w:pPr>
        <w:tabs>
          <w:tab w:val="left" w:pos="0"/>
        </w:tabs>
        <w:ind w:left="360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     ředitel školy                           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</w:t>
      </w:r>
      <w:r w:rsidR="003437AA">
        <w:rPr>
          <w:rFonts w:asciiTheme="minorHAnsi" w:hAnsiTheme="minorHAnsi"/>
          <w:i/>
          <w:sz w:val="24"/>
          <w:szCs w:val="24"/>
        </w:rPr>
        <w:tab/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 xml:space="preserve"> </w:t>
      </w:r>
      <w:r w:rsidRPr="003437AA">
        <w:rPr>
          <w:rFonts w:asciiTheme="minorHAnsi" w:hAnsiTheme="minorHAnsi"/>
          <w:i/>
          <w:sz w:val="24"/>
          <w:szCs w:val="24"/>
        </w:rPr>
        <w:t xml:space="preserve"> ředitelka školy               </w:t>
      </w:r>
    </w:p>
    <w:p w14:paraId="528B87B8" w14:textId="77777777"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B9" w14:textId="77777777" w:rsidR="004677CC" w:rsidRDefault="004677CC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BA" w14:textId="77777777"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BB" w14:textId="77777777"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BC" w14:textId="77777777"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14:paraId="528B87BD" w14:textId="77777777" w:rsidR="004677CC" w:rsidRPr="004677CC" w:rsidRDefault="00292776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č</w:t>
      </w:r>
      <w:r w:rsidR="004677CC" w:rsidRPr="004677CC">
        <w:rPr>
          <w:rFonts w:asciiTheme="minorHAnsi" w:hAnsiTheme="minorHAnsi"/>
          <w:i/>
          <w:sz w:val="24"/>
          <w:szCs w:val="24"/>
        </w:rPr>
        <w:t>. j.</w:t>
      </w:r>
      <w:r w:rsidR="00A06A0C">
        <w:rPr>
          <w:rFonts w:asciiTheme="minorHAnsi" w:hAnsiTheme="minorHAnsi"/>
          <w:i/>
          <w:sz w:val="24"/>
          <w:szCs w:val="24"/>
        </w:rPr>
        <w:t xml:space="preserve"> </w:t>
      </w:r>
      <w:r w:rsidR="007B61AD">
        <w:rPr>
          <w:rFonts w:asciiTheme="minorHAnsi" w:hAnsiTheme="minorHAnsi"/>
          <w:i/>
          <w:sz w:val="24"/>
          <w:szCs w:val="24"/>
        </w:rPr>
        <w:t>SOŠ/</w:t>
      </w:r>
      <w:r w:rsidR="00696B0F">
        <w:rPr>
          <w:rFonts w:asciiTheme="minorHAnsi" w:hAnsiTheme="minorHAnsi"/>
          <w:i/>
          <w:sz w:val="24"/>
          <w:szCs w:val="24"/>
        </w:rPr>
        <w:t>1873</w:t>
      </w:r>
      <w:r w:rsidRPr="00292776">
        <w:rPr>
          <w:rFonts w:asciiTheme="minorHAnsi" w:hAnsiTheme="minorHAnsi"/>
          <w:i/>
          <w:sz w:val="24"/>
          <w:szCs w:val="24"/>
        </w:rPr>
        <w:t>/201</w:t>
      </w:r>
      <w:r w:rsidR="00696B0F">
        <w:rPr>
          <w:rFonts w:asciiTheme="minorHAnsi" w:hAnsiTheme="minorHAnsi"/>
          <w:i/>
          <w:sz w:val="24"/>
          <w:szCs w:val="24"/>
        </w:rPr>
        <w:t>8</w:t>
      </w:r>
      <w:r w:rsidR="00D17BD8">
        <w:rPr>
          <w:rFonts w:asciiTheme="minorHAnsi" w:hAnsiTheme="minorHAnsi"/>
          <w:i/>
          <w:sz w:val="24"/>
          <w:szCs w:val="24"/>
        </w:rPr>
        <w:t>/</w:t>
      </w:r>
      <w:r w:rsidR="00696B0F">
        <w:rPr>
          <w:rFonts w:asciiTheme="minorHAnsi" w:hAnsiTheme="minorHAnsi"/>
          <w:i/>
          <w:sz w:val="24"/>
          <w:szCs w:val="24"/>
        </w:rPr>
        <w:t>19</w:t>
      </w:r>
    </w:p>
    <w:sectPr w:rsidR="004677CC" w:rsidRPr="004677CC" w:rsidSect="00D76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6BE"/>
    <w:multiLevelType w:val="hybridMultilevel"/>
    <w:tmpl w:val="7382C014"/>
    <w:lvl w:ilvl="0" w:tplc="2D70892E">
      <w:start w:val="1"/>
      <w:numFmt w:val="ordin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63F9F"/>
    <w:multiLevelType w:val="hybridMultilevel"/>
    <w:tmpl w:val="EC701C36"/>
    <w:lvl w:ilvl="0" w:tplc="BCAC88AA">
      <w:start w:val="1"/>
      <w:numFmt w:val="ordinal"/>
      <w:lvlText w:val="4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70F5"/>
    <w:multiLevelType w:val="multilevel"/>
    <w:tmpl w:val="1A881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53A1B"/>
    <w:multiLevelType w:val="hybridMultilevel"/>
    <w:tmpl w:val="1AD0F9EE"/>
    <w:lvl w:ilvl="0" w:tplc="DAD4AB3E">
      <w:start w:val="1"/>
      <w:numFmt w:val="ordinal"/>
      <w:lvlText w:val="8.%1"/>
      <w:lvlJc w:val="center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389"/>
    <w:multiLevelType w:val="hybridMultilevel"/>
    <w:tmpl w:val="76E811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933BA"/>
    <w:multiLevelType w:val="multilevel"/>
    <w:tmpl w:val="2488E1F2"/>
    <w:lvl w:ilvl="0">
      <w:start w:val="1"/>
      <w:numFmt w:val="ordinal"/>
      <w:lvlText w:val="2.%1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4FF6"/>
    <w:multiLevelType w:val="hybridMultilevel"/>
    <w:tmpl w:val="1E2AA65A"/>
    <w:lvl w:ilvl="0" w:tplc="97B0D164">
      <w:start w:val="1"/>
      <w:numFmt w:val="ordinal"/>
      <w:lvlText w:val="7.%1"/>
      <w:lvlJc w:val="center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F54"/>
    <w:multiLevelType w:val="multilevel"/>
    <w:tmpl w:val="687E2A3E"/>
    <w:lvl w:ilvl="0">
      <w:start w:val="3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60E18B4"/>
    <w:multiLevelType w:val="hybridMultilevel"/>
    <w:tmpl w:val="E4DA3802"/>
    <w:lvl w:ilvl="0" w:tplc="1FDC9706">
      <w:start w:val="1"/>
      <w:numFmt w:val="ordinal"/>
      <w:lvlText w:val="5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F00"/>
    <w:multiLevelType w:val="multilevel"/>
    <w:tmpl w:val="CAFA5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cardinalText"/>
      <w:lvlText w:val="2.2.%2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3557A"/>
    <w:multiLevelType w:val="hybridMultilevel"/>
    <w:tmpl w:val="EE5E1C4C"/>
    <w:lvl w:ilvl="0" w:tplc="A92EC56A">
      <w:start w:val="1"/>
      <w:numFmt w:val="ordinal"/>
      <w:lvlText w:val="8.%1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D0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50CBD"/>
    <w:multiLevelType w:val="hybridMultilevel"/>
    <w:tmpl w:val="AA7CC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7CF1"/>
    <w:multiLevelType w:val="multilevel"/>
    <w:tmpl w:val="1772D2CA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3920D3"/>
    <w:multiLevelType w:val="multilevel"/>
    <w:tmpl w:val="687E2A3E"/>
    <w:lvl w:ilvl="0">
      <w:start w:val="3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C95463"/>
    <w:multiLevelType w:val="hybridMultilevel"/>
    <w:tmpl w:val="2D6E5ECA"/>
    <w:lvl w:ilvl="0" w:tplc="B10A47BC">
      <w:start w:val="1"/>
      <w:numFmt w:val="ordinal"/>
      <w:lvlText w:val="2.%1"/>
      <w:lvlJc w:val="center"/>
      <w:pPr>
        <w:ind w:left="36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764EA"/>
    <w:multiLevelType w:val="hybridMultilevel"/>
    <w:tmpl w:val="51C8E638"/>
    <w:lvl w:ilvl="0" w:tplc="BCAC88AA">
      <w:start w:val="1"/>
      <w:numFmt w:val="ordinal"/>
      <w:lvlText w:val="4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42E33E67"/>
    <w:multiLevelType w:val="hybridMultilevel"/>
    <w:tmpl w:val="7CD0CB6C"/>
    <w:lvl w:ilvl="0" w:tplc="B7C699A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93FF8"/>
    <w:multiLevelType w:val="hybridMultilevel"/>
    <w:tmpl w:val="858E06C0"/>
    <w:lvl w:ilvl="0" w:tplc="FB8478D8">
      <w:start w:val="1"/>
      <w:numFmt w:val="ordinal"/>
      <w:lvlText w:val="6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3C038FA"/>
    <w:multiLevelType w:val="hybridMultilevel"/>
    <w:tmpl w:val="0666D6D4"/>
    <w:lvl w:ilvl="0" w:tplc="ECFAD57C">
      <w:start w:val="1"/>
      <w:numFmt w:val="ordinal"/>
      <w:lvlText w:val="2.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93A"/>
    <w:multiLevelType w:val="hybridMultilevel"/>
    <w:tmpl w:val="F94A2D1C"/>
    <w:lvl w:ilvl="0" w:tplc="9DE4B3AE">
      <w:start w:val="1"/>
      <w:numFmt w:val="ordinal"/>
      <w:lvlText w:val="3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1" w15:restartNumberingAfterBreak="0">
    <w:nsid w:val="59112F52"/>
    <w:multiLevelType w:val="multilevel"/>
    <w:tmpl w:val="1A881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D6A25"/>
    <w:multiLevelType w:val="multilevel"/>
    <w:tmpl w:val="D9DA18C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456DBB"/>
    <w:multiLevelType w:val="hybridMultilevel"/>
    <w:tmpl w:val="600C2356"/>
    <w:lvl w:ilvl="0" w:tplc="FFDAE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3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6"/>
  </w:num>
  <w:num w:numId="18">
    <w:abstractNumId w:val="12"/>
  </w:num>
  <w:num w:numId="19">
    <w:abstractNumId w:val="0"/>
  </w:num>
  <w:num w:numId="20">
    <w:abstractNumId w:val="10"/>
  </w:num>
  <w:num w:numId="21">
    <w:abstractNumId w:val="3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A"/>
    <w:rsid w:val="0000621E"/>
    <w:rsid w:val="000C26EE"/>
    <w:rsid w:val="000D4CBC"/>
    <w:rsid w:val="00140F77"/>
    <w:rsid w:val="002059DB"/>
    <w:rsid w:val="00236FF8"/>
    <w:rsid w:val="002530CC"/>
    <w:rsid w:val="0026412F"/>
    <w:rsid w:val="00286A85"/>
    <w:rsid w:val="00292776"/>
    <w:rsid w:val="002A7E76"/>
    <w:rsid w:val="0030268B"/>
    <w:rsid w:val="003436DA"/>
    <w:rsid w:val="003437AA"/>
    <w:rsid w:val="00392BD3"/>
    <w:rsid w:val="003C79E3"/>
    <w:rsid w:val="003D7952"/>
    <w:rsid w:val="003E736B"/>
    <w:rsid w:val="00407094"/>
    <w:rsid w:val="00431435"/>
    <w:rsid w:val="00431E34"/>
    <w:rsid w:val="0043263C"/>
    <w:rsid w:val="004663CB"/>
    <w:rsid w:val="004677CC"/>
    <w:rsid w:val="00542C92"/>
    <w:rsid w:val="0058450D"/>
    <w:rsid w:val="00623380"/>
    <w:rsid w:val="00645EEE"/>
    <w:rsid w:val="0067478F"/>
    <w:rsid w:val="00696B0F"/>
    <w:rsid w:val="006E1F31"/>
    <w:rsid w:val="007417BB"/>
    <w:rsid w:val="00757B99"/>
    <w:rsid w:val="007B61AD"/>
    <w:rsid w:val="007F3E4C"/>
    <w:rsid w:val="007F50C4"/>
    <w:rsid w:val="008662B0"/>
    <w:rsid w:val="00936A38"/>
    <w:rsid w:val="00941F0D"/>
    <w:rsid w:val="009952FE"/>
    <w:rsid w:val="009B34A0"/>
    <w:rsid w:val="00A06A0C"/>
    <w:rsid w:val="00A13EDE"/>
    <w:rsid w:val="00AA72B8"/>
    <w:rsid w:val="00AF5B86"/>
    <w:rsid w:val="00AF62DE"/>
    <w:rsid w:val="00B27E55"/>
    <w:rsid w:val="00B4058A"/>
    <w:rsid w:val="00B67B30"/>
    <w:rsid w:val="00BE1E88"/>
    <w:rsid w:val="00C52E24"/>
    <w:rsid w:val="00C93294"/>
    <w:rsid w:val="00CB0F22"/>
    <w:rsid w:val="00D176A4"/>
    <w:rsid w:val="00D17BD8"/>
    <w:rsid w:val="00D45F1B"/>
    <w:rsid w:val="00D5531D"/>
    <w:rsid w:val="00D762BA"/>
    <w:rsid w:val="00D87AE4"/>
    <w:rsid w:val="00DC6857"/>
    <w:rsid w:val="00E0482E"/>
    <w:rsid w:val="00E61577"/>
    <w:rsid w:val="00E7025A"/>
    <w:rsid w:val="00EA63B8"/>
    <w:rsid w:val="00EB3C89"/>
    <w:rsid w:val="00EB449C"/>
    <w:rsid w:val="00ED16A2"/>
    <w:rsid w:val="00EF4DED"/>
    <w:rsid w:val="00F26A15"/>
    <w:rsid w:val="00F34596"/>
    <w:rsid w:val="00F95C48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740"/>
  <w15:docId w15:val="{389C60C5-EE9C-49D3-ADAC-009D2A99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2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58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0225-A706-4D58-9B9F-B5A2571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Machulková Blanka</dc:creator>
  <cp:lastModifiedBy>Mikulíková Pavlína</cp:lastModifiedBy>
  <cp:revision>4</cp:revision>
  <cp:lastPrinted>2019-01-07T11:59:00Z</cp:lastPrinted>
  <dcterms:created xsi:type="dcterms:W3CDTF">2019-01-07T11:49:00Z</dcterms:created>
  <dcterms:modified xsi:type="dcterms:W3CDTF">2019-01-21T14:23:00Z</dcterms:modified>
</cp:coreProperties>
</file>