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D99" w:rsidRPr="0092211E" w:rsidRDefault="00563717" w:rsidP="003669A4">
      <w:pPr>
        <w:tabs>
          <w:tab w:val="left" w:pos="0"/>
        </w:tabs>
        <w:spacing w:after="120" w:line="276" w:lineRule="auto"/>
        <w:jc w:val="center"/>
        <w:rPr>
          <w:b/>
          <w:sz w:val="28"/>
          <w:szCs w:val="28"/>
        </w:rPr>
      </w:pPr>
      <w:r w:rsidRPr="0092211E">
        <w:rPr>
          <w:b/>
          <w:sz w:val="28"/>
          <w:szCs w:val="28"/>
        </w:rPr>
        <w:t>KUPNÍ SMLOUVA</w:t>
      </w:r>
    </w:p>
    <w:p w:rsidR="001E1E63" w:rsidRPr="00866119" w:rsidRDefault="001E1E63" w:rsidP="003669A4">
      <w:pPr>
        <w:spacing w:after="120" w:line="276" w:lineRule="auto"/>
        <w:jc w:val="center"/>
        <w:rPr>
          <w:b/>
          <w:szCs w:val="22"/>
        </w:rPr>
      </w:pPr>
      <w:r w:rsidRPr="00866119">
        <w:rPr>
          <w:b/>
          <w:szCs w:val="22"/>
        </w:rPr>
        <w:t>na prodej a koupi biomasy,</w:t>
      </w:r>
    </w:p>
    <w:p w:rsidR="001E1E63" w:rsidRPr="00866119" w:rsidRDefault="001E1E63" w:rsidP="003669A4">
      <w:pPr>
        <w:spacing w:after="120" w:line="276" w:lineRule="auto"/>
        <w:jc w:val="center"/>
        <w:rPr>
          <w:b/>
          <w:szCs w:val="22"/>
        </w:rPr>
      </w:pPr>
      <w:r w:rsidRPr="00866119">
        <w:rPr>
          <w:b/>
          <w:szCs w:val="22"/>
        </w:rPr>
        <w:t xml:space="preserve"> uzavřená v souladu s</w:t>
      </w:r>
      <w:r w:rsidR="00F43AC7" w:rsidRPr="00866119">
        <w:rPr>
          <w:b/>
          <w:szCs w:val="22"/>
        </w:rPr>
        <w:t xml:space="preserve"> NOZ </w:t>
      </w:r>
      <w:r w:rsidRPr="00866119">
        <w:rPr>
          <w:b/>
          <w:szCs w:val="22"/>
        </w:rPr>
        <w:t xml:space="preserve">(zákon č. </w:t>
      </w:r>
      <w:r w:rsidR="00F43AC7" w:rsidRPr="00866119">
        <w:rPr>
          <w:b/>
          <w:szCs w:val="22"/>
        </w:rPr>
        <w:t>89/2012</w:t>
      </w:r>
      <w:r w:rsidRPr="00866119">
        <w:rPr>
          <w:b/>
          <w:szCs w:val="22"/>
        </w:rPr>
        <w:t xml:space="preserve"> Sb., ve znění pozdějších předpisů), </w:t>
      </w:r>
      <w:r w:rsidR="00473938" w:rsidRPr="00866119">
        <w:rPr>
          <w:b/>
          <w:szCs w:val="22"/>
        </w:rPr>
        <w:br/>
      </w:r>
      <w:r w:rsidRPr="00866119">
        <w:rPr>
          <w:b/>
          <w:szCs w:val="22"/>
        </w:rPr>
        <w:t>kterou uzavírají:</w:t>
      </w:r>
    </w:p>
    <w:p w:rsidR="00082D99" w:rsidRDefault="00082D99" w:rsidP="00CA4BF8">
      <w:pPr>
        <w:tabs>
          <w:tab w:val="left" w:pos="0"/>
        </w:tabs>
        <w:spacing w:after="120" w:line="276" w:lineRule="auto"/>
        <w:rPr>
          <w:b/>
          <w:szCs w:val="22"/>
        </w:rPr>
      </w:pPr>
    </w:p>
    <w:p w:rsidR="00964101" w:rsidRDefault="00964101" w:rsidP="00CA4BF8">
      <w:pPr>
        <w:tabs>
          <w:tab w:val="left" w:pos="0"/>
        </w:tabs>
        <w:spacing w:after="120" w:line="276" w:lineRule="auto"/>
        <w:rPr>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34"/>
      </w:tblGrid>
      <w:tr w:rsidR="00B51402" w:rsidRPr="00CA4BF8" w:rsidTr="00163512">
        <w:trPr>
          <w:trHeight w:val="266"/>
        </w:trPr>
        <w:tc>
          <w:tcPr>
            <w:tcW w:w="2256" w:type="dxa"/>
            <w:vAlign w:val="center"/>
          </w:tcPr>
          <w:p w:rsidR="00B51402" w:rsidRPr="00CA4BF8" w:rsidRDefault="00B51402" w:rsidP="00CA4BF8">
            <w:pPr>
              <w:jc w:val="left"/>
              <w:outlineLvl w:val="0"/>
              <w:rPr>
                <w:rFonts w:cs="Arial"/>
                <w:b/>
                <w:szCs w:val="22"/>
              </w:rPr>
            </w:pPr>
            <w:proofErr w:type="gramStart"/>
            <w:r w:rsidRPr="00CA4BF8">
              <w:rPr>
                <w:rFonts w:cs="Arial"/>
                <w:b/>
                <w:szCs w:val="22"/>
              </w:rPr>
              <w:t>Kupující :</w:t>
            </w:r>
            <w:proofErr w:type="gramEnd"/>
          </w:p>
        </w:tc>
        <w:tc>
          <w:tcPr>
            <w:tcW w:w="7829" w:type="dxa"/>
            <w:tcBorders>
              <w:bottom w:val="dotted" w:sz="4" w:space="0" w:color="auto"/>
            </w:tcBorders>
            <w:vAlign w:val="center"/>
          </w:tcPr>
          <w:p w:rsidR="00B51402" w:rsidRPr="00CA4BF8" w:rsidRDefault="00B51402" w:rsidP="00CA4BF8">
            <w:pPr>
              <w:jc w:val="left"/>
              <w:outlineLvl w:val="0"/>
              <w:rPr>
                <w:rFonts w:cs="Arial"/>
                <w:bCs/>
                <w:sz w:val="28"/>
                <w:szCs w:val="28"/>
              </w:rPr>
            </w:pPr>
            <w:r w:rsidRPr="00CA4BF8">
              <w:rPr>
                <w:rFonts w:cs="Arial"/>
                <w:b/>
                <w:sz w:val="28"/>
                <w:szCs w:val="28"/>
              </w:rPr>
              <w:t>Žatecká teplárenská, a.s.</w:t>
            </w:r>
          </w:p>
        </w:tc>
      </w:tr>
      <w:tr w:rsidR="00B51402" w:rsidRPr="00CA4BF8" w:rsidTr="00163512">
        <w:trPr>
          <w:trHeight w:val="520"/>
        </w:trPr>
        <w:tc>
          <w:tcPr>
            <w:tcW w:w="10085" w:type="dxa"/>
            <w:gridSpan w:val="2"/>
            <w:vAlign w:val="center"/>
          </w:tcPr>
          <w:p w:rsidR="00B51402" w:rsidRPr="00CA4BF8" w:rsidRDefault="00B51402" w:rsidP="00CA4BF8">
            <w:pPr>
              <w:jc w:val="left"/>
              <w:outlineLvl w:val="0"/>
              <w:rPr>
                <w:rFonts w:cs="Arial"/>
                <w:bCs/>
                <w:szCs w:val="22"/>
              </w:rPr>
            </w:pPr>
            <w:r w:rsidRPr="00CA4BF8">
              <w:rPr>
                <w:rFonts w:cs="Arial"/>
                <w:bCs/>
                <w:szCs w:val="22"/>
              </w:rPr>
              <w:t>Společnost je zapsána pod spisovou značkou B.794 vedenou u rejstříkového soudu v Ústí nad Labem.</w:t>
            </w:r>
          </w:p>
        </w:tc>
      </w:tr>
      <w:tr w:rsidR="00B51402" w:rsidRPr="00CA4BF8" w:rsidTr="00163512">
        <w:trPr>
          <w:trHeight w:val="253"/>
        </w:trPr>
        <w:tc>
          <w:tcPr>
            <w:tcW w:w="2256" w:type="dxa"/>
            <w:vAlign w:val="center"/>
          </w:tcPr>
          <w:p w:rsidR="00B51402" w:rsidRPr="00CA4BF8" w:rsidRDefault="00B51402" w:rsidP="00CA4BF8">
            <w:pPr>
              <w:jc w:val="left"/>
              <w:outlineLvl w:val="0"/>
              <w:rPr>
                <w:rFonts w:cs="Arial"/>
                <w:bCs/>
                <w:szCs w:val="22"/>
              </w:rPr>
            </w:pPr>
            <w:proofErr w:type="gramStart"/>
            <w:r w:rsidRPr="00CA4BF8">
              <w:rPr>
                <w:rFonts w:cs="Arial"/>
                <w:bCs/>
                <w:szCs w:val="22"/>
              </w:rPr>
              <w:t>Zastoupen :</w:t>
            </w:r>
            <w:proofErr w:type="gramEnd"/>
          </w:p>
        </w:tc>
        <w:tc>
          <w:tcPr>
            <w:tcW w:w="7829" w:type="dxa"/>
            <w:tcBorders>
              <w:bottom w:val="dotted" w:sz="4" w:space="0" w:color="auto"/>
            </w:tcBorders>
            <w:vAlign w:val="center"/>
          </w:tcPr>
          <w:p w:rsidR="00B51402" w:rsidRPr="00CA4BF8" w:rsidRDefault="00B51402" w:rsidP="00CA4BF8">
            <w:pPr>
              <w:jc w:val="left"/>
              <w:outlineLvl w:val="0"/>
              <w:rPr>
                <w:rFonts w:cs="Arial"/>
                <w:bCs/>
                <w:szCs w:val="22"/>
              </w:rPr>
            </w:pPr>
          </w:p>
        </w:tc>
      </w:tr>
      <w:tr w:rsidR="00B51402" w:rsidRPr="00CA4BF8" w:rsidTr="00163512">
        <w:trPr>
          <w:trHeight w:val="266"/>
        </w:trPr>
        <w:tc>
          <w:tcPr>
            <w:tcW w:w="2256" w:type="dxa"/>
            <w:vAlign w:val="center"/>
          </w:tcPr>
          <w:p w:rsidR="00B51402" w:rsidRPr="00CA4BF8" w:rsidRDefault="00B51402" w:rsidP="00CA4BF8">
            <w:pPr>
              <w:jc w:val="left"/>
              <w:outlineLvl w:val="0"/>
              <w:rPr>
                <w:rFonts w:cs="Arial"/>
                <w:bCs/>
                <w:szCs w:val="22"/>
              </w:rPr>
            </w:pPr>
            <w:r w:rsidRPr="00CA4BF8">
              <w:rPr>
                <w:rFonts w:cs="Arial"/>
                <w:bCs/>
                <w:szCs w:val="22"/>
              </w:rPr>
              <w:tab/>
            </w:r>
          </w:p>
        </w:tc>
        <w:tc>
          <w:tcPr>
            <w:tcW w:w="7829" w:type="dxa"/>
            <w:tcBorders>
              <w:top w:val="dotted" w:sz="4" w:space="0" w:color="auto"/>
              <w:bottom w:val="dotted" w:sz="4" w:space="0" w:color="auto"/>
            </w:tcBorders>
            <w:vAlign w:val="center"/>
          </w:tcPr>
          <w:p w:rsidR="00B51402" w:rsidRPr="00CA4BF8" w:rsidRDefault="00B51402" w:rsidP="00CA4BF8">
            <w:pPr>
              <w:jc w:val="left"/>
              <w:outlineLvl w:val="0"/>
              <w:rPr>
                <w:rFonts w:cs="Arial"/>
                <w:bCs/>
                <w:szCs w:val="22"/>
              </w:rPr>
            </w:pPr>
          </w:p>
        </w:tc>
      </w:tr>
      <w:tr w:rsidR="00B51402" w:rsidRPr="00CA4BF8" w:rsidTr="00163512">
        <w:trPr>
          <w:trHeight w:val="253"/>
        </w:trPr>
        <w:tc>
          <w:tcPr>
            <w:tcW w:w="2256" w:type="dxa"/>
            <w:vAlign w:val="center"/>
          </w:tcPr>
          <w:p w:rsidR="00B51402" w:rsidRPr="00CA4BF8" w:rsidRDefault="00B51402" w:rsidP="00CA4BF8">
            <w:pPr>
              <w:jc w:val="left"/>
              <w:outlineLvl w:val="0"/>
              <w:rPr>
                <w:rFonts w:cs="Arial"/>
                <w:b/>
                <w:szCs w:val="22"/>
              </w:rPr>
            </w:pPr>
            <w:r w:rsidRPr="00CA4BF8">
              <w:rPr>
                <w:rFonts w:cs="Arial"/>
                <w:bCs/>
                <w:szCs w:val="22"/>
              </w:rPr>
              <w:tab/>
            </w:r>
          </w:p>
        </w:tc>
        <w:tc>
          <w:tcPr>
            <w:tcW w:w="7829" w:type="dxa"/>
            <w:tcBorders>
              <w:top w:val="dotted" w:sz="4" w:space="0" w:color="auto"/>
              <w:bottom w:val="dotted" w:sz="4" w:space="0" w:color="auto"/>
            </w:tcBorders>
            <w:vAlign w:val="center"/>
          </w:tcPr>
          <w:p w:rsidR="00B51402" w:rsidRPr="00CA4BF8" w:rsidRDefault="00B51402" w:rsidP="00CA4BF8">
            <w:pPr>
              <w:jc w:val="left"/>
              <w:outlineLvl w:val="0"/>
              <w:rPr>
                <w:rFonts w:cs="Arial"/>
                <w:b/>
                <w:szCs w:val="22"/>
              </w:rPr>
            </w:pPr>
          </w:p>
        </w:tc>
      </w:tr>
      <w:tr w:rsidR="00B51402" w:rsidRPr="00CA4BF8" w:rsidTr="00163512">
        <w:trPr>
          <w:trHeight w:val="253"/>
        </w:trPr>
        <w:tc>
          <w:tcPr>
            <w:tcW w:w="2256" w:type="dxa"/>
            <w:vAlign w:val="center"/>
          </w:tcPr>
          <w:p w:rsidR="00B51402" w:rsidRPr="00CA4BF8" w:rsidRDefault="00B51402" w:rsidP="00CA4BF8">
            <w:pPr>
              <w:jc w:val="left"/>
              <w:rPr>
                <w:rFonts w:cs="Arial"/>
                <w:szCs w:val="22"/>
              </w:rPr>
            </w:pPr>
            <w:proofErr w:type="gramStart"/>
            <w:r w:rsidRPr="00CA4BF8">
              <w:rPr>
                <w:rFonts w:cs="Arial"/>
                <w:szCs w:val="22"/>
              </w:rPr>
              <w:t>Sídlo :</w:t>
            </w:r>
            <w:proofErr w:type="gramEnd"/>
          </w:p>
        </w:tc>
        <w:tc>
          <w:tcPr>
            <w:tcW w:w="7829"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Žatec čp. 3149, 438 01 Žatec</w:t>
            </w:r>
          </w:p>
        </w:tc>
      </w:tr>
      <w:tr w:rsidR="00B51402" w:rsidRPr="00CA4BF8" w:rsidTr="00163512">
        <w:trPr>
          <w:trHeight w:val="266"/>
        </w:trPr>
        <w:tc>
          <w:tcPr>
            <w:tcW w:w="2256" w:type="dxa"/>
            <w:vAlign w:val="center"/>
          </w:tcPr>
          <w:p w:rsidR="00B51402" w:rsidRPr="00CA4BF8" w:rsidRDefault="00B51402" w:rsidP="00CA4BF8">
            <w:pPr>
              <w:jc w:val="left"/>
              <w:rPr>
                <w:rFonts w:cs="Arial"/>
                <w:szCs w:val="22"/>
              </w:rPr>
            </w:pPr>
            <w:r w:rsidRPr="00CA4BF8">
              <w:rPr>
                <w:rFonts w:cs="Arial"/>
                <w:szCs w:val="22"/>
              </w:rPr>
              <w:t>IČO :</w:t>
            </w:r>
          </w:p>
        </w:tc>
        <w:tc>
          <w:tcPr>
            <w:tcW w:w="7829"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64650871</w:t>
            </w:r>
          </w:p>
        </w:tc>
      </w:tr>
      <w:tr w:rsidR="00B51402" w:rsidRPr="00CA4BF8" w:rsidTr="00163512">
        <w:trPr>
          <w:trHeight w:val="253"/>
        </w:trPr>
        <w:tc>
          <w:tcPr>
            <w:tcW w:w="2256" w:type="dxa"/>
            <w:vAlign w:val="center"/>
          </w:tcPr>
          <w:p w:rsidR="00B51402" w:rsidRPr="00CA4BF8" w:rsidRDefault="00B51402" w:rsidP="00CA4BF8">
            <w:pPr>
              <w:jc w:val="left"/>
              <w:rPr>
                <w:rFonts w:cs="Arial"/>
                <w:szCs w:val="22"/>
              </w:rPr>
            </w:pPr>
            <w:proofErr w:type="gramStart"/>
            <w:r w:rsidRPr="00CA4BF8">
              <w:rPr>
                <w:rFonts w:cs="Arial"/>
                <w:szCs w:val="22"/>
              </w:rPr>
              <w:t>DIČ :</w:t>
            </w:r>
            <w:proofErr w:type="gramEnd"/>
          </w:p>
        </w:tc>
        <w:tc>
          <w:tcPr>
            <w:tcW w:w="7829"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CZ64650871</w:t>
            </w:r>
          </w:p>
        </w:tc>
      </w:tr>
      <w:tr w:rsidR="00B51402" w:rsidRPr="00CA4BF8" w:rsidTr="00163512">
        <w:trPr>
          <w:trHeight w:val="253"/>
        </w:trPr>
        <w:tc>
          <w:tcPr>
            <w:tcW w:w="2256" w:type="dxa"/>
            <w:vAlign w:val="center"/>
          </w:tcPr>
          <w:p w:rsidR="00B51402" w:rsidRPr="00CA4BF8" w:rsidRDefault="00B51402" w:rsidP="00CA4BF8">
            <w:pPr>
              <w:jc w:val="left"/>
              <w:rPr>
                <w:rFonts w:cs="Arial"/>
                <w:szCs w:val="22"/>
              </w:rPr>
            </w:pPr>
            <w:r w:rsidRPr="00CA4BF8">
              <w:rPr>
                <w:rFonts w:cs="Arial"/>
                <w:szCs w:val="22"/>
              </w:rPr>
              <w:t xml:space="preserve">peněžní </w:t>
            </w:r>
            <w:proofErr w:type="gramStart"/>
            <w:r w:rsidRPr="00CA4BF8">
              <w:rPr>
                <w:rFonts w:cs="Arial"/>
                <w:szCs w:val="22"/>
              </w:rPr>
              <w:t>ústav :</w:t>
            </w:r>
            <w:proofErr w:type="gramEnd"/>
          </w:p>
        </w:tc>
        <w:tc>
          <w:tcPr>
            <w:tcW w:w="7829"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ČS, a.s.</w:t>
            </w:r>
          </w:p>
        </w:tc>
      </w:tr>
      <w:tr w:rsidR="00B51402" w:rsidRPr="00CA4BF8" w:rsidTr="00163512">
        <w:trPr>
          <w:trHeight w:val="266"/>
        </w:trPr>
        <w:tc>
          <w:tcPr>
            <w:tcW w:w="2256" w:type="dxa"/>
            <w:vAlign w:val="center"/>
          </w:tcPr>
          <w:p w:rsidR="00B51402" w:rsidRPr="00CA4BF8" w:rsidRDefault="00B51402" w:rsidP="00CA4BF8">
            <w:pPr>
              <w:jc w:val="left"/>
              <w:rPr>
                <w:rFonts w:cs="Arial"/>
                <w:szCs w:val="22"/>
              </w:rPr>
            </w:pPr>
            <w:r w:rsidRPr="00CA4BF8">
              <w:rPr>
                <w:rFonts w:cs="Arial"/>
                <w:szCs w:val="22"/>
              </w:rPr>
              <w:t xml:space="preserve">číslo </w:t>
            </w:r>
            <w:proofErr w:type="gramStart"/>
            <w:r w:rsidRPr="00CA4BF8">
              <w:rPr>
                <w:rFonts w:cs="Arial"/>
                <w:szCs w:val="22"/>
              </w:rPr>
              <w:t>účtu :</w:t>
            </w:r>
            <w:proofErr w:type="gramEnd"/>
          </w:p>
        </w:tc>
        <w:tc>
          <w:tcPr>
            <w:tcW w:w="7829" w:type="dxa"/>
            <w:tcBorders>
              <w:top w:val="dotted" w:sz="4" w:space="0" w:color="auto"/>
              <w:bottom w:val="dotted" w:sz="4" w:space="0" w:color="auto"/>
            </w:tcBorders>
            <w:vAlign w:val="center"/>
          </w:tcPr>
          <w:p w:rsidR="00B51402" w:rsidRPr="00CA4BF8" w:rsidRDefault="00B51402" w:rsidP="00CA4BF8">
            <w:pPr>
              <w:jc w:val="left"/>
              <w:rPr>
                <w:rFonts w:cs="Arial"/>
                <w:szCs w:val="22"/>
              </w:rPr>
            </w:pPr>
          </w:p>
        </w:tc>
      </w:tr>
      <w:tr w:rsidR="00B51402" w:rsidRPr="00CA4BF8" w:rsidTr="00163512">
        <w:trPr>
          <w:trHeight w:val="683"/>
        </w:trPr>
        <w:tc>
          <w:tcPr>
            <w:tcW w:w="10085" w:type="dxa"/>
            <w:gridSpan w:val="2"/>
            <w:vAlign w:val="bottom"/>
          </w:tcPr>
          <w:p w:rsidR="00B51402" w:rsidRPr="00CA4BF8" w:rsidRDefault="00B51402" w:rsidP="00CA4BF8">
            <w:pPr>
              <w:jc w:val="left"/>
              <w:rPr>
                <w:rFonts w:cs="Arial"/>
                <w:i/>
                <w:szCs w:val="22"/>
              </w:rPr>
            </w:pPr>
            <w:r w:rsidRPr="00CA4BF8">
              <w:rPr>
                <w:rFonts w:cs="Arial"/>
                <w:i/>
                <w:szCs w:val="22"/>
              </w:rPr>
              <w:t>(dále jen Kupující na straně jedné),</w:t>
            </w:r>
          </w:p>
        </w:tc>
      </w:tr>
      <w:tr w:rsidR="00B51402" w:rsidRPr="00CA4BF8" w:rsidTr="00163512">
        <w:trPr>
          <w:trHeight w:val="683"/>
        </w:trPr>
        <w:tc>
          <w:tcPr>
            <w:tcW w:w="10085" w:type="dxa"/>
            <w:gridSpan w:val="2"/>
            <w:vAlign w:val="center"/>
          </w:tcPr>
          <w:p w:rsidR="00B51402" w:rsidRPr="00CA4BF8" w:rsidRDefault="00B51402" w:rsidP="00CA4BF8">
            <w:pPr>
              <w:jc w:val="center"/>
              <w:rPr>
                <w:rFonts w:cs="Arial"/>
                <w:i/>
                <w:szCs w:val="22"/>
              </w:rPr>
            </w:pPr>
            <w:r w:rsidRPr="00CA4BF8">
              <w:rPr>
                <w:rFonts w:cs="Arial"/>
                <w:i/>
                <w:szCs w:val="22"/>
              </w:rPr>
              <w:t>a</w:t>
            </w:r>
          </w:p>
        </w:tc>
      </w:tr>
      <w:tr w:rsidR="00B51402" w:rsidRPr="00CA4BF8" w:rsidTr="00163512">
        <w:trPr>
          <w:trHeight w:val="253"/>
        </w:trPr>
        <w:tc>
          <w:tcPr>
            <w:tcW w:w="2256" w:type="dxa"/>
            <w:vAlign w:val="center"/>
          </w:tcPr>
          <w:p w:rsidR="00B51402" w:rsidRPr="00CA4BF8" w:rsidRDefault="00B51402" w:rsidP="00CA4BF8">
            <w:pPr>
              <w:jc w:val="left"/>
              <w:outlineLvl w:val="0"/>
              <w:rPr>
                <w:rFonts w:cs="Arial"/>
                <w:b/>
                <w:szCs w:val="22"/>
              </w:rPr>
            </w:pPr>
            <w:proofErr w:type="gramStart"/>
            <w:r w:rsidRPr="00CA4BF8">
              <w:rPr>
                <w:rFonts w:cs="Arial"/>
                <w:b/>
                <w:szCs w:val="22"/>
              </w:rPr>
              <w:t>Prodávající :</w:t>
            </w:r>
            <w:proofErr w:type="gramEnd"/>
          </w:p>
        </w:tc>
        <w:tc>
          <w:tcPr>
            <w:tcW w:w="7829" w:type="dxa"/>
            <w:tcBorders>
              <w:bottom w:val="dotted" w:sz="4" w:space="0" w:color="auto"/>
            </w:tcBorders>
            <w:vAlign w:val="center"/>
          </w:tcPr>
          <w:p w:rsidR="00B51402" w:rsidRPr="00CA4BF8" w:rsidRDefault="0092211E" w:rsidP="00CA4BF8">
            <w:pPr>
              <w:jc w:val="left"/>
              <w:outlineLvl w:val="0"/>
              <w:rPr>
                <w:rFonts w:cs="Arial"/>
                <w:b/>
                <w:bCs/>
                <w:sz w:val="28"/>
                <w:szCs w:val="28"/>
              </w:rPr>
            </w:pPr>
            <w:r w:rsidRPr="00CA4BF8">
              <w:rPr>
                <w:rFonts w:cs="Arial"/>
                <w:b/>
                <w:bCs/>
                <w:szCs w:val="22"/>
              </w:rPr>
              <w:t xml:space="preserve"> </w:t>
            </w:r>
            <w:r w:rsidR="00ED4F0D">
              <w:rPr>
                <w:rFonts w:cs="Arial"/>
                <w:b/>
                <w:bCs/>
                <w:sz w:val="28"/>
                <w:szCs w:val="28"/>
              </w:rPr>
              <w:t xml:space="preserve"> </w:t>
            </w:r>
            <w:proofErr w:type="spellStart"/>
            <w:r w:rsidR="00873B05">
              <w:rPr>
                <w:rFonts w:cs="Arial"/>
                <w:b/>
                <w:bCs/>
                <w:sz w:val="28"/>
                <w:szCs w:val="28"/>
              </w:rPr>
              <w:t>Komaxo</w:t>
            </w:r>
            <w:proofErr w:type="spellEnd"/>
            <w:r w:rsidR="00873B05">
              <w:rPr>
                <w:rFonts w:cs="Arial"/>
                <w:b/>
                <w:bCs/>
                <w:sz w:val="28"/>
                <w:szCs w:val="28"/>
              </w:rPr>
              <w:t>, s.r.o.</w:t>
            </w:r>
          </w:p>
        </w:tc>
      </w:tr>
      <w:tr w:rsidR="00B51402" w:rsidRPr="00CA4BF8" w:rsidTr="00163512">
        <w:trPr>
          <w:trHeight w:val="520"/>
        </w:trPr>
        <w:tc>
          <w:tcPr>
            <w:tcW w:w="10085" w:type="dxa"/>
            <w:gridSpan w:val="2"/>
            <w:vAlign w:val="center"/>
          </w:tcPr>
          <w:p w:rsidR="00B51402" w:rsidRPr="00CA4BF8" w:rsidRDefault="00163512" w:rsidP="00CA4BF8">
            <w:pPr>
              <w:jc w:val="left"/>
              <w:outlineLvl w:val="0"/>
              <w:rPr>
                <w:rFonts w:cs="Arial"/>
                <w:bCs/>
                <w:szCs w:val="22"/>
              </w:rPr>
            </w:pPr>
            <w:r w:rsidRPr="00CA4BF8">
              <w:rPr>
                <w:rFonts w:cs="Arial"/>
                <w:bCs/>
                <w:szCs w:val="22"/>
              </w:rPr>
              <w:t xml:space="preserve"> </w:t>
            </w:r>
            <w:r w:rsidR="004832B5">
              <w:rPr>
                <w:rFonts w:cs="Arial"/>
                <w:color w:val="000000"/>
              </w:rPr>
              <w:t xml:space="preserve"> </w:t>
            </w:r>
            <w:r w:rsidR="0092211E" w:rsidRPr="00CA4BF8">
              <w:rPr>
                <w:rFonts w:cs="Arial"/>
                <w:bCs/>
                <w:szCs w:val="22"/>
              </w:rPr>
              <w:t xml:space="preserve"> </w:t>
            </w:r>
          </w:p>
        </w:tc>
      </w:tr>
      <w:tr w:rsidR="00B51402" w:rsidRPr="00CA4BF8" w:rsidTr="00CA4BF8">
        <w:trPr>
          <w:trHeight w:val="477"/>
        </w:trPr>
        <w:tc>
          <w:tcPr>
            <w:tcW w:w="2256" w:type="dxa"/>
            <w:vAlign w:val="center"/>
          </w:tcPr>
          <w:p w:rsidR="00B51402" w:rsidRPr="00CA4BF8" w:rsidRDefault="00B51402" w:rsidP="00CA4BF8">
            <w:pPr>
              <w:jc w:val="left"/>
              <w:outlineLvl w:val="0"/>
              <w:rPr>
                <w:rFonts w:cs="Arial"/>
                <w:bCs/>
                <w:szCs w:val="22"/>
              </w:rPr>
            </w:pPr>
          </w:p>
          <w:p w:rsidR="00B51402" w:rsidRPr="00CA4BF8" w:rsidRDefault="00B51402" w:rsidP="00CA4BF8">
            <w:pPr>
              <w:jc w:val="left"/>
              <w:outlineLvl w:val="0"/>
              <w:rPr>
                <w:rFonts w:cs="Arial"/>
                <w:bCs/>
                <w:szCs w:val="22"/>
              </w:rPr>
            </w:pPr>
            <w:proofErr w:type="gramStart"/>
            <w:r w:rsidRPr="00CA4BF8">
              <w:rPr>
                <w:rFonts w:cs="Arial"/>
                <w:bCs/>
                <w:szCs w:val="22"/>
              </w:rPr>
              <w:t>Zastoupen :</w:t>
            </w:r>
            <w:proofErr w:type="gramEnd"/>
          </w:p>
        </w:tc>
        <w:tc>
          <w:tcPr>
            <w:tcW w:w="7829" w:type="dxa"/>
            <w:tcBorders>
              <w:bottom w:val="dotted" w:sz="4" w:space="0" w:color="auto"/>
            </w:tcBorders>
            <w:shd w:val="clear" w:color="auto" w:fill="auto"/>
            <w:vAlign w:val="center"/>
          </w:tcPr>
          <w:p w:rsidR="00B51402" w:rsidRPr="00CA4BF8" w:rsidRDefault="00B51402" w:rsidP="00CA4BF8">
            <w:pPr>
              <w:jc w:val="left"/>
              <w:outlineLvl w:val="0"/>
              <w:rPr>
                <w:rFonts w:cs="Arial"/>
                <w:bCs/>
                <w:szCs w:val="22"/>
              </w:rPr>
            </w:pPr>
          </w:p>
        </w:tc>
      </w:tr>
      <w:tr w:rsidR="00B51402" w:rsidRPr="00CA4BF8" w:rsidTr="00163512">
        <w:trPr>
          <w:trHeight w:val="373"/>
        </w:trPr>
        <w:tc>
          <w:tcPr>
            <w:tcW w:w="2256" w:type="dxa"/>
            <w:vAlign w:val="center"/>
          </w:tcPr>
          <w:p w:rsidR="00B51402" w:rsidRPr="00CA4BF8" w:rsidRDefault="00B51402" w:rsidP="00CA4BF8">
            <w:pPr>
              <w:jc w:val="left"/>
              <w:outlineLvl w:val="0"/>
              <w:rPr>
                <w:rFonts w:cs="Arial"/>
                <w:bCs/>
                <w:szCs w:val="22"/>
              </w:rPr>
            </w:pPr>
            <w:r w:rsidRPr="00CA4BF8">
              <w:rPr>
                <w:rFonts w:cs="Arial"/>
                <w:bCs/>
                <w:szCs w:val="22"/>
              </w:rPr>
              <w:tab/>
            </w:r>
          </w:p>
        </w:tc>
        <w:tc>
          <w:tcPr>
            <w:tcW w:w="7829" w:type="dxa"/>
            <w:tcBorders>
              <w:top w:val="dotted" w:sz="4" w:space="0" w:color="auto"/>
              <w:bottom w:val="dotted" w:sz="4" w:space="0" w:color="auto"/>
            </w:tcBorders>
            <w:vAlign w:val="center"/>
          </w:tcPr>
          <w:p w:rsidR="00B51402" w:rsidRPr="00CA4BF8" w:rsidRDefault="00B51402" w:rsidP="00CA4BF8">
            <w:pPr>
              <w:jc w:val="left"/>
              <w:outlineLvl w:val="0"/>
              <w:rPr>
                <w:rFonts w:cs="Arial"/>
                <w:bCs/>
                <w:szCs w:val="22"/>
              </w:rPr>
            </w:pPr>
          </w:p>
        </w:tc>
      </w:tr>
      <w:tr w:rsidR="00B51402" w:rsidRPr="00CA4BF8" w:rsidTr="00163512">
        <w:trPr>
          <w:trHeight w:val="253"/>
        </w:trPr>
        <w:tc>
          <w:tcPr>
            <w:tcW w:w="2256" w:type="dxa"/>
            <w:vAlign w:val="center"/>
          </w:tcPr>
          <w:p w:rsidR="00B51402" w:rsidRPr="00CA4BF8" w:rsidRDefault="00B51402" w:rsidP="00CA4BF8">
            <w:pPr>
              <w:jc w:val="left"/>
              <w:outlineLvl w:val="0"/>
              <w:rPr>
                <w:rFonts w:cs="Arial"/>
                <w:b/>
                <w:szCs w:val="22"/>
              </w:rPr>
            </w:pPr>
            <w:r w:rsidRPr="00CA4BF8">
              <w:rPr>
                <w:rFonts w:cs="Arial"/>
                <w:bCs/>
                <w:szCs w:val="22"/>
              </w:rPr>
              <w:tab/>
            </w:r>
          </w:p>
        </w:tc>
        <w:tc>
          <w:tcPr>
            <w:tcW w:w="7829" w:type="dxa"/>
            <w:tcBorders>
              <w:top w:val="dotted" w:sz="4" w:space="0" w:color="auto"/>
              <w:bottom w:val="dotted" w:sz="4" w:space="0" w:color="auto"/>
            </w:tcBorders>
            <w:vAlign w:val="center"/>
          </w:tcPr>
          <w:p w:rsidR="00B51402" w:rsidRPr="00CA4BF8" w:rsidRDefault="00B51402" w:rsidP="00CA4BF8">
            <w:pPr>
              <w:jc w:val="left"/>
              <w:outlineLvl w:val="0"/>
              <w:rPr>
                <w:rFonts w:cs="Arial"/>
                <w:b/>
                <w:szCs w:val="22"/>
              </w:rPr>
            </w:pPr>
          </w:p>
        </w:tc>
      </w:tr>
      <w:tr w:rsidR="00B51402" w:rsidRPr="00CA4BF8" w:rsidTr="00163512">
        <w:trPr>
          <w:trHeight w:val="266"/>
        </w:trPr>
        <w:tc>
          <w:tcPr>
            <w:tcW w:w="2256" w:type="dxa"/>
            <w:vAlign w:val="center"/>
          </w:tcPr>
          <w:p w:rsidR="00B51402" w:rsidRPr="00CA4BF8" w:rsidRDefault="00B51402" w:rsidP="00CA4BF8">
            <w:pPr>
              <w:jc w:val="left"/>
              <w:rPr>
                <w:rFonts w:cs="Arial"/>
                <w:szCs w:val="22"/>
              </w:rPr>
            </w:pPr>
            <w:proofErr w:type="gramStart"/>
            <w:r w:rsidRPr="00CA4BF8">
              <w:rPr>
                <w:rFonts w:cs="Arial"/>
                <w:szCs w:val="22"/>
              </w:rPr>
              <w:t>Sídlo :</w:t>
            </w:r>
            <w:proofErr w:type="gramEnd"/>
          </w:p>
        </w:tc>
        <w:tc>
          <w:tcPr>
            <w:tcW w:w="7829" w:type="dxa"/>
            <w:tcBorders>
              <w:top w:val="dotted" w:sz="4" w:space="0" w:color="auto"/>
              <w:bottom w:val="dotted" w:sz="4" w:space="0" w:color="auto"/>
            </w:tcBorders>
            <w:vAlign w:val="center"/>
          </w:tcPr>
          <w:p w:rsidR="00B51402" w:rsidRPr="00CA4BF8" w:rsidRDefault="00A22985" w:rsidP="00CA4BF8">
            <w:pPr>
              <w:jc w:val="left"/>
              <w:rPr>
                <w:rFonts w:cs="Arial"/>
                <w:szCs w:val="22"/>
              </w:rPr>
            </w:pPr>
            <w:r>
              <w:rPr>
                <w:rFonts w:cs="Arial"/>
                <w:szCs w:val="22"/>
              </w:rPr>
              <w:t xml:space="preserve"> </w:t>
            </w:r>
            <w:r w:rsidR="00873B05">
              <w:rPr>
                <w:rFonts w:cs="Arial"/>
                <w:szCs w:val="22"/>
              </w:rPr>
              <w:t>Jateční 854, 2802 Kolín</w:t>
            </w:r>
          </w:p>
        </w:tc>
      </w:tr>
      <w:tr w:rsidR="00B51402" w:rsidRPr="00CA4BF8" w:rsidTr="00D52C51">
        <w:trPr>
          <w:trHeight w:val="253"/>
        </w:trPr>
        <w:tc>
          <w:tcPr>
            <w:tcW w:w="2256" w:type="dxa"/>
            <w:vAlign w:val="center"/>
          </w:tcPr>
          <w:p w:rsidR="00B51402" w:rsidRPr="00CA4BF8" w:rsidRDefault="00B51402" w:rsidP="00CA4BF8">
            <w:pPr>
              <w:jc w:val="left"/>
              <w:rPr>
                <w:rFonts w:cs="Arial"/>
                <w:szCs w:val="22"/>
              </w:rPr>
            </w:pPr>
            <w:r w:rsidRPr="00CA4BF8">
              <w:rPr>
                <w:rFonts w:cs="Arial"/>
                <w:szCs w:val="22"/>
              </w:rPr>
              <w:t>IČO :</w:t>
            </w:r>
          </w:p>
        </w:tc>
        <w:tc>
          <w:tcPr>
            <w:tcW w:w="7829" w:type="dxa"/>
            <w:tcBorders>
              <w:top w:val="dotted" w:sz="4" w:space="0" w:color="auto"/>
              <w:bottom w:val="dotted" w:sz="4" w:space="0" w:color="auto"/>
            </w:tcBorders>
            <w:shd w:val="clear" w:color="auto" w:fill="auto"/>
            <w:vAlign w:val="center"/>
          </w:tcPr>
          <w:p w:rsidR="00B51402" w:rsidRPr="00CA4BF8" w:rsidRDefault="00A22985" w:rsidP="00CA4BF8">
            <w:pPr>
              <w:jc w:val="left"/>
              <w:rPr>
                <w:rFonts w:cs="Arial"/>
                <w:szCs w:val="22"/>
              </w:rPr>
            </w:pPr>
            <w:r>
              <w:rPr>
                <w:rFonts w:cs="Arial"/>
                <w:szCs w:val="22"/>
              </w:rPr>
              <w:t xml:space="preserve"> </w:t>
            </w:r>
            <w:r w:rsidR="00873B05">
              <w:rPr>
                <w:rFonts w:cs="Arial"/>
                <w:szCs w:val="22"/>
              </w:rPr>
              <w:t xml:space="preserve"> 257 40 784</w:t>
            </w:r>
          </w:p>
        </w:tc>
      </w:tr>
      <w:tr w:rsidR="00B51402" w:rsidRPr="00CA4BF8" w:rsidTr="00D52C51">
        <w:trPr>
          <w:trHeight w:val="253"/>
        </w:trPr>
        <w:tc>
          <w:tcPr>
            <w:tcW w:w="2256" w:type="dxa"/>
            <w:vAlign w:val="center"/>
          </w:tcPr>
          <w:p w:rsidR="00B51402" w:rsidRPr="00CA4BF8" w:rsidRDefault="00B51402" w:rsidP="00CA4BF8">
            <w:pPr>
              <w:jc w:val="left"/>
              <w:rPr>
                <w:rFonts w:cs="Arial"/>
                <w:szCs w:val="22"/>
              </w:rPr>
            </w:pPr>
            <w:proofErr w:type="gramStart"/>
            <w:r w:rsidRPr="00CA4BF8">
              <w:rPr>
                <w:rFonts w:cs="Arial"/>
                <w:szCs w:val="22"/>
              </w:rPr>
              <w:t>DIČ :</w:t>
            </w:r>
            <w:proofErr w:type="gramEnd"/>
          </w:p>
        </w:tc>
        <w:tc>
          <w:tcPr>
            <w:tcW w:w="7829" w:type="dxa"/>
            <w:tcBorders>
              <w:top w:val="dotted" w:sz="4" w:space="0" w:color="auto"/>
              <w:bottom w:val="dotted" w:sz="4" w:space="0" w:color="auto"/>
            </w:tcBorders>
            <w:shd w:val="clear" w:color="auto" w:fill="auto"/>
            <w:vAlign w:val="center"/>
          </w:tcPr>
          <w:p w:rsidR="00B51402" w:rsidRPr="00CA4BF8" w:rsidRDefault="00A22985" w:rsidP="00CA4BF8">
            <w:pPr>
              <w:jc w:val="left"/>
              <w:rPr>
                <w:rFonts w:cs="Arial"/>
                <w:szCs w:val="22"/>
              </w:rPr>
            </w:pPr>
            <w:r>
              <w:rPr>
                <w:rFonts w:cs="Arial"/>
                <w:szCs w:val="22"/>
              </w:rPr>
              <w:t xml:space="preserve"> </w:t>
            </w:r>
            <w:r w:rsidR="00873B05">
              <w:rPr>
                <w:rFonts w:cs="Arial"/>
                <w:szCs w:val="22"/>
              </w:rPr>
              <w:t xml:space="preserve"> CZ 257 407 84</w:t>
            </w:r>
          </w:p>
        </w:tc>
      </w:tr>
      <w:tr w:rsidR="00B51402" w:rsidRPr="00CA4BF8" w:rsidTr="00D52C51">
        <w:trPr>
          <w:trHeight w:val="266"/>
        </w:trPr>
        <w:tc>
          <w:tcPr>
            <w:tcW w:w="2256" w:type="dxa"/>
            <w:vAlign w:val="center"/>
          </w:tcPr>
          <w:p w:rsidR="00B51402" w:rsidRPr="00CA4BF8" w:rsidRDefault="00B51402" w:rsidP="00CA4BF8">
            <w:pPr>
              <w:jc w:val="left"/>
              <w:rPr>
                <w:rFonts w:cs="Arial"/>
                <w:szCs w:val="22"/>
              </w:rPr>
            </w:pPr>
            <w:r w:rsidRPr="00CA4BF8">
              <w:rPr>
                <w:rFonts w:cs="Arial"/>
                <w:szCs w:val="22"/>
              </w:rPr>
              <w:t xml:space="preserve">peněžní </w:t>
            </w:r>
            <w:proofErr w:type="gramStart"/>
            <w:r w:rsidRPr="00CA4BF8">
              <w:rPr>
                <w:rFonts w:cs="Arial"/>
                <w:szCs w:val="22"/>
              </w:rPr>
              <w:t>ústav :</w:t>
            </w:r>
            <w:proofErr w:type="gramEnd"/>
          </w:p>
        </w:tc>
        <w:tc>
          <w:tcPr>
            <w:tcW w:w="7829" w:type="dxa"/>
            <w:tcBorders>
              <w:top w:val="dotted" w:sz="4" w:space="0" w:color="auto"/>
              <w:bottom w:val="dotted" w:sz="4" w:space="0" w:color="auto"/>
            </w:tcBorders>
            <w:shd w:val="clear" w:color="auto" w:fill="auto"/>
            <w:vAlign w:val="center"/>
          </w:tcPr>
          <w:p w:rsidR="00B51402" w:rsidRPr="00CA4BF8" w:rsidRDefault="00B51402" w:rsidP="00CA4BF8">
            <w:pPr>
              <w:jc w:val="left"/>
              <w:rPr>
                <w:rFonts w:cs="Arial"/>
                <w:szCs w:val="22"/>
              </w:rPr>
            </w:pPr>
          </w:p>
        </w:tc>
      </w:tr>
      <w:tr w:rsidR="00B51402" w:rsidRPr="00CA4BF8" w:rsidTr="00D52C51">
        <w:trPr>
          <w:trHeight w:val="253"/>
        </w:trPr>
        <w:tc>
          <w:tcPr>
            <w:tcW w:w="2256" w:type="dxa"/>
            <w:vAlign w:val="center"/>
          </w:tcPr>
          <w:p w:rsidR="00B51402" w:rsidRPr="00CA4BF8" w:rsidRDefault="00B51402" w:rsidP="00CA4BF8">
            <w:pPr>
              <w:jc w:val="left"/>
              <w:rPr>
                <w:rFonts w:cs="Arial"/>
                <w:szCs w:val="22"/>
              </w:rPr>
            </w:pPr>
            <w:r w:rsidRPr="00CA4BF8">
              <w:rPr>
                <w:rFonts w:cs="Arial"/>
                <w:szCs w:val="22"/>
              </w:rPr>
              <w:t xml:space="preserve">číslo </w:t>
            </w:r>
            <w:proofErr w:type="gramStart"/>
            <w:r w:rsidRPr="00CA4BF8">
              <w:rPr>
                <w:rFonts w:cs="Arial"/>
                <w:szCs w:val="22"/>
              </w:rPr>
              <w:t>účtu :</w:t>
            </w:r>
            <w:proofErr w:type="gramEnd"/>
          </w:p>
        </w:tc>
        <w:tc>
          <w:tcPr>
            <w:tcW w:w="7829" w:type="dxa"/>
            <w:tcBorders>
              <w:top w:val="dotted" w:sz="4" w:space="0" w:color="auto"/>
              <w:bottom w:val="dotted" w:sz="4" w:space="0" w:color="auto"/>
            </w:tcBorders>
            <w:shd w:val="clear" w:color="auto" w:fill="auto"/>
            <w:vAlign w:val="center"/>
          </w:tcPr>
          <w:p w:rsidR="00B51402" w:rsidRPr="00CA4BF8" w:rsidRDefault="00B51402" w:rsidP="00CA4BF8">
            <w:pPr>
              <w:jc w:val="left"/>
              <w:rPr>
                <w:rFonts w:cs="Arial"/>
                <w:szCs w:val="22"/>
              </w:rPr>
            </w:pPr>
          </w:p>
        </w:tc>
      </w:tr>
      <w:tr w:rsidR="00B51402" w:rsidRPr="00CA4BF8" w:rsidTr="00163512">
        <w:trPr>
          <w:trHeight w:val="683"/>
        </w:trPr>
        <w:tc>
          <w:tcPr>
            <w:tcW w:w="10085" w:type="dxa"/>
            <w:gridSpan w:val="2"/>
            <w:vAlign w:val="bottom"/>
          </w:tcPr>
          <w:p w:rsidR="00B51402" w:rsidRPr="00CA4BF8" w:rsidRDefault="00B51402" w:rsidP="00CA4BF8">
            <w:pPr>
              <w:jc w:val="left"/>
              <w:rPr>
                <w:rFonts w:cs="Arial"/>
                <w:i/>
                <w:szCs w:val="22"/>
              </w:rPr>
            </w:pPr>
            <w:r w:rsidRPr="00CA4BF8">
              <w:rPr>
                <w:rFonts w:cs="Arial"/>
                <w:i/>
                <w:szCs w:val="22"/>
              </w:rPr>
              <w:t>(dále jen Prodávající na straně druhé),</w:t>
            </w:r>
          </w:p>
          <w:p w:rsidR="000358C0" w:rsidRPr="00CA4BF8" w:rsidRDefault="000358C0" w:rsidP="00CA4BF8">
            <w:pPr>
              <w:jc w:val="left"/>
              <w:rPr>
                <w:rFonts w:cs="Arial"/>
                <w:i/>
                <w:szCs w:val="22"/>
              </w:rPr>
            </w:pPr>
          </w:p>
          <w:p w:rsidR="00B51402" w:rsidRPr="00CA4BF8" w:rsidRDefault="00B51402" w:rsidP="00CA4BF8">
            <w:pPr>
              <w:jc w:val="left"/>
              <w:rPr>
                <w:rFonts w:cs="Arial"/>
                <w:i/>
                <w:szCs w:val="22"/>
              </w:rPr>
            </w:pPr>
            <w:r w:rsidRPr="00CA4BF8">
              <w:rPr>
                <w:rFonts w:cs="Arial"/>
                <w:i/>
                <w:szCs w:val="22"/>
              </w:rPr>
              <w:t>(oba dále jen Smluvní strany)</w:t>
            </w:r>
          </w:p>
        </w:tc>
      </w:tr>
    </w:tbl>
    <w:p w:rsidR="00D571F7" w:rsidRPr="00CA4BF8" w:rsidRDefault="00D571F7" w:rsidP="00CA4BF8">
      <w:pPr>
        <w:tabs>
          <w:tab w:val="left" w:pos="0"/>
        </w:tabs>
        <w:spacing w:after="120" w:line="276" w:lineRule="auto"/>
        <w:jc w:val="center"/>
        <w:rPr>
          <w:b/>
          <w:szCs w:val="22"/>
        </w:rPr>
      </w:pPr>
    </w:p>
    <w:p w:rsidR="00586638" w:rsidRPr="00CA4BF8" w:rsidRDefault="00586638" w:rsidP="00CA4BF8">
      <w:pPr>
        <w:tabs>
          <w:tab w:val="left" w:pos="0"/>
        </w:tabs>
        <w:spacing w:after="120" w:line="276" w:lineRule="auto"/>
        <w:jc w:val="center"/>
        <w:rPr>
          <w:b/>
          <w:szCs w:val="22"/>
        </w:rPr>
      </w:pPr>
    </w:p>
    <w:p w:rsidR="00143699" w:rsidRPr="00CA4BF8" w:rsidRDefault="00A51945" w:rsidP="00CA4BF8">
      <w:pPr>
        <w:tabs>
          <w:tab w:val="left" w:pos="0"/>
        </w:tabs>
        <w:spacing w:after="120" w:line="276" w:lineRule="auto"/>
        <w:jc w:val="center"/>
        <w:rPr>
          <w:b/>
          <w:sz w:val="28"/>
          <w:szCs w:val="28"/>
        </w:rPr>
      </w:pPr>
      <w:r w:rsidRPr="00CA4BF8">
        <w:rPr>
          <w:b/>
          <w:sz w:val="28"/>
          <w:szCs w:val="28"/>
        </w:rPr>
        <w:t>PREAMBULE A DEFINICE</w:t>
      </w:r>
    </w:p>
    <w:p w:rsidR="00A51945" w:rsidRPr="00CA4BF8" w:rsidRDefault="00A51945" w:rsidP="00CA4BF8">
      <w:pPr>
        <w:pStyle w:val="Odstavecseseznamem"/>
        <w:numPr>
          <w:ilvl w:val="0"/>
          <w:numId w:val="3"/>
        </w:numPr>
        <w:tabs>
          <w:tab w:val="left" w:pos="0"/>
        </w:tabs>
        <w:spacing w:after="120" w:line="276" w:lineRule="auto"/>
        <w:rPr>
          <w:szCs w:val="22"/>
        </w:rPr>
      </w:pPr>
      <w:r w:rsidRPr="00CA4BF8">
        <w:rPr>
          <w:szCs w:val="22"/>
        </w:rPr>
        <w:t>Kupující je právnickou osobou, která se mimo jiné</w:t>
      </w:r>
      <w:r w:rsidR="005E56D1" w:rsidRPr="00CA4BF8">
        <w:rPr>
          <w:szCs w:val="22"/>
        </w:rPr>
        <w:t>,</w:t>
      </w:r>
      <w:r w:rsidR="002E350B" w:rsidRPr="00CA4BF8">
        <w:rPr>
          <w:szCs w:val="22"/>
        </w:rPr>
        <w:t xml:space="preserve"> </w:t>
      </w:r>
      <w:r w:rsidRPr="00CA4BF8">
        <w:rPr>
          <w:szCs w:val="22"/>
        </w:rPr>
        <w:t xml:space="preserve">zabývá </w:t>
      </w:r>
      <w:r w:rsidR="007E3D4C" w:rsidRPr="00CA4BF8">
        <w:rPr>
          <w:szCs w:val="22"/>
        </w:rPr>
        <w:t>výrobou tepla a elektrické energie</w:t>
      </w:r>
      <w:r w:rsidRPr="00CA4BF8">
        <w:rPr>
          <w:szCs w:val="22"/>
        </w:rPr>
        <w:t>.</w:t>
      </w:r>
    </w:p>
    <w:p w:rsidR="00A51945" w:rsidRDefault="00844EC4" w:rsidP="00CA4BF8">
      <w:pPr>
        <w:pStyle w:val="Odstavecseseznamem"/>
        <w:numPr>
          <w:ilvl w:val="0"/>
          <w:numId w:val="3"/>
        </w:numPr>
        <w:tabs>
          <w:tab w:val="left" w:pos="0"/>
        </w:tabs>
        <w:spacing w:after="120" w:line="276" w:lineRule="auto"/>
        <w:rPr>
          <w:szCs w:val="22"/>
        </w:rPr>
      </w:pPr>
      <w:r w:rsidRPr="00CA4BF8">
        <w:rPr>
          <w:szCs w:val="22"/>
        </w:rPr>
        <w:t>Prodávající</w:t>
      </w:r>
      <w:r w:rsidR="00A51945" w:rsidRPr="00CA4BF8">
        <w:rPr>
          <w:szCs w:val="22"/>
        </w:rPr>
        <w:t xml:space="preserve"> je právnickou osobou, která se mimo jiné</w:t>
      </w:r>
      <w:r w:rsidR="005E56D1" w:rsidRPr="00CA4BF8">
        <w:rPr>
          <w:szCs w:val="22"/>
        </w:rPr>
        <w:t>,</w:t>
      </w:r>
      <w:r w:rsidR="00A51945" w:rsidRPr="00CA4BF8">
        <w:rPr>
          <w:szCs w:val="22"/>
        </w:rPr>
        <w:t xml:space="preserve"> zabývá produkcí št</w:t>
      </w:r>
      <w:r w:rsidR="00697AB7" w:rsidRPr="00CA4BF8">
        <w:rPr>
          <w:szCs w:val="22"/>
        </w:rPr>
        <w:t>ě</w:t>
      </w:r>
      <w:r w:rsidR="00A51945" w:rsidRPr="00CA4BF8">
        <w:rPr>
          <w:szCs w:val="22"/>
        </w:rPr>
        <w:t>pky, která slo</w:t>
      </w:r>
      <w:r w:rsidR="007C211F" w:rsidRPr="00CA4BF8">
        <w:rPr>
          <w:szCs w:val="22"/>
        </w:rPr>
        <w:t>u</w:t>
      </w:r>
      <w:r w:rsidR="00A51945" w:rsidRPr="00CA4BF8">
        <w:rPr>
          <w:szCs w:val="22"/>
        </w:rPr>
        <w:t xml:space="preserve">ží jako palivo </w:t>
      </w:r>
      <w:r w:rsidR="00614AEB" w:rsidRPr="00CA4BF8">
        <w:rPr>
          <w:szCs w:val="22"/>
        </w:rPr>
        <w:t>při</w:t>
      </w:r>
      <w:r w:rsidR="007E3D4C" w:rsidRPr="00CA4BF8">
        <w:rPr>
          <w:szCs w:val="22"/>
        </w:rPr>
        <w:t xml:space="preserve"> výrob</w:t>
      </w:r>
      <w:r w:rsidR="00614AEB" w:rsidRPr="00CA4BF8">
        <w:rPr>
          <w:szCs w:val="22"/>
        </w:rPr>
        <w:t>ě tepla a elektrické</w:t>
      </w:r>
      <w:r w:rsidR="007E3D4C" w:rsidRPr="00CA4BF8">
        <w:rPr>
          <w:szCs w:val="22"/>
        </w:rPr>
        <w:t xml:space="preserve"> energie</w:t>
      </w:r>
      <w:r w:rsidR="00A51945" w:rsidRPr="00CA4BF8">
        <w:rPr>
          <w:szCs w:val="22"/>
        </w:rPr>
        <w:t>.</w:t>
      </w:r>
    </w:p>
    <w:p w:rsidR="00F1497D" w:rsidRPr="00CA4BF8" w:rsidRDefault="00F1497D" w:rsidP="00CA4BF8">
      <w:pPr>
        <w:pStyle w:val="Odstavecseseznamem"/>
        <w:numPr>
          <w:ilvl w:val="0"/>
          <w:numId w:val="3"/>
        </w:numPr>
        <w:tabs>
          <w:tab w:val="left" w:pos="0"/>
        </w:tabs>
        <w:spacing w:after="120" w:line="276" w:lineRule="auto"/>
        <w:rPr>
          <w:szCs w:val="22"/>
        </w:rPr>
      </w:pPr>
      <w:r>
        <w:rPr>
          <w:szCs w:val="22"/>
        </w:rPr>
        <w:t>Pokud prodávající za svou společnost určí jinou osobu k jednání ohledně dodávek biomasy je třeba přiložit k této smlouvě zmocnění.</w:t>
      </w:r>
    </w:p>
    <w:p w:rsidR="00D571F7" w:rsidRPr="00CA4BF8" w:rsidRDefault="00D35E60" w:rsidP="00CA4BF8">
      <w:pPr>
        <w:pStyle w:val="Odstavecseseznamem"/>
        <w:numPr>
          <w:ilvl w:val="0"/>
          <w:numId w:val="3"/>
        </w:numPr>
        <w:tabs>
          <w:tab w:val="left" w:pos="0"/>
        </w:tabs>
        <w:spacing w:after="120" w:line="276" w:lineRule="auto"/>
        <w:rPr>
          <w:szCs w:val="22"/>
        </w:rPr>
      </w:pPr>
      <w:r w:rsidRPr="00CA4BF8">
        <w:rPr>
          <w:szCs w:val="22"/>
        </w:rPr>
        <w:lastRenderedPageBreak/>
        <w:t xml:space="preserve">Smluvní strany se za účelem dodávek štěpky do teplárny </w:t>
      </w:r>
      <w:proofErr w:type="spellStart"/>
      <w:r w:rsidRPr="00CA4BF8">
        <w:rPr>
          <w:szCs w:val="22"/>
        </w:rPr>
        <w:t>Perč</w:t>
      </w:r>
      <w:proofErr w:type="spellEnd"/>
      <w:r w:rsidR="004C6994" w:rsidRPr="00CA4BF8">
        <w:rPr>
          <w:szCs w:val="22"/>
        </w:rPr>
        <w:t>, jako paliva,</w:t>
      </w:r>
      <w:r w:rsidRPr="00CA4BF8">
        <w:rPr>
          <w:szCs w:val="22"/>
        </w:rPr>
        <w:t xml:space="preserve"> </w:t>
      </w:r>
      <w:r w:rsidR="004C6994" w:rsidRPr="00CA4BF8">
        <w:rPr>
          <w:szCs w:val="22"/>
        </w:rPr>
        <w:t>d</w:t>
      </w:r>
      <w:r w:rsidRPr="00CA4BF8">
        <w:rPr>
          <w:szCs w:val="22"/>
        </w:rPr>
        <w:t>ohodly</w:t>
      </w:r>
      <w:r w:rsidR="00D571F7" w:rsidRPr="00CA4BF8">
        <w:rPr>
          <w:szCs w:val="22"/>
        </w:rPr>
        <w:t xml:space="preserve"> na uzavření této smlouvy.</w:t>
      </w:r>
    </w:p>
    <w:p w:rsidR="003669A4" w:rsidRPr="00CA4BF8" w:rsidRDefault="003669A4" w:rsidP="00CA4BF8">
      <w:pPr>
        <w:tabs>
          <w:tab w:val="left" w:pos="0"/>
        </w:tabs>
        <w:spacing w:after="120" w:line="276" w:lineRule="auto"/>
        <w:rPr>
          <w:szCs w:val="22"/>
        </w:rPr>
      </w:pPr>
    </w:p>
    <w:p w:rsidR="00D571F7" w:rsidRPr="00CA4BF8" w:rsidRDefault="00D571F7" w:rsidP="00CA4BF8">
      <w:pPr>
        <w:tabs>
          <w:tab w:val="left" w:pos="0"/>
        </w:tabs>
        <w:spacing w:after="120" w:line="276" w:lineRule="auto"/>
        <w:rPr>
          <w:szCs w:val="22"/>
        </w:rPr>
      </w:pPr>
      <w:r w:rsidRPr="00CA4BF8">
        <w:rPr>
          <w:szCs w:val="22"/>
        </w:rPr>
        <w:t>Pro účely této smlouvy, budou mít dále uvedené výrazy následující význam:</w:t>
      </w:r>
    </w:p>
    <w:p w:rsidR="00D571F7" w:rsidRPr="00CA4BF8" w:rsidRDefault="00D571F7" w:rsidP="00CA4BF8">
      <w:pPr>
        <w:tabs>
          <w:tab w:val="left" w:pos="0"/>
        </w:tabs>
        <w:spacing w:after="120" w:line="276" w:lineRule="auto"/>
        <w:rPr>
          <w:szCs w:val="22"/>
        </w:rPr>
      </w:pPr>
      <w:r w:rsidRPr="00CA4BF8">
        <w:rPr>
          <w:b/>
          <w:szCs w:val="22"/>
          <w:u w:val="single"/>
        </w:rPr>
        <w:t>Smlouva</w:t>
      </w:r>
      <w:r w:rsidRPr="00CA4BF8">
        <w:rPr>
          <w:szCs w:val="22"/>
        </w:rPr>
        <w:t>: tato smlouva, včetně jejích příloh, které tvoří její nedílnou součást a jednotlivé dohody smluvních stran na množství a termínu dodání Paliva, které budou uzavírány v písemné formě a stanou se bez dalšího součástí této Smlouvy</w:t>
      </w:r>
    </w:p>
    <w:p w:rsidR="00D571F7" w:rsidRPr="00CA4BF8" w:rsidRDefault="00D571F7" w:rsidP="00CA4BF8">
      <w:pPr>
        <w:tabs>
          <w:tab w:val="left" w:pos="0"/>
        </w:tabs>
        <w:spacing w:after="120" w:line="276" w:lineRule="auto"/>
        <w:rPr>
          <w:szCs w:val="22"/>
        </w:rPr>
      </w:pPr>
      <w:r w:rsidRPr="00CA4BF8">
        <w:rPr>
          <w:b/>
          <w:szCs w:val="22"/>
          <w:u w:val="single"/>
        </w:rPr>
        <w:t>Palivo</w:t>
      </w:r>
      <w:r w:rsidRPr="00CA4BF8">
        <w:rPr>
          <w:szCs w:val="22"/>
        </w:rPr>
        <w:t xml:space="preserve">: štěpka, která splňuje parametry stanovené touto Smlouvou </w:t>
      </w:r>
    </w:p>
    <w:p w:rsidR="00D571F7" w:rsidRPr="00CA4BF8" w:rsidRDefault="00D571F7" w:rsidP="00CA4BF8">
      <w:pPr>
        <w:tabs>
          <w:tab w:val="left" w:pos="0"/>
        </w:tabs>
        <w:spacing w:after="120" w:line="276" w:lineRule="auto"/>
        <w:rPr>
          <w:szCs w:val="22"/>
        </w:rPr>
      </w:pPr>
      <w:r w:rsidRPr="00CA4BF8">
        <w:rPr>
          <w:b/>
          <w:szCs w:val="22"/>
          <w:u w:val="single"/>
        </w:rPr>
        <w:t>Kupní cena Paliva</w:t>
      </w:r>
      <w:r w:rsidRPr="00CA4BF8">
        <w:rPr>
          <w:szCs w:val="22"/>
        </w:rPr>
        <w:t>:</w:t>
      </w:r>
      <w:r w:rsidRPr="00CA4BF8">
        <w:rPr>
          <w:szCs w:val="22"/>
        </w:rPr>
        <w:tab/>
        <w:t>kupní cena Paliva specifikována v</w:t>
      </w:r>
      <w:r w:rsidR="000000A2" w:rsidRPr="00CA4BF8">
        <w:rPr>
          <w:szCs w:val="22"/>
        </w:rPr>
        <w:t> Příloze č. 3</w:t>
      </w:r>
    </w:p>
    <w:p w:rsidR="00D571F7" w:rsidRPr="00ED4F0D" w:rsidRDefault="00697AB7" w:rsidP="00CA4BF8">
      <w:pPr>
        <w:tabs>
          <w:tab w:val="left" w:pos="0"/>
        </w:tabs>
        <w:spacing w:after="120" w:line="276" w:lineRule="auto"/>
        <w:rPr>
          <w:szCs w:val="22"/>
          <w:highlight w:val="yellow"/>
        </w:rPr>
      </w:pPr>
      <w:r w:rsidRPr="00CA4BF8">
        <w:rPr>
          <w:b/>
          <w:szCs w:val="22"/>
          <w:u w:val="single"/>
        </w:rPr>
        <w:t xml:space="preserve">Období </w:t>
      </w:r>
      <w:r w:rsidR="002E350B" w:rsidRPr="00032F01">
        <w:rPr>
          <w:b/>
          <w:szCs w:val="22"/>
          <w:u w:val="single"/>
        </w:rPr>
        <w:t xml:space="preserve">dodávek: </w:t>
      </w:r>
      <w:r w:rsidR="002E350B" w:rsidRPr="00032F01">
        <w:rPr>
          <w:szCs w:val="22"/>
        </w:rPr>
        <w:t>Období</w:t>
      </w:r>
      <w:r w:rsidRPr="00032F01">
        <w:rPr>
          <w:szCs w:val="22"/>
        </w:rPr>
        <w:t xml:space="preserve"> od</w:t>
      </w:r>
      <w:r w:rsidR="00AA1A58" w:rsidRPr="00032F01">
        <w:rPr>
          <w:szCs w:val="22"/>
        </w:rPr>
        <w:t xml:space="preserve"> ledna </w:t>
      </w:r>
      <w:r w:rsidR="007E3D4C" w:rsidRPr="00032F01">
        <w:rPr>
          <w:szCs w:val="22"/>
        </w:rPr>
        <w:t>201</w:t>
      </w:r>
      <w:r w:rsidR="00032F01" w:rsidRPr="00032F01">
        <w:rPr>
          <w:szCs w:val="22"/>
        </w:rPr>
        <w:t>9</w:t>
      </w:r>
      <w:r w:rsidRPr="00032F01">
        <w:rPr>
          <w:szCs w:val="22"/>
        </w:rPr>
        <w:t xml:space="preserve"> do </w:t>
      </w:r>
      <w:r w:rsidR="007F1B0D" w:rsidRPr="00032F01">
        <w:rPr>
          <w:szCs w:val="22"/>
        </w:rPr>
        <w:t>prosince</w:t>
      </w:r>
      <w:r w:rsidR="009B4EDA" w:rsidRPr="00032F01">
        <w:rPr>
          <w:szCs w:val="22"/>
        </w:rPr>
        <w:t xml:space="preserve"> </w:t>
      </w:r>
      <w:r w:rsidR="002E350B" w:rsidRPr="00032F01">
        <w:rPr>
          <w:szCs w:val="22"/>
        </w:rPr>
        <w:t>roku</w:t>
      </w:r>
      <w:r w:rsidR="00045215" w:rsidRPr="00032F01">
        <w:rPr>
          <w:szCs w:val="22"/>
        </w:rPr>
        <w:t xml:space="preserve"> </w:t>
      </w:r>
      <w:r w:rsidR="007E3D4C" w:rsidRPr="00032F01">
        <w:rPr>
          <w:szCs w:val="22"/>
        </w:rPr>
        <w:t>201</w:t>
      </w:r>
      <w:r w:rsidR="00032F01" w:rsidRPr="00032F01">
        <w:rPr>
          <w:szCs w:val="22"/>
        </w:rPr>
        <w:t>9</w:t>
      </w:r>
      <w:r w:rsidR="00586638" w:rsidRPr="00032F01">
        <w:rPr>
          <w:szCs w:val="22"/>
        </w:rPr>
        <w:t xml:space="preserve">, ve kterých probíhají </w:t>
      </w:r>
      <w:r w:rsidRPr="00032F01">
        <w:rPr>
          <w:szCs w:val="22"/>
        </w:rPr>
        <w:t>dodávky Paliva upřesněné smluvními stranami postupem uvedeným v příloze č. 1.</w:t>
      </w:r>
    </w:p>
    <w:p w:rsidR="00A51945" w:rsidRPr="00CA4BF8" w:rsidRDefault="00A51945" w:rsidP="00CA4BF8">
      <w:pPr>
        <w:tabs>
          <w:tab w:val="left" w:pos="0"/>
        </w:tabs>
        <w:spacing w:after="120" w:line="276" w:lineRule="auto"/>
        <w:jc w:val="center"/>
        <w:rPr>
          <w:b/>
          <w:szCs w:val="22"/>
        </w:rPr>
      </w:pPr>
    </w:p>
    <w:p w:rsidR="0092211E" w:rsidRPr="00CA4BF8" w:rsidRDefault="0092211E" w:rsidP="00CA4BF8">
      <w:pPr>
        <w:tabs>
          <w:tab w:val="left" w:pos="0"/>
        </w:tabs>
        <w:spacing w:after="120" w:line="276" w:lineRule="auto"/>
        <w:jc w:val="center"/>
        <w:rPr>
          <w:b/>
          <w:szCs w:val="22"/>
        </w:rPr>
      </w:pPr>
    </w:p>
    <w:p w:rsidR="00540AE1" w:rsidRPr="00CA4BF8" w:rsidRDefault="00B53D3C" w:rsidP="00CA4BF8">
      <w:pPr>
        <w:tabs>
          <w:tab w:val="left" w:pos="0"/>
        </w:tabs>
        <w:spacing w:after="120" w:line="276" w:lineRule="auto"/>
        <w:jc w:val="center"/>
        <w:rPr>
          <w:b/>
          <w:sz w:val="28"/>
          <w:szCs w:val="28"/>
        </w:rPr>
      </w:pPr>
      <w:r w:rsidRPr="00CA4BF8">
        <w:rPr>
          <w:b/>
          <w:sz w:val="28"/>
          <w:szCs w:val="28"/>
        </w:rPr>
        <w:t xml:space="preserve">I. </w:t>
      </w:r>
      <w:r w:rsidR="001E1E63" w:rsidRPr="00CA4BF8">
        <w:rPr>
          <w:b/>
          <w:sz w:val="28"/>
          <w:szCs w:val="28"/>
        </w:rPr>
        <w:t>PŘEDMĚT</w:t>
      </w:r>
    </w:p>
    <w:p w:rsidR="00F43AC7" w:rsidRPr="00CA4BF8" w:rsidRDefault="000D0C63" w:rsidP="00CA4BF8">
      <w:pPr>
        <w:pStyle w:val="Odstavecseseznamem"/>
        <w:numPr>
          <w:ilvl w:val="0"/>
          <w:numId w:val="1"/>
        </w:numPr>
        <w:tabs>
          <w:tab w:val="left" w:pos="0"/>
        </w:tabs>
        <w:spacing w:after="120" w:line="276" w:lineRule="auto"/>
        <w:ind w:left="360"/>
        <w:rPr>
          <w:szCs w:val="22"/>
        </w:rPr>
      </w:pPr>
      <w:r w:rsidRPr="00CA4BF8">
        <w:rPr>
          <w:szCs w:val="22"/>
        </w:rPr>
        <w:t>Prodávající</w:t>
      </w:r>
      <w:r w:rsidR="009D207B" w:rsidRPr="00CA4BF8">
        <w:rPr>
          <w:szCs w:val="22"/>
        </w:rPr>
        <w:t xml:space="preserve"> se zavazuje zajistit a d</w:t>
      </w:r>
      <w:r w:rsidR="00E25CB6" w:rsidRPr="00CA4BF8">
        <w:rPr>
          <w:szCs w:val="22"/>
        </w:rPr>
        <w:t xml:space="preserve">odat </w:t>
      </w:r>
      <w:r w:rsidR="006841FC" w:rsidRPr="00CA4BF8">
        <w:rPr>
          <w:szCs w:val="22"/>
        </w:rPr>
        <w:t>Kupujícímu</w:t>
      </w:r>
      <w:r w:rsidR="000D5B3E" w:rsidRPr="00CA4BF8">
        <w:rPr>
          <w:szCs w:val="22"/>
        </w:rPr>
        <w:t xml:space="preserve"> biomasu</w:t>
      </w:r>
      <w:r w:rsidR="006D424A" w:rsidRPr="00CA4BF8">
        <w:rPr>
          <w:szCs w:val="22"/>
        </w:rPr>
        <w:t xml:space="preserve"> (dále jen </w:t>
      </w:r>
      <w:r w:rsidR="00945224" w:rsidRPr="00CA4BF8">
        <w:rPr>
          <w:szCs w:val="22"/>
        </w:rPr>
        <w:t>Palivo</w:t>
      </w:r>
      <w:r w:rsidR="006D424A" w:rsidRPr="00CA4BF8">
        <w:rPr>
          <w:szCs w:val="22"/>
        </w:rPr>
        <w:t>)</w:t>
      </w:r>
      <w:r w:rsidR="00AE6826" w:rsidRPr="00CA4BF8">
        <w:rPr>
          <w:b/>
          <w:i/>
          <w:szCs w:val="22"/>
        </w:rPr>
        <w:t>,</w:t>
      </w:r>
      <w:r w:rsidR="009D207B" w:rsidRPr="00CA4BF8">
        <w:rPr>
          <w:szCs w:val="22"/>
        </w:rPr>
        <w:t xml:space="preserve"> v</w:t>
      </w:r>
      <w:r w:rsidR="00A51945" w:rsidRPr="00CA4BF8">
        <w:rPr>
          <w:szCs w:val="22"/>
        </w:rPr>
        <w:t> </w:t>
      </w:r>
      <w:r w:rsidR="009D207B" w:rsidRPr="00CA4BF8">
        <w:rPr>
          <w:szCs w:val="22"/>
        </w:rPr>
        <w:t>množství</w:t>
      </w:r>
      <w:r w:rsidR="00A51945" w:rsidRPr="00CA4BF8">
        <w:rPr>
          <w:szCs w:val="22"/>
        </w:rPr>
        <w:t xml:space="preserve">, které je specifikováno přílohou č. 1 této Smlouvy a Kupující se za </w:t>
      </w:r>
      <w:r w:rsidR="00697AB7" w:rsidRPr="00CA4BF8">
        <w:rPr>
          <w:szCs w:val="22"/>
        </w:rPr>
        <w:t>n</w:t>
      </w:r>
      <w:r w:rsidR="00A51945" w:rsidRPr="00CA4BF8">
        <w:rPr>
          <w:szCs w:val="22"/>
        </w:rPr>
        <w:t xml:space="preserve">ě zavazuje uhradit </w:t>
      </w:r>
      <w:r w:rsidR="00844EC4" w:rsidRPr="00CA4BF8">
        <w:rPr>
          <w:szCs w:val="22"/>
        </w:rPr>
        <w:t>Prodávající</w:t>
      </w:r>
      <w:r w:rsidR="00A51945" w:rsidRPr="00CA4BF8">
        <w:rPr>
          <w:szCs w:val="22"/>
        </w:rPr>
        <w:t xml:space="preserve">mu sjednanou Cenu. Množství </w:t>
      </w:r>
      <w:r w:rsidR="00B82FEB" w:rsidRPr="00CA4BF8">
        <w:rPr>
          <w:szCs w:val="22"/>
        </w:rPr>
        <w:t>dodávaného paliva je upraveno v příloze č. 1</w:t>
      </w:r>
      <w:r w:rsidR="00A51945" w:rsidRPr="00CA4BF8">
        <w:rPr>
          <w:szCs w:val="22"/>
        </w:rPr>
        <w:t xml:space="preserve">. </w:t>
      </w:r>
    </w:p>
    <w:p w:rsidR="00A4536D" w:rsidRPr="00CA4BF8" w:rsidRDefault="00B36DD5" w:rsidP="00CA4BF8">
      <w:pPr>
        <w:numPr>
          <w:ilvl w:val="0"/>
          <w:numId w:val="1"/>
        </w:numPr>
        <w:spacing w:after="120" w:line="276" w:lineRule="auto"/>
        <w:ind w:left="360"/>
        <w:rPr>
          <w:szCs w:val="22"/>
        </w:rPr>
      </w:pPr>
      <w:r w:rsidRPr="00CA4BF8">
        <w:rPr>
          <w:szCs w:val="22"/>
        </w:rPr>
        <w:t>V</w:t>
      </w:r>
      <w:r w:rsidR="00193677" w:rsidRPr="00CA4BF8">
        <w:rPr>
          <w:szCs w:val="22"/>
        </w:rPr>
        <w:t xml:space="preserve">e sjednané </w:t>
      </w:r>
      <w:r w:rsidRPr="00CA4BF8">
        <w:rPr>
          <w:szCs w:val="22"/>
        </w:rPr>
        <w:t xml:space="preserve">ceně </w:t>
      </w:r>
      <w:r w:rsidR="00B82FEB" w:rsidRPr="00CA4BF8">
        <w:rPr>
          <w:szCs w:val="22"/>
        </w:rPr>
        <w:t xml:space="preserve">paliva </w:t>
      </w:r>
      <w:r w:rsidRPr="00CA4BF8">
        <w:rPr>
          <w:szCs w:val="22"/>
        </w:rPr>
        <w:t>je již zahrnuta i samotná doprava předmětu koupě na místo určení.</w:t>
      </w:r>
    </w:p>
    <w:p w:rsidR="00A4536D" w:rsidRPr="00CA4BF8" w:rsidRDefault="00A4536D" w:rsidP="00CA4BF8">
      <w:pPr>
        <w:numPr>
          <w:ilvl w:val="0"/>
          <w:numId w:val="1"/>
        </w:numPr>
        <w:spacing w:after="120" w:line="276" w:lineRule="auto"/>
        <w:ind w:left="360"/>
        <w:rPr>
          <w:szCs w:val="22"/>
        </w:rPr>
      </w:pPr>
      <w:r w:rsidRPr="00CA4BF8">
        <w:rPr>
          <w:rFonts w:cs="Arial"/>
          <w:szCs w:val="22"/>
        </w:rPr>
        <w:t>Cena paliva se sjednává jako základní cena za teplo dodané v palivu při dodržení smluvních kvalitativních parametrů.</w:t>
      </w:r>
    </w:p>
    <w:p w:rsidR="00E57D31" w:rsidRPr="00CA4BF8" w:rsidRDefault="00E57D31" w:rsidP="00CA4BF8">
      <w:pPr>
        <w:spacing w:after="120" w:line="276" w:lineRule="auto"/>
        <w:ind w:left="360"/>
        <w:rPr>
          <w:rFonts w:cs="Arial"/>
          <w:szCs w:val="22"/>
        </w:rPr>
      </w:pPr>
      <w:r w:rsidRPr="00CA4BF8">
        <w:rPr>
          <w:rFonts w:cs="Arial"/>
          <w:szCs w:val="22"/>
        </w:rPr>
        <w:t xml:space="preserve">Cena je sjednána jako základní bez zahrnutí </w:t>
      </w:r>
      <w:r w:rsidR="00A51945" w:rsidRPr="00CA4BF8">
        <w:rPr>
          <w:rFonts w:cs="Arial"/>
          <w:szCs w:val="22"/>
        </w:rPr>
        <w:t xml:space="preserve">případných </w:t>
      </w:r>
      <w:r w:rsidRPr="00CA4BF8">
        <w:rPr>
          <w:rFonts w:cs="Arial"/>
          <w:szCs w:val="22"/>
        </w:rPr>
        <w:t xml:space="preserve">srážek za kvalitativní parametry </w:t>
      </w:r>
      <w:r w:rsidR="004C713B" w:rsidRPr="00CA4BF8">
        <w:rPr>
          <w:rFonts w:cs="Arial"/>
          <w:szCs w:val="22"/>
        </w:rPr>
        <w:t>paliva a bez</w:t>
      </w:r>
      <w:r w:rsidRPr="00CA4BF8">
        <w:rPr>
          <w:rFonts w:cs="Arial"/>
          <w:szCs w:val="22"/>
        </w:rPr>
        <w:t xml:space="preserve"> DPH.</w:t>
      </w:r>
    </w:p>
    <w:p w:rsidR="00254E5B" w:rsidRPr="00CA4BF8" w:rsidRDefault="00A4536D" w:rsidP="00CA4BF8">
      <w:pPr>
        <w:spacing w:after="120" w:line="276" w:lineRule="auto"/>
        <w:ind w:left="360"/>
        <w:rPr>
          <w:szCs w:val="22"/>
        </w:rPr>
      </w:pPr>
      <w:r w:rsidRPr="00CA4BF8">
        <w:rPr>
          <w:rFonts w:cs="Arial"/>
          <w:szCs w:val="22"/>
        </w:rPr>
        <w:t>Cena paliva obsahuje veškeré náklady na poří</w:t>
      </w:r>
      <w:r w:rsidR="00BF348E" w:rsidRPr="00CA4BF8">
        <w:rPr>
          <w:rFonts w:cs="Arial"/>
          <w:szCs w:val="22"/>
        </w:rPr>
        <w:t xml:space="preserve">zení a obstarání paliva včetně </w:t>
      </w:r>
      <w:r w:rsidR="004C713B" w:rsidRPr="00CA4BF8">
        <w:rPr>
          <w:rFonts w:cs="Arial"/>
          <w:szCs w:val="22"/>
        </w:rPr>
        <w:t>dopravy a složení</w:t>
      </w:r>
      <w:r w:rsidRPr="00CA4BF8">
        <w:rPr>
          <w:rFonts w:cs="Arial"/>
          <w:szCs w:val="22"/>
        </w:rPr>
        <w:t xml:space="preserve"> na skládce paliva v místě </w:t>
      </w:r>
      <w:r w:rsidR="002E350B" w:rsidRPr="00CA4BF8">
        <w:rPr>
          <w:rFonts w:cs="Arial"/>
          <w:szCs w:val="22"/>
        </w:rPr>
        <w:t xml:space="preserve">plnění. </w:t>
      </w:r>
      <w:r w:rsidR="002E350B" w:rsidRPr="00CA4BF8">
        <w:rPr>
          <w:szCs w:val="22"/>
        </w:rPr>
        <w:t>Vlastní</w:t>
      </w:r>
      <w:r w:rsidR="00925263" w:rsidRPr="00CA4BF8">
        <w:rPr>
          <w:szCs w:val="22"/>
        </w:rPr>
        <w:t xml:space="preserve"> palivo dle čl. I bodu 1 výše i podmínky jeho dodávání musí splňovat požadavky</w:t>
      </w:r>
      <w:r w:rsidR="00AC4E41" w:rsidRPr="00CA4BF8">
        <w:rPr>
          <w:szCs w:val="22"/>
        </w:rPr>
        <w:t xml:space="preserve"> zákona č. 201/2012 Sb.  Zákon o ochraně ovzduší, v platném znění</w:t>
      </w:r>
      <w:r w:rsidR="00925263" w:rsidRPr="00CA4BF8">
        <w:rPr>
          <w:szCs w:val="22"/>
        </w:rPr>
        <w:t xml:space="preserve">. </w:t>
      </w:r>
      <w:r w:rsidR="002E350B" w:rsidRPr="00CA4BF8">
        <w:rPr>
          <w:szCs w:val="22"/>
        </w:rPr>
        <w:t>Prodávající garantuje</w:t>
      </w:r>
      <w:r w:rsidR="00254E5B" w:rsidRPr="00CA4BF8">
        <w:rPr>
          <w:szCs w:val="22"/>
        </w:rPr>
        <w:t>, že dodávané palivo s</w:t>
      </w:r>
      <w:r w:rsidR="00DB2ACC" w:rsidRPr="00CA4BF8">
        <w:rPr>
          <w:szCs w:val="22"/>
        </w:rPr>
        <w:t>plňuje parametry vyhlášky č. 477/2012</w:t>
      </w:r>
      <w:r w:rsidR="00254E5B" w:rsidRPr="00CA4BF8">
        <w:rPr>
          <w:szCs w:val="22"/>
        </w:rPr>
        <w:t xml:space="preserve"> Sb., v platném znění, kterou se stanoví druhy, způsoby využití a parametry biomasy při podpoře výroby elektřiny z</w:t>
      </w:r>
      <w:r w:rsidR="00045215" w:rsidRPr="00CA4BF8">
        <w:rPr>
          <w:szCs w:val="22"/>
        </w:rPr>
        <w:t> </w:t>
      </w:r>
      <w:r w:rsidR="00254E5B" w:rsidRPr="00CA4BF8">
        <w:rPr>
          <w:szCs w:val="22"/>
        </w:rPr>
        <w:t>biomasy</w:t>
      </w:r>
      <w:r w:rsidR="00045215" w:rsidRPr="00CA4BF8">
        <w:rPr>
          <w:szCs w:val="22"/>
        </w:rPr>
        <w:t>.</w:t>
      </w:r>
    </w:p>
    <w:p w:rsidR="0061454D" w:rsidRPr="00CA4BF8" w:rsidRDefault="00C657CB" w:rsidP="00CA4BF8">
      <w:pPr>
        <w:numPr>
          <w:ilvl w:val="0"/>
          <w:numId w:val="1"/>
        </w:numPr>
        <w:spacing w:after="120" w:line="276" w:lineRule="auto"/>
        <w:ind w:left="360"/>
        <w:rPr>
          <w:szCs w:val="22"/>
        </w:rPr>
      </w:pPr>
      <w:r w:rsidRPr="00CA4BF8">
        <w:rPr>
          <w:szCs w:val="22"/>
        </w:rPr>
        <w:t>Biomasa je d</w:t>
      </w:r>
      <w:r w:rsidR="009C50A0" w:rsidRPr="00CA4BF8">
        <w:rPr>
          <w:szCs w:val="22"/>
        </w:rPr>
        <w:t>řevní štěpk</w:t>
      </w:r>
      <w:r w:rsidRPr="00CA4BF8">
        <w:rPr>
          <w:szCs w:val="22"/>
        </w:rPr>
        <w:t>a</w:t>
      </w:r>
      <w:r w:rsidR="00586638" w:rsidRPr="00CA4BF8">
        <w:rPr>
          <w:szCs w:val="22"/>
        </w:rPr>
        <w:t xml:space="preserve"> a</w:t>
      </w:r>
      <w:r w:rsidR="00DC5783" w:rsidRPr="00CA4BF8">
        <w:rPr>
          <w:szCs w:val="22"/>
        </w:rPr>
        <w:t xml:space="preserve"> musí splňovat parametry vyhlášky č. 477/2012 Sb. Kategorie</w:t>
      </w:r>
      <w:r w:rsidR="00586638" w:rsidRPr="00CA4BF8">
        <w:rPr>
          <w:szCs w:val="22"/>
        </w:rPr>
        <w:t xml:space="preserve"> </w:t>
      </w:r>
      <w:r w:rsidR="00BD7D33" w:rsidRPr="00CA4BF8">
        <w:rPr>
          <w:szCs w:val="22"/>
        </w:rPr>
        <w:t>2</w:t>
      </w:r>
      <w:r w:rsidRPr="00CA4BF8">
        <w:rPr>
          <w:szCs w:val="22"/>
        </w:rPr>
        <w:t>.</w:t>
      </w:r>
    </w:p>
    <w:p w:rsidR="007073C5" w:rsidRPr="00CA4BF8" w:rsidRDefault="007073C5" w:rsidP="00CA4BF8">
      <w:pPr>
        <w:numPr>
          <w:ilvl w:val="0"/>
          <w:numId w:val="1"/>
        </w:numPr>
        <w:spacing w:after="120" w:line="276" w:lineRule="auto"/>
        <w:ind w:left="360"/>
        <w:rPr>
          <w:szCs w:val="22"/>
        </w:rPr>
      </w:pPr>
      <w:r w:rsidRPr="00CA4BF8">
        <w:rPr>
          <w:szCs w:val="22"/>
        </w:rPr>
        <w:t xml:space="preserve">Předmětem plnění </w:t>
      </w:r>
      <w:r w:rsidR="002E350B" w:rsidRPr="00CA4BF8">
        <w:rPr>
          <w:szCs w:val="22"/>
        </w:rPr>
        <w:t>jsou opakované</w:t>
      </w:r>
      <w:r w:rsidRPr="00CA4BF8">
        <w:rPr>
          <w:szCs w:val="22"/>
        </w:rPr>
        <w:t xml:space="preserve"> dodávky paliva ve smyslu zákona č.</w:t>
      </w:r>
      <w:r w:rsidR="0054535C" w:rsidRPr="00CA4BF8">
        <w:rPr>
          <w:szCs w:val="22"/>
        </w:rPr>
        <w:t>235</w:t>
      </w:r>
      <w:r w:rsidRPr="00CA4BF8">
        <w:rPr>
          <w:szCs w:val="22"/>
        </w:rPr>
        <w:t>/</w:t>
      </w:r>
      <w:r w:rsidR="0054535C" w:rsidRPr="00CA4BF8">
        <w:rPr>
          <w:szCs w:val="22"/>
        </w:rPr>
        <w:t>2004</w:t>
      </w:r>
      <w:r w:rsidRPr="00CA4BF8">
        <w:rPr>
          <w:szCs w:val="22"/>
        </w:rPr>
        <w:t xml:space="preserve"> Sb., o dani z přidané hodnoty, v platném znění.</w:t>
      </w:r>
    </w:p>
    <w:p w:rsidR="004B14AC" w:rsidRPr="00CA4BF8" w:rsidRDefault="004B14AC" w:rsidP="00CA4BF8">
      <w:pPr>
        <w:tabs>
          <w:tab w:val="left" w:pos="0"/>
        </w:tabs>
        <w:spacing w:after="120" w:line="276" w:lineRule="auto"/>
        <w:jc w:val="left"/>
        <w:rPr>
          <w:szCs w:val="22"/>
        </w:rPr>
      </w:pPr>
    </w:p>
    <w:p w:rsidR="0092211E" w:rsidRPr="00CA4BF8" w:rsidRDefault="0092211E" w:rsidP="00CA4BF8">
      <w:pPr>
        <w:tabs>
          <w:tab w:val="left" w:pos="0"/>
        </w:tabs>
        <w:spacing w:after="120" w:line="276" w:lineRule="auto"/>
        <w:jc w:val="left"/>
        <w:rPr>
          <w:szCs w:val="22"/>
        </w:rPr>
      </w:pPr>
    </w:p>
    <w:p w:rsidR="007073C5" w:rsidRPr="00CA4BF8" w:rsidRDefault="00B53D3C" w:rsidP="00CA4BF8">
      <w:pPr>
        <w:tabs>
          <w:tab w:val="left" w:pos="0"/>
        </w:tabs>
        <w:spacing w:after="120" w:line="276" w:lineRule="auto"/>
        <w:jc w:val="center"/>
        <w:rPr>
          <w:b/>
          <w:sz w:val="28"/>
          <w:szCs w:val="28"/>
        </w:rPr>
      </w:pPr>
      <w:r w:rsidRPr="00CA4BF8">
        <w:rPr>
          <w:b/>
          <w:sz w:val="28"/>
          <w:szCs w:val="28"/>
        </w:rPr>
        <w:t xml:space="preserve">II. </w:t>
      </w:r>
      <w:r w:rsidR="007073C5" w:rsidRPr="00CA4BF8">
        <w:rPr>
          <w:b/>
          <w:sz w:val="28"/>
          <w:szCs w:val="28"/>
        </w:rPr>
        <w:t>ZPŮSOB PLNĚNÍ A NABYTÍ VLASTNICTVÍ</w:t>
      </w:r>
    </w:p>
    <w:p w:rsidR="00A22985" w:rsidRPr="00A22985" w:rsidRDefault="00335BA9" w:rsidP="00CA4BF8">
      <w:pPr>
        <w:pStyle w:val="Odstavecseseznamem"/>
        <w:numPr>
          <w:ilvl w:val="0"/>
          <w:numId w:val="4"/>
        </w:numPr>
        <w:spacing w:after="120" w:line="276" w:lineRule="auto"/>
        <w:rPr>
          <w:i/>
          <w:szCs w:val="22"/>
        </w:rPr>
      </w:pPr>
      <w:r w:rsidRPr="00CA4BF8">
        <w:rPr>
          <w:szCs w:val="22"/>
        </w:rPr>
        <w:t xml:space="preserve">Dodávky se uskutečňují automobilovou dopravou, </w:t>
      </w:r>
      <w:r w:rsidR="002E350B" w:rsidRPr="00CA4BF8">
        <w:rPr>
          <w:szCs w:val="22"/>
        </w:rPr>
        <w:t>Prodávající je</w:t>
      </w:r>
      <w:r w:rsidRPr="00CA4BF8">
        <w:rPr>
          <w:szCs w:val="22"/>
        </w:rPr>
        <w:t xml:space="preserve"> povinen vážit každou dodávku </w:t>
      </w:r>
      <w:r w:rsidRPr="00CA4BF8">
        <w:rPr>
          <w:rFonts w:cs="Arial"/>
          <w:szCs w:val="22"/>
        </w:rPr>
        <w:t xml:space="preserve">do </w:t>
      </w:r>
      <w:r w:rsidR="00AC4E41" w:rsidRPr="00CA4BF8">
        <w:rPr>
          <w:rFonts w:cs="Arial"/>
          <w:szCs w:val="22"/>
        </w:rPr>
        <w:t xml:space="preserve">výtopny </w:t>
      </w:r>
      <w:proofErr w:type="spellStart"/>
      <w:r w:rsidR="00AC4E41" w:rsidRPr="00CA4BF8">
        <w:rPr>
          <w:rFonts w:cs="Arial"/>
          <w:szCs w:val="22"/>
        </w:rPr>
        <w:t>Perč</w:t>
      </w:r>
      <w:proofErr w:type="spellEnd"/>
      <w:r w:rsidR="00AC4E41" w:rsidRPr="00CA4BF8">
        <w:rPr>
          <w:rFonts w:cs="Arial"/>
          <w:szCs w:val="22"/>
        </w:rPr>
        <w:t xml:space="preserve">, </w:t>
      </w:r>
      <w:r w:rsidRPr="00CA4BF8">
        <w:rPr>
          <w:szCs w:val="22"/>
        </w:rPr>
        <w:t xml:space="preserve">dodat u každé dodávky k dodacímu listu (originál + kopie) i </w:t>
      </w:r>
      <w:r w:rsidRPr="00CA4BF8">
        <w:rPr>
          <w:szCs w:val="22"/>
        </w:rPr>
        <w:lastRenderedPageBreak/>
        <w:t>vážní list</w:t>
      </w:r>
      <w:r w:rsidR="00884EFB" w:rsidRPr="00CA4BF8">
        <w:rPr>
          <w:szCs w:val="22"/>
        </w:rPr>
        <w:t>.</w:t>
      </w:r>
      <w:r w:rsidRPr="00CA4BF8">
        <w:rPr>
          <w:szCs w:val="22"/>
        </w:rPr>
        <w:t xml:space="preserve"> Na dodacím listu je </w:t>
      </w:r>
      <w:r w:rsidR="002E350B" w:rsidRPr="00CA4BF8">
        <w:rPr>
          <w:szCs w:val="22"/>
        </w:rPr>
        <w:t>Prodávající povinen</w:t>
      </w:r>
      <w:r w:rsidRPr="00CA4BF8">
        <w:rPr>
          <w:szCs w:val="22"/>
        </w:rPr>
        <w:t xml:space="preserve"> přesně specifikovat druh dodávané biomasy</w:t>
      </w:r>
      <w:r w:rsidR="00111008" w:rsidRPr="00CA4BF8">
        <w:rPr>
          <w:szCs w:val="22"/>
        </w:rPr>
        <w:t xml:space="preserve"> uvedený v čl. I., bod 1</w:t>
      </w:r>
      <w:r w:rsidR="00CA0F38" w:rsidRPr="00CA4BF8">
        <w:rPr>
          <w:szCs w:val="22"/>
        </w:rPr>
        <w:t xml:space="preserve"> a kategorii biomasy definovanou ve vyhlášce </w:t>
      </w:r>
      <w:r w:rsidR="003152C8" w:rsidRPr="00CA4BF8">
        <w:rPr>
          <w:szCs w:val="22"/>
        </w:rPr>
        <w:t>MŽP č. 477/2012</w:t>
      </w:r>
      <w:r w:rsidR="00CA0F38" w:rsidRPr="00CA4BF8">
        <w:rPr>
          <w:szCs w:val="22"/>
        </w:rPr>
        <w:t xml:space="preserve"> Sb</w:t>
      </w:r>
      <w:r w:rsidRPr="00CA4BF8">
        <w:rPr>
          <w:szCs w:val="22"/>
        </w:rPr>
        <w:t>.</w:t>
      </w:r>
      <w:r w:rsidR="00F33160" w:rsidRPr="00CA4BF8">
        <w:rPr>
          <w:szCs w:val="22"/>
        </w:rPr>
        <w:t>, v platném znění</w:t>
      </w:r>
      <w:r w:rsidR="00254E5B" w:rsidRPr="00CA4BF8">
        <w:rPr>
          <w:szCs w:val="22"/>
        </w:rPr>
        <w:t>.</w:t>
      </w:r>
    </w:p>
    <w:p w:rsidR="00F967E8" w:rsidRPr="00A22985" w:rsidRDefault="00335BA9" w:rsidP="00A22985">
      <w:pPr>
        <w:pStyle w:val="Odstavecseseznamem"/>
        <w:ind w:left="360"/>
        <w:rPr>
          <w:szCs w:val="22"/>
        </w:rPr>
      </w:pPr>
      <w:r w:rsidRPr="00A22985">
        <w:rPr>
          <w:szCs w:val="22"/>
        </w:rPr>
        <w:t>Vážení paliv</w:t>
      </w:r>
      <w:r w:rsidR="00482FDE" w:rsidRPr="00A22985">
        <w:rPr>
          <w:szCs w:val="22"/>
        </w:rPr>
        <w:t xml:space="preserve">a probíhá na náklady </w:t>
      </w:r>
      <w:r w:rsidR="00AC4E41" w:rsidRPr="00A22985">
        <w:rPr>
          <w:szCs w:val="22"/>
        </w:rPr>
        <w:t>Prodávajícího</w:t>
      </w:r>
      <w:r w:rsidR="006841FC" w:rsidRPr="00A22985">
        <w:rPr>
          <w:szCs w:val="22"/>
        </w:rPr>
        <w:t xml:space="preserve"> </w:t>
      </w:r>
      <w:r w:rsidR="00951177" w:rsidRPr="00A22985">
        <w:rPr>
          <w:szCs w:val="22"/>
        </w:rPr>
        <w:t>a</w:t>
      </w:r>
      <w:r w:rsidR="00482FDE" w:rsidRPr="00A22985">
        <w:rPr>
          <w:szCs w:val="22"/>
        </w:rPr>
        <w:t xml:space="preserve"> bude probíhat v místě dodávky</w:t>
      </w:r>
      <w:r w:rsidR="00951177" w:rsidRPr="00A22985">
        <w:rPr>
          <w:szCs w:val="22"/>
        </w:rPr>
        <w:t>.</w:t>
      </w:r>
    </w:p>
    <w:p w:rsidR="00ED4F0D" w:rsidRPr="00A22985" w:rsidRDefault="00ED4F0D" w:rsidP="00A22985">
      <w:pPr>
        <w:ind w:left="360"/>
        <w:rPr>
          <w:szCs w:val="22"/>
        </w:rPr>
      </w:pPr>
      <w:r w:rsidRPr="00A22985">
        <w:rPr>
          <w:szCs w:val="22"/>
        </w:rPr>
        <w:t>Odběratel má právo nepřevzít předmět plnění bez dodacího listu.</w:t>
      </w:r>
    </w:p>
    <w:p w:rsidR="00ED4F0D" w:rsidRPr="00A22985" w:rsidRDefault="00ED4F0D" w:rsidP="00A22985">
      <w:pPr>
        <w:ind w:left="360"/>
        <w:rPr>
          <w:szCs w:val="22"/>
        </w:rPr>
      </w:pPr>
      <w:r w:rsidRPr="00A22985">
        <w:rPr>
          <w:szCs w:val="22"/>
        </w:rPr>
        <w:t>Odběratel zajišťuje certifikaci váhy v souladu s platnou legislativou</w:t>
      </w:r>
    </w:p>
    <w:p w:rsidR="00A22985" w:rsidRPr="00A22985" w:rsidRDefault="00A22985" w:rsidP="00A22985">
      <w:pPr>
        <w:ind w:left="360"/>
        <w:rPr>
          <w:szCs w:val="22"/>
        </w:rPr>
      </w:pPr>
    </w:p>
    <w:p w:rsidR="00ED4F0D" w:rsidRPr="00A22985" w:rsidRDefault="007073C5" w:rsidP="00AD72B2">
      <w:pPr>
        <w:numPr>
          <w:ilvl w:val="0"/>
          <w:numId w:val="4"/>
        </w:numPr>
        <w:spacing w:after="120" w:line="276" w:lineRule="auto"/>
        <w:rPr>
          <w:szCs w:val="22"/>
        </w:rPr>
      </w:pPr>
      <w:r w:rsidRPr="00A22985">
        <w:rPr>
          <w:szCs w:val="22"/>
        </w:rPr>
        <w:t>Avi</w:t>
      </w:r>
      <w:r w:rsidR="00F967E8" w:rsidRPr="00A22985">
        <w:rPr>
          <w:szCs w:val="22"/>
        </w:rPr>
        <w:t xml:space="preserve">zování dodávek </w:t>
      </w:r>
      <w:r w:rsidR="00F967E8" w:rsidRPr="00873B05">
        <w:rPr>
          <w:szCs w:val="22"/>
        </w:rPr>
        <w:t xml:space="preserve">se </w:t>
      </w:r>
      <w:r w:rsidR="00C0461D" w:rsidRPr="00873B05">
        <w:rPr>
          <w:szCs w:val="22"/>
        </w:rPr>
        <w:t xml:space="preserve">provádí ve čtvrtek na následující kalendářní týden. </w:t>
      </w:r>
      <w:r w:rsidR="00786831" w:rsidRPr="00873B05">
        <w:rPr>
          <w:szCs w:val="22"/>
        </w:rPr>
        <w:t>Telefonický k</w:t>
      </w:r>
      <w:r w:rsidR="00C0461D" w:rsidRPr="00873B05">
        <w:rPr>
          <w:szCs w:val="22"/>
        </w:rPr>
        <w:t xml:space="preserve">ontakt </w:t>
      </w:r>
      <w:r w:rsidR="00AC4E41" w:rsidRPr="00873B05">
        <w:rPr>
          <w:szCs w:val="22"/>
        </w:rPr>
        <w:t>na prodávajícího je</w:t>
      </w:r>
      <w:r w:rsidR="00873B05" w:rsidRPr="00873B05">
        <w:rPr>
          <w:szCs w:val="22"/>
        </w:rPr>
        <w:t xml:space="preserve"> na prodávajícího </w:t>
      </w:r>
      <w:r w:rsidR="00D51A9C">
        <w:rPr>
          <w:szCs w:val="22"/>
        </w:rPr>
        <w:t>……………</w:t>
      </w:r>
      <w:proofErr w:type="gramStart"/>
      <w:r w:rsidR="00D51A9C">
        <w:rPr>
          <w:szCs w:val="22"/>
        </w:rPr>
        <w:t>…..</w:t>
      </w:r>
      <w:r w:rsidR="00AC4E41" w:rsidRPr="00873B05">
        <w:rPr>
          <w:szCs w:val="22"/>
        </w:rPr>
        <w:t xml:space="preserve"> na</w:t>
      </w:r>
      <w:proofErr w:type="gramEnd"/>
      <w:r w:rsidR="00AC4E41" w:rsidRPr="00873B05">
        <w:rPr>
          <w:szCs w:val="22"/>
        </w:rPr>
        <w:t xml:space="preserve"> </w:t>
      </w:r>
      <w:r w:rsidR="0092211E" w:rsidRPr="00873B05">
        <w:rPr>
          <w:szCs w:val="22"/>
        </w:rPr>
        <w:t>kupujícího</w:t>
      </w:r>
      <w:r w:rsidR="00F32D04" w:rsidRPr="00A22985">
        <w:rPr>
          <w:szCs w:val="22"/>
        </w:rPr>
        <w:t xml:space="preserve"> </w:t>
      </w:r>
      <w:r w:rsidR="00D51A9C">
        <w:rPr>
          <w:szCs w:val="22"/>
        </w:rPr>
        <w:t>……………….</w:t>
      </w:r>
      <w:r w:rsidR="00F32D04" w:rsidRPr="00A22985">
        <w:rPr>
          <w:szCs w:val="22"/>
        </w:rPr>
        <w:t>.</w:t>
      </w:r>
      <w:r w:rsidR="00C0461D" w:rsidRPr="00A22985">
        <w:rPr>
          <w:szCs w:val="22"/>
        </w:rPr>
        <w:t xml:space="preserve"> </w:t>
      </w:r>
      <w:r w:rsidR="00ED4F0D" w:rsidRPr="00A22985">
        <w:rPr>
          <w:szCs w:val="22"/>
        </w:rPr>
        <w:t>Avízo je prováděno v těchto formách: telefonicky, ústně</w:t>
      </w:r>
      <w:r w:rsidR="00A22985" w:rsidRPr="00A22985">
        <w:rPr>
          <w:szCs w:val="22"/>
        </w:rPr>
        <w:t xml:space="preserve">, </w:t>
      </w:r>
      <w:r w:rsidR="00ED4F0D" w:rsidRPr="00A22985">
        <w:rPr>
          <w:szCs w:val="22"/>
        </w:rPr>
        <w:t>SMS zpráva a elektronicky emailem.</w:t>
      </w:r>
    </w:p>
    <w:p w:rsidR="00F967E8" w:rsidRPr="00CA4BF8" w:rsidRDefault="007073C5" w:rsidP="00CA4BF8">
      <w:pPr>
        <w:numPr>
          <w:ilvl w:val="0"/>
          <w:numId w:val="4"/>
        </w:numPr>
        <w:spacing w:after="120" w:line="276" w:lineRule="auto"/>
        <w:rPr>
          <w:szCs w:val="22"/>
        </w:rPr>
      </w:pPr>
      <w:r w:rsidRPr="00CA4BF8">
        <w:rPr>
          <w:szCs w:val="22"/>
        </w:rPr>
        <w:t xml:space="preserve">Dodávky jsou </w:t>
      </w:r>
      <w:r w:rsidR="00D50BAF" w:rsidRPr="00CA4BF8">
        <w:rPr>
          <w:szCs w:val="22"/>
        </w:rPr>
        <w:t>splněny – předáním</w:t>
      </w:r>
      <w:r w:rsidRPr="00CA4BF8">
        <w:rPr>
          <w:szCs w:val="22"/>
        </w:rPr>
        <w:t xml:space="preserve"> paliva </w:t>
      </w:r>
      <w:r w:rsidR="006841FC" w:rsidRPr="00CA4BF8">
        <w:rPr>
          <w:szCs w:val="22"/>
        </w:rPr>
        <w:t xml:space="preserve">Kupujícímu </w:t>
      </w:r>
      <w:r w:rsidR="0064240D" w:rsidRPr="00CA4BF8">
        <w:rPr>
          <w:szCs w:val="22"/>
        </w:rPr>
        <w:t xml:space="preserve">v prostoru skládky </w:t>
      </w:r>
      <w:r w:rsidR="002E350B" w:rsidRPr="00CA4BF8">
        <w:rPr>
          <w:szCs w:val="22"/>
        </w:rPr>
        <w:t xml:space="preserve">paliva </w:t>
      </w:r>
      <w:r w:rsidR="00AC4E41" w:rsidRPr="00CA4BF8">
        <w:rPr>
          <w:szCs w:val="22"/>
        </w:rPr>
        <w:t xml:space="preserve">výtopny </w:t>
      </w:r>
      <w:proofErr w:type="spellStart"/>
      <w:r w:rsidR="00AC4E41" w:rsidRPr="00CA4BF8">
        <w:rPr>
          <w:szCs w:val="22"/>
        </w:rPr>
        <w:t>Perč</w:t>
      </w:r>
      <w:proofErr w:type="spellEnd"/>
      <w:r w:rsidR="00B65C19" w:rsidRPr="00CA4BF8">
        <w:rPr>
          <w:szCs w:val="22"/>
        </w:rPr>
        <w:t>.</w:t>
      </w:r>
    </w:p>
    <w:p w:rsidR="00A22985" w:rsidRPr="00A22985" w:rsidRDefault="00986890" w:rsidP="00314631">
      <w:pPr>
        <w:numPr>
          <w:ilvl w:val="0"/>
          <w:numId w:val="4"/>
        </w:numPr>
        <w:spacing w:after="120" w:line="276" w:lineRule="auto"/>
        <w:rPr>
          <w:szCs w:val="22"/>
        </w:rPr>
      </w:pPr>
      <w:r w:rsidRPr="00A22985">
        <w:rPr>
          <w:szCs w:val="22"/>
        </w:rPr>
        <w:t xml:space="preserve">Dřevní štěpka bude dodávána v nákladních autech. V jedné dodávce bude pouze jeden druh dřevní štěpky. </w:t>
      </w:r>
      <w:r w:rsidR="00ED4F0D" w:rsidRPr="00A22985">
        <w:rPr>
          <w:szCs w:val="22"/>
        </w:rPr>
        <w:t>Přejímka bude prov</w:t>
      </w:r>
      <w:r w:rsidR="00A22985">
        <w:rPr>
          <w:szCs w:val="22"/>
        </w:rPr>
        <w:t>áděna</w:t>
      </w:r>
      <w:r w:rsidR="00ED4F0D" w:rsidRPr="00A22985">
        <w:rPr>
          <w:szCs w:val="22"/>
        </w:rPr>
        <w:t xml:space="preserve"> v průběhu topné sezoně 24 hodin denně</w:t>
      </w:r>
      <w:r w:rsidR="00A22985">
        <w:rPr>
          <w:szCs w:val="22"/>
        </w:rPr>
        <w:t>,</w:t>
      </w:r>
      <w:r w:rsidR="00ED4F0D" w:rsidRPr="00A22985">
        <w:rPr>
          <w:szCs w:val="22"/>
        </w:rPr>
        <w:t xml:space="preserve"> mimo topnou sezonu po-pá od 7,00 do 17,00. Zah</w:t>
      </w:r>
      <w:r w:rsidR="00A22985">
        <w:rPr>
          <w:szCs w:val="22"/>
        </w:rPr>
        <w:t>á</w:t>
      </w:r>
      <w:r w:rsidR="00ED4F0D" w:rsidRPr="00A22985">
        <w:rPr>
          <w:szCs w:val="22"/>
        </w:rPr>
        <w:t>jení a ukon</w:t>
      </w:r>
      <w:r w:rsidR="00A22985">
        <w:rPr>
          <w:szCs w:val="22"/>
        </w:rPr>
        <w:t>č</w:t>
      </w:r>
      <w:r w:rsidR="00ED4F0D" w:rsidRPr="00A22985">
        <w:rPr>
          <w:szCs w:val="22"/>
        </w:rPr>
        <w:t>ení topné sezony bude vždy sdělen</w:t>
      </w:r>
      <w:r w:rsidR="00A22985">
        <w:rPr>
          <w:szCs w:val="22"/>
        </w:rPr>
        <w:t>o</w:t>
      </w:r>
      <w:r w:rsidR="00ED4F0D" w:rsidRPr="00A22985">
        <w:rPr>
          <w:szCs w:val="22"/>
        </w:rPr>
        <w:t xml:space="preserve"> dodavatelům.</w:t>
      </w:r>
      <w:r w:rsidR="00A22985" w:rsidRPr="00A22985">
        <w:rPr>
          <w:szCs w:val="22"/>
        </w:rPr>
        <w:t xml:space="preserve"> Prodávající je povinen plnit dodávky dle stanoveného harmonogramu, popř. po telefonické dohodě s pracovníkem zajišťujícím nákup dřevní štěpky.</w:t>
      </w:r>
    </w:p>
    <w:p w:rsidR="00986890" w:rsidRPr="00ED4F0D" w:rsidRDefault="00986890" w:rsidP="00CA4BF8">
      <w:pPr>
        <w:numPr>
          <w:ilvl w:val="0"/>
          <w:numId w:val="4"/>
        </w:numPr>
        <w:tabs>
          <w:tab w:val="left" w:pos="426"/>
        </w:tabs>
        <w:spacing w:after="120" w:line="276" w:lineRule="auto"/>
        <w:rPr>
          <w:rFonts w:cs="Arial"/>
          <w:szCs w:val="22"/>
        </w:rPr>
      </w:pPr>
      <w:r w:rsidRPr="00CA4BF8">
        <w:rPr>
          <w:szCs w:val="22"/>
        </w:rPr>
        <w:t>Každá dodávka paliva bude nejprve zvážena na váze v areálu výtopny. Po vjezdu do areálu výtopny předá řidič vozidla doklady k dodávce pracovníkovi provádějícímu přejímku dřevní štěpky. Pověřený pracovník provede kontrolu dodávky a dodacího listu, který potvrdí svým jménem a podpisem a kopii předá řidiči vozidla. Ten na místě k tomu určeném nebo na místě, které při přejímce upřesní pracovník provádějící přejímku štěpky, vyloží dodávku dřevní štěpky. Z každé dodávky odebere pracovník provádějící přejímku vzorek, který bude předán do laboratoře ke stanovení vlhkosti a výhřevnosti dodaného paliva. Na vážní lístek doplní posouzení jakosti dodávky či jiné okolnosti přejímky. Kupujícím změřené a zjištěné hodnoty budou respektovány jako podklad pro fakturaci. Pokud vznikne podezření na nekvalitní palivo (vysoká váha dodávky v kamionu, vysoká vlhkost, délka frakce apod.) pracovník přejímky kontaktuje pracovníka zajišťujícího dodávky biopaliva a dohodnou způsob řešení. Dodávka s podezřením na špatnou kvalitu biopaliva bude složena mimo skládku paliva (následně dle rozboru se řeší způsob reklamace) nebo se dodávka nepřevezme (nevyloží).</w:t>
      </w:r>
    </w:p>
    <w:p w:rsidR="00ED4F0D" w:rsidRPr="00CA4BF8" w:rsidRDefault="00ED4F0D" w:rsidP="00ED4F0D">
      <w:pPr>
        <w:tabs>
          <w:tab w:val="left" w:pos="426"/>
        </w:tabs>
        <w:spacing w:after="120" w:line="276" w:lineRule="auto"/>
        <w:ind w:left="360"/>
        <w:rPr>
          <w:rFonts w:cs="Arial"/>
          <w:szCs w:val="22"/>
        </w:rPr>
      </w:pPr>
      <w:r w:rsidRPr="00A22985">
        <w:rPr>
          <w:rFonts w:cs="Arial"/>
          <w:szCs w:val="22"/>
        </w:rPr>
        <w:t>Dodavatel předmětu plnění má vždy možnost být přítomen při odběru paliva z dodávky a pokud se se odběru vzorku nezúčastní je povinen akceptovat tento odběr vzorku.</w:t>
      </w:r>
    </w:p>
    <w:p w:rsidR="00986890" w:rsidRPr="00CA4BF8" w:rsidRDefault="00986890" w:rsidP="00CA4BF8">
      <w:pPr>
        <w:numPr>
          <w:ilvl w:val="0"/>
          <w:numId w:val="4"/>
        </w:numPr>
        <w:tabs>
          <w:tab w:val="left" w:pos="426"/>
        </w:tabs>
        <w:spacing w:after="120" w:line="276" w:lineRule="auto"/>
        <w:rPr>
          <w:rFonts w:cs="Arial"/>
          <w:szCs w:val="22"/>
        </w:rPr>
      </w:pPr>
      <w:r w:rsidRPr="00CA4BF8">
        <w:rPr>
          <w:rFonts w:cs="Arial"/>
          <w:szCs w:val="22"/>
        </w:rPr>
        <w:t>K převzetí dodávky je nutné předložit dodací list s těmito náležitostmi:</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Název dodávající firmy</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Označení dopravního prostředku</w:t>
      </w:r>
      <w:r w:rsidR="00ED4F0D">
        <w:rPr>
          <w:rFonts w:cs="Arial"/>
          <w:szCs w:val="22"/>
        </w:rPr>
        <w:t xml:space="preserve"> (SPZ)</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Číslo dodacího listu</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Obchodní název a kategorie biopaliva</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Datum expedice</w:t>
      </w:r>
    </w:p>
    <w:p w:rsidR="00986890" w:rsidRPr="00A22985" w:rsidRDefault="00ED4F0D" w:rsidP="00CA4BF8">
      <w:pPr>
        <w:numPr>
          <w:ilvl w:val="0"/>
          <w:numId w:val="29"/>
        </w:numPr>
        <w:tabs>
          <w:tab w:val="left" w:pos="426"/>
        </w:tabs>
        <w:spacing w:line="276" w:lineRule="auto"/>
        <w:ind w:left="357" w:hanging="357"/>
        <w:rPr>
          <w:rFonts w:cs="Arial"/>
          <w:szCs w:val="22"/>
        </w:rPr>
      </w:pPr>
      <w:r w:rsidRPr="00A22985">
        <w:rPr>
          <w:rFonts w:cs="Arial"/>
          <w:szCs w:val="22"/>
        </w:rPr>
        <w:t xml:space="preserve">Vždy se váží v místě odběratele, vážení mimo je možné pouze v případě technické poruchy na váze odběratele. Vážení musí být </w:t>
      </w:r>
      <w:r w:rsidR="00A22985">
        <w:rPr>
          <w:rFonts w:cs="Arial"/>
          <w:szCs w:val="22"/>
        </w:rPr>
        <w:t xml:space="preserve">vždy </w:t>
      </w:r>
      <w:r w:rsidRPr="00A22985">
        <w:rPr>
          <w:rFonts w:cs="Arial"/>
          <w:szCs w:val="22"/>
        </w:rPr>
        <w:t>dohodnuto předem.</w:t>
      </w:r>
    </w:p>
    <w:p w:rsidR="00D51DFB" w:rsidRPr="00CA4BF8" w:rsidRDefault="00D51DFB" w:rsidP="00CA4BF8">
      <w:pPr>
        <w:numPr>
          <w:ilvl w:val="0"/>
          <w:numId w:val="4"/>
        </w:numPr>
        <w:tabs>
          <w:tab w:val="left" w:pos="426"/>
        </w:tabs>
        <w:spacing w:before="120" w:after="120" w:line="276" w:lineRule="auto"/>
        <w:rPr>
          <w:rFonts w:cs="Arial"/>
          <w:szCs w:val="22"/>
        </w:rPr>
      </w:pPr>
      <w:r w:rsidRPr="00CA4BF8">
        <w:rPr>
          <w:rFonts w:cs="Arial"/>
          <w:szCs w:val="22"/>
        </w:rPr>
        <w:t xml:space="preserve">V případě nepřevzetí dodávky z důvodu neodpovídající kvality nebo chybějících či nesprávných dokladů bude tato dodávka zpětně naložena na náklady </w:t>
      </w:r>
      <w:r w:rsidR="006841E9" w:rsidRPr="00CA4BF8">
        <w:rPr>
          <w:rFonts w:cs="Arial"/>
          <w:szCs w:val="22"/>
        </w:rPr>
        <w:t>Prodávajícího</w:t>
      </w:r>
      <w:r w:rsidRPr="00CA4BF8">
        <w:rPr>
          <w:rFonts w:cs="Arial"/>
          <w:szCs w:val="22"/>
        </w:rPr>
        <w:t xml:space="preserve"> a </w:t>
      </w:r>
      <w:r w:rsidRPr="00CA4BF8">
        <w:rPr>
          <w:rFonts w:cs="Arial"/>
          <w:szCs w:val="22"/>
        </w:rPr>
        <w:lastRenderedPageBreak/>
        <w:t>vrácena zpět, pokud se dodavatel s odběratelem nedohodnou na slevě paliva. Reklamace nevyhovující dodávky biopaliva se řídí podmínkami sjednanými v kupní smlouvě. Reklamace musí obsahovat:</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 xml:space="preserve">druh </w:t>
      </w:r>
      <w:r w:rsidR="004832B5" w:rsidRPr="00CA4BF8">
        <w:rPr>
          <w:rFonts w:cs="Arial"/>
          <w:szCs w:val="22"/>
        </w:rPr>
        <w:t>biopaliva – sortiment</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specifikaci reklamovaných závad</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datum dodání</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 xml:space="preserve">označení přepravního prostředku (SPZ), ve kterém bylo zboží dodáno </w:t>
      </w:r>
    </w:p>
    <w:p w:rsidR="00CA0F38" w:rsidRPr="00CA4BF8" w:rsidRDefault="00AC4E41" w:rsidP="00CA4BF8">
      <w:pPr>
        <w:numPr>
          <w:ilvl w:val="0"/>
          <w:numId w:val="4"/>
        </w:numPr>
        <w:tabs>
          <w:tab w:val="left" w:pos="426"/>
        </w:tabs>
        <w:spacing w:before="120" w:after="120" w:line="276" w:lineRule="auto"/>
        <w:ind w:left="357" w:hanging="357"/>
        <w:rPr>
          <w:rFonts w:cs="Arial"/>
          <w:szCs w:val="22"/>
        </w:rPr>
      </w:pPr>
      <w:r w:rsidRPr="00CA4BF8">
        <w:rPr>
          <w:rFonts w:cs="Arial"/>
          <w:szCs w:val="22"/>
        </w:rPr>
        <w:t>Všechny dílčí dodávky budou u kupujícího</w:t>
      </w:r>
      <w:r w:rsidR="00321CE9" w:rsidRPr="00CA4BF8">
        <w:rPr>
          <w:rFonts w:cs="Arial"/>
          <w:szCs w:val="22"/>
        </w:rPr>
        <w:t xml:space="preserve"> </w:t>
      </w:r>
      <w:r w:rsidR="00CA0F38" w:rsidRPr="00CA4BF8">
        <w:rPr>
          <w:rFonts w:cs="Arial"/>
          <w:szCs w:val="22"/>
        </w:rPr>
        <w:t>vzorkovány.</w:t>
      </w:r>
      <w:r w:rsidR="00321CE9" w:rsidRPr="00CA4BF8">
        <w:rPr>
          <w:rFonts w:cs="Arial"/>
          <w:szCs w:val="22"/>
        </w:rPr>
        <w:t xml:space="preserve"> </w:t>
      </w:r>
      <w:r w:rsidR="0064240D" w:rsidRPr="00CA4BF8">
        <w:rPr>
          <w:szCs w:val="22"/>
        </w:rPr>
        <w:t xml:space="preserve">Způsob nakládání se vzorky a s výsledky vzorkování je stanoven </w:t>
      </w:r>
      <w:r w:rsidR="003119A2" w:rsidRPr="00CA4BF8">
        <w:rPr>
          <w:rFonts w:cs="Arial"/>
          <w:szCs w:val="22"/>
        </w:rPr>
        <w:t>Metodikou přejímky a vzorkování paliva v</w:t>
      </w:r>
      <w:r w:rsidRPr="00CA4BF8">
        <w:rPr>
          <w:rFonts w:cs="Arial"/>
          <w:szCs w:val="22"/>
        </w:rPr>
        <w:t> </w:t>
      </w:r>
      <w:r w:rsidR="003119A2" w:rsidRPr="00CA4BF8">
        <w:rPr>
          <w:rFonts w:cs="Arial"/>
          <w:szCs w:val="22"/>
        </w:rPr>
        <w:t>ŽT</w:t>
      </w:r>
      <w:r w:rsidRPr="00CA4BF8">
        <w:rPr>
          <w:rFonts w:cs="Arial"/>
          <w:szCs w:val="22"/>
        </w:rPr>
        <w:t>, a.s.</w:t>
      </w:r>
      <w:r w:rsidR="003119A2" w:rsidRPr="00CA4BF8">
        <w:rPr>
          <w:rFonts w:cs="Arial"/>
          <w:szCs w:val="22"/>
        </w:rPr>
        <w:t xml:space="preserve"> dle</w:t>
      </w:r>
      <w:r w:rsidRPr="00CA4BF8">
        <w:rPr>
          <w:rFonts w:cs="Arial"/>
          <w:szCs w:val="22"/>
        </w:rPr>
        <w:t xml:space="preserve"> ČSN EN</w:t>
      </w:r>
      <w:r w:rsidR="003119A2" w:rsidRPr="00CA4BF8">
        <w:rPr>
          <w:rFonts w:cs="Arial"/>
          <w:szCs w:val="22"/>
        </w:rPr>
        <w:t xml:space="preserve"> ISO</w:t>
      </w:r>
      <w:r w:rsidRPr="00CA4BF8">
        <w:rPr>
          <w:rFonts w:cs="Arial"/>
          <w:szCs w:val="22"/>
        </w:rPr>
        <w:t xml:space="preserve"> 9001:2009</w:t>
      </w:r>
      <w:r w:rsidR="003119A2" w:rsidRPr="00CA4BF8">
        <w:rPr>
          <w:rFonts w:cs="Arial"/>
          <w:szCs w:val="22"/>
        </w:rPr>
        <w:t>.</w:t>
      </w:r>
    </w:p>
    <w:p w:rsidR="00CC7316" w:rsidRPr="00CA4BF8" w:rsidRDefault="002E350B" w:rsidP="00CA4BF8">
      <w:pPr>
        <w:numPr>
          <w:ilvl w:val="0"/>
          <w:numId w:val="4"/>
        </w:numPr>
        <w:tabs>
          <w:tab w:val="left" w:pos="426"/>
        </w:tabs>
        <w:spacing w:after="120" w:line="276" w:lineRule="auto"/>
        <w:rPr>
          <w:rFonts w:cs="Arial"/>
          <w:szCs w:val="22"/>
        </w:rPr>
      </w:pPr>
      <w:r w:rsidRPr="00CA4BF8">
        <w:rPr>
          <w:szCs w:val="22"/>
        </w:rPr>
        <w:t>Prodávající je</w:t>
      </w:r>
      <w:r w:rsidR="001304FD" w:rsidRPr="00CA4BF8">
        <w:rPr>
          <w:szCs w:val="22"/>
        </w:rPr>
        <w:t xml:space="preserve"> povinen regulovat </w:t>
      </w:r>
      <w:r w:rsidR="00923E6E" w:rsidRPr="00CA4BF8">
        <w:rPr>
          <w:szCs w:val="22"/>
        </w:rPr>
        <w:t xml:space="preserve">měsíční </w:t>
      </w:r>
      <w:r w:rsidR="001304FD" w:rsidRPr="00CA4BF8">
        <w:rPr>
          <w:szCs w:val="22"/>
        </w:rPr>
        <w:t xml:space="preserve">dodávky paliva </w:t>
      </w:r>
      <w:r w:rsidR="00045215" w:rsidRPr="00CA4BF8">
        <w:rPr>
          <w:szCs w:val="22"/>
        </w:rPr>
        <w:t>dohodnutého objemu</w:t>
      </w:r>
      <w:r w:rsidR="001304FD" w:rsidRPr="00CA4BF8">
        <w:rPr>
          <w:szCs w:val="22"/>
        </w:rPr>
        <w:t xml:space="preserve"> dodávek</w:t>
      </w:r>
      <w:r w:rsidR="00923E6E" w:rsidRPr="00CA4BF8">
        <w:rPr>
          <w:szCs w:val="22"/>
        </w:rPr>
        <w:t>.</w:t>
      </w:r>
    </w:p>
    <w:p w:rsidR="001304FD" w:rsidRPr="00CA4BF8" w:rsidRDefault="00844EC4" w:rsidP="00CA4BF8">
      <w:pPr>
        <w:numPr>
          <w:ilvl w:val="0"/>
          <w:numId w:val="4"/>
        </w:numPr>
        <w:spacing w:after="120" w:line="276" w:lineRule="auto"/>
        <w:rPr>
          <w:szCs w:val="22"/>
        </w:rPr>
      </w:pPr>
      <w:r w:rsidRPr="00CA4BF8">
        <w:rPr>
          <w:szCs w:val="22"/>
        </w:rPr>
        <w:t>Prodávající</w:t>
      </w:r>
      <w:r w:rsidR="00923E6E" w:rsidRPr="00CA4BF8">
        <w:rPr>
          <w:szCs w:val="22"/>
        </w:rPr>
        <w:t xml:space="preserve"> se zavazuje v rozumné míře vycházet vzájemně provozním potřebám Kupujícího, a pokud to nebude v rozporu s provozními potřebami </w:t>
      </w:r>
      <w:r w:rsidRPr="00CA4BF8">
        <w:rPr>
          <w:szCs w:val="22"/>
        </w:rPr>
        <w:t>Prodávající</w:t>
      </w:r>
      <w:r w:rsidR="00923E6E" w:rsidRPr="00CA4BF8">
        <w:rPr>
          <w:szCs w:val="22"/>
        </w:rPr>
        <w:t xml:space="preserve">ho, bude jednotlivé dodávky plánovat s přihlédnutím k provozním či jiným důvodným potřebám Kupujícího. </w:t>
      </w:r>
    </w:p>
    <w:p w:rsidR="00923E21" w:rsidRPr="00CA4BF8" w:rsidRDefault="002E350B" w:rsidP="00CA4BF8">
      <w:pPr>
        <w:pStyle w:val="Odstavecseseznamem"/>
        <w:numPr>
          <w:ilvl w:val="0"/>
          <w:numId w:val="4"/>
        </w:numPr>
        <w:spacing w:after="120" w:line="276" w:lineRule="auto"/>
        <w:rPr>
          <w:szCs w:val="22"/>
        </w:rPr>
      </w:pPr>
      <w:r w:rsidRPr="00CA4BF8">
        <w:rPr>
          <w:szCs w:val="22"/>
        </w:rPr>
        <w:t xml:space="preserve">V případě, že z důvodů ležících na straně Prodávajícího bude v některém z měsíců dodáno menší množství biomasy, než je určeno dohodnutým objemem dodávek, bude toto nedodané množství přesunuto do dalších období po souhlasu kupujícího, pokud se smluvní strany nedohodnou jinak. </w:t>
      </w:r>
      <w:r w:rsidR="00923E6E" w:rsidRPr="00CA4BF8">
        <w:rPr>
          <w:szCs w:val="22"/>
        </w:rPr>
        <w:t>Obdobně bude postupováno v případě dodávek převyšujících sjednané množství</w:t>
      </w:r>
      <w:r w:rsidR="005E56D1" w:rsidRPr="00CA4BF8">
        <w:rPr>
          <w:szCs w:val="22"/>
        </w:rPr>
        <w:t xml:space="preserve"> v konkrétním měsíci</w:t>
      </w:r>
      <w:r w:rsidR="00923E6E" w:rsidRPr="00CA4BF8">
        <w:rPr>
          <w:szCs w:val="22"/>
        </w:rPr>
        <w:t xml:space="preserve">. </w:t>
      </w:r>
      <w:r w:rsidR="00101BDC" w:rsidRPr="00CA4BF8">
        <w:rPr>
          <w:szCs w:val="22"/>
        </w:rPr>
        <w:t>Smluvní strany tímto sjednávají, že za nedodání sjednaného množství paliva</w:t>
      </w:r>
      <w:r w:rsidR="00716F54" w:rsidRPr="00CA4BF8">
        <w:rPr>
          <w:szCs w:val="22"/>
        </w:rPr>
        <w:t xml:space="preserve"> v aktualizovaném termínu</w:t>
      </w:r>
      <w:r w:rsidR="00101BDC" w:rsidRPr="00CA4BF8">
        <w:rPr>
          <w:szCs w:val="22"/>
        </w:rPr>
        <w:t xml:space="preserve"> </w:t>
      </w:r>
      <w:r w:rsidR="00321CE9" w:rsidRPr="00CA4BF8">
        <w:rPr>
          <w:szCs w:val="22"/>
        </w:rPr>
        <w:t xml:space="preserve">v toleranci +- </w:t>
      </w:r>
      <w:r w:rsidR="00F32D04" w:rsidRPr="00CA4BF8">
        <w:rPr>
          <w:szCs w:val="22"/>
        </w:rPr>
        <w:t>10 %</w:t>
      </w:r>
      <w:r w:rsidR="00321CE9" w:rsidRPr="00CA4BF8">
        <w:rPr>
          <w:szCs w:val="22"/>
        </w:rPr>
        <w:t xml:space="preserve"> objemu dodávek </w:t>
      </w:r>
      <w:r w:rsidR="00C11ED0" w:rsidRPr="00CA4BF8">
        <w:rPr>
          <w:szCs w:val="22"/>
        </w:rPr>
        <w:t>vzniká K</w:t>
      </w:r>
      <w:r w:rsidR="00101BDC" w:rsidRPr="00CA4BF8">
        <w:rPr>
          <w:szCs w:val="22"/>
        </w:rPr>
        <w:t>upující</w:t>
      </w:r>
      <w:r w:rsidR="00321CE9" w:rsidRPr="00CA4BF8">
        <w:rPr>
          <w:szCs w:val="22"/>
        </w:rPr>
        <w:t>mu</w:t>
      </w:r>
      <w:r w:rsidR="00101BDC" w:rsidRPr="00CA4BF8">
        <w:rPr>
          <w:szCs w:val="22"/>
        </w:rPr>
        <w:t xml:space="preserve"> právo na smluvní pokutu ve výši </w:t>
      </w:r>
      <w:r w:rsidR="00986890" w:rsidRPr="00CA4BF8">
        <w:rPr>
          <w:szCs w:val="22"/>
        </w:rPr>
        <w:t>5</w:t>
      </w:r>
      <w:r w:rsidR="00CC6D8B" w:rsidRPr="00CA4BF8">
        <w:rPr>
          <w:szCs w:val="22"/>
        </w:rPr>
        <w:t>00,-</w:t>
      </w:r>
      <w:r w:rsidR="00321CE9" w:rsidRPr="00CA4BF8">
        <w:rPr>
          <w:szCs w:val="22"/>
        </w:rPr>
        <w:t xml:space="preserve"> Kč </w:t>
      </w:r>
      <w:r w:rsidR="00101BDC" w:rsidRPr="00CA4BF8">
        <w:rPr>
          <w:szCs w:val="22"/>
        </w:rPr>
        <w:t xml:space="preserve">za každou nedodanou tunu paliva, </w:t>
      </w:r>
      <w:r w:rsidR="00C11ED0" w:rsidRPr="00CA4BF8">
        <w:rPr>
          <w:szCs w:val="22"/>
        </w:rPr>
        <w:t>přičemž je Prodávající povinen K</w:t>
      </w:r>
      <w:r w:rsidR="00101BDC" w:rsidRPr="00CA4BF8">
        <w:rPr>
          <w:szCs w:val="22"/>
        </w:rPr>
        <w:t>upujícím požadovanou smluvní pokutu za nedodání sjednaného množství uhradit do 7 dnů od doručení jeho výzvy.</w:t>
      </w:r>
    </w:p>
    <w:p w:rsidR="00AD0977" w:rsidRPr="00CA4BF8" w:rsidRDefault="003A3030" w:rsidP="00CA4BF8">
      <w:pPr>
        <w:numPr>
          <w:ilvl w:val="0"/>
          <w:numId w:val="4"/>
        </w:numPr>
        <w:tabs>
          <w:tab w:val="left" w:pos="0"/>
        </w:tabs>
        <w:spacing w:after="120" w:line="276" w:lineRule="auto"/>
        <w:rPr>
          <w:szCs w:val="22"/>
        </w:rPr>
      </w:pPr>
      <w:r w:rsidRPr="00CA4BF8">
        <w:rPr>
          <w:szCs w:val="22"/>
        </w:rPr>
        <w:t>Předávacím místem je v</w:t>
      </w:r>
      <w:r w:rsidR="007073C5" w:rsidRPr="00CA4BF8">
        <w:rPr>
          <w:szCs w:val="22"/>
        </w:rPr>
        <w:t>ymezený prostor skládky</w:t>
      </w:r>
      <w:r w:rsidR="001304FD" w:rsidRPr="00CA4BF8">
        <w:rPr>
          <w:szCs w:val="22"/>
        </w:rPr>
        <w:t xml:space="preserve"> paliva </w:t>
      </w:r>
      <w:r w:rsidR="00CC6D8B" w:rsidRPr="00CA4BF8">
        <w:rPr>
          <w:szCs w:val="22"/>
        </w:rPr>
        <w:t>v teplárně Žatec</w:t>
      </w:r>
      <w:r w:rsidR="006B7F7B" w:rsidRPr="00CA4BF8">
        <w:rPr>
          <w:szCs w:val="22"/>
        </w:rPr>
        <w:t>.</w:t>
      </w:r>
      <w:r w:rsidR="005E56D1" w:rsidRPr="00CA4BF8">
        <w:rPr>
          <w:szCs w:val="22"/>
        </w:rPr>
        <w:t xml:space="preserve"> Okamžikem předání přechází na Kupujícího vlastnické právo k Palivu a současně nebezpečí škody na věci.</w:t>
      </w:r>
    </w:p>
    <w:p w:rsidR="00163512" w:rsidRPr="00CA4BF8" w:rsidRDefault="00163512" w:rsidP="00CA4BF8">
      <w:pPr>
        <w:spacing w:after="120" w:line="276" w:lineRule="auto"/>
        <w:rPr>
          <w:szCs w:val="22"/>
        </w:rPr>
      </w:pPr>
    </w:p>
    <w:p w:rsidR="007073C5" w:rsidRPr="00CA4BF8" w:rsidRDefault="007073C5" w:rsidP="00CA4BF8">
      <w:pPr>
        <w:tabs>
          <w:tab w:val="left" w:pos="0"/>
        </w:tabs>
        <w:spacing w:after="120" w:line="276" w:lineRule="auto"/>
        <w:jc w:val="center"/>
        <w:rPr>
          <w:b/>
          <w:sz w:val="28"/>
          <w:szCs w:val="28"/>
        </w:rPr>
      </w:pPr>
      <w:r w:rsidRPr="00CA4BF8">
        <w:rPr>
          <w:b/>
          <w:szCs w:val="22"/>
        </w:rPr>
        <w:tab/>
      </w:r>
      <w:r w:rsidR="00B53D3C" w:rsidRPr="00CA4BF8">
        <w:rPr>
          <w:b/>
          <w:sz w:val="28"/>
          <w:szCs w:val="28"/>
        </w:rPr>
        <w:t xml:space="preserve">III. </w:t>
      </w:r>
      <w:r w:rsidRPr="00CA4BF8">
        <w:rPr>
          <w:b/>
          <w:sz w:val="28"/>
          <w:szCs w:val="28"/>
        </w:rPr>
        <w:t>ÚČTOVÁNÍ A PLACENÍ</w:t>
      </w:r>
    </w:p>
    <w:p w:rsidR="00B36DD5" w:rsidRPr="00CA4BF8" w:rsidRDefault="00B36DD5" w:rsidP="00CA4BF8">
      <w:pPr>
        <w:numPr>
          <w:ilvl w:val="0"/>
          <w:numId w:val="5"/>
        </w:numPr>
        <w:spacing w:after="120" w:line="276" w:lineRule="auto"/>
        <w:ind w:left="360"/>
        <w:rPr>
          <w:szCs w:val="22"/>
        </w:rPr>
      </w:pPr>
      <w:r w:rsidRPr="00CA4BF8">
        <w:rPr>
          <w:szCs w:val="22"/>
        </w:rPr>
        <w:t xml:space="preserve">Cenu za palivo bude </w:t>
      </w:r>
      <w:r w:rsidR="002E350B" w:rsidRPr="00CA4BF8">
        <w:rPr>
          <w:szCs w:val="22"/>
        </w:rPr>
        <w:t>Prodávající účtovat</w:t>
      </w:r>
      <w:r w:rsidRPr="00CA4BF8">
        <w:rPr>
          <w:szCs w:val="22"/>
        </w:rPr>
        <w:t xml:space="preserve"> </w:t>
      </w:r>
      <w:r w:rsidR="006841FC" w:rsidRPr="00CA4BF8">
        <w:rPr>
          <w:szCs w:val="22"/>
        </w:rPr>
        <w:t xml:space="preserve">Kupujícímu </w:t>
      </w:r>
      <w:r w:rsidR="00D50BAF" w:rsidRPr="00CA4BF8">
        <w:rPr>
          <w:szCs w:val="22"/>
        </w:rPr>
        <w:t>fakturami – daňovými</w:t>
      </w:r>
      <w:r w:rsidRPr="00CA4BF8">
        <w:rPr>
          <w:szCs w:val="22"/>
        </w:rPr>
        <w:t xml:space="preserve"> doklady (dále jen faktura), zasílanými na adres</w:t>
      </w:r>
      <w:r w:rsidR="000B77C1" w:rsidRPr="00CA4BF8">
        <w:rPr>
          <w:szCs w:val="22"/>
        </w:rPr>
        <w:t xml:space="preserve">u </w:t>
      </w:r>
      <w:r w:rsidR="006841FC" w:rsidRPr="00CA4BF8">
        <w:rPr>
          <w:szCs w:val="22"/>
        </w:rPr>
        <w:t>Kupujícího</w:t>
      </w:r>
      <w:r w:rsidRPr="00CA4BF8">
        <w:rPr>
          <w:rFonts w:cs="Arial"/>
          <w:bCs/>
          <w:szCs w:val="22"/>
        </w:rPr>
        <w:t>.</w:t>
      </w:r>
    </w:p>
    <w:p w:rsidR="007073C5" w:rsidRPr="00CA4BF8" w:rsidRDefault="00A21813" w:rsidP="00CA4BF8">
      <w:pPr>
        <w:tabs>
          <w:tab w:val="left" w:pos="426"/>
        </w:tabs>
        <w:spacing w:after="120" w:line="276" w:lineRule="auto"/>
        <w:ind w:left="360"/>
        <w:rPr>
          <w:szCs w:val="22"/>
        </w:rPr>
      </w:pPr>
      <w:r w:rsidRPr="00CA4BF8">
        <w:rPr>
          <w:szCs w:val="22"/>
        </w:rPr>
        <w:t>Vzájemné platební vztahy budou realizovány na základě bezhotovostního styku formou hladké platby na základě skutečné dodávky</w:t>
      </w:r>
      <w:r w:rsidR="007073C5" w:rsidRPr="00CA4BF8">
        <w:rPr>
          <w:szCs w:val="22"/>
        </w:rPr>
        <w:t>.</w:t>
      </w:r>
    </w:p>
    <w:p w:rsidR="00903A7B" w:rsidRPr="00CA4BF8" w:rsidRDefault="006841FC" w:rsidP="00CA4BF8">
      <w:pPr>
        <w:numPr>
          <w:ilvl w:val="0"/>
          <w:numId w:val="5"/>
        </w:numPr>
        <w:spacing w:after="120" w:line="276" w:lineRule="auto"/>
        <w:ind w:left="360"/>
        <w:rPr>
          <w:szCs w:val="22"/>
        </w:rPr>
      </w:pPr>
      <w:r w:rsidRPr="00CA4BF8">
        <w:rPr>
          <w:szCs w:val="22"/>
        </w:rPr>
        <w:t>Prodávající</w:t>
      </w:r>
      <w:r w:rsidR="00C11ED0" w:rsidRPr="00CA4BF8">
        <w:rPr>
          <w:szCs w:val="22"/>
        </w:rPr>
        <w:t xml:space="preserve"> </w:t>
      </w:r>
      <w:r w:rsidR="009E6F69" w:rsidRPr="00CA4BF8">
        <w:rPr>
          <w:szCs w:val="22"/>
        </w:rPr>
        <w:t xml:space="preserve">vystavuje </w:t>
      </w:r>
      <w:r w:rsidR="00BE11B4" w:rsidRPr="00CA4BF8">
        <w:rPr>
          <w:szCs w:val="22"/>
        </w:rPr>
        <w:t>faktury</w:t>
      </w:r>
      <w:r w:rsidR="00C11ED0" w:rsidRPr="00CA4BF8">
        <w:rPr>
          <w:szCs w:val="22"/>
        </w:rPr>
        <w:t xml:space="preserve"> </w:t>
      </w:r>
      <w:r w:rsidR="008E153D" w:rsidRPr="00CA4BF8">
        <w:rPr>
          <w:szCs w:val="22"/>
        </w:rPr>
        <w:t>1</w:t>
      </w:r>
      <w:r w:rsidR="00E27636" w:rsidRPr="00CA4BF8">
        <w:rPr>
          <w:szCs w:val="22"/>
        </w:rPr>
        <w:t xml:space="preserve">x </w:t>
      </w:r>
      <w:r w:rsidR="008E153D" w:rsidRPr="00CA4BF8">
        <w:rPr>
          <w:szCs w:val="22"/>
        </w:rPr>
        <w:t>měsíčně vždy za uplynulý kalendářní měsíc.</w:t>
      </w:r>
      <w:r w:rsidR="008F6CEC" w:rsidRPr="00CA4BF8">
        <w:rPr>
          <w:szCs w:val="22"/>
        </w:rPr>
        <w:t xml:space="preserve"> </w:t>
      </w:r>
      <w:r w:rsidR="005E56D1" w:rsidRPr="00CA4BF8">
        <w:rPr>
          <w:szCs w:val="22"/>
        </w:rPr>
        <w:t xml:space="preserve">Kupující vždy do 4. dne </w:t>
      </w:r>
      <w:r w:rsidR="000166F7" w:rsidRPr="00CA4BF8">
        <w:rPr>
          <w:szCs w:val="22"/>
        </w:rPr>
        <w:t xml:space="preserve">následujícího období </w:t>
      </w:r>
      <w:r w:rsidR="00614AEB" w:rsidRPr="00CA4BF8">
        <w:rPr>
          <w:szCs w:val="22"/>
        </w:rPr>
        <w:t>(4.</w:t>
      </w:r>
      <w:r w:rsidR="008E153D" w:rsidRPr="00CA4BF8">
        <w:rPr>
          <w:szCs w:val="22"/>
        </w:rPr>
        <w:t xml:space="preserve"> pracovní</w:t>
      </w:r>
      <w:r w:rsidR="00614AEB" w:rsidRPr="00CA4BF8">
        <w:rPr>
          <w:szCs w:val="22"/>
        </w:rPr>
        <w:t xml:space="preserve"> den v měsíci) </w:t>
      </w:r>
      <w:r w:rsidR="005E56D1" w:rsidRPr="00CA4BF8">
        <w:rPr>
          <w:szCs w:val="22"/>
        </w:rPr>
        <w:t xml:space="preserve">zašle </w:t>
      </w:r>
      <w:r w:rsidR="00844EC4" w:rsidRPr="00CA4BF8">
        <w:rPr>
          <w:szCs w:val="22"/>
        </w:rPr>
        <w:t>Prodávající</w:t>
      </w:r>
      <w:r w:rsidR="005E56D1" w:rsidRPr="00CA4BF8">
        <w:rPr>
          <w:szCs w:val="22"/>
        </w:rPr>
        <w:t>m</w:t>
      </w:r>
      <w:r w:rsidR="00903A7B" w:rsidRPr="00CA4BF8">
        <w:rPr>
          <w:szCs w:val="22"/>
        </w:rPr>
        <w:t>u</w:t>
      </w:r>
      <w:r w:rsidR="005E56D1" w:rsidRPr="00CA4BF8">
        <w:rPr>
          <w:szCs w:val="22"/>
        </w:rPr>
        <w:t xml:space="preserve"> přehled všech dodávek realizovaných v předchozím </w:t>
      </w:r>
      <w:r w:rsidR="000166F7" w:rsidRPr="00CA4BF8">
        <w:rPr>
          <w:szCs w:val="22"/>
        </w:rPr>
        <w:t>období</w:t>
      </w:r>
      <w:r w:rsidR="005E56D1" w:rsidRPr="00CA4BF8">
        <w:rPr>
          <w:szCs w:val="22"/>
        </w:rPr>
        <w:t>, společně s</w:t>
      </w:r>
      <w:r w:rsidR="00903A7B" w:rsidRPr="00CA4BF8">
        <w:rPr>
          <w:szCs w:val="22"/>
        </w:rPr>
        <w:t> výsledky s</w:t>
      </w:r>
      <w:r w:rsidR="00903A7B" w:rsidRPr="00CA4BF8">
        <w:rPr>
          <w:rFonts w:cs="Arial"/>
          <w:szCs w:val="22"/>
        </w:rPr>
        <w:t xml:space="preserve">tanovení obsahu vody </w:t>
      </w:r>
      <w:proofErr w:type="spellStart"/>
      <w:r w:rsidR="00903A7B" w:rsidRPr="00CA4BF8">
        <w:rPr>
          <w:rFonts w:cs="Arial"/>
          <w:szCs w:val="22"/>
        </w:rPr>
        <w:t>W</w:t>
      </w:r>
      <w:r w:rsidR="00903A7B" w:rsidRPr="00CA4BF8">
        <w:rPr>
          <w:rFonts w:cs="Arial"/>
          <w:szCs w:val="22"/>
          <w:vertAlign w:val="subscript"/>
        </w:rPr>
        <w:t>t</w:t>
      </w:r>
      <w:r w:rsidR="00903A7B" w:rsidRPr="00CA4BF8">
        <w:rPr>
          <w:rFonts w:cs="Arial"/>
          <w:szCs w:val="22"/>
          <w:vertAlign w:val="superscript"/>
        </w:rPr>
        <w:t>r</w:t>
      </w:r>
      <w:proofErr w:type="spellEnd"/>
      <w:r w:rsidR="00903A7B" w:rsidRPr="00CA4BF8">
        <w:rPr>
          <w:rFonts w:cs="Arial"/>
          <w:szCs w:val="22"/>
        </w:rPr>
        <w:t xml:space="preserve">, vypočtené výhřevnosti </w:t>
      </w:r>
      <w:proofErr w:type="spellStart"/>
      <w:r w:rsidR="00903A7B" w:rsidRPr="00CA4BF8">
        <w:rPr>
          <w:rFonts w:cs="Arial"/>
          <w:szCs w:val="22"/>
        </w:rPr>
        <w:t>Q</w:t>
      </w:r>
      <w:r w:rsidR="00903A7B" w:rsidRPr="00CA4BF8">
        <w:rPr>
          <w:rFonts w:cs="Arial"/>
          <w:szCs w:val="22"/>
          <w:vertAlign w:val="subscript"/>
        </w:rPr>
        <w:t>i</w:t>
      </w:r>
      <w:r w:rsidR="00903A7B" w:rsidRPr="00CA4BF8">
        <w:rPr>
          <w:rFonts w:cs="Arial"/>
          <w:szCs w:val="22"/>
          <w:vertAlign w:val="superscript"/>
        </w:rPr>
        <w:t>r</w:t>
      </w:r>
      <w:proofErr w:type="spellEnd"/>
      <w:r w:rsidR="00903A7B" w:rsidRPr="00CA4BF8">
        <w:rPr>
          <w:rFonts w:cs="Arial"/>
          <w:szCs w:val="22"/>
        </w:rPr>
        <w:t xml:space="preserve"> a jakostního vyúčtování podle skute</w:t>
      </w:r>
      <w:r w:rsidR="000166F7" w:rsidRPr="00CA4BF8">
        <w:rPr>
          <w:rFonts w:cs="Arial"/>
          <w:szCs w:val="22"/>
        </w:rPr>
        <w:t>čných parametrů dodaného paliva, a to na emailovou adresu</w:t>
      </w:r>
      <w:r w:rsidR="00E270F6" w:rsidRPr="00CA4BF8">
        <w:rPr>
          <w:rFonts w:cs="Arial"/>
          <w:szCs w:val="22"/>
        </w:rPr>
        <w:t xml:space="preserve"> </w:t>
      </w:r>
      <w:r w:rsidR="0092211E" w:rsidRPr="00CA4BF8">
        <w:rPr>
          <w:szCs w:val="22"/>
        </w:rPr>
        <w:t>ztas@ztas.cz</w:t>
      </w:r>
      <w:r w:rsidR="000166F7" w:rsidRPr="00CA4BF8">
        <w:rPr>
          <w:rFonts w:cs="Arial"/>
          <w:szCs w:val="22"/>
        </w:rPr>
        <w:t xml:space="preserve"> </w:t>
      </w:r>
      <w:r w:rsidR="00903A7B" w:rsidRPr="00CA4BF8">
        <w:rPr>
          <w:szCs w:val="22"/>
        </w:rPr>
        <w:t xml:space="preserve">Pokud tak neučiní, je </w:t>
      </w:r>
      <w:r w:rsidR="00844EC4" w:rsidRPr="00CA4BF8">
        <w:rPr>
          <w:szCs w:val="22"/>
        </w:rPr>
        <w:t>Prodávající</w:t>
      </w:r>
      <w:r w:rsidR="00903A7B" w:rsidRPr="00CA4BF8">
        <w:rPr>
          <w:szCs w:val="22"/>
        </w:rPr>
        <w:t xml:space="preserve"> oprávněn postupovat dle vlastních záznamů. </w:t>
      </w:r>
    </w:p>
    <w:p w:rsidR="00903A7B" w:rsidRPr="00CA4BF8" w:rsidRDefault="00844EC4" w:rsidP="00CA4BF8">
      <w:pPr>
        <w:spacing w:after="120" w:line="276" w:lineRule="auto"/>
        <w:ind w:left="360"/>
        <w:rPr>
          <w:szCs w:val="22"/>
        </w:rPr>
      </w:pPr>
      <w:r w:rsidRPr="00CA4BF8">
        <w:rPr>
          <w:szCs w:val="22"/>
        </w:rPr>
        <w:lastRenderedPageBreak/>
        <w:t>Prodávající</w:t>
      </w:r>
      <w:r w:rsidR="00903A7B" w:rsidRPr="00CA4BF8">
        <w:rPr>
          <w:szCs w:val="22"/>
        </w:rPr>
        <w:t xml:space="preserve"> zaslaný přehled do 3 dnů od jeho doručení odsouhlasí a vystaví fakturu, kterou odešle na</w:t>
      </w:r>
      <w:r w:rsidR="00235BED" w:rsidRPr="00CA4BF8">
        <w:rPr>
          <w:szCs w:val="22"/>
        </w:rPr>
        <w:t xml:space="preserve"> emailovou adresu</w:t>
      </w:r>
      <w:r w:rsidR="00E270F6" w:rsidRPr="00CA4BF8">
        <w:rPr>
          <w:szCs w:val="22"/>
        </w:rPr>
        <w:t xml:space="preserve"> </w:t>
      </w:r>
      <w:r w:rsidR="00820114" w:rsidRPr="00CA4BF8">
        <w:rPr>
          <w:szCs w:val="22"/>
        </w:rPr>
        <w:t>ztas@ztas.cz</w:t>
      </w:r>
      <w:r w:rsidR="00E270F6" w:rsidRPr="00CA4BF8">
        <w:rPr>
          <w:szCs w:val="22"/>
        </w:rPr>
        <w:t xml:space="preserve"> </w:t>
      </w:r>
      <w:r w:rsidR="00F6213F" w:rsidRPr="00CA4BF8">
        <w:rPr>
          <w:szCs w:val="22"/>
        </w:rPr>
        <w:t>a v</w:t>
      </w:r>
      <w:r w:rsidR="00321CE9" w:rsidRPr="00CA4BF8">
        <w:rPr>
          <w:szCs w:val="22"/>
        </w:rPr>
        <w:t> </w:t>
      </w:r>
      <w:r w:rsidR="002E350B" w:rsidRPr="00CA4BF8">
        <w:rPr>
          <w:szCs w:val="22"/>
        </w:rPr>
        <w:t>tištěné</w:t>
      </w:r>
      <w:r w:rsidR="00321CE9" w:rsidRPr="00CA4BF8">
        <w:rPr>
          <w:szCs w:val="22"/>
        </w:rPr>
        <w:t xml:space="preserve"> </w:t>
      </w:r>
      <w:r w:rsidR="00F6213F" w:rsidRPr="00CA4BF8">
        <w:rPr>
          <w:szCs w:val="22"/>
        </w:rPr>
        <w:t>podob</w:t>
      </w:r>
      <w:r w:rsidR="00321CE9" w:rsidRPr="00CA4BF8">
        <w:rPr>
          <w:szCs w:val="22"/>
        </w:rPr>
        <w:t>ě</w:t>
      </w:r>
      <w:r w:rsidR="00F6213F" w:rsidRPr="00CA4BF8">
        <w:rPr>
          <w:szCs w:val="22"/>
        </w:rPr>
        <w:t xml:space="preserve"> na adresu </w:t>
      </w:r>
      <w:r w:rsidR="00321CE9" w:rsidRPr="00CA4BF8">
        <w:rPr>
          <w:szCs w:val="22"/>
        </w:rPr>
        <w:t>K</w:t>
      </w:r>
      <w:r w:rsidR="00F6213F" w:rsidRPr="00CA4BF8">
        <w:rPr>
          <w:szCs w:val="22"/>
        </w:rPr>
        <w:t>upujícího.</w:t>
      </w:r>
    </w:p>
    <w:p w:rsidR="00903A7B" w:rsidRPr="00CA4BF8" w:rsidRDefault="00903A7B" w:rsidP="00CA4BF8">
      <w:pPr>
        <w:spacing w:after="120" w:line="276" w:lineRule="auto"/>
        <w:ind w:left="360"/>
        <w:rPr>
          <w:szCs w:val="22"/>
        </w:rPr>
      </w:pPr>
      <w:r w:rsidRPr="001146FB">
        <w:rPr>
          <w:b/>
          <w:szCs w:val="22"/>
        </w:rPr>
        <w:t xml:space="preserve">Splatnost faktur </w:t>
      </w:r>
      <w:r w:rsidR="00614AEB" w:rsidRPr="001146FB">
        <w:rPr>
          <w:b/>
          <w:szCs w:val="22"/>
        </w:rPr>
        <w:t>se sjednává na</w:t>
      </w:r>
      <w:r w:rsidR="00321CE9" w:rsidRPr="001146FB">
        <w:rPr>
          <w:b/>
          <w:szCs w:val="22"/>
        </w:rPr>
        <w:t xml:space="preserve"> </w:t>
      </w:r>
      <w:r w:rsidR="00986890" w:rsidRPr="001146FB">
        <w:rPr>
          <w:b/>
          <w:szCs w:val="22"/>
        </w:rPr>
        <w:t>30 kalendářních</w:t>
      </w:r>
      <w:r w:rsidR="00E270F6" w:rsidRPr="001146FB">
        <w:rPr>
          <w:b/>
          <w:szCs w:val="22"/>
        </w:rPr>
        <w:t xml:space="preserve"> </w:t>
      </w:r>
      <w:r w:rsidR="000166F7" w:rsidRPr="001146FB">
        <w:rPr>
          <w:b/>
          <w:szCs w:val="22"/>
        </w:rPr>
        <w:t>dní</w:t>
      </w:r>
      <w:r w:rsidR="00286A93" w:rsidRPr="001146FB">
        <w:rPr>
          <w:b/>
          <w:szCs w:val="22"/>
        </w:rPr>
        <w:t xml:space="preserve"> ode dne vystavení faktury</w:t>
      </w:r>
      <w:r w:rsidR="00286A93" w:rsidRPr="00CA4BF8">
        <w:rPr>
          <w:szCs w:val="22"/>
        </w:rPr>
        <w:t>.</w:t>
      </w:r>
      <w:r w:rsidRPr="00CA4BF8">
        <w:rPr>
          <w:szCs w:val="22"/>
        </w:rPr>
        <w:t xml:space="preserve"> </w:t>
      </w:r>
    </w:p>
    <w:p w:rsidR="00903A7B" w:rsidRPr="00CA4BF8" w:rsidRDefault="00903A7B" w:rsidP="00CA4BF8">
      <w:pPr>
        <w:pStyle w:val="Odstavecseseznamem"/>
        <w:numPr>
          <w:ilvl w:val="0"/>
          <w:numId w:val="5"/>
        </w:numPr>
        <w:spacing w:after="120" w:line="276" w:lineRule="auto"/>
        <w:ind w:left="360"/>
        <w:rPr>
          <w:szCs w:val="22"/>
        </w:rPr>
      </w:pPr>
      <w:r w:rsidRPr="00CA4BF8">
        <w:rPr>
          <w:szCs w:val="22"/>
        </w:rPr>
        <w:t xml:space="preserve">V případě rozporu se smluvní strany zavazují bezodkladně jednat o zjištěných rozporech, včetně povinnosti poskytnout druhé smluvní straně veškeré podklady, ze kterých vycházejí. </w:t>
      </w:r>
    </w:p>
    <w:p w:rsidR="00286593" w:rsidRPr="00CA4BF8" w:rsidRDefault="00903A7B" w:rsidP="00CA4BF8">
      <w:pPr>
        <w:spacing w:after="120" w:line="276" w:lineRule="auto"/>
        <w:ind w:left="360"/>
        <w:rPr>
          <w:szCs w:val="22"/>
        </w:rPr>
      </w:pPr>
      <w:r w:rsidRPr="00CA4BF8">
        <w:rPr>
          <w:szCs w:val="22"/>
        </w:rPr>
        <w:t xml:space="preserve">Bez ohledu na průběh či výsledek jednání je </w:t>
      </w:r>
      <w:r w:rsidR="00844EC4" w:rsidRPr="00CA4BF8">
        <w:rPr>
          <w:szCs w:val="22"/>
        </w:rPr>
        <w:t>Prodávající</w:t>
      </w:r>
      <w:r w:rsidRPr="00CA4BF8">
        <w:rPr>
          <w:szCs w:val="22"/>
        </w:rPr>
        <w:t xml:space="preserve"> oprávněn vystavit fakturu</w:t>
      </w:r>
      <w:r w:rsidR="00321CE9" w:rsidRPr="00CA4BF8">
        <w:rPr>
          <w:szCs w:val="22"/>
        </w:rPr>
        <w:t xml:space="preserve"> </w:t>
      </w:r>
      <w:r w:rsidRPr="00CA4BF8">
        <w:rPr>
          <w:szCs w:val="22"/>
        </w:rPr>
        <w:t>na</w:t>
      </w:r>
      <w:r w:rsidR="00321CE9" w:rsidRPr="00CA4BF8">
        <w:rPr>
          <w:szCs w:val="22"/>
        </w:rPr>
        <w:t xml:space="preserve"> </w:t>
      </w:r>
      <w:r w:rsidRPr="00CA4BF8">
        <w:rPr>
          <w:szCs w:val="22"/>
        </w:rPr>
        <w:t xml:space="preserve">částku, která není předmětem sporu. Po dosažení shody bude případná zbývající částka vyfakturována fakturou se splatností </w:t>
      </w:r>
      <w:r w:rsidR="008E153D" w:rsidRPr="00CA4BF8">
        <w:rPr>
          <w:szCs w:val="22"/>
        </w:rPr>
        <w:t>30</w:t>
      </w:r>
      <w:r w:rsidRPr="00CA4BF8">
        <w:rPr>
          <w:szCs w:val="22"/>
        </w:rPr>
        <w:t xml:space="preserve"> dnů ode dne jejího vystavení. </w:t>
      </w:r>
    </w:p>
    <w:p w:rsidR="00F6213F" w:rsidRPr="00CA4BF8" w:rsidRDefault="007073C5" w:rsidP="00CA4BF8">
      <w:pPr>
        <w:pStyle w:val="Odstavecseseznamem"/>
        <w:numPr>
          <w:ilvl w:val="0"/>
          <w:numId w:val="5"/>
        </w:numPr>
        <w:spacing w:after="120" w:line="276" w:lineRule="auto"/>
        <w:ind w:left="360"/>
        <w:rPr>
          <w:szCs w:val="22"/>
        </w:rPr>
      </w:pPr>
      <w:r w:rsidRPr="00CA4BF8">
        <w:rPr>
          <w:szCs w:val="22"/>
        </w:rPr>
        <w:t xml:space="preserve">Faktury budou obsahovat náležitosti daňového dokladu stanovené v zák. č. </w:t>
      </w:r>
      <w:r w:rsidR="0054535C" w:rsidRPr="00CA4BF8">
        <w:rPr>
          <w:szCs w:val="22"/>
        </w:rPr>
        <w:t>235</w:t>
      </w:r>
      <w:r w:rsidRPr="00CA4BF8">
        <w:rPr>
          <w:szCs w:val="22"/>
        </w:rPr>
        <w:t>/</w:t>
      </w:r>
      <w:r w:rsidR="0054535C" w:rsidRPr="00CA4BF8">
        <w:rPr>
          <w:szCs w:val="22"/>
        </w:rPr>
        <w:t xml:space="preserve">2004 </w:t>
      </w:r>
      <w:r w:rsidRPr="00CA4BF8">
        <w:rPr>
          <w:szCs w:val="22"/>
        </w:rPr>
        <w:t>Sb., o DPH, v platném znění</w:t>
      </w:r>
      <w:r w:rsidR="00903A7B" w:rsidRPr="00CA4BF8">
        <w:rPr>
          <w:szCs w:val="22"/>
        </w:rPr>
        <w:t>.</w:t>
      </w:r>
      <w:r w:rsidRPr="00CA4BF8">
        <w:rPr>
          <w:szCs w:val="22"/>
        </w:rPr>
        <w:t xml:space="preserve"> Mimo povinné náležitosti musí faktury obsahovat den splatn</w:t>
      </w:r>
      <w:r w:rsidR="00DD09C8" w:rsidRPr="00CA4BF8">
        <w:rPr>
          <w:szCs w:val="22"/>
        </w:rPr>
        <w:t xml:space="preserve">osti, označení peněžního </w:t>
      </w:r>
      <w:r w:rsidR="002E350B" w:rsidRPr="00CA4BF8">
        <w:rPr>
          <w:szCs w:val="22"/>
        </w:rPr>
        <w:t>ústavu a</w:t>
      </w:r>
      <w:r w:rsidRPr="00CA4BF8">
        <w:rPr>
          <w:szCs w:val="22"/>
        </w:rPr>
        <w:t xml:space="preserve"> číslo účtu </w:t>
      </w:r>
      <w:r w:rsidR="006841FC" w:rsidRPr="00CA4BF8">
        <w:rPr>
          <w:szCs w:val="22"/>
        </w:rPr>
        <w:t>Prodávajícího</w:t>
      </w:r>
      <w:r w:rsidR="000166F7" w:rsidRPr="00CA4BF8">
        <w:rPr>
          <w:szCs w:val="22"/>
        </w:rPr>
        <w:t xml:space="preserve">, číslo smlouvy </w:t>
      </w:r>
      <w:r w:rsidR="002400E6" w:rsidRPr="00CA4BF8">
        <w:rPr>
          <w:szCs w:val="22"/>
        </w:rPr>
        <w:t xml:space="preserve">a dále kategorii biomasy definovanou ve vyhlášce MŽP č. </w:t>
      </w:r>
      <w:r w:rsidR="00E63843" w:rsidRPr="00CA4BF8">
        <w:rPr>
          <w:szCs w:val="22"/>
        </w:rPr>
        <w:t>477</w:t>
      </w:r>
      <w:r w:rsidR="002400E6" w:rsidRPr="00CA4BF8">
        <w:rPr>
          <w:szCs w:val="22"/>
        </w:rPr>
        <w:t>/</w:t>
      </w:r>
      <w:r w:rsidR="00E63843" w:rsidRPr="00CA4BF8">
        <w:rPr>
          <w:szCs w:val="22"/>
        </w:rPr>
        <w:t>2012</w:t>
      </w:r>
      <w:r w:rsidR="002400E6" w:rsidRPr="00CA4BF8">
        <w:rPr>
          <w:szCs w:val="22"/>
        </w:rPr>
        <w:t xml:space="preserve"> Sb</w:t>
      </w:r>
      <w:r w:rsidR="000A506B" w:rsidRPr="00CA4BF8">
        <w:rPr>
          <w:szCs w:val="22"/>
        </w:rPr>
        <w:t xml:space="preserve">., v platném </w:t>
      </w:r>
      <w:r w:rsidR="002E350B" w:rsidRPr="00CA4BF8">
        <w:rPr>
          <w:szCs w:val="22"/>
        </w:rPr>
        <w:t>znění. Součástí</w:t>
      </w:r>
      <w:r w:rsidRPr="00CA4BF8">
        <w:rPr>
          <w:szCs w:val="22"/>
        </w:rPr>
        <w:t xml:space="preserve"> faktur </w:t>
      </w:r>
      <w:r w:rsidR="00D50BAF" w:rsidRPr="00CA4BF8">
        <w:rPr>
          <w:szCs w:val="22"/>
        </w:rPr>
        <w:t>je příloha – Tabulka</w:t>
      </w:r>
      <w:r w:rsidR="00812136" w:rsidRPr="00CA4BF8">
        <w:rPr>
          <w:szCs w:val="22"/>
        </w:rPr>
        <w:t xml:space="preserve"> souhrnného přehledu dodávek za příslušné období</w:t>
      </w:r>
      <w:r w:rsidR="003A3030" w:rsidRPr="00CA4BF8">
        <w:rPr>
          <w:szCs w:val="22"/>
        </w:rPr>
        <w:t>.</w:t>
      </w:r>
      <w:r w:rsidR="00F6213F" w:rsidRPr="00CA4BF8">
        <w:rPr>
          <w:szCs w:val="22"/>
        </w:rPr>
        <w:t xml:space="preserve"> </w:t>
      </w:r>
    </w:p>
    <w:p w:rsidR="00B00675" w:rsidRPr="00CA4BF8" w:rsidRDefault="007073C5" w:rsidP="00CA4BF8">
      <w:pPr>
        <w:spacing w:after="120" w:line="276" w:lineRule="auto"/>
        <w:ind w:left="360"/>
        <w:rPr>
          <w:szCs w:val="22"/>
        </w:rPr>
      </w:pPr>
      <w:r w:rsidRPr="00CA4BF8">
        <w:rPr>
          <w:szCs w:val="22"/>
        </w:rPr>
        <w:t>Připadne-li den splatnosti na den pracovního klidu, je dnem splatnosti následující den pracovní.</w:t>
      </w:r>
    </w:p>
    <w:p w:rsidR="005B7627" w:rsidRPr="00CA4BF8" w:rsidRDefault="006841FC" w:rsidP="00CA4BF8">
      <w:pPr>
        <w:pStyle w:val="Odstavecseseznamem"/>
        <w:numPr>
          <w:ilvl w:val="0"/>
          <w:numId w:val="5"/>
        </w:numPr>
        <w:spacing w:after="120" w:line="276" w:lineRule="auto"/>
        <w:ind w:left="357" w:hanging="357"/>
        <w:contextualSpacing w:val="0"/>
        <w:rPr>
          <w:szCs w:val="22"/>
        </w:rPr>
      </w:pPr>
      <w:r w:rsidRPr="00CA4BF8">
        <w:rPr>
          <w:szCs w:val="22"/>
        </w:rPr>
        <w:t xml:space="preserve">Kupující </w:t>
      </w:r>
      <w:r w:rsidR="007073C5" w:rsidRPr="00CA4BF8">
        <w:rPr>
          <w:szCs w:val="22"/>
        </w:rPr>
        <w:t xml:space="preserve">je oprávněn vrátit </w:t>
      </w:r>
      <w:r w:rsidR="002E350B" w:rsidRPr="00CA4BF8">
        <w:rPr>
          <w:szCs w:val="22"/>
        </w:rPr>
        <w:t>Prodávajícímu přede</w:t>
      </w:r>
      <w:r w:rsidR="007073C5" w:rsidRPr="00CA4BF8">
        <w:rPr>
          <w:szCs w:val="22"/>
        </w:rPr>
        <w:t xml:space="preserve"> dnem splatnosti bez zaplacení fakturu, která nemá náležitosti uvedené v</w:t>
      </w:r>
      <w:r w:rsidR="005B7627" w:rsidRPr="00CA4BF8">
        <w:rPr>
          <w:szCs w:val="22"/>
        </w:rPr>
        <w:t xml:space="preserve"> předchozích </w:t>
      </w:r>
      <w:r w:rsidR="002E350B" w:rsidRPr="00CA4BF8">
        <w:rPr>
          <w:szCs w:val="22"/>
        </w:rPr>
        <w:t>článcích nebo</w:t>
      </w:r>
      <w:r w:rsidR="007073C5" w:rsidRPr="00CA4BF8">
        <w:rPr>
          <w:szCs w:val="22"/>
        </w:rPr>
        <w:t xml:space="preserve"> má jiné závady v obsahu s uvedením důvodu vrácení. </w:t>
      </w:r>
    </w:p>
    <w:p w:rsidR="00E26CF0" w:rsidRPr="00CA4BF8" w:rsidRDefault="002E350B" w:rsidP="00CA4BF8">
      <w:pPr>
        <w:pStyle w:val="Odstavecseseznamem"/>
        <w:numPr>
          <w:ilvl w:val="0"/>
          <w:numId w:val="5"/>
        </w:numPr>
        <w:spacing w:after="120" w:line="276" w:lineRule="auto"/>
        <w:ind w:left="357" w:hanging="357"/>
        <w:contextualSpacing w:val="0"/>
        <w:rPr>
          <w:szCs w:val="22"/>
        </w:rPr>
      </w:pPr>
      <w:r w:rsidRPr="00CA4BF8">
        <w:rPr>
          <w:szCs w:val="22"/>
        </w:rPr>
        <w:t>Prodávající je</w:t>
      </w:r>
      <w:r w:rsidR="007073C5" w:rsidRPr="00CA4BF8">
        <w:rPr>
          <w:szCs w:val="22"/>
        </w:rPr>
        <w:t xml:space="preserve"> povinen podle povahy závad fakturu opravit nebo nově vyhotovit. Oprávněným vrácením faktury přestává běžet původní lhůta splatnosti. Nová lhůta splatnosti běží znovu ode dne prokazatelného doručení opravené nebo nově vyhotovené faktury.</w:t>
      </w:r>
    </w:p>
    <w:p w:rsidR="00235BED" w:rsidRPr="00CA4BF8" w:rsidRDefault="007073C5" w:rsidP="00CA4BF8">
      <w:pPr>
        <w:pStyle w:val="Odstavecseseznamem"/>
        <w:numPr>
          <w:ilvl w:val="0"/>
          <w:numId w:val="5"/>
        </w:numPr>
        <w:spacing w:after="120" w:line="276" w:lineRule="auto"/>
        <w:ind w:left="357" w:hanging="357"/>
        <w:contextualSpacing w:val="0"/>
        <w:rPr>
          <w:szCs w:val="22"/>
        </w:rPr>
      </w:pPr>
      <w:r w:rsidRPr="00CA4BF8">
        <w:rPr>
          <w:szCs w:val="22"/>
        </w:rPr>
        <w:t xml:space="preserve">V případě </w:t>
      </w:r>
      <w:r w:rsidR="003A5BB6" w:rsidRPr="00CA4BF8">
        <w:rPr>
          <w:szCs w:val="22"/>
        </w:rPr>
        <w:t xml:space="preserve">prodlení </w:t>
      </w:r>
      <w:r w:rsidR="006841FC" w:rsidRPr="00CA4BF8">
        <w:rPr>
          <w:szCs w:val="22"/>
        </w:rPr>
        <w:t xml:space="preserve">Kupujícího </w:t>
      </w:r>
      <w:r w:rsidR="003A5BB6" w:rsidRPr="00CA4BF8">
        <w:rPr>
          <w:szCs w:val="22"/>
        </w:rPr>
        <w:t xml:space="preserve">s úhradou kupní ceny </w:t>
      </w:r>
      <w:r w:rsidRPr="00CA4BF8">
        <w:rPr>
          <w:szCs w:val="22"/>
        </w:rPr>
        <w:t>ve stanovené lhůtě m</w:t>
      </w:r>
      <w:r w:rsidR="003A5BB6" w:rsidRPr="00CA4BF8">
        <w:rPr>
          <w:szCs w:val="22"/>
        </w:rPr>
        <w:t xml:space="preserve">á </w:t>
      </w:r>
      <w:r w:rsidR="002E350B" w:rsidRPr="00CA4BF8">
        <w:rPr>
          <w:szCs w:val="22"/>
        </w:rPr>
        <w:t>Prodávající právo</w:t>
      </w:r>
      <w:r w:rsidR="003A5BB6" w:rsidRPr="00CA4BF8">
        <w:rPr>
          <w:szCs w:val="22"/>
        </w:rPr>
        <w:t xml:space="preserve"> na smluvní </w:t>
      </w:r>
      <w:r w:rsidR="004A3895" w:rsidRPr="00CA4BF8">
        <w:rPr>
          <w:szCs w:val="22"/>
        </w:rPr>
        <w:t xml:space="preserve">úrok z prodlení </w:t>
      </w:r>
      <w:r w:rsidRPr="00CA4BF8">
        <w:rPr>
          <w:szCs w:val="22"/>
        </w:rPr>
        <w:t xml:space="preserve">ve výši </w:t>
      </w:r>
      <w:r w:rsidR="00F32D04" w:rsidRPr="00CA4BF8">
        <w:rPr>
          <w:szCs w:val="22"/>
        </w:rPr>
        <w:t>0,05 %</w:t>
      </w:r>
      <w:r w:rsidR="008F6CEC" w:rsidRPr="00CA4BF8">
        <w:rPr>
          <w:szCs w:val="22"/>
        </w:rPr>
        <w:t xml:space="preserve"> </w:t>
      </w:r>
      <w:r w:rsidRPr="00CA4BF8">
        <w:rPr>
          <w:szCs w:val="22"/>
        </w:rPr>
        <w:t>z dlužné částky za každý den prodlení.</w:t>
      </w:r>
    </w:p>
    <w:p w:rsidR="007073C5" w:rsidRPr="00CA4BF8" w:rsidRDefault="006841FC" w:rsidP="00CA4BF8">
      <w:pPr>
        <w:pStyle w:val="Odstavecseseznamem"/>
        <w:numPr>
          <w:ilvl w:val="0"/>
          <w:numId w:val="5"/>
        </w:numPr>
        <w:tabs>
          <w:tab w:val="left" w:pos="0"/>
        </w:tabs>
        <w:spacing w:after="120" w:line="276" w:lineRule="auto"/>
        <w:ind w:left="360" w:hanging="357"/>
        <w:rPr>
          <w:szCs w:val="22"/>
        </w:rPr>
      </w:pPr>
      <w:r w:rsidRPr="00CA4BF8">
        <w:rPr>
          <w:szCs w:val="22"/>
        </w:rPr>
        <w:t xml:space="preserve">Kupující </w:t>
      </w:r>
      <w:r w:rsidR="007073C5" w:rsidRPr="00CA4BF8">
        <w:rPr>
          <w:szCs w:val="22"/>
        </w:rPr>
        <w:t xml:space="preserve">je povinen uvádět na platebních příkazech identifikační znaky, kterými </w:t>
      </w:r>
      <w:r w:rsidR="004C713B" w:rsidRPr="00CA4BF8">
        <w:rPr>
          <w:szCs w:val="22"/>
        </w:rPr>
        <w:t>jsou:</w:t>
      </w:r>
    </w:p>
    <w:p w:rsidR="007073C5" w:rsidRPr="00CA4BF8" w:rsidRDefault="007073C5" w:rsidP="00CA4BF8">
      <w:pPr>
        <w:numPr>
          <w:ilvl w:val="0"/>
          <w:numId w:val="6"/>
        </w:numPr>
        <w:tabs>
          <w:tab w:val="left" w:pos="1440"/>
        </w:tabs>
        <w:spacing w:after="120" w:line="276" w:lineRule="auto"/>
        <w:ind w:hanging="357"/>
        <w:contextualSpacing/>
        <w:jc w:val="left"/>
        <w:rPr>
          <w:szCs w:val="22"/>
        </w:rPr>
      </w:pPr>
      <w:r w:rsidRPr="00CA4BF8">
        <w:rPr>
          <w:szCs w:val="22"/>
        </w:rPr>
        <w:t>variabilní symbol (číslo uhrazené faktury)</w:t>
      </w:r>
    </w:p>
    <w:p w:rsidR="007073C5" w:rsidRPr="00CA4BF8" w:rsidRDefault="007073C5" w:rsidP="00CA4BF8">
      <w:pPr>
        <w:numPr>
          <w:ilvl w:val="0"/>
          <w:numId w:val="6"/>
        </w:numPr>
        <w:tabs>
          <w:tab w:val="left" w:pos="1440"/>
        </w:tabs>
        <w:spacing w:after="120" w:line="276" w:lineRule="auto"/>
        <w:ind w:hanging="357"/>
        <w:contextualSpacing/>
        <w:rPr>
          <w:szCs w:val="22"/>
        </w:rPr>
      </w:pPr>
      <w:r w:rsidRPr="00CA4BF8">
        <w:rPr>
          <w:szCs w:val="22"/>
        </w:rPr>
        <w:t>bankovní spojení (číslo účtu a směrového kódu peněžního ústavu</w:t>
      </w:r>
      <w:r w:rsidR="003A3030" w:rsidRPr="00CA4BF8">
        <w:rPr>
          <w:szCs w:val="22"/>
        </w:rPr>
        <w:t xml:space="preserve"> podle této smlouvy</w:t>
      </w:r>
      <w:r w:rsidRPr="00CA4BF8">
        <w:rPr>
          <w:szCs w:val="22"/>
        </w:rPr>
        <w:t>)</w:t>
      </w:r>
    </w:p>
    <w:p w:rsidR="00D51DFB" w:rsidRPr="00CA4BF8" w:rsidRDefault="00D51DFB" w:rsidP="00CA4BF8">
      <w:pPr>
        <w:tabs>
          <w:tab w:val="left" w:pos="0"/>
        </w:tabs>
        <w:spacing w:after="120" w:line="276" w:lineRule="auto"/>
        <w:rPr>
          <w:b/>
          <w:szCs w:val="22"/>
        </w:rPr>
      </w:pPr>
    </w:p>
    <w:p w:rsidR="0092211E" w:rsidRPr="00CA4BF8" w:rsidRDefault="0092211E" w:rsidP="00CA4BF8">
      <w:pPr>
        <w:tabs>
          <w:tab w:val="left" w:pos="0"/>
        </w:tabs>
        <w:spacing w:after="120" w:line="276" w:lineRule="auto"/>
        <w:rPr>
          <w:b/>
          <w:sz w:val="28"/>
          <w:szCs w:val="28"/>
        </w:rPr>
      </w:pPr>
    </w:p>
    <w:p w:rsidR="007073C5" w:rsidRPr="00CA4BF8" w:rsidRDefault="00235BED" w:rsidP="00CA4BF8">
      <w:pPr>
        <w:tabs>
          <w:tab w:val="left" w:pos="0"/>
        </w:tabs>
        <w:spacing w:after="120" w:line="276" w:lineRule="auto"/>
        <w:jc w:val="center"/>
        <w:rPr>
          <w:b/>
          <w:sz w:val="28"/>
          <w:szCs w:val="28"/>
        </w:rPr>
      </w:pPr>
      <w:r w:rsidRPr="00CA4BF8">
        <w:rPr>
          <w:b/>
          <w:sz w:val="28"/>
          <w:szCs w:val="28"/>
        </w:rPr>
        <w:t>IV</w:t>
      </w:r>
      <w:r w:rsidR="00B53D3C" w:rsidRPr="00CA4BF8">
        <w:rPr>
          <w:b/>
          <w:sz w:val="28"/>
          <w:szCs w:val="28"/>
        </w:rPr>
        <w:t xml:space="preserve">. </w:t>
      </w:r>
      <w:r w:rsidR="007073C5" w:rsidRPr="00CA4BF8">
        <w:rPr>
          <w:b/>
          <w:sz w:val="28"/>
          <w:szCs w:val="28"/>
        </w:rPr>
        <w:t>OCHRANA OBCHODNÍHO TAJEMSTVÍ A JINÝCH SKUTEČNOSTÍ</w:t>
      </w:r>
    </w:p>
    <w:p w:rsidR="007073C5"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t>Smluvní strany se vzájemně zavazují, že budou chránit a utajovat před třetími osobami skutečnosti tvořící obchodní tajemství a jiné skutečnosti, které byly vzájemně smluvními stranami poskytnuty v rámci tohoto obchodního případu nebo při běžném obchodním styku (dále jen jiné skutečnosti). Obě smluvní strany se zavazují ochraňovat údaje tvořící obchodní tajemství jedné či druhé z nich, zejména pokud jde o množství dodávek a ceny paliva.</w:t>
      </w:r>
    </w:p>
    <w:p w:rsidR="007073C5" w:rsidRPr="00CA4BF8" w:rsidRDefault="002E350B" w:rsidP="00CA4BF8">
      <w:pPr>
        <w:spacing w:after="120" w:line="276" w:lineRule="auto"/>
        <w:ind w:left="357"/>
        <w:rPr>
          <w:szCs w:val="22"/>
        </w:rPr>
      </w:pPr>
      <w:r w:rsidRPr="00CA4BF8">
        <w:rPr>
          <w:szCs w:val="22"/>
        </w:rPr>
        <w:t xml:space="preserve">Obchodní tajemství tvoří veškeré skutečnosti a informace obchodní, výrobní či technické povahy, výsledky výzkumu související se smluvními stranami, bez ohledu na to, zda mají </w:t>
      </w:r>
      <w:r w:rsidRPr="00CA4BF8">
        <w:rPr>
          <w:szCs w:val="22"/>
        </w:rPr>
        <w:lastRenderedPageBreak/>
        <w:t>skutečnou nebo alespoň potenciální materiální či nemateriální hodnotu, pokud nejsou v příslušných obchodních kruzích zcela běžně dostupné nebo nejde o skutečnosti všeobecně známé.</w:t>
      </w:r>
    </w:p>
    <w:p w:rsidR="007073C5"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t xml:space="preserve">Závazek ochrany trvá po celou dobu trvání skutečnosti tvořících obchodní </w:t>
      </w:r>
      <w:r w:rsidR="004C713B" w:rsidRPr="00CA4BF8">
        <w:rPr>
          <w:szCs w:val="22"/>
        </w:rPr>
        <w:t>tajemství a jiné</w:t>
      </w:r>
      <w:r w:rsidRPr="00CA4BF8">
        <w:rPr>
          <w:szCs w:val="22"/>
        </w:rPr>
        <w:t xml:space="preserve"> skutečnosti. Jestliže si smluvní strany při obchodním styku vzájemně poskytnou informace tvořící obchodní tajemství a jiné skutečnosti, nesmí smluvní strana, které byly tyto informace poskytnuty, je prozradit třetí osobě ani je použít v rozporu s jejich účelem pro své potřeby. Poruší-li některá ze smluvních stran tuto povinnost nebo jinou povinnost uvedenou v ustanoveních čl. VI. této smlouvy, je povinna k úhradě škody vzniklé druhé smluvní straně. Tím není dotčena trestní odpovědnost fyzických osob, které za smluvní stranu jednaly a závazek ochrany utajení nedodržely.</w:t>
      </w:r>
    </w:p>
    <w:p w:rsidR="00960801"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t>Stejným způsobem budou smluvní strany chránit obchodní tajemství třetí osoby, které byly touto třetí osobou některé ze smluvních stran poskytnuty se svolením jejich dalšího užití.</w:t>
      </w:r>
    </w:p>
    <w:p w:rsidR="00321CE9" w:rsidRDefault="00321CE9" w:rsidP="00CA4BF8">
      <w:pPr>
        <w:pStyle w:val="Odstavecseseznamem"/>
        <w:numPr>
          <w:ilvl w:val="0"/>
          <w:numId w:val="8"/>
        </w:numPr>
        <w:spacing w:after="120" w:line="276" w:lineRule="auto"/>
        <w:ind w:left="357"/>
        <w:contextualSpacing w:val="0"/>
        <w:rPr>
          <w:szCs w:val="22"/>
        </w:rPr>
      </w:pPr>
      <w:r w:rsidRPr="00CA4BF8">
        <w:rPr>
          <w:szCs w:val="22"/>
        </w:rPr>
        <w:t xml:space="preserve">Prodávající souhlasí se zveřejněním této smlouvy v registru smluv Kupujícího při dodržení podmínek uvedených výše. </w:t>
      </w:r>
    </w:p>
    <w:p w:rsidR="00460438" w:rsidRPr="00CA4BF8" w:rsidRDefault="00460438" w:rsidP="00CA4BF8">
      <w:pPr>
        <w:pStyle w:val="Odstavecseseznamem"/>
        <w:numPr>
          <w:ilvl w:val="0"/>
          <w:numId w:val="8"/>
        </w:numPr>
        <w:spacing w:after="120" w:line="276" w:lineRule="auto"/>
        <w:ind w:left="357"/>
        <w:contextualSpacing w:val="0"/>
        <w:rPr>
          <w:szCs w:val="22"/>
        </w:rPr>
      </w:pPr>
    </w:p>
    <w:p w:rsidR="007073C5" w:rsidRPr="00CA4BF8" w:rsidRDefault="00235BED" w:rsidP="00CA4BF8">
      <w:pPr>
        <w:tabs>
          <w:tab w:val="left" w:pos="0"/>
        </w:tabs>
        <w:spacing w:after="120" w:line="276" w:lineRule="auto"/>
        <w:jc w:val="center"/>
        <w:rPr>
          <w:b/>
          <w:sz w:val="28"/>
          <w:szCs w:val="28"/>
        </w:rPr>
      </w:pPr>
      <w:r w:rsidRPr="00CA4BF8">
        <w:rPr>
          <w:b/>
          <w:sz w:val="28"/>
          <w:szCs w:val="28"/>
        </w:rPr>
        <w:t>V</w:t>
      </w:r>
      <w:r w:rsidR="00B53D3C" w:rsidRPr="00CA4BF8">
        <w:rPr>
          <w:b/>
          <w:sz w:val="28"/>
          <w:szCs w:val="28"/>
        </w:rPr>
        <w:t xml:space="preserve">.  </w:t>
      </w:r>
      <w:r w:rsidR="007073C5" w:rsidRPr="00CA4BF8">
        <w:rPr>
          <w:b/>
          <w:sz w:val="28"/>
          <w:szCs w:val="28"/>
        </w:rPr>
        <w:t>VYLOUČENÍ ODPOVĚDNOSTI</w:t>
      </w:r>
    </w:p>
    <w:p w:rsidR="007073C5" w:rsidRPr="00CA4BF8" w:rsidRDefault="007073C5" w:rsidP="00CA4BF8">
      <w:pPr>
        <w:numPr>
          <w:ilvl w:val="0"/>
          <w:numId w:val="9"/>
        </w:numPr>
        <w:spacing w:after="120" w:line="276" w:lineRule="auto"/>
        <w:rPr>
          <w:szCs w:val="22"/>
        </w:rPr>
      </w:pPr>
      <w:r w:rsidRPr="00CA4BF8">
        <w:rPr>
          <w:szCs w:val="22"/>
        </w:rPr>
        <w:t xml:space="preserve">Jestliže jedné ze smluvních stran zabrání splnění jejích povinností okolnosti vylučující její odpovědnost, má právo od plnění dodávky (dodávek) </w:t>
      </w:r>
      <w:r w:rsidR="00DF6D73" w:rsidRPr="00CA4BF8">
        <w:rPr>
          <w:szCs w:val="22"/>
        </w:rPr>
        <w:t>od</w:t>
      </w:r>
      <w:r w:rsidRPr="00CA4BF8">
        <w:rPr>
          <w:szCs w:val="22"/>
        </w:rPr>
        <w:t>stoupit, aniž má povinnost hradit druhé smluvní straně škodu a majetkové sankce, popř. plnit v přiměřeně prodloužené lhůtě, pokud se tak obě smluvní strany dohodnou.</w:t>
      </w:r>
    </w:p>
    <w:p w:rsidR="005B380E" w:rsidRPr="00CA4BF8" w:rsidRDefault="007073C5" w:rsidP="00CA4BF8">
      <w:pPr>
        <w:numPr>
          <w:ilvl w:val="0"/>
          <w:numId w:val="9"/>
        </w:numPr>
        <w:spacing w:after="120" w:line="276" w:lineRule="auto"/>
        <w:rPr>
          <w:szCs w:val="22"/>
        </w:rPr>
      </w:pPr>
      <w:r w:rsidRPr="00CA4BF8">
        <w:rPr>
          <w:szCs w:val="22"/>
        </w:rPr>
        <w:t>Za okolnost vylučující odpovědnost je považována překážka, která nastala po uzavření smlouvy nezávisle na vůli jedné ze smluvních stran, o níž smluvní strany předem nevěděly ani vědět nemohly, a která jí brání ve splnění povinností, jestliže nelze rozumně předpokládat, že by tuto překážku nebo její následky odvrátila nebo překonala (jedná se zejména o války, mobilizace, generální stávky a stávky celého průmyslového odvětví, živelné pohromy, embarga, blokády).</w:t>
      </w:r>
    </w:p>
    <w:p w:rsidR="007073C5" w:rsidRPr="00CA4BF8" w:rsidRDefault="007073C5" w:rsidP="00CA4BF8">
      <w:pPr>
        <w:numPr>
          <w:ilvl w:val="0"/>
          <w:numId w:val="9"/>
        </w:numPr>
        <w:spacing w:after="120" w:line="276" w:lineRule="auto"/>
        <w:rPr>
          <w:szCs w:val="22"/>
        </w:rPr>
      </w:pPr>
      <w:r w:rsidRPr="00CA4BF8">
        <w:rPr>
          <w:szCs w:val="22"/>
        </w:rPr>
        <w:t>Smluvní strana dotčená okolnostmi vylučujícími její odpovědnost je povinna o těchto okolnostech druhou smluvní stranu neprodleně</w:t>
      </w:r>
      <w:r w:rsidR="00D55088" w:rsidRPr="00CA4BF8">
        <w:rPr>
          <w:szCs w:val="22"/>
        </w:rPr>
        <w:t xml:space="preserve">, </w:t>
      </w:r>
      <w:r w:rsidRPr="00CA4BF8">
        <w:rPr>
          <w:szCs w:val="22"/>
        </w:rPr>
        <w:t xml:space="preserve">nejpozději do pěti dnů od okamžiku, kdy se o existenci této okolnosti dověděla, prokazatelně písemně informovat a vyzvat </w:t>
      </w:r>
      <w:r w:rsidR="004C713B" w:rsidRPr="00CA4BF8">
        <w:rPr>
          <w:szCs w:val="22"/>
        </w:rPr>
        <w:t>ji k jednání</w:t>
      </w:r>
      <w:r w:rsidRPr="00CA4BF8">
        <w:rPr>
          <w:szCs w:val="22"/>
        </w:rPr>
        <w:t>. Na požádání předloží smluvní strana odvolávající se na okolnosti vylučující odpovědnost věrohodný důkaz o vzniku a trvání takové okolnosti.</w:t>
      </w:r>
    </w:p>
    <w:p w:rsidR="006C4BFB" w:rsidRPr="00CA4BF8" w:rsidRDefault="007073C5" w:rsidP="00CA4BF8">
      <w:pPr>
        <w:numPr>
          <w:ilvl w:val="0"/>
          <w:numId w:val="9"/>
        </w:numPr>
        <w:spacing w:after="120" w:line="276" w:lineRule="auto"/>
        <w:rPr>
          <w:szCs w:val="22"/>
        </w:rPr>
      </w:pPr>
      <w:r w:rsidRPr="00CA4BF8">
        <w:rPr>
          <w:szCs w:val="22"/>
        </w:rPr>
        <w:t xml:space="preserve">Každá smluvní strana je oprávněna odstoupit od této smlouvy, jestliže okolnost vylučující odpovědnost u druhé smluvní strany trvá déle než 1 měsíc, a to podle svého uvážení buď </w:t>
      </w:r>
      <w:r w:rsidR="004C713B" w:rsidRPr="00CA4BF8">
        <w:rPr>
          <w:szCs w:val="22"/>
        </w:rPr>
        <w:t>zčásti, nebo</w:t>
      </w:r>
      <w:r w:rsidRPr="00CA4BF8">
        <w:rPr>
          <w:szCs w:val="22"/>
        </w:rPr>
        <w:t xml:space="preserve"> úplně.</w:t>
      </w:r>
    </w:p>
    <w:p w:rsidR="00196488" w:rsidRPr="00CA4BF8" w:rsidRDefault="00196488" w:rsidP="00CA4BF8">
      <w:pPr>
        <w:spacing w:after="120" w:line="276" w:lineRule="auto"/>
        <w:rPr>
          <w:szCs w:val="22"/>
        </w:rPr>
      </w:pPr>
    </w:p>
    <w:p w:rsidR="0092211E" w:rsidRPr="00CA4BF8" w:rsidRDefault="0092211E" w:rsidP="00CA4BF8">
      <w:pPr>
        <w:spacing w:after="120" w:line="276" w:lineRule="auto"/>
        <w:rPr>
          <w:szCs w:val="22"/>
        </w:rPr>
      </w:pPr>
    </w:p>
    <w:p w:rsidR="007073C5" w:rsidRPr="00CA4BF8" w:rsidRDefault="00A567ED" w:rsidP="00CA4BF8">
      <w:pPr>
        <w:tabs>
          <w:tab w:val="left" w:pos="0"/>
        </w:tabs>
        <w:spacing w:after="120" w:line="276" w:lineRule="auto"/>
        <w:jc w:val="center"/>
        <w:rPr>
          <w:b/>
          <w:sz w:val="28"/>
          <w:szCs w:val="28"/>
        </w:rPr>
      </w:pPr>
      <w:r w:rsidRPr="00CA4BF8">
        <w:rPr>
          <w:b/>
          <w:sz w:val="28"/>
          <w:szCs w:val="28"/>
        </w:rPr>
        <w:t>VI</w:t>
      </w:r>
      <w:r w:rsidR="007073C5" w:rsidRPr="00CA4BF8">
        <w:rPr>
          <w:b/>
          <w:sz w:val="28"/>
          <w:szCs w:val="28"/>
        </w:rPr>
        <w:t>.  ŘEŠENÍ SPORU</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t xml:space="preserve">Případné spory se smluvní strany zavazují řešit nejprve smírnou cestou. Nedojde-li k smírnému řešení do 30 dnů od prvého oznámení sporné záležitosti druhé smluvní </w:t>
      </w:r>
      <w:r w:rsidRPr="00CA4BF8">
        <w:rPr>
          <w:szCs w:val="22"/>
        </w:rPr>
        <w:lastRenderedPageBreak/>
        <w:t>straně, budou veškeré spory, které vzniknou při plnění této smlouvy nebo v souvislosti s ní, podléhat projednání příslušného soudu ČR.</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t xml:space="preserve">Právo obrátit se na příslušný soud ČR má kterákoliv ze smluvních stran. Místně příslušným soudem je dle dohody stran obecný soud </w:t>
      </w:r>
      <w:r w:rsidR="006841FC" w:rsidRPr="00CA4BF8">
        <w:rPr>
          <w:szCs w:val="22"/>
        </w:rPr>
        <w:t>Prodávajícího</w:t>
      </w:r>
      <w:r w:rsidRPr="00CA4BF8">
        <w:rPr>
          <w:szCs w:val="22"/>
        </w:rPr>
        <w:t>.</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t>Jednacím jazykem je čeština.</w:t>
      </w:r>
    </w:p>
    <w:p w:rsidR="00193C6A" w:rsidRPr="00CA4BF8" w:rsidRDefault="00193C6A" w:rsidP="00CA4BF8">
      <w:pPr>
        <w:tabs>
          <w:tab w:val="left" w:pos="284"/>
        </w:tabs>
        <w:spacing w:after="120" w:line="276" w:lineRule="auto"/>
        <w:rPr>
          <w:szCs w:val="22"/>
        </w:rPr>
      </w:pPr>
    </w:p>
    <w:p w:rsidR="00196488" w:rsidRPr="00CA4BF8" w:rsidRDefault="00196488" w:rsidP="00CA4BF8">
      <w:pPr>
        <w:tabs>
          <w:tab w:val="left" w:pos="284"/>
        </w:tabs>
        <w:spacing w:after="120" w:line="276" w:lineRule="auto"/>
        <w:rPr>
          <w:szCs w:val="22"/>
        </w:rPr>
      </w:pPr>
    </w:p>
    <w:p w:rsidR="007073C5" w:rsidRPr="00CA4BF8" w:rsidRDefault="00235BED" w:rsidP="00CA4BF8">
      <w:pPr>
        <w:tabs>
          <w:tab w:val="left" w:pos="0"/>
        </w:tabs>
        <w:spacing w:after="120" w:line="276" w:lineRule="auto"/>
        <w:jc w:val="center"/>
        <w:rPr>
          <w:b/>
          <w:sz w:val="28"/>
          <w:szCs w:val="28"/>
        </w:rPr>
      </w:pPr>
      <w:r w:rsidRPr="00CA4BF8">
        <w:rPr>
          <w:b/>
          <w:caps/>
          <w:sz w:val="28"/>
          <w:szCs w:val="28"/>
        </w:rPr>
        <w:t>VII</w:t>
      </w:r>
      <w:r w:rsidR="00B53D3C" w:rsidRPr="00CA4BF8">
        <w:rPr>
          <w:b/>
          <w:caps/>
          <w:sz w:val="28"/>
          <w:szCs w:val="28"/>
        </w:rPr>
        <w:t xml:space="preserve">. </w:t>
      </w:r>
      <w:r w:rsidR="006F3DA4" w:rsidRPr="00CA4BF8">
        <w:rPr>
          <w:b/>
          <w:caps/>
          <w:sz w:val="28"/>
          <w:szCs w:val="28"/>
        </w:rPr>
        <w:t>odpovědní</w:t>
      </w:r>
      <w:r w:rsidR="00FA7050" w:rsidRPr="00CA4BF8">
        <w:rPr>
          <w:b/>
          <w:caps/>
          <w:sz w:val="28"/>
          <w:szCs w:val="28"/>
        </w:rPr>
        <w:t xml:space="preserve"> </w:t>
      </w:r>
      <w:r w:rsidR="00B1316E" w:rsidRPr="00CA4BF8">
        <w:rPr>
          <w:b/>
          <w:caps/>
          <w:sz w:val="28"/>
          <w:szCs w:val="28"/>
        </w:rPr>
        <w:t>zaměstnan</w:t>
      </w:r>
      <w:r w:rsidR="007073C5" w:rsidRPr="00CA4BF8">
        <w:rPr>
          <w:b/>
          <w:caps/>
          <w:sz w:val="28"/>
          <w:szCs w:val="28"/>
        </w:rPr>
        <w:t>ci kupujícího</w:t>
      </w:r>
      <w:r w:rsidR="001C5FB1" w:rsidRPr="00CA4BF8">
        <w:rPr>
          <w:b/>
          <w:caps/>
          <w:sz w:val="28"/>
          <w:szCs w:val="28"/>
        </w:rPr>
        <w:t xml:space="preserve"> </w:t>
      </w:r>
      <w:r w:rsidR="00844EC4" w:rsidRPr="00CA4BF8">
        <w:rPr>
          <w:b/>
          <w:sz w:val="28"/>
          <w:szCs w:val="28"/>
        </w:rPr>
        <w:t>A PRODÁVAJÍCÍ</w:t>
      </w:r>
      <w:r w:rsidR="007073C5" w:rsidRPr="00CA4BF8">
        <w:rPr>
          <w:b/>
          <w:sz w:val="28"/>
          <w:szCs w:val="28"/>
        </w:rPr>
        <w:t>HO</w:t>
      </w:r>
    </w:p>
    <w:p w:rsidR="00D343D5" w:rsidRPr="00CA4BF8" w:rsidRDefault="006F3DA4" w:rsidP="00CA4BF8">
      <w:pPr>
        <w:numPr>
          <w:ilvl w:val="0"/>
          <w:numId w:val="11"/>
        </w:numPr>
        <w:spacing w:after="120" w:line="276" w:lineRule="auto"/>
        <w:jc w:val="left"/>
        <w:rPr>
          <w:szCs w:val="22"/>
        </w:rPr>
      </w:pPr>
      <w:r w:rsidRPr="00CA4BF8">
        <w:rPr>
          <w:szCs w:val="22"/>
        </w:rPr>
        <w:t>Odpovědn</w:t>
      </w:r>
      <w:r w:rsidR="00FA7050" w:rsidRPr="00CA4BF8">
        <w:rPr>
          <w:szCs w:val="22"/>
        </w:rPr>
        <w:t>ý</w:t>
      </w:r>
      <w:r w:rsidRPr="00CA4BF8">
        <w:rPr>
          <w:szCs w:val="22"/>
        </w:rPr>
        <w:t xml:space="preserve"> </w:t>
      </w:r>
      <w:r w:rsidR="00FA7050" w:rsidRPr="00CA4BF8">
        <w:rPr>
          <w:szCs w:val="22"/>
        </w:rPr>
        <w:t>zaměstnanec</w:t>
      </w:r>
      <w:r w:rsidR="007073C5" w:rsidRPr="00CA4BF8">
        <w:rPr>
          <w:szCs w:val="22"/>
        </w:rPr>
        <w:t xml:space="preserve"> </w:t>
      </w:r>
      <w:r w:rsidR="0092211E" w:rsidRPr="00CA4BF8">
        <w:rPr>
          <w:szCs w:val="22"/>
        </w:rPr>
        <w:t xml:space="preserve">Kupujícího: </w:t>
      </w:r>
      <w:r w:rsidR="00D51A9C">
        <w:rPr>
          <w:szCs w:val="22"/>
        </w:rPr>
        <w:t>…………………………</w:t>
      </w:r>
      <w:proofErr w:type="gramStart"/>
      <w:r w:rsidR="00D51A9C">
        <w:rPr>
          <w:szCs w:val="22"/>
        </w:rPr>
        <w:t>….</w:t>
      </w:r>
      <w:r w:rsidR="00820114" w:rsidRPr="00CA4BF8">
        <w:rPr>
          <w:szCs w:val="22"/>
        </w:rPr>
        <w:t xml:space="preserve"> a jím</w:t>
      </w:r>
      <w:proofErr w:type="gramEnd"/>
      <w:r w:rsidR="00820114" w:rsidRPr="00CA4BF8">
        <w:rPr>
          <w:szCs w:val="22"/>
        </w:rPr>
        <w:t xml:space="preserve"> určené osoby</w:t>
      </w:r>
    </w:p>
    <w:p w:rsidR="00F43AC7" w:rsidRPr="00CA4BF8" w:rsidRDefault="006F3DA4" w:rsidP="00CA4BF8">
      <w:pPr>
        <w:numPr>
          <w:ilvl w:val="0"/>
          <w:numId w:val="11"/>
        </w:numPr>
        <w:spacing w:after="120" w:line="276" w:lineRule="auto"/>
        <w:jc w:val="left"/>
        <w:rPr>
          <w:szCs w:val="22"/>
        </w:rPr>
      </w:pPr>
      <w:r w:rsidRPr="00CA4BF8">
        <w:rPr>
          <w:szCs w:val="22"/>
        </w:rPr>
        <w:t xml:space="preserve">Odpovědný </w:t>
      </w:r>
      <w:r w:rsidR="007073C5" w:rsidRPr="00CA4BF8">
        <w:rPr>
          <w:szCs w:val="22"/>
        </w:rPr>
        <w:t xml:space="preserve">zaměstnanec </w:t>
      </w:r>
      <w:r w:rsidR="004832B5" w:rsidRPr="00CA4BF8">
        <w:rPr>
          <w:szCs w:val="22"/>
        </w:rPr>
        <w:t>Prodávajícího</w:t>
      </w:r>
      <w:r w:rsidR="00873B05">
        <w:rPr>
          <w:szCs w:val="22"/>
        </w:rPr>
        <w:t xml:space="preserve">: </w:t>
      </w:r>
      <w:r w:rsidR="00D51A9C">
        <w:rPr>
          <w:szCs w:val="22"/>
        </w:rPr>
        <w:t>……………………</w:t>
      </w:r>
      <w:proofErr w:type="gramStart"/>
      <w:r w:rsidR="00D51A9C">
        <w:rPr>
          <w:szCs w:val="22"/>
        </w:rPr>
        <w:t>…..</w:t>
      </w:r>
      <w:r w:rsidR="00873B05">
        <w:rPr>
          <w:szCs w:val="22"/>
        </w:rPr>
        <w:t xml:space="preserve"> </w:t>
      </w:r>
      <w:r w:rsidR="00F43AC7" w:rsidRPr="00CA4BF8">
        <w:rPr>
          <w:szCs w:val="22"/>
        </w:rPr>
        <w:t>a jím</w:t>
      </w:r>
      <w:proofErr w:type="gramEnd"/>
      <w:r w:rsidR="00F43AC7" w:rsidRPr="00CA4BF8">
        <w:rPr>
          <w:szCs w:val="22"/>
        </w:rPr>
        <w:t xml:space="preserve"> určené odpovědné osoby</w:t>
      </w:r>
    </w:p>
    <w:p w:rsidR="00EE258D" w:rsidRPr="00CA4BF8" w:rsidRDefault="00EE258D" w:rsidP="00CA4BF8">
      <w:pPr>
        <w:tabs>
          <w:tab w:val="left" w:pos="0"/>
          <w:tab w:val="left" w:pos="284"/>
        </w:tabs>
        <w:spacing w:after="120" w:line="276" w:lineRule="auto"/>
        <w:jc w:val="center"/>
        <w:rPr>
          <w:b/>
          <w:i/>
          <w:szCs w:val="22"/>
          <w:u w:val="single"/>
        </w:rPr>
      </w:pPr>
    </w:p>
    <w:p w:rsidR="000358C0" w:rsidRPr="00CA4BF8" w:rsidRDefault="000358C0" w:rsidP="00CA4BF8">
      <w:pPr>
        <w:tabs>
          <w:tab w:val="left" w:pos="0"/>
          <w:tab w:val="left" w:pos="284"/>
        </w:tabs>
        <w:spacing w:after="120" w:line="276" w:lineRule="auto"/>
        <w:jc w:val="center"/>
        <w:rPr>
          <w:b/>
          <w:i/>
          <w:szCs w:val="22"/>
          <w:u w:val="single"/>
        </w:rPr>
      </w:pPr>
    </w:p>
    <w:p w:rsidR="000F2882" w:rsidRPr="00CA4BF8" w:rsidRDefault="00177CC1" w:rsidP="00CA4BF8">
      <w:pPr>
        <w:tabs>
          <w:tab w:val="left" w:pos="0"/>
          <w:tab w:val="left" w:pos="284"/>
        </w:tabs>
        <w:spacing w:after="120" w:line="276" w:lineRule="auto"/>
        <w:jc w:val="center"/>
        <w:rPr>
          <w:b/>
          <w:sz w:val="28"/>
          <w:szCs w:val="28"/>
        </w:rPr>
      </w:pPr>
      <w:r w:rsidRPr="00CA4BF8">
        <w:rPr>
          <w:b/>
          <w:sz w:val="28"/>
          <w:szCs w:val="28"/>
        </w:rPr>
        <w:t>VIII</w:t>
      </w:r>
      <w:r w:rsidR="000F2882" w:rsidRPr="00CA4BF8">
        <w:rPr>
          <w:b/>
          <w:sz w:val="28"/>
          <w:szCs w:val="28"/>
        </w:rPr>
        <w:t xml:space="preserve">.  ODSTOUPENÍ OD SMLOUVY </w:t>
      </w:r>
      <w:r w:rsidR="00F41E77" w:rsidRPr="00CA4BF8">
        <w:rPr>
          <w:b/>
          <w:sz w:val="28"/>
          <w:szCs w:val="28"/>
        </w:rPr>
        <w:t>A VÝPOVĚĎ</w:t>
      </w:r>
    </w:p>
    <w:p w:rsidR="000F2882" w:rsidRPr="00CA4BF8" w:rsidRDefault="000F2882" w:rsidP="00CA4BF8">
      <w:pPr>
        <w:pStyle w:val="Odstavecseseznamem"/>
        <w:numPr>
          <w:ilvl w:val="0"/>
          <w:numId w:val="12"/>
        </w:numPr>
        <w:spacing w:after="120" w:line="276" w:lineRule="auto"/>
        <w:rPr>
          <w:szCs w:val="22"/>
        </w:rPr>
      </w:pPr>
      <w:r w:rsidRPr="00CA4BF8">
        <w:rPr>
          <w:szCs w:val="22"/>
        </w:rPr>
        <w:t>V případě, že smluvní strana p</w:t>
      </w:r>
      <w:r w:rsidR="00DA6D7B" w:rsidRPr="00CA4BF8">
        <w:rPr>
          <w:szCs w:val="22"/>
        </w:rPr>
        <w:t>o</w:t>
      </w:r>
      <w:r w:rsidRPr="00CA4BF8">
        <w:rPr>
          <w:szCs w:val="22"/>
        </w:rPr>
        <w:t>ruší podstatným způsobem smlouvu, má druhá smluvní strana právo od smlouvy odstoupit. Za podstatné porušení smlouvy se pokládá:</w:t>
      </w:r>
    </w:p>
    <w:p w:rsidR="00B84A83" w:rsidRPr="00CA4BF8" w:rsidRDefault="000F2882" w:rsidP="00CA4BF8">
      <w:pPr>
        <w:pStyle w:val="Odstavecseseznamem"/>
        <w:numPr>
          <w:ilvl w:val="0"/>
          <w:numId w:val="13"/>
        </w:numPr>
        <w:spacing w:after="120" w:line="276" w:lineRule="auto"/>
        <w:rPr>
          <w:szCs w:val="22"/>
        </w:rPr>
      </w:pPr>
      <w:r w:rsidRPr="00CA4BF8">
        <w:rPr>
          <w:szCs w:val="22"/>
        </w:rPr>
        <w:t>vykazují-li dodávky</w:t>
      </w:r>
      <w:r w:rsidR="00B84A83" w:rsidRPr="00CA4BF8">
        <w:rPr>
          <w:szCs w:val="22"/>
        </w:rPr>
        <w:t xml:space="preserve">, přes písemnou výzvu Kupujícího, </w:t>
      </w:r>
      <w:r w:rsidRPr="00CA4BF8">
        <w:rPr>
          <w:szCs w:val="22"/>
        </w:rPr>
        <w:t xml:space="preserve">opakovaně </w:t>
      </w:r>
      <w:r w:rsidR="00B84A83" w:rsidRPr="00CA4BF8">
        <w:rPr>
          <w:szCs w:val="22"/>
        </w:rPr>
        <w:t xml:space="preserve">(min. 3x v kalendářním měsíci) </w:t>
      </w:r>
      <w:r w:rsidRPr="00CA4BF8">
        <w:rPr>
          <w:szCs w:val="22"/>
        </w:rPr>
        <w:t xml:space="preserve">zjevné vady, </w:t>
      </w:r>
      <w:r w:rsidR="00177CC1" w:rsidRPr="00CA4BF8">
        <w:rPr>
          <w:szCs w:val="22"/>
        </w:rPr>
        <w:t>uvedené v příloze 2</w:t>
      </w:r>
      <w:r w:rsidR="00F53DC9" w:rsidRPr="00CA4BF8">
        <w:rPr>
          <w:szCs w:val="22"/>
        </w:rPr>
        <w:t xml:space="preserve"> a tyto vady se objeví i následujícím měsíci po doručení písemné výzvy ze strany Kupujícího, </w:t>
      </w:r>
      <w:r w:rsidR="00F41E77" w:rsidRPr="00CA4BF8">
        <w:rPr>
          <w:szCs w:val="22"/>
        </w:rPr>
        <w:t xml:space="preserve">ve které Kupující upozorní </w:t>
      </w:r>
      <w:r w:rsidR="00844EC4" w:rsidRPr="00CA4BF8">
        <w:rPr>
          <w:szCs w:val="22"/>
        </w:rPr>
        <w:t>Prodávající</w:t>
      </w:r>
      <w:r w:rsidR="00F41E77" w:rsidRPr="00CA4BF8">
        <w:rPr>
          <w:szCs w:val="22"/>
        </w:rPr>
        <w:t>ho na možnost odstoupení</w:t>
      </w:r>
      <w:r w:rsidR="00177CC1" w:rsidRPr="00CA4BF8">
        <w:rPr>
          <w:szCs w:val="22"/>
        </w:rPr>
        <w:t>,</w:t>
      </w:r>
    </w:p>
    <w:p w:rsidR="00F53DC9" w:rsidRPr="00CA4BF8" w:rsidRDefault="000F2882" w:rsidP="00CA4BF8">
      <w:pPr>
        <w:pStyle w:val="Odstavecseseznamem"/>
        <w:numPr>
          <w:ilvl w:val="0"/>
          <w:numId w:val="13"/>
        </w:numPr>
        <w:spacing w:after="120" w:line="276" w:lineRule="auto"/>
        <w:rPr>
          <w:szCs w:val="22"/>
        </w:rPr>
      </w:pPr>
      <w:r w:rsidRPr="00CA4BF8">
        <w:rPr>
          <w:szCs w:val="22"/>
        </w:rPr>
        <w:t>prodlení s</w:t>
      </w:r>
      <w:r w:rsidR="00235BED" w:rsidRPr="00CA4BF8">
        <w:rPr>
          <w:szCs w:val="22"/>
        </w:rPr>
        <w:t> úhradou faktur delší než 3</w:t>
      </w:r>
      <w:r w:rsidRPr="00CA4BF8">
        <w:rPr>
          <w:szCs w:val="22"/>
        </w:rPr>
        <w:t xml:space="preserve">0 </w:t>
      </w:r>
      <w:r w:rsidR="00F32D04" w:rsidRPr="00CA4BF8">
        <w:rPr>
          <w:szCs w:val="22"/>
        </w:rPr>
        <w:t>dnů,</w:t>
      </w:r>
      <w:r w:rsidR="00B84A83" w:rsidRPr="00CA4BF8">
        <w:rPr>
          <w:szCs w:val="22"/>
        </w:rPr>
        <w:t xml:space="preserve"> a to přes písemnou výzvu </w:t>
      </w:r>
      <w:r w:rsidR="00844EC4" w:rsidRPr="00CA4BF8">
        <w:rPr>
          <w:szCs w:val="22"/>
        </w:rPr>
        <w:t>Prodávající</w:t>
      </w:r>
      <w:r w:rsidR="00B84A83" w:rsidRPr="00CA4BF8">
        <w:rPr>
          <w:szCs w:val="22"/>
        </w:rPr>
        <w:t>ho</w:t>
      </w:r>
      <w:r w:rsidR="00177CC1" w:rsidRPr="00CA4BF8">
        <w:rPr>
          <w:szCs w:val="22"/>
        </w:rPr>
        <w:t>,</w:t>
      </w:r>
    </w:p>
    <w:p w:rsidR="000F2882" w:rsidRPr="00CA4BF8" w:rsidRDefault="00F53DC9" w:rsidP="00CA4BF8">
      <w:pPr>
        <w:pStyle w:val="Odstavecseseznamem"/>
        <w:numPr>
          <w:ilvl w:val="0"/>
          <w:numId w:val="13"/>
        </w:numPr>
        <w:spacing w:after="120" w:line="276" w:lineRule="auto"/>
        <w:rPr>
          <w:szCs w:val="22"/>
        </w:rPr>
      </w:pPr>
      <w:r w:rsidRPr="00CA4BF8">
        <w:rPr>
          <w:szCs w:val="22"/>
        </w:rPr>
        <w:t xml:space="preserve">opakované prodlení s úhradou faktur, </w:t>
      </w:r>
      <w:r w:rsidR="00F41E77" w:rsidRPr="00CA4BF8">
        <w:rPr>
          <w:szCs w:val="22"/>
        </w:rPr>
        <w:t xml:space="preserve">v případě, kdy </w:t>
      </w:r>
      <w:r w:rsidR="002E350B" w:rsidRPr="00CA4BF8">
        <w:rPr>
          <w:szCs w:val="22"/>
        </w:rPr>
        <w:t>Kupující splatné</w:t>
      </w:r>
      <w:r w:rsidR="00F41E77" w:rsidRPr="00CA4BF8">
        <w:rPr>
          <w:szCs w:val="22"/>
        </w:rPr>
        <w:t xml:space="preserve"> faktury neuhradí </w:t>
      </w:r>
      <w:r w:rsidRPr="00CA4BF8">
        <w:rPr>
          <w:szCs w:val="22"/>
        </w:rPr>
        <w:t xml:space="preserve">ani </w:t>
      </w:r>
      <w:r w:rsidR="00F41E77" w:rsidRPr="00CA4BF8">
        <w:rPr>
          <w:szCs w:val="22"/>
        </w:rPr>
        <w:t xml:space="preserve">přes </w:t>
      </w:r>
      <w:r w:rsidRPr="00CA4BF8">
        <w:rPr>
          <w:szCs w:val="22"/>
        </w:rPr>
        <w:t xml:space="preserve">písemnou výzvu ze strany </w:t>
      </w:r>
      <w:r w:rsidR="00844EC4" w:rsidRPr="00CA4BF8">
        <w:rPr>
          <w:szCs w:val="22"/>
        </w:rPr>
        <w:t>Prodávající</w:t>
      </w:r>
      <w:r w:rsidRPr="00CA4BF8">
        <w:rPr>
          <w:szCs w:val="22"/>
        </w:rPr>
        <w:t xml:space="preserve">ho, kterou mu </w:t>
      </w:r>
      <w:r w:rsidR="00844EC4" w:rsidRPr="00CA4BF8">
        <w:rPr>
          <w:szCs w:val="22"/>
        </w:rPr>
        <w:t>Prodávající</w:t>
      </w:r>
      <w:r w:rsidRPr="00CA4BF8">
        <w:rPr>
          <w:szCs w:val="22"/>
        </w:rPr>
        <w:t xml:space="preserve"> poskytne dodatečnou, min</w:t>
      </w:r>
      <w:r w:rsidR="001C5FB1" w:rsidRPr="00CA4BF8">
        <w:rPr>
          <w:szCs w:val="22"/>
        </w:rPr>
        <w:t xml:space="preserve">. </w:t>
      </w:r>
      <w:r w:rsidR="0092211E" w:rsidRPr="00CA4BF8">
        <w:rPr>
          <w:szCs w:val="22"/>
        </w:rPr>
        <w:t>5denní</w:t>
      </w:r>
      <w:r w:rsidRPr="00CA4BF8">
        <w:rPr>
          <w:szCs w:val="22"/>
        </w:rPr>
        <w:t xml:space="preserve"> lhůtu k zaplacení a upozorní je na</w:t>
      </w:r>
      <w:r w:rsidR="00177CC1" w:rsidRPr="00CA4BF8">
        <w:rPr>
          <w:szCs w:val="22"/>
        </w:rPr>
        <w:t xml:space="preserve"> možnost odstoupení.</w:t>
      </w:r>
    </w:p>
    <w:p w:rsidR="00321E88" w:rsidRPr="00CA4BF8" w:rsidRDefault="00321E88" w:rsidP="00CA4BF8">
      <w:pPr>
        <w:pStyle w:val="Odstavecseseznamem"/>
        <w:numPr>
          <w:ilvl w:val="0"/>
          <w:numId w:val="13"/>
        </w:numPr>
        <w:spacing w:after="120" w:line="276" w:lineRule="auto"/>
        <w:rPr>
          <w:szCs w:val="22"/>
        </w:rPr>
      </w:pPr>
      <w:r w:rsidRPr="00CA4BF8">
        <w:rPr>
          <w:szCs w:val="22"/>
        </w:rPr>
        <w:t>Opakované problémy s plněním dodávek</w:t>
      </w:r>
      <w:r w:rsidR="00FA7050" w:rsidRPr="00CA4BF8">
        <w:rPr>
          <w:szCs w:val="22"/>
        </w:rPr>
        <w:t>.</w:t>
      </w:r>
    </w:p>
    <w:p w:rsidR="000F2882" w:rsidRPr="00CA4BF8" w:rsidRDefault="000F2882" w:rsidP="00CA4BF8">
      <w:pPr>
        <w:spacing w:after="120" w:line="276" w:lineRule="auto"/>
        <w:ind w:left="360"/>
        <w:rPr>
          <w:szCs w:val="22"/>
        </w:rPr>
      </w:pPr>
      <w:r w:rsidRPr="00CA4BF8">
        <w:rPr>
          <w:szCs w:val="22"/>
        </w:rPr>
        <w:t>V případě odstoupení od smlouvy z důvodu podstatného porušení smlouvy druhou smluvní stranou vzniká odstupující smluvní straně nárok na úhradu prokazatelných vícenákladů vzniklých v souvislosti s tímto odstoupením nebo v jeho důsledku</w:t>
      </w:r>
      <w:r w:rsidR="0069751D" w:rsidRPr="00CA4BF8">
        <w:rPr>
          <w:szCs w:val="22"/>
        </w:rPr>
        <w:t>.</w:t>
      </w:r>
    </w:p>
    <w:p w:rsidR="00D51DFB" w:rsidRPr="00CA4BF8" w:rsidRDefault="00D51DFB" w:rsidP="00CA4BF8">
      <w:pPr>
        <w:spacing w:after="120" w:line="276" w:lineRule="auto"/>
        <w:ind w:left="360"/>
        <w:rPr>
          <w:szCs w:val="22"/>
        </w:rPr>
      </w:pPr>
      <w:r w:rsidRPr="00CA4BF8">
        <w:rPr>
          <w:szCs w:val="22"/>
        </w:rPr>
        <w:t xml:space="preserve">V případě výpovědi </w:t>
      </w:r>
      <w:r w:rsidR="008E153D" w:rsidRPr="00CA4BF8">
        <w:rPr>
          <w:szCs w:val="22"/>
        </w:rPr>
        <w:t>bez udání důvodu je výpovědní lhůta 6 měsíců.</w:t>
      </w:r>
    </w:p>
    <w:p w:rsidR="006A348E" w:rsidRPr="00CA4BF8" w:rsidRDefault="006A348E" w:rsidP="00CA4BF8">
      <w:pPr>
        <w:tabs>
          <w:tab w:val="left" w:pos="284"/>
        </w:tabs>
        <w:spacing w:after="120" w:line="276" w:lineRule="auto"/>
        <w:rPr>
          <w:szCs w:val="22"/>
        </w:rPr>
      </w:pPr>
    </w:p>
    <w:p w:rsidR="0092211E" w:rsidRPr="00CA4BF8" w:rsidRDefault="0092211E" w:rsidP="00CA4BF8">
      <w:pPr>
        <w:tabs>
          <w:tab w:val="left" w:pos="284"/>
        </w:tabs>
        <w:spacing w:after="120" w:line="276" w:lineRule="auto"/>
        <w:rPr>
          <w:szCs w:val="22"/>
        </w:rPr>
      </w:pPr>
    </w:p>
    <w:p w:rsidR="007073C5" w:rsidRPr="00CA4BF8" w:rsidRDefault="00177CC1" w:rsidP="00CA4BF8">
      <w:pPr>
        <w:tabs>
          <w:tab w:val="left" w:pos="0"/>
          <w:tab w:val="left" w:pos="284"/>
        </w:tabs>
        <w:spacing w:after="120" w:line="276" w:lineRule="auto"/>
        <w:jc w:val="center"/>
        <w:rPr>
          <w:b/>
          <w:sz w:val="28"/>
          <w:szCs w:val="28"/>
        </w:rPr>
      </w:pPr>
      <w:r w:rsidRPr="00CA4BF8">
        <w:rPr>
          <w:b/>
          <w:sz w:val="28"/>
          <w:szCs w:val="28"/>
        </w:rPr>
        <w:t>I</w:t>
      </w:r>
      <w:r w:rsidR="00235BED" w:rsidRPr="00CA4BF8">
        <w:rPr>
          <w:b/>
          <w:sz w:val="28"/>
          <w:szCs w:val="28"/>
        </w:rPr>
        <w:t>X</w:t>
      </w:r>
      <w:r w:rsidR="00B53D3C" w:rsidRPr="00CA4BF8">
        <w:rPr>
          <w:b/>
          <w:sz w:val="28"/>
          <w:szCs w:val="28"/>
        </w:rPr>
        <w:t xml:space="preserve">. </w:t>
      </w:r>
      <w:r w:rsidR="007073C5" w:rsidRPr="00CA4BF8">
        <w:rPr>
          <w:b/>
          <w:sz w:val="28"/>
          <w:szCs w:val="28"/>
        </w:rPr>
        <w:t>ZÁVĚREČNÁ USTANOVENÍ</w:t>
      </w:r>
    </w:p>
    <w:p w:rsidR="00D51DFB" w:rsidRPr="00CA4BF8" w:rsidRDefault="00FA7050" w:rsidP="00CA4BF8">
      <w:pPr>
        <w:pStyle w:val="Odstavecseseznamem"/>
        <w:numPr>
          <w:ilvl w:val="0"/>
          <w:numId w:val="14"/>
        </w:numPr>
        <w:spacing w:after="120" w:line="276" w:lineRule="auto"/>
        <w:ind w:left="284"/>
        <w:contextualSpacing w:val="0"/>
        <w:rPr>
          <w:szCs w:val="22"/>
        </w:rPr>
      </w:pPr>
      <w:r w:rsidRPr="00CA4BF8">
        <w:rPr>
          <w:szCs w:val="22"/>
        </w:rPr>
        <w:t>Vztahy mezi smluvními stranami touto smlouvou výslovně neupravené se řídí obecně platnými právními předpisy, zejména občanským zákoníkem.</w:t>
      </w:r>
    </w:p>
    <w:p w:rsidR="00D51DFB" w:rsidRPr="00CA4BF8" w:rsidRDefault="00D51DFB" w:rsidP="00CA4BF8">
      <w:pPr>
        <w:pStyle w:val="Odstavecseseznamem"/>
        <w:numPr>
          <w:ilvl w:val="0"/>
          <w:numId w:val="14"/>
        </w:numPr>
        <w:spacing w:after="120" w:line="276" w:lineRule="auto"/>
        <w:ind w:left="284"/>
        <w:contextualSpacing w:val="0"/>
        <w:rPr>
          <w:szCs w:val="22"/>
        </w:rPr>
      </w:pPr>
      <w:r w:rsidRPr="00CA4BF8">
        <w:rPr>
          <w:szCs w:val="22"/>
        </w:rPr>
        <w:t xml:space="preserve">Všichni pracovníci Prodávajícího účastnící se dodávky biopaliv na skládku biopaliv v areálu společnosti jsou povinni dodržovat obecně závazné bezpečnostní předpisy a z nich vycházející vnitřní směrnice a nařízení k zajištění bezpečnosti a ochrany zdraví při práci a požární ochrany. Jedná se především o přísné dodržování zákazu kouření v areálu ŽT, a.s. Vzhledem k vysoké frekvenci osob a vozidel je nutné dbát na zvýšenou opatrnost při </w:t>
      </w:r>
      <w:r w:rsidRPr="00CA4BF8">
        <w:rPr>
          <w:szCs w:val="22"/>
        </w:rPr>
        <w:lastRenderedPageBreak/>
        <w:t>pohybu jak pracovníků, tak i vozidel prodávajícího. Dále je nezbytné dodržovat také Havarijní plán pro nakládání s ropnými a jinými závadnými látkami, s nimiž byl prodávající seznámen při podpisu smlouvy a odpovídá za jejich dodržování svými zaměstnanci a všemi obchodními partnery. V případě porušení těchto povinností se prodávající zavazuje ŽT a.s. uhradit smluvní pokutu ve výši 5 000,- Kč za každý jednotlivý případ porušení povinností vyplývajících z tohoto ujednání bez dotčení práva na náhradu škody</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Tuto kupní smlouvu je možno doplňovat a měnit pouze formou písemných dodatků. Smluvní vztah lze ukončit dohodou smluvních stran i během sjednané doby jeho trvání.</w:t>
      </w:r>
    </w:p>
    <w:p w:rsidR="00FA7050" w:rsidRPr="00CA4BF8" w:rsidRDefault="00FA7050" w:rsidP="00CA4BF8">
      <w:pPr>
        <w:pStyle w:val="Odstavecseseznamem"/>
        <w:numPr>
          <w:ilvl w:val="0"/>
          <w:numId w:val="14"/>
        </w:numPr>
        <w:spacing w:after="120" w:line="276" w:lineRule="auto"/>
        <w:ind w:left="360"/>
        <w:rPr>
          <w:szCs w:val="22"/>
        </w:rPr>
      </w:pPr>
      <w:r w:rsidRPr="00CA4BF8">
        <w:rPr>
          <w:szCs w:val="22"/>
        </w:rPr>
        <w:t>Nedílnou součástí této kupní smlouvy jsou přílohy:</w:t>
      </w:r>
    </w:p>
    <w:p w:rsidR="00FA7050" w:rsidRPr="00CA4BF8" w:rsidRDefault="00FA7050" w:rsidP="00CA4BF8">
      <w:pPr>
        <w:spacing w:after="120" w:line="276" w:lineRule="auto"/>
        <w:ind w:left="349"/>
        <w:contextualSpacing/>
        <w:rPr>
          <w:szCs w:val="22"/>
        </w:rPr>
      </w:pPr>
      <w:r w:rsidRPr="00CA4BF8">
        <w:rPr>
          <w:szCs w:val="22"/>
        </w:rPr>
        <w:t>č. 1</w:t>
      </w:r>
      <w:r w:rsidRPr="00CA4BF8">
        <w:rPr>
          <w:szCs w:val="22"/>
        </w:rPr>
        <w:tab/>
      </w:r>
      <w:r w:rsidRPr="00CA4BF8">
        <w:rPr>
          <w:szCs w:val="22"/>
        </w:rPr>
        <w:tab/>
        <w:t>Období a objem dodávek  </w:t>
      </w:r>
    </w:p>
    <w:p w:rsidR="00FA7050" w:rsidRPr="00CA4BF8" w:rsidRDefault="00FA7050" w:rsidP="00CA4BF8">
      <w:pPr>
        <w:spacing w:after="120" w:line="276" w:lineRule="auto"/>
        <w:ind w:left="349"/>
        <w:contextualSpacing/>
        <w:rPr>
          <w:szCs w:val="22"/>
        </w:rPr>
      </w:pPr>
      <w:r w:rsidRPr="00CA4BF8">
        <w:rPr>
          <w:szCs w:val="22"/>
        </w:rPr>
        <w:t>č. 2</w:t>
      </w:r>
      <w:r w:rsidRPr="00CA4BF8">
        <w:rPr>
          <w:szCs w:val="22"/>
        </w:rPr>
        <w:tab/>
      </w:r>
      <w:r w:rsidRPr="00CA4BF8">
        <w:rPr>
          <w:szCs w:val="22"/>
        </w:rPr>
        <w:tab/>
        <w:t>Jakost a ověřování jakosti</w:t>
      </w:r>
    </w:p>
    <w:p w:rsidR="00FA7050" w:rsidRPr="00CA4BF8" w:rsidRDefault="00FA7050" w:rsidP="00CA4BF8">
      <w:pPr>
        <w:spacing w:after="120" w:line="276" w:lineRule="auto"/>
        <w:ind w:left="349"/>
        <w:contextualSpacing/>
        <w:rPr>
          <w:szCs w:val="22"/>
        </w:rPr>
      </w:pPr>
      <w:r w:rsidRPr="00CA4BF8">
        <w:rPr>
          <w:szCs w:val="22"/>
        </w:rPr>
        <w:t xml:space="preserve">č. 3 </w:t>
      </w:r>
      <w:r w:rsidRPr="00CA4BF8">
        <w:rPr>
          <w:szCs w:val="22"/>
        </w:rPr>
        <w:tab/>
        <w:t>Cena paliva</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 xml:space="preserve">Tato kupní smlouva je sepsána ve dvou vyhotoveních s platností originálu, z nichž každá smluvní strana obdrží </w:t>
      </w:r>
      <w:r w:rsidR="001C5FB1" w:rsidRPr="00CA4BF8">
        <w:rPr>
          <w:szCs w:val="22"/>
        </w:rPr>
        <w:t>jedno</w:t>
      </w:r>
      <w:r w:rsidRPr="00CA4BF8">
        <w:rPr>
          <w:szCs w:val="22"/>
        </w:rPr>
        <w:t xml:space="preserve"> vyhotovení.</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Změny odpovědných zaměstnanců, telefonních a emailových spojení se považují za platně sdělené dnem jejich doručení formou doporučeného dopisu druhé smluvní straně.</w:t>
      </w:r>
    </w:p>
    <w:p w:rsidR="007F1B0D" w:rsidRPr="00CA4BF8" w:rsidRDefault="007F1B0D" w:rsidP="00CA4BF8">
      <w:pPr>
        <w:pStyle w:val="Odstavecseseznamem"/>
        <w:numPr>
          <w:ilvl w:val="0"/>
          <w:numId w:val="14"/>
        </w:numPr>
        <w:spacing w:after="120" w:line="276" w:lineRule="auto"/>
        <w:ind w:left="426" w:hanging="426"/>
        <w:contextualSpacing w:val="0"/>
        <w:rPr>
          <w:szCs w:val="22"/>
        </w:rPr>
      </w:pPr>
      <w:r w:rsidRPr="00CA4BF8">
        <w:rPr>
          <w:szCs w:val="22"/>
        </w:rPr>
        <w:t xml:space="preserve">Prodávající prohlašuje, že ke dni podpisu této smlouvy není nespolehlivým plátcem ve smyslu § </w:t>
      </w:r>
      <w:r w:rsidR="000358C0" w:rsidRPr="00CA4BF8">
        <w:rPr>
          <w:szCs w:val="22"/>
        </w:rPr>
        <w:t>106 a</w:t>
      </w:r>
      <w:r w:rsidRPr="00CA4BF8">
        <w:rPr>
          <w:szCs w:val="22"/>
        </w:rPr>
        <w:t>, odst. 1 zákona č.235/2004 Sb. zákon o dani z přidané hodnoty.</w:t>
      </w:r>
    </w:p>
    <w:p w:rsidR="000358C0" w:rsidRDefault="00FA7050" w:rsidP="00CA4BF8">
      <w:pPr>
        <w:pStyle w:val="Odstavecseseznamem"/>
        <w:numPr>
          <w:ilvl w:val="0"/>
          <w:numId w:val="14"/>
        </w:numPr>
        <w:spacing w:after="120" w:line="276" w:lineRule="auto"/>
        <w:ind w:left="360"/>
        <w:contextualSpacing w:val="0"/>
        <w:rPr>
          <w:szCs w:val="22"/>
        </w:rPr>
      </w:pPr>
      <w:r w:rsidRPr="00CA4BF8">
        <w:rPr>
          <w:szCs w:val="22"/>
        </w:rPr>
        <w:t>Sm</w:t>
      </w:r>
      <w:r w:rsidRPr="002E350B">
        <w:rPr>
          <w:szCs w:val="22"/>
        </w:rPr>
        <w:t xml:space="preserve">luvní strany sjednávají, že se jejich vzájemné vztahy, řídí touto smlouvou od data platnosti této smlouvy. Tato smlouva se uzavírá na dobu určitou, do </w:t>
      </w:r>
      <w:r w:rsidR="00820114">
        <w:rPr>
          <w:szCs w:val="22"/>
        </w:rPr>
        <w:t>31</w:t>
      </w:r>
      <w:r w:rsidRPr="002E350B">
        <w:rPr>
          <w:szCs w:val="22"/>
        </w:rPr>
        <w:t xml:space="preserve">. </w:t>
      </w:r>
      <w:r w:rsidR="007F1B0D">
        <w:rPr>
          <w:szCs w:val="22"/>
        </w:rPr>
        <w:t>12</w:t>
      </w:r>
      <w:r w:rsidRPr="002E350B">
        <w:rPr>
          <w:szCs w:val="22"/>
        </w:rPr>
        <w:t>. 201</w:t>
      </w:r>
      <w:r w:rsidR="0092211E">
        <w:rPr>
          <w:szCs w:val="22"/>
        </w:rPr>
        <w:t>8</w:t>
      </w:r>
      <w:r w:rsidRPr="002E350B">
        <w:rPr>
          <w:szCs w:val="22"/>
        </w:rPr>
        <w:t>.</w:t>
      </w:r>
    </w:p>
    <w:p w:rsidR="000358C0" w:rsidRPr="00A22985" w:rsidRDefault="000358C0" w:rsidP="000358C0">
      <w:pPr>
        <w:pStyle w:val="Odstavecseseznamem"/>
        <w:numPr>
          <w:ilvl w:val="0"/>
          <w:numId w:val="14"/>
        </w:numPr>
        <w:spacing w:after="120" w:line="276" w:lineRule="auto"/>
        <w:ind w:left="360"/>
        <w:contextualSpacing w:val="0"/>
        <w:rPr>
          <w:szCs w:val="22"/>
        </w:rPr>
      </w:pPr>
      <w:r w:rsidRPr="000358C0">
        <w:rPr>
          <w:szCs w:val="22"/>
        </w:rPr>
        <w:t>Prodávající je povinen ch</w:t>
      </w:r>
      <w:r w:rsidR="00A22985">
        <w:rPr>
          <w:szCs w:val="22"/>
        </w:rPr>
        <w:t>o</w:t>
      </w:r>
      <w:r w:rsidRPr="000358C0">
        <w:rPr>
          <w:szCs w:val="22"/>
        </w:rPr>
        <w:t>vat se v areálu společnosti Žatecká teplárenská, a.s. dle Dopravně provozního řádu společnosti a podle pokynů BOZP, Po a OŽP pro pohyb cizích organizací a osob v objektu společnosti.</w:t>
      </w:r>
      <w:r>
        <w:rPr>
          <w:szCs w:val="22"/>
        </w:rPr>
        <w:t xml:space="preserve"> </w:t>
      </w:r>
      <w:r w:rsidRPr="000358C0">
        <w:rPr>
          <w:szCs w:val="22"/>
        </w:rPr>
        <w:t>Tyto dokumenty byly zaslány prodávajícímu v elektronické podobě.</w:t>
      </w:r>
      <w:r>
        <w:t xml:space="preserve"> </w:t>
      </w:r>
    </w:p>
    <w:p w:rsidR="004E60DC" w:rsidRPr="00D51A9C" w:rsidRDefault="00A22985" w:rsidP="00B82FEB">
      <w:pPr>
        <w:pStyle w:val="Odstavecseseznamem"/>
        <w:numPr>
          <w:ilvl w:val="0"/>
          <w:numId w:val="14"/>
        </w:numPr>
        <w:spacing w:after="120" w:line="276" w:lineRule="auto"/>
        <w:ind w:left="360"/>
        <w:contextualSpacing w:val="0"/>
        <w:rPr>
          <w:szCs w:val="22"/>
        </w:rPr>
      </w:pPr>
      <w:r>
        <w:rPr>
          <w:szCs w:val="22"/>
        </w:rPr>
        <w:t>Prodávají je povinen seznámit všechny pracovníky dovážející štěpku s Dopravně provozním řádem ŽTAS.</w:t>
      </w:r>
    </w:p>
    <w:p w:rsidR="00D51A9C" w:rsidRDefault="00D51A9C" w:rsidP="00B82FEB">
      <w:pPr>
        <w:spacing w:after="120" w:line="276" w:lineRule="auto"/>
        <w:ind w:firstLine="426"/>
        <w:rPr>
          <w:szCs w:val="22"/>
        </w:rPr>
      </w:pPr>
    </w:p>
    <w:p w:rsidR="00236F94" w:rsidRPr="002E350B" w:rsidRDefault="00236F94" w:rsidP="00D51A9C">
      <w:pPr>
        <w:spacing w:after="120" w:line="276" w:lineRule="auto"/>
        <w:ind w:firstLine="426"/>
        <w:rPr>
          <w:szCs w:val="22"/>
        </w:rPr>
      </w:pPr>
      <w:r w:rsidRPr="002E350B">
        <w:rPr>
          <w:szCs w:val="22"/>
        </w:rPr>
        <w:t xml:space="preserve">V </w:t>
      </w:r>
      <w:r w:rsidR="006A348E" w:rsidRPr="002E350B">
        <w:rPr>
          <w:szCs w:val="22"/>
        </w:rPr>
        <w:tab/>
      </w:r>
      <w:r w:rsidR="00FA7050" w:rsidRPr="002E350B">
        <w:rPr>
          <w:szCs w:val="22"/>
        </w:rPr>
        <w:t>Žatci</w:t>
      </w:r>
      <w:r w:rsidR="009D0E6E" w:rsidRPr="002E350B">
        <w:rPr>
          <w:szCs w:val="22"/>
        </w:rPr>
        <w:t xml:space="preserve"> </w:t>
      </w:r>
      <w:r w:rsidR="006A348E" w:rsidRPr="002E350B">
        <w:rPr>
          <w:szCs w:val="22"/>
        </w:rPr>
        <w:t>dne</w:t>
      </w:r>
      <w:r w:rsidR="0092211E">
        <w:rPr>
          <w:szCs w:val="22"/>
        </w:rPr>
        <w:t>:</w:t>
      </w:r>
      <w:r w:rsidR="00286A93">
        <w:rPr>
          <w:szCs w:val="22"/>
        </w:rPr>
        <w:t xml:space="preserve"> </w:t>
      </w:r>
      <w:r w:rsidR="00A22985">
        <w:rPr>
          <w:szCs w:val="22"/>
        </w:rPr>
        <w:t xml:space="preserve"> </w:t>
      </w:r>
      <w:r w:rsidRPr="002E350B">
        <w:rPr>
          <w:szCs w:val="22"/>
        </w:rPr>
        <w:tab/>
      </w:r>
      <w:r w:rsidR="006A348E" w:rsidRPr="002E350B">
        <w:rPr>
          <w:szCs w:val="22"/>
        </w:rPr>
        <w:tab/>
      </w:r>
      <w:r w:rsidR="003F6F45">
        <w:rPr>
          <w:szCs w:val="22"/>
        </w:rPr>
        <w:t xml:space="preserve"> </w:t>
      </w:r>
    </w:p>
    <w:p w:rsidR="0085627D" w:rsidRPr="002E350B" w:rsidRDefault="0092211E" w:rsidP="0085627D">
      <w:pPr>
        <w:spacing w:after="120" w:line="276" w:lineRule="auto"/>
        <w:rPr>
          <w:szCs w:val="22"/>
        </w:rPr>
      </w:pPr>
      <w:r>
        <w:rPr>
          <w:szCs w:val="22"/>
        </w:rPr>
        <w:t xml:space="preserve">   </w:t>
      </w:r>
      <w:r w:rsidR="0085627D" w:rsidRPr="002E350B">
        <w:rPr>
          <w:szCs w:val="22"/>
        </w:rPr>
        <w:t xml:space="preserve">Za Žateckou </w:t>
      </w:r>
      <w:r w:rsidR="0085627D">
        <w:rPr>
          <w:szCs w:val="22"/>
        </w:rPr>
        <w:t>t</w:t>
      </w:r>
      <w:r w:rsidR="0085627D" w:rsidRPr="002E350B">
        <w:rPr>
          <w:szCs w:val="22"/>
        </w:rPr>
        <w:t>eplárenskou, a.s.</w:t>
      </w:r>
      <w:r w:rsidR="0085627D" w:rsidRPr="002E350B">
        <w:rPr>
          <w:szCs w:val="22"/>
        </w:rPr>
        <w:tab/>
      </w:r>
      <w:r w:rsidR="0085627D" w:rsidRPr="002E350B">
        <w:rPr>
          <w:szCs w:val="22"/>
        </w:rPr>
        <w:tab/>
      </w:r>
      <w:r w:rsidR="0085627D" w:rsidRPr="002E350B">
        <w:rPr>
          <w:szCs w:val="22"/>
        </w:rPr>
        <w:tab/>
      </w:r>
      <w:r>
        <w:rPr>
          <w:szCs w:val="22"/>
        </w:rPr>
        <w:t xml:space="preserve">      </w:t>
      </w:r>
      <w:r w:rsidR="00873B05">
        <w:rPr>
          <w:szCs w:val="22"/>
        </w:rPr>
        <w:t xml:space="preserve">Za </w:t>
      </w:r>
      <w:proofErr w:type="spellStart"/>
      <w:r w:rsidR="00873B05">
        <w:rPr>
          <w:szCs w:val="22"/>
        </w:rPr>
        <w:t>Komaxo</w:t>
      </w:r>
      <w:proofErr w:type="spellEnd"/>
      <w:r w:rsidR="00873B05">
        <w:rPr>
          <w:szCs w:val="22"/>
        </w:rPr>
        <w:t>, s.r.o.</w:t>
      </w:r>
      <w:r>
        <w:rPr>
          <w:szCs w:val="22"/>
        </w:rPr>
        <w:t xml:space="preserve">                </w:t>
      </w:r>
    </w:p>
    <w:p w:rsidR="00820114" w:rsidRPr="002E350B" w:rsidRDefault="00820114" w:rsidP="00820114">
      <w:pPr>
        <w:tabs>
          <w:tab w:val="left" w:pos="5103"/>
        </w:tabs>
        <w:spacing w:after="120" w:line="276" w:lineRule="auto"/>
        <w:rPr>
          <w:szCs w:val="22"/>
        </w:rPr>
      </w:pPr>
    </w:p>
    <w:p w:rsidR="00820114" w:rsidRPr="002E350B" w:rsidRDefault="00820114" w:rsidP="00820114">
      <w:pPr>
        <w:tabs>
          <w:tab w:val="left" w:pos="5103"/>
        </w:tabs>
        <w:spacing w:after="120" w:line="276" w:lineRule="auto"/>
        <w:rPr>
          <w:szCs w:val="22"/>
        </w:rPr>
      </w:pPr>
    </w:p>
    <w:tbl>
      <w:tblPr>
        <w:tblW w:w="9102" w:type="dxa"/>
        <w:tblInd w:w="70" w:type="dxa"/>
        <w:tblLayout w:type="fixed"/>
        <w:tblCellMar>
          <w:left w:w="70" w:type="dxa"/>
          <w:right w:w="70" w:type="dxa"/>
        </w:tblCellMar>
        <w:tblLook w:val="0000" w:firstRow="0" w:lastRow="0" w:firstColumn="0" w:lastColumn="0" w:noHBand="0" w:noVBand="0"/>
      </w:tblPr>
      <w:tblGrid>
        <w:gridCol w:w="3828"/>
        <w:gridCol w:w="1134"/>
        <w:gridCol w:w="4140"/>
      </w:tblGrid>
      <w:tr w:rsidR="00820114" w:rsidRPr="002E350B" w:rsidTr="00EA59B4">
        <w:trPr>
          <w:trHeight w:hRule="exact" w:val="340"/>
        </w:trPr>
        <w:tc>
          <w:tcPr>
            <w:tcW w:w="3828" w:type="dxa"/>
            <w:tcBorders>
              <w:top w:val="single" w:sz="6" w:space="0" w:color="auto"/>
              <w:left w:val="nil"/>
              <w:bottom w:val="nil"/>
              <w:right w:val="nil"/>
            </w:tcBorders>
          </w:tcPr>
          <w:p w:rsidR="00820114" w:rsidRPr="002E350B" w:rsidRDefault="00820114" w:rsidP="00EA59B4">
            <w:pPr>
              <w:tabs>
                <w:tab w:val="left" w:pos="5103"/>
              </w:tabs>
              <w:spacing w:after="120" w:line="276" w:lineRule="auto"/>
              <w:jc w:val="center"/>
              <w:rPr>
                <w:szCs w:val="22"/>
              </w:rPr>
            </w:pPr>
          </w:p>
          <w:p w:rsidR="00820114" w:rsidRPr="002E350B" w:rsidRDefault="00820114" w:rsidP="00EA59B4">
            <w:pPr>
              <w:tabs>
                <w:tab w:val="left" w:pos="5103"/>
              </w:tabs>
              <w:spacing w:after="120" w:line="276" w:lineRule="auto"/>
              <w:jc w:val="center"/>
              <w:rPr>
                <w:szCs w:val="22"/>
              </w:rPr>
            </w:pPr>
          </w:p>
        </w:tc>
        <w:tc>
          <w:tcPr>
            <w:tcW w:w="1134" w:type="dxa"/>
            <w:tcBorders>
              <w:top w:val="nil"/>
              <w:left w:val="nil"/>
              <w:bottom w:val="nil"/>
              <w:right w:val="nil"/>
            </w:tcBorders>
          </w:tcPr>
          <w:p w:rsidR="00820114" w:rsidRPr="002E350B" w:rsidRDefault="00820114" w:rsidP="00EA59B4">
            <w:pPr>
              <w:tabs>
                <w:tab w:val="left" w:pos="5103"/>
              </w:tabs>
              <w:spacing w:after="120" w:line="276" w:lineRule="auto"/>
              <w:rPr>
                <w:szCs w:val="22"/>
              </w:rPr>
            </w:pPr>
          </w:p>
          <w:p w:rsidR="00820114" w:rsidRPr="002E350B" w:rsidRDefault="00820114" w:rsidP="00EA59B4">
            <w:pPr>
              <w:tabs>
                <w:tab w:val="left" w:pos="5103"/>
              </w:tabs>
              <w:spacing w:after="120" w:line="276" w:lineRule="auto"/>
              <w:rPr>
                <w:szCs w:val="22"/>
              </w:rPr>
            </w:pPr>
          </w:p>
        </w:tc>
        <w:tc>
          <w:tcPr>
            <w:tcW w:w="4140" w:type="dxa"/>
            <w:tcBorders>
              <w:top w:val="single" w:sz="6" w:space="0" w:color="auto"/>
              <w:left w:val="nil"/>
              <w:bottom w:val="nil"/>
              <w:right w:val="nil"/>
            </w:tcBorders>
          </w:tcPr>
          <w:p w:rsidR="00820114" w:rsidRPr="004832B5" w:rsidRDefault="00820114" w:rsidP="004832B5">
            <w:pPr>
              <w:tabs>
                <w:tab w:val="left" w:pos="5103"/>
              </w:tabs>
              <w:spacing w:after="120" w:line="276" w:lineRule="auto"/>
              <w:jc w:val="center"/>
              <w:rPr>
                <w:b/>
                <w:szCs w:val="22"/>
              </w:rPr>
            </w:pPr>
          </w:p>
        </w:tc>
      </w:tr>
      <w:tr w:rsidR="00820114" w:rsidRPr="002E350B" w:rsidTr="00EA59B4">
        <w:tc>
          <w:tcPr>
            <w:tcW w:w="3828" w:type="dxa"/>
            <w:tcBorders>
              <w:top w:val="nil"/>
              <w:left w:val="nil"/>
              <w:bottom w:val="nil"/>
              <w:right w:val="nil"/>
            </w:tcBorders>
          </w:tcPr>
          <w:p w:rsidR="00820114" w:rsidRPr="002E350B" w:rsidRDefault="00820114" w:rsidP="00EA59B4">
            <w:pPr>
              <w:tabs>
                <w:tab w:val="left" w:pos="5103"/>
              </w:tabs>
              <w:spacing w:after="120" w:line="276" w:lineRule="auto"/>
              <w:jc w:val="center"/>
              <w:rPr>
                <w:szCs w:val="22"/>
              </w:rPr>
            </w:pPr>
            <w:r w:rsidRPr="002E350B">
              <w:rPr>
                <w:szCs w:val="22"/>
              </w:rPr>
              <w:br/>
            </w:r>
            <w:r w:rsidRPr="002E350B">
              <w:rPr>
                <w:szCs w:val="22"/>
              </w:rPr>
              <w:br/>
            </w:r>
            <w:r w:rsidRPr="002E350B">
              <w:rPr>
                <w:szCs w:val="22"/>
              </w:rPr>
              <w:br/>
            </w:r>
            <w:r w:rsidRPr="002E350B">
              <w:rPr>
                <w:szCs w:val="22"/>
              </w:rPr>
              <w:br/>
            </w:r>
            <w:r w:rsidRPr="002E350B">
              <w:rPr>
                <w:szCs w:val="22"/>
              </w:rPr>
              <w:br/>
            </w:r>
            <w:r w:rsidRPr="002E350B">
              <w:rPr>
                <w:szCs w:val="22"/>
              </w:rPr>
              <w:br/>
            </w:r>
            <w:r w:rsidRPr="002E350B">
              <w:rPr>
                <w:szCs w:val="22"/>
              </w:rPr>
              <w:br/>
            </w:r>
          </w:p>
        </w:tc>
        <w:tc>
          <w:tcPr>
            <w:tcW w:w="1134" w:type="dxa"/>
            <w:tcBorders>
              <w:top w:val="nil"/>
              <w:left w:val="nil"/>
              <w:bottom w:val="nil"/>
              <w:right w:val="nil"/>
            </w:tcBorders>
          </w:tcPr>
          <w:p w:rsidR="00820114" w:rsidRPr="002E350B" w:rsidRDefault="00820114" w:rsidP="00EA59B4">
            <w:pPr>
              <w:tabs>
                <w:tab w:val="left" w:pos="5103"/>
              </w:tabs>
              <w:spacing w:after="120" w:line="276" w:lineRule="auto"/>
              <w:rPr>
                <w:szCs w:val="22"/>
              </w:rPr>
            </w:pPr>
          </w:p>
        </w:tc>
        <w:tc>
          <w:tcPr>
            <w:tcW w:w="4140" w:type="dxa"/>
            <w:tcBorders>
              <w:top w:val="nil"/>
              <w:left w:val="nil"/>
              <w:right w:val="nil"/>
            </w:tcBorders>
          </w:tcPr>
          <w:p w:rsidR="00820114" w:rsidRPr="002E350B" w:rsidRDefault="00C14ECE" w:rsidP="008634A8">
            <w:pPr>
              <w:tabs>
                <w:tab w:val="left" w:pos="5103"/>
              </w:tabs>
              <w:spacing w:after="120" w:line="276" w:lineRule="auto"/>
              <w:jc w:val="center"/>
              <w:rPr>
                <w:szCs w:val="22"/>
              </w:rPr>
            </w:pPr>
            <w:r>
              <w:rPr>
                <w:szCs w:val="22"/>
              </w:rPr>
              <w:t>………………………..</w:t>
            </w:r>
          </w:p>
        </w:tc>
      </w:tr>
    </w:tbl>
    <w:p w:rsidR="00FC16CD" w:rsidRDefault="00FC16CD" w:rsidP="00820114">
      <w:pPr>
        <w:spacing w:after="120" w:line="276" w:lineRule="auto"/>
        <w:rPr>
          <w:b/>
          <w:szCs w:val="22"/>
        </w:rPr>
      </w:pPr>
    </w:p>
    <w:p w:rsidR="00136DBE" w:rsidRPr="002E350B" w:rsidRDefault="00840FC5" w:rsidP="006A348E">
      <w:pPr>
        <w:tabs>
          <w:tab w:val="center" w:pos="6804"/>
        </w:tabs>
        <w:spacing w:after="120" w:line="276" w:lineRule="auto"/>
        <w:rPr>
          <w:b/>
          <w:szCs w:val="22"/>
        </w:rPr>
      </w:pPr>
      <w:r w:rsidRPr="002E350B">
        <w:rPr>
          <w:b/>
          <w:szCs w:val="22"/>
        </w:rPr>
        <w:lastRenderedPageBreak/>
        <w:t>__________________________________________________</w:t>
      </w:r>
      <w:r w:rsidR="00DD58B4" w:rsidRPr="002E350B">
        <w:rPr>
          <w:b/>
          <w:szCs w:val="22"/>
        </w:rPr>
        <w:t>________________</w:t>
      </w:r>
      <w:r w:rsidR="00C44418" w:rsidRPr="002E350B">
        <w:rPr>
          <w:b/>
          <w:szCs w:val="22"/>
        </w:rPr>
        <w:t>_______</w:t>
      </w:r>
    </w:p>
    <w:p w:rsidR="006C4BFB" w:rsidRPr="002E350B" w:rsidRDefault="006C4BFB" w:rsidP="003669A4">
      <w:pPr>
        <w:tabs>
          <w:tab w:val="center" w:pos="6804"/>
        </w:tabs>
        <w:spacing w:after="120" w:line="276" w:lineRule="auto"/>
        <w:jc w:val="right"/>
        <w:rPr>
          <w:b/>
          <w:szCs w:val="22"/>
        </w:rPr>
      </w:pPr>
      <w:r w:rsidRPr="002E350B">
        <w:rPr>
          <w:b/>
          <w:szCs w:val="22"/>
        </w:rPr>
        <w:t>Příloha č. 1</w:t>
      </w:r>
    </w:p>
    <w:p w:rsidR="00494D45" w:rsidRPr="002E350B" w:rsidRDefault="00494D45" w:rsidP="003669A4">
      <w:pPr>
        <w:tabs>
          <w:tab w:val="center" w:pos="6804"/>
        </w:tabs>
        <w:spacing w:after="120" w:line="276" w:lineRule="auto"/>
        <w:jc w:val="right"/>
        <w:rPr>
          <w:b/>
          <w:szCs w:val="22"/>
        </w:rPr>
      </w:pPr>
    </w:p>
    <w:p w:rsidR="0081457B" w:rsidRPr="002E350B" w:rsidRDefault="00F41E77" w:rsidP="003669A4">
      <w:pPr>
        <w:tabs>
          <w:tab w:val="left" w:pos="5103"/>
        </w:tabs>
        <w:spacing w:after="120" w:line="276" w:lineRule="auto"/>
        <w:jc w:val="center"/>
        <w:rPr>
          <w:b/>
          <w:szCs w:val="22"/>
        </w:rPr>
      </w:pPr>
      <w:r w:rsidRPr="002E350B">
        <w:rPr>
          <w:b/>
          <w:szCs w:val="22"/>
        </w:rPr>
        <w:t>OBDOBÍ DODÁVEK A OBJEMY</w:t>
      </w:r>
    </w:p>
    <w:p w:rsidR="00F41E77" w:rsidRPr="002E350B" w:rsidRDefault="00F41E77" w:rsidP="003669A4">
      <w:pPr>
        <w:tabs>
          <w:tab w:val="left" w:pos="5103"/>
        </w:tabs>
        <w:spacing w:after="120" w:line="276" w:lineRule="auto"/>
        <w:jc w:val="center"/>
        <w:rPr>
          <w:szCs w:val="22"/>
        </w:rPr>
      </w:pPr>
    </w:p>
    <w:p w:rsidR="0085627D" w:rsidRDefault="0085627D" w:rsidP="0085627D">
      <w:pPr>
        <w:pStyle w:val="Odstavecseseznamem"/>
        <w:numPr>
          <w:ilvl w:val="0"/>
          <w:numId w:val="15"/>
        </w:numPr>
        <w:tabs>
          <w:tab w:val="left" w:pos="5103"/>
        </w:tabs>
        <w:spacing w:after="120" w:line="276" w:lineRule="auto"/>
        <w:ind w:left="357" w:hanging="357"/>
        <w:contextualSpacing w:val="0"/>
        <w:rPr>
          <w:szCs w:val="22"/>
        </w:rPr>
      </w:pPr>
      <w:r w:rsidRPr="00A200C0">
        <w:rPr>
          <w:szCs w:val="22"/>
        </w:rPr>
        <w:t>Dodávky Paliva – Období dodávek paliva bude probíhat v</w:t>
      </w:r>
      <w:r>
        <w:rPr>
          <w:szCs w:val="22"/>
        </w:rPr>
        <w:t> </w:t>
      </w:r>
      <w:r w:rsidRPr="00A200C0">
        <w:rPr>
          <w:szCs w:val="22"/>
        </w:rPr>
        <w:t>rozmezí</w:t>
      </w:r>
      <w:r>
        <w:rPr>
          <w:szCs w:val="22"/>
        </w:rPr>
        <w:t xml:space="preserve"> od</w:t>
      </w:r>
      <w:r w:rsidRPr="00A200C0">
        <w:rPr>
          <w:szCs w:val="22"/>
        </w:rPr>
        <w:t xml:space="preserve"> </w:t>
      </w:r>
      <w:r>
        <w:rPr>
          <w:szCs w:val="22"/>
        </w:rPr>
        <w:t>01.0</w:t>
      </w:r>
      <w:r w:rsidR="00AA1A58">
        <w:rPr>
          <w:szCs w:val="22"/>
        </w:rPr>
        <w:t>1</w:t>
      </w:r>
      <w:r>
        <w:rPr>
          <w:szCs w:val="22"/>
        </w:rPr>
        <w:t>.201</w:t>
      </w:r>
      <w:r w:rsidR="00255AEE">
        <w:rPr>
          <w:szCs w:val="22"/>
        </w:rPr>
        <w:t>9</w:t>
      </w:r>
      <w:r w:rsidRPr="00A200C0">
        <w:rPr>
          <w:szCs w:val="22"/>
        </w:rPr>
        <w:t xml:space="preserve"> </w:t>
      </w:r>
      <w:r>
        <w:rPr>
          <w:szCs w:val="22"/>
        </w:rPr>
        <w:t>do</w:t>
      </w:r>
      <w:r w:rsidRPr="00A200C0">
        <w:rPr>
          <w:szCs w:val="22"/>
        </w:rPr>
        <w:t xml:space="preserve"> 31.</w:t>
      </w:r>
      <w:r>
        <w:rPr>
          <w:szCs w:val="22"/>
        </w:rPr>
        <w:t>12</w:t>
      </w:r>
      <w:r w:rsidRPr="00A200C0">
        <w:rPr>
          <w:szCs w:val="22"/>
        </w:rPr>
        <w:t>.201</w:t>
      </w:r>
      <w:r w:rsidR="00255AEE">
        <w:rPr>
          <w:szCs w:val="22"/>
        </w:rPr>
        <w:t>9</w:t>
      </w:r>
    </w:p>
    <w:p w:rsidR="003F6F45" w:rsidRDefault="0085627D" w:rsidP="0085627D">
      <w:pPr>
        <w:pStyle w:val="Odstavecseseznamem"/>
        <w:numPr>
          <w:ilvl w:val="0"/>
          <w:numId w:val="15"/>
        </w:numPr>
        <w:tabs>
          <w:tab w:val="left" w:pos="5103"/>
        </w:tabs>
        <w:spacing w:after="120" w:line="276" w:lineRule="auto"/>
        <w:ind w:left="357" w:hanging="357"/>
        <w:contextualSpacing w:val="0"/>
        <w:rPr>
          <w:szCs w:val="22"/>
        </w:rPr>
      </w:pPr>
      <w:r w:rsidRPr="00A200C0">
        <w:rPr>
          <w:szCs w:val="22"/>
        </w:rPr>
        <w:t>Kupující se zavazuje odebrat a Prodávající se zavazuje dodat Palivo v množství:</w:t>
      </w:r>
    </w:p>
    <w:p w:rsidR="00C44418" w:rsidRPr="00A200C0" w:rsidRDefault="00D51A9C" w:rsidP="003F6F45">
      <w:pPr>
        <w:pStyle w:val="Odstavecseseznamem"/>
        <w:tabs>
          <w:tab w:val="left" w:pos="5103"/>
        </w:tabs>
        <w:spacing w:after="120" w:line="276" w:lineRule="auto"/>
        <w:ind w:left="357"/>
        <w:contextualSpacing w:val="0"/>
        <w:jc w:val="center"/>
        <w:rPr>
          <w:szCs w:val="22"/>
        </w:rPr>
      </w:pPr>
      <w:r>
        <w:rPr>
          <w:b/>
          <w:szCs w:val="22"/>
        </w:rPr>
        <w:t>………………</w:t>
      </w:r>
      <w:proofErr w:type="gramStart"/>
      <w:r>
        <w:rPr>
          <w:b/>
          <w:szCs w:val="22"/>
        </w:rPr>
        <w:t>…..</w:t>
      </w:r>
      <w:r w:rsidR="0085627D" w:rsidRPr="003F6F45">
        <w:rPr>
          <w:b/>
          <w:szCs w:val="22"/>
        </w:rPr>
        <w:t xml:space="preserve"> tun</w:t>
      </w:r>
      <w:proofErr w:type="gramEnd"/>
      <w:r w:rsidR="0085627D" w:rsidRPr="003F6F45">
        <w:rPr>
          <w:szCs w:val="22"/>
        </w:rPr>
        <w:t xml:space="preserve"> </w:t>
      </w:r>
      <w:r w:rsidR="00235BED" w:rsidRPr="003F6F45">
        <w:rPr>
          <w:szCs w:val="22"/>
        </w:rPr>
        <w:t xml:space="preserve">(+- </w:t>
      </w:r>
      <w:r w:rsidR="00986890" w:rsidRPr="003F6F45">
        <w:rPr>
          <w:szCs w:val="22"/>
        </w:rPr>
        <w:t>2</w:t>
      </w:r>
      <w:r w:rsidR="00006400" w:rsidRPr="003F6F45">
        <w:rPr>
          <w:szCs w:val="22"/>
        </w:rPr>
        <w:t>5%).</w:t>
      </w:r>
    </w:p>
    <w:p w:rsidR="00F41E77" w:rsidRPr="00716F54" w:rsidRDefault="008A6167" w:rsidP="003669A4">
      <w:pPr>
        <w:pStyle w:val="Odstavecseseznamem"/>
        <w:numPr>
          <w:ilvl w:val="0"/>
          <w:numId w:val="15"/>
        </w:numPr>
        <w:tabs>
          <w:tab w:val="left" w:pos="5103"/>
        </w:tabs>
        <w:spacing w:after="120" w:line="276" w:lineRule="auto"/>
        <w:ind w:left="357" w:hanging="357"/>
        <w:contextualSpacing w:val="0"/>
        <w:rPr>
          <w:szCs w:val="22"/>
        </w:rPr>
      </w:pPr>
      <w:r w:rsidRPr="002E350B">
        <w:rPr>
          <w:szCs w:val="22"/>
        </w:rPr>
        <w:t xml:space="preserve">Pokud se smluvní strany dohodou na navýšení objemu dodávek mimo rozmezí uvedené v odst. 2 dohodnou rovněž </w:t>
      </w:r>
      <w:r w:rsidR="00435C3D" w:rsidRPr="002E350B">
        <w:rPr>
          <w:szCs w:val="22"/>
        </w:rPr>
        <w:t>cenové podmínky takové dodávky.</w:t>
      </w:r>
    </w:p>
    <w:p w:rsidR="0081457B" w:rsidRPr="002E350B" w:rsidRDefault="0081457B" w:rsidP="003669A4">
      <w:pPr>
        <w:tabs>
          <w:tab w:val="left" w:pos="5103"/>
        </w:tabs>
        <w:spacing w:after="120" w:line="276" w:lineRule="auto"/>
        <w:rPr>
          <w:szCs w:val="22"/>
        </w:rPr>
      </w:pPr>
    </w:p>
    <w:p w:rsidR="00435C3D" w:rsidRDefault="00435C3D"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bookmarkStart w:id="0" w:name="_GoBack"/>
      <w:bookmarkEnd w:id="0"/>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8E153D" w:rsidRDefault="008E153D"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286A93" w:rsidRDefault="00286A93"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986890">
      <w:pPr>
        <w:tabs>
          <w:tab w:val="center" w:pos="6804"/>
        </w:tabs>
        <w:spacing w:after="120" w:line="276" w:lineRule="auto"/>
        <w:jc w:val="right"/>
        <w:rPr>
          <w:b/>
          <w:szCs w:val="22"/>
        </w:rPr>
      </w:pPr>
      <w:r>
        <w:rPr>
          <w:b/>
          <w:szCs w:val="22"/>
        </w:rPr>
        <w:lastRenderedPageBreak/>
        <w:t>__________________________________________________________________________</w:t>
      </w:r>
    </w:p>
    <w:p w:rsidR="00986890" w:rsidRDefault="00986890" w:rsidP="00986890">
      <w:pPr>
        <w:spacing w:after="120" w:line="276" w:lineRule="auto"/>
        <w:ind w:left="2127" w:hanging="3"/>
        <w:jc w:val="right"/>
        <w:rPr>
          <w:b/>
          <w:szCs w:val="22"/>
        </w:rPr>
      </w:pPr>
    </w:p>
    <w:p w:rsidR="00986890" w:rsidRDefault="00986890" w:rsidP="00986890">
      <w:pPr>
        <w:spacing w:after="120" w:line="276" w:lineRule="auto"/>
        <w:ind w:left="2127" w:hanging="3"/>
        <w:jc w:val="right"/>
        <w:rPr>
          <w:b/>
          <w:szCs w:val="22"/>
        </w:rPr>
      </w:pPr>
      <w:r>
        <w:rPr>
          <w:b/>
          <w:szCs w:val="22"/>
        </w:rPr>
        <w:t>Příloha č. 2</w:t>
      </w:r>
    </w:p>
    <w:p w:rsidR="00986890" w:rsidRDefault="00986890" w:rsidP="00986890">
      <w:pPr>
        <w:tabs>
          <w:tab w:val="right" w:pos="9071"/>
        </w:tabs>
        <w:spacing w:after="120" w:line="276" w:lineRule="auto"/>
        <w:jc w:val="center"/>
        <w:rPr>
          <w:szCs w:val="22"/>
        </w:rPr>
      </w:pPr>
      <w:r>
        <w:rPr>
          <w:b/>
          <w:szCs w:val="22"/>
        </w:rPr>
        <w:t>JAKOST A PROVĚŘOVÁNÍ JAKOSTI</w:t>
      </w:r>
    </w:p>
    <w:p w:rsidR="00986890" w:rsidRDefault="00986890" w:rsidP="00986890">
      <w:pPr>
        <w:spacing w:after="120" w:line="276" w:lineRule="auto"/>
        <w:rPr>
          <w:color w:val="FF0000"/>
          <w:szCs w:val="22"/>
        </w:rPr>
      </w:pPr>
    </w:p>
    <w:p w:rsidR="00986890" w:rsidRDefault="00986890" w:rsidP="00986890">
      <w:pPr>
        <w:pStyle w:val="Odstavecseseznamem"/>
        <w:numPr>
          <w:ilvl w:val="0"/>
          <w:numId w:val="26"/>
        </w:numPr>
        <w:spacing w:after="120" w:line="276" w:lineRule="auto"/>
        <w:textAlignment w:val="auto"/>
        <w:rPr>
          <w:szCs w:val="22"/>
        </w:rPr>
      </w:pPr>
      <w:r>
        <w:rPr>
          <w:szCs w:val="22"/>
        </w:rPr>
        <w:t xml:space="preserve">Rozpis druhu paliva a stanovené kvalitativní znaky: </w:t>
      </w:r>
    </w:p>
    <w:p w:rsidR="008E153D" w:rsidRPr="008E153D" w:rsidRDefault="008E153D" w:rsidP="008E153D">
      <w:pPr>
        <w:spacing w:after="120" w:line="276" w:lineRule="auto"/>
        <w:textAlignment w:val="auto"/>
        <w:rPr>
          <w:szCs w:val="22"/>
        </w:rPr>
      </w:pP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Frakce</w:t>
      </w:r>
      <w:r>
        <w:rPr>
          <w:szCs w:val="22"/>
        </w:rPr>
        <w:tab/>
        <w:t>30-100 mm</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Obsah vody</w:t>
      </w:r>
      <w:r>
        <w:rPr>
          <w:szCs w:val="22"/>
        </w:rPr>
        <w:tab/>
        <w:t>8 - 60 %</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 xml:space="preserve">Výhřevnost </w:t>
      </w:r>
      <w:r>
        <w:rPr>
          <w:szCs w:val="22"/>
        </w:rPr>
        <w:tab/>
        <w:t>7 – 15 GJ/t</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Obsah popelovin A</w:t>
      </w:r>
      <w:r>
        <w:rPr>
          <w:szCs w:val="22"/>
          <w:vertAlign w:val="superscript"/>
        </w:rPr>
        <w:t>d</w:t>
      </w:r>
      <w:r>
        <w:rPr>
          <w:szCs w:val="22"/>
        </w:rPr>
        <w:tab/>
        <w:t>1 – 5 %</w:t>
      </w:r>
    </w:p>
    <w:p w:rsidR="00986890" w:rsidRDefault="00986890" w:rsidP="00986890">
      <w:pPr>
        <w:tabs>
          <w:tab w:val="left" w:pos="4678"/>
        </w:tabs>
        <w:spacing w:after="120" w:line="276" w:lineRule="auto"/>
        <w:ind w:left="360"/>
        <w:contextualSpacing/>
        <w:rPr>
          <w:szCs w:val="22"/>
        </w:rPr>
      </w:pPr>
    </w:p>
    <w:p w:rsidR="00986890" w:rsidRDefault="00986890" w:rsidP="00986890">
      <w:pPr>
        <w:tabs>
          <w:tab w:val="left" w:pos="4678"/>
        </w:tabs>
        <w:spacing w:after="120" w:line="276" w:lineRule="auto"/>
        <w:ind w:left="360"/>
        <w:contextualSpacing/>
        <w:rPr>
          <w:szCs w:val="22"/>
        </w:rPr>
      </w:pPr>
      <w:r>
        <w:rPr>
          <w:szCs w:val="22"/>
        </w:rPr>
        <w:t xml:space="preserve">Nepřípustné vady </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V jednotlivých dodávkách se nepřipouští přítomnost cizích látek, zeminy, písku, různých minerálů a kamenů.</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Nesmí být použito podzemní části rostlin a kmenů.</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Nepřípustné jsou jakékoli příměsi plastů a kovové části.</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Příměs kusového sněhu a ledu je nepřípustná. Připouští se pouze námraza a sníh při dopravě k odběrateli.</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Jednotlivé dodávky nesmí obsahovat žádné škodlivé látky (např. barvou natřené, impregnované chemickými přípravky apod.)</w:t>
      </w:r>
    </w:p>
    <w:p w:rsidR="00986890" w:rsidRDefault="00986890" w:rsidP="00986890">
      <w:pPr>
        <w:tabs>
          <w:tab w:val="left" w:pos="4678"/>
        </w:tabs>
        <w:spacing w:after="120" w:line="276" w:lineRule="auto"/>
        <w:rPr>
          <w:szCs w:val="22"/>
        </w:rPr>
      </w:pPr>
    </w:p>
    <w:p w:rsidR="00986890" w:rsidRDefault="00986890" w:rsidP="00986890">
      <w:pPr>
        <w:pStyle w:val="Nadpis2"/>
        <w:numPr>
          <w:ilvl w:val="0"/>
          <w:numId w:val="26"/>
        </w:numPr>
        <w:spacing w:before="0" w:after="120" w:line="276" w:lineRule="auto"/>
        <w:textAlignment w:val="auto"/>
        <w:rPr>
          <w:b w:val="0"/>
          <w:i w:val="0"/>
          <w:szCs w:val="22"/>
          <w:lang w:val="cs-CZ"/>
        </w:rPr>
      </w:pPr>
      <w:r>
        <w:rPr>
          <w:b w:val="0"/>
          <w:i w:val="0"/>
          <w:szCs w:val="22"/>
          <w:lang w:val="cs-CZ"/>
        </w:rPr>
        <w:t>Vzorkování pro stanovení jakosti.</w:t>
      </w:r>
    </w:p>
    <w:p w:rsidR="00986890" w:rsidRDefault="00986890" w:rsidP="00986890">
      <w:pPr>
        <w:spacing w:after="120" w:line="276" w:lineRule="auto"/>
        <w:ind w:left="360"/>
        <w:rPr>
          <w:szCs w:val="22"/>
        </w:rPr>
      </w:pPr>
      <w:r w:rsidRPr="00F86615">
        <w:rPr>
          <w:szCs w:val="22"/>
        </w:rPr>
        <w:t xml:space="preserve">Řídí se metodikou ŽT. Výsledky vzorkování posílá Kupující průběžně Prodávajícímu na </w:t>
      </w:r>
      <w:r w:rsidR="005406F5" w:rsidRPr="00F86615">
        <w:rPr>
          <w:szCs w:val="22"/>
        </w:rPr>
        <w:t xml:space="preserve">zadanou </w:t>
      </w:r>
      <w:r w:rsidRPr="00F86615">
        <w:rPr>
          <w:szCs w:val="22"/>
        </w:rPr>
        <w:t>emailovou adresu</w:t>
      </w:r>
      <w:r w:rsidR="003F6F45">
        <w:t xml:space="preserve"> </w:t>
      </w:r>
      <w:hyperlink r:id="rId9" w:history="1">
        <w:r w:rsidR="00D51A9C">
          <w:rPr>
            <w:rStyle w:val="Hypertextovodkaz"/>
          </w:rPr>
          <w:t>………………………</w:t>
        </w:r>
        <w:proofErr w:type="gramStart"/>
        <w:r w:rsidR="00D51A9C">
          <w:rPr>
            <w:rStyle w:val="Hypertextovodkaz"/>
          </w:rPr>
          <w:t>…..</w:t>
        </w:r>
      </w:hyperlink>
      <w:r w:rsidR="0035272A">
        <w:t xml:space="preserve"> </w:t>
      </w:r>
      <w:r w:rsidRPr="00F86615">
        <w:rPr>
          <w:szCs w:val="22"/>
        </w:rPr>
        <w:t>nejpozději</w:t>
      </w:r>
      <w:proofErr w:type="gramEnd"/>
      <w:r w:rsidRPr="00F86615">
        <w:rPr>
          <w:szCs w:val="22"/>
        </w:rPr>
        <w:t xml:space="preserve"> do </w:t>
      </w:r>
      <w:r w:rsidR="005406F5" w:rsidRPr="00F86615">
        <w:rPr>
          <w:szCs w:val="22"/>
        </w:rPr>
        <w:t>1</w:t>
      </w:r>
      <w:r w:rsidRPr="00F86615">
        <w:rPr>
          <w:szCs w:val="22"/>
        </w:rPr>
        <w:t xml:space="preserve"> týdn</w:t>
      </w:r>
      <w:r w:rsidR="005406F5" w:rsidRPr="00F86615">
        <w:rPr>
          <w:szCs w:val="22"/>
        </w:rPr>
        <w:t xml:space="preserve">e </w:t>
      </w:r>
      <w:r w:rsidRPr="00F86615">
        <w:rPr>
          <w:szCs w:val="22"/>
        </w:rPr>
        <w:t>od jejich zjištění, tak aby bylo možné včas uplatnit případné reklamace a spory odběrem náhradních vzorků, porovnáním měření provedeným Prodávajícím, atp.</w:t>
      </w:r>
      <w:r w:rsidR="005406F5" w:rsidRPr="00F86615">
        <w:rPr>
          <w:szCs w:val="22"/>
        </w:rPr>
        <w:t xml:space="preserve"> V případě nepřítomnosti laborantky do 3 týdnů od jejich zjištění.</w:t>
      </w:r>
    </w:p>
    <w:p w:rsidR="00986890" w:rsidRDefault="00986890" w:rsidP="00986890">
      <w:pPr>
        <w:spacing w:after="120" w:line="276" w:lineRule="auto"/>
        <w:ind w:left="360"/>
        <w:rPr>
          <w:szCs w:val="22"/>
        </w:rPr>
      </w:pPr>
    </w:p>
    <w:p w:rsidR="00986890" w:rsidRDefault="00986890" w:rsidP="00986890">
      <w:pPr>
        <w:pStyle w:val="Nadpis2"/>
        <w:numPr>
          <w:ilvl w:val="0"/>
          <w:numId w:val="26"/>
        </w:numPr>
        <w:spacing w:before="0" w:after="120" w:line="276" w:lineRule="auto"/>
        <w:textAlignment w:val="auto"/>
        <w:rPr>
          <w:b w:val="0"/>
          <w:i w:val="0"/>
          <w:szCs w:val="22"/>
          <w:lang w:val="cs-CZ"/>
        </w:rPr>
      </w:pPr>
      <w:r>
        <w:rPr>
          <w:b w:val="0"/>
          <w:i w:val="0"/>
          <w:szCs w:val="22"/>
          <w:lang w:val="cs-CZ"/>
        </w:rPr>
        <w:t>Stanovení obsahu vody a výhřevnosti</w:t>
      </w:r>
    </w:p>
    <w:p w:rsidR="00986890" w:rsidRDefault="00986890" w:rsidP="00986890">
      <w:pPr>
        <w:spacing w:after="120" w:line="276" w:lineRule="auto"/>
        <w:ind w:left="360"/>
        <w:rPr>
          <w:rFonts w:cs="Arial"/>
          <w:szCs w:val="22"/>
        </w:rPr>
      </w:pPr>
      <w:r>
        <w:rPr>
          <w:rFonts w:cs="Arial"/>
          <w:szCs w:val="22"/>
        </w:rPr>
        <w:t xml:space="preserve">Dle metodiky ŽT </w:t>
      </w:r>
    </w:p>
    <w:p w:rsidR="00986890" w:rsidRDefault="00986890" w:rsidP="00986890">
      <w:pPr>
        <w:spacing w:after="120" w:line="276" w:lineRule="auto"/>
        <w:ind w:left="360"/>
        <w:rPr>
          <w:rFonts w:cs="Arial"/>
          <w:szCs w:val="22"/>
        </w:rPr>
      </w:pPr>
    </w:p>
    <w:p w:rsidR="00986890" w:rsidRDefault="00986890" w:rsidP="00986890">
      <w:pPr>
        <w:pStyle w:val="Nadpis1"/>
        <w:numPr>
          <w:ilvl w:val="0"/>
          <w:numId w:val="26"/>
        </w:numPr>
        <w:spacing w:before="0" w:after="120" w:line="276" w:lineRule="auto"/>
        <w:textAlignment w:val="auto"/>
        <w:rPr>
          <w:b w:val="0"/>
          <w:sz w:val="22"/>
          <w:szCs w:val="22"/>
          <w:lang w:val="cs-CZ"/>
        </w:rPr>
      </w:pPr>
      <w:r>
        <w:rPr>
          <w:b w:val="0"/>
          <w:sz w:val="22"/>
          <w:szCs w:val="22"/>
          <w:lang w:val="cs-CZ"/>
        </w:rPr>
        <w:t>Vadné plnění</w:t>
      </w:r>
    </w:p>
    <w:p w:rsidR="00986890" w:rsidRDefault="00986890" w:rsidP="00986890">
      <w:pPr>
        <w:spacing w:after="120" w:line="276" w:lineRule="auto"/>
        <w:ind w:left="360"/>
        <w:rPr>
          <w:szCs w:val="22"/>
        </w:rPr>
      </w:pPr>
      <w:r>
        <w:rPr>
          <w:szCs w:val="22"/>
        </w:rPr>
        <w:t>Plnění je vadné, nesplní-li Prodávající kritéria jakosti a meze obsahu vody uvedené v čl. 1 této přílohy. Je-li dodávka realizována se souhlasem Kupujícího, považuje se za vadné plnění podkročení dolní meze přípustné výhřevnost, nebyla-li pro ten případ sjednána odlišná cena.</w:t>
      </w:r>
      <w:r>
        <w:rPr>
          <w:szCs w:val="22"/>
        </w:rPr>
        <w:br w:type="page"/>
      </w:r>
    </w:p>
    <w:p w:rsidR="00D33031" w:rsidRPr="002E350B" w:rsidRDefault="00D33031" w:rsidP="003669A4">
      <w:pPr>
        <w:tabs>
          <w:tab w:val="center" w:pos="6804"/>
        </w:tabs>
        <w:spacing w:after="120" w:line="276" w:lineRule="auto"/>
        <w:jc w:val="right"/>
        <w:rPr>
          <w:b/>
          <w:szCs w:val="22"/>
        </w:rPr>
        <w:sectPr w:rsidR="00D33031" w:rsidRPr="002E350B" w:rsidSect="00AE552C">
          <w:footerReference w:type="default" r:id="rId10"/>
          <w:pgSz w:w="11907" w:h="16840"/>
          <w:pgMar w:top="1417" w:right="1417" w:bottom="1417" w:left="1417" w:header="709" w:footer="709" w:gutter="0"/>
          <w:cols w:space="708"/>
          <w:titlePg/>
          <w:docGrid w:linePitch="299"/>
        </w:sectPr>
      </w:pPr>
    </w:p>
    <w:p w:rsidR="00EC1726" w:rsidRPr="002E350B" w:rsidRDefault="00EC1726" w:rsidP="003669A4">
      <w:pPr>
        <w:spacing w:after="120" w:line="276" w:lineRule="auto"/>
        <w:ind w:left="709" w:hanging="709"/>
        <w:rPr>
          <w:szCs w:val="22"/>
        </w:rPr>
      </w:pPr>
      <w:r w:rsidRPr="002E350B">
        <w:rPr>
          <w:szCs w:val="22"/>
        </w:rPr>
        <w:lastRenderedPageBreak/>
        <w:t>________________________________________________________________________</w:t>
      </w:r>
    </w:p>
    <w:p w:rsidR="00B27089" w:rsidRPr="002E350B" w:rsidRDefault="00B27089" w:rsidP="003669A4">
      <w:pPr>
        <w:spacing w:after="120" w:line="276" w:lineRule="auto"/>
        <w:rPr>
          <w:szCs w:val="22"/>
        </w:rPr>
      </w:pPr>
    </w:p>
    <w:p w:rsidR="00EC1726" w:rsidRPr="002E350B" w:rsidRDefault="00EC1726" w:rsidP="003669A4">
      <w:pPr>
        <w:spacing w:after="120" w:line="276" w:lineRule="auto"/>
        <w:ind w:left="2127" w:hanging="3"/>
        <w:jc w:val="right"/>
        <w:rPr>
          <w:b/>
          <w:szCs w:val="22"/>
        </w:rPr>
      </w:pPr>
      <w:r w:rsidRPr="002E350B">
        <w:rPr>
          <w:b/>
          <w:szCs w:val="22"/>
        </w:rPr>
        <w:t>Příloha č. 3</w:t>
      </w:r>
    </w:p>
    <w:p w:rsidR="00DA453E" w:rsidRPr="002E350B" w:rsidRDefault="00DA453E" w:rsidP="003669A4">
      <w:pPr>
        <w:spacing w:after="120" w:line="276" w:lineRule="auto"/>
        <w:jc w:val="center"/>
        <w:rPr>
          <w:b/>
          <w:szCs w:val="22"/>
        </w:rPr>
      </w:pPr>
      <w:r w:rsidRPr="002E350B">
        <w:rPr>
          <w:b/>
          <w:szCs w:val="22"/>
        </w:rPr>
        <w:t>KUPNÍ CENA PALIVA</w:t>
      </w:r>
    </w:p>
    <w:p w:rsidR="00DA453E" w:rsidRPr="002E350B" w:rsidRDefault="00DA453E" w:rsidP="003669A4">
      <w:pPr>
        <w:spacing w:after="120" w:line="276" w:lineRule="auto"/>
        <w:jc w:val="left"/>
        <w:rPr>
          <w:b/>
          <w:szCs w:val="22"/>
        </w:rPr>
      </w:pPr>
    </w:p>
    <w:p w:rsidR="003F6F45" w:rsidRDefault="00DA453E" w:rsidP="003F6F45">
      <w:pPr>
        <w:pStyle w:val="Odstavecseseznamem"/>
        <w:numPr>
          <w:ilvl w:val="0"/>
          <w:numId w:val="18"/>
        </w:numPr>
        <w:spacing w:after="120" w:line="276" w:lineRule="auto"/>
        <w:ind w:left="357" w:hanging="357"/>
        <w:contextualSpacing w:val="0"/>
        <w:jc w:val="center"/>
        <w:rPr>
          <w:szCs w:val="22"/>
        </w:rPr>
      </w:pPr>
      <w:r w:rsidRPr="002E350B">
        <w:rPr>
          <w:szCs w:val="22"/>
        </w:rPr>
        <w:t xml:space="preserve">Dle dohody smluvních stran činí </w:t>
      </w:r>
      <w:r w:rsidR="00E34E8E" w:rsidRPr="002E350B">
        <w:rPr>
          <w:szCs w:val="22"/>
        </w:rPr>
        <w:t xml:space="preserve">pro </w:t>
      </w:r>
      <w:r w:rsidR="00F60E80" w:rsidRPr="002E350B">
        <w:rPr>
          <w:szCs w:val="22"/>
        </w:rPr>
        <w:t>sjednané období dodávek</w:t>
      </w:r>
      <w:r w:rsidR="00E34E8E" w:rsidRPr="002E350B">
        <w:rPr>
          <w:szCs w:val="22"/>
        </w:rPr>
        <w:t xml:space="preserve"> kupní cena paliva</w:t>
      </w:r>
    </w:p>
    <w:p w:rsidR="00DA453E" w:rsidRPr="002E350B" w:rsidRDefault="00D51A9C" w:rsidP="003F6F45">
      <w:pPr>
        <w:pStyle w:val="Odstavecseseznamem"/>
        <w:spacing w:after="120" w:line="276" w:lineRule="auto"/>
        <w:ind w:left="357"/>
        <w:contextualSpacing w:val="0"/>
        <w:jc w:val="center"/>
        <w:rPr>
          <w:szCs w:val="22"/>
        </w:rPr>
      </w:pPr>
      <w:r>
        <w:rPr>
          <w:b/>
          <w:szCs w:val="22"/>
        </w:rPr>
        <w:t>…………………..</w:t>
      </w:r>
      <w:r w:rsidR="00614AEB" w:rsidRPr="002E350B">
        <w:rPr>
          <w:b/>
          <w:szCs w:val="22"/>
        </w:rPr>
        <w:t> </w:t>
      </w:r>
      <w:r w:rsidR="00DA453E" w:rsidRPr="002E350B">
        <w:rPr>
          <w:b/>
          <w:szCs w:val="22"/>
        </w:rPr>
        <w:t>Kč/GJ, bez DPH.</w:t>
      </w:r>
    </w:p>
    <w:p w:rsidR="00EC1726" w:rsidRPr="002E350B" w:rsidRDefault="00EC1726" w:rsidP="003669A4">
      <w:pPr>
        <w:spacing w:after="120" w:line="276" w:lineRule="auto"/>
        <w:rPr>
          <w:szCs w:val="22"/>
        </w:rPr>
      </w:pPr>
    </w:p>
    <w:p w:rsidR="001665C4" w:rsidRPr="002E350B" w:rsidRDefault="001665C4" w:rsidP="003669A4">
      <w:pPr>
        <w:spacing w:after="120" w:line="276" w:lineRule="auto"/>
        <w:rPr>
          <w:szCs w:val="22"/>
        </w:rPr>
      </w:pPr>
    </w:p>
    <w:sectPr w:rsidR="001665C4" w:rsidRPr="002E350B" w:rsidSect="00F60E80">
      <w:pgSz w:w="11907" w:h="16840"/>
      <w:pgMar w:top="1418" w:right="1418" w:bottom="1560"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06A" w:rsidRDefault="004C006A">
      <w:r>
        <w:separator/>
      </w:r>
    </w:p>
  </w:endnote>
  <w:endnote w:type="continuationSeparator" w:id="0">
    <w:p w:rsidR="004C006A" w:rsidRDefault="004C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C" w:rsidRPr="00C610E7" w:rsidRDefault="008F6CEC">
    <w:pPr>
      <w:pStyle w:val="Zpat"/>
      <w:rPr>
        <w:rFonts w:cs="Arial"/>
        <w:sz w:val="18"/>
        <w:szCs w:val="18"/>
      </w:rPr>
    </w:pPr>
    <w:r>
      <w:tab/>
    </w:r>
    <w:r w:rsidRPr="00C610E7">
      <w:rPr>
        <w:rFonts w:cs="Arial"/>
        <w:sz w:val="18"/>
        <w:szCs w:val="18"/>
      </w:rPr>
      <w:t xml:space="preserve">- </w:t>
    </w:r>
    <w:r w:rsidRPr="00C610E7">
      <w:rPr>
        <w:rFonts w:cs="Arial"/>
        <w:sz w:val="18"/>
        <w:szCs w:val="18"/>
      </w:rPr>
      <w:fldChar w:fldCharType="begin"/>
    </w:r>
    <w:r w:rsidRPr="00C610E7">
      <w:rPr>
        <w:rFonts w:cs="Arial"/>
        <w:sz w:val="18"/>
        <w:szCs w:val="18"/>
      </w:rPr>
      <w:instrText xml:space="preserve"> PAGE </w:instrText>
    </w:r>
    <w:r w:rsidRPr="00C610E7">
      <w:rPr>
        <w:rFonts w:cs="Arial"/>
        <w:sz w:val="18"/>
        <w:szCs w:val="18"/>
      </w:rPr>
      <w:fldChar w:fldCharType="separate"/>
    </w:r>
    <w:r w:rsidR="00D51A9C">
      <w:rPr>
        <w:rFonts w:cs="Arial"/>
        <w:noProof/>
        <w:sz w:val="18"/>
        <w:szCs w:val="18"/>
      </w:rPr>
      <w:t>2</w:t>
    </w:r>
    <w:r w:rsidRPr="00C610E7">
      <w:rPr>
        <w:rFonts w:cs="Arial"/>
        <w:sz w:val="18"/>
        <w:szCs w:val="18"/>
      </w:rPr>
      <w:fldChar w:fldCharType="end"/>
    </w:r>
    <w:r w:rsidRPr="00C610E7">
      <w:rPr>
        <w:rFonts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6A" w:rsidRDefault="004C006A">
      <w:r>
        <w:separator/>
      </w:r>
    </w:p>
  </w:footnote>
  <w:footnote w:type="continuationSeparator" w:id="0">
    <w:p w:rsidR="004C006A" w:rsidRDefault="004C0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A8F9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91E3F"/>
    <w:multiLevelType w:val="hybridMultilevel"/>
    <w:tmpl w:val="35A8FE0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nsid w:val="02DE2DE2"/>
    <w:multiLevelType w:val="hybridMultilevel"/>
    <w:tmpl w:val="EE4EC468"/>
    <w:lvl w:ilvl="0" w:tplc="0405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632AED"/>
    <w:multiLevelType w:val="hybridMultilevel"/>
    <w:tmpl w:val="192AE2A0"/>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F2F3A"/>
    <w:multiLevelType w:val="hybridMultilevel"/>
    <w:tmpl w:val="ED78B6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8C16F8"/>
    <w:multiLevelType w:val="hybridMultilevel"/>
    <w:tmpl w:val="B3B24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FD2D7E"/>
    <w:multiLevelType w:val="hybridMultilevel"/>
    <w:tmpl w:val="F8A2134A"/>
    <w:lvl w:ilvl="0" w:tplc="0405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F0123B"/>
    <w:multiLevelType w:val="hybridMultilevel"/>
    <w:tmpl w:val="33DCF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5D73C5"/>
    <w:multiLevelType w:val="multilevel"/>
    <w:tmpl w:val="73AE6C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86E2C2E"/>
    <w:multiLevelType w:val="hybridMultilevel"/>
    <w:tmpl w:val="46DAA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E31A71"/>
    <w:multiLevelType w:val="hybridMultilevel"/>
    <w:tmpl w:val="28965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A6FFA"/>
    <w:multiLevelType w:val="hybridMultilevel"/>
    <w:tmpl w:val="4C666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D5417"/>
    <w:multiLevelType w:val="hybridMultilevel"/>
    <w:tmpl w:val="73AE6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4D0580"/>
    <w:multiLevelType w:val="hybridMultilevel"/>
    <w:tmpl w:val="68E450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BF0B62"/>
    <w:multiLevelType w:val="hybridMultilevel"/>
    <w:tmpl w:val="C9262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90336A"/>
    <w:multiLevelType w:val="hybridMultilevel"/>
    <w:tmpl w:val="7010AB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AE7EBB"/>
    <w:multiLevelType w:val="hybridMultilevel"/>
    <w:tmpl w:val="CAA24A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003AB4"/>
    <w:multiLevelType w:val="hybridMultilevel"/>
    <w:tmpl w:val="B96020EC"/>
    <w:lvl w:ilvl="0" w:tplc="61AC880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377E55"/>
    <w:multiLevelType w:val="multilevel"/>
    <w:tmpl w:val="579EDB0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E6D7058"/>
    <w:multiLevelType w:val="hybridMultilevel"/>
    <w:tmpl w:val="3F30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75AE5"/>
    <w:multiLevelType w:val="hybridMultilevel"/>
    <w:tmpl w:val="BA1EC6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FF51CB"/>
    <w:multiLevelType w:val="hybridMultilevel"/>
    <w:tmpl w:val="2818A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037F64"/>
    <w:multiLevelType w:val="hybridMultilevel"/>
    <w:tmpl w:val="A65EF4B4"/>
    <w:lvl w:ilvl="0" w:tplc="0409000F">
      <w:start w:val="1"/>
      <w:numFmt w:val="decimal"/>
      <w:lvlText w:val="%1."/>
      <w:lvlJc w:val="left"/>
      <w:pPr>
        <w:ind w:left="360" w:hanging="360"/>
      </w:pPr>
    </w:lvl>
    <w:lvl w:ilvl="1" w:tplc="682CC1C4">
      <w:start w:val="3"/>
      <w:numFmt w:val="bullet"/>
      <w:lvlText w:val="-"/>
      <w:lvlJc w:val="left"/>
      <w:pPr>
        <w:ind w:left="1080" w:hanging="360"/>
      </w:pPr>
      <w:rPr>
        <w:rFonts w:ascii="Arial" w:eastAsia="Times New Roman" w:hAnsi="Aria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617B52"/>
    <w:multiLevelType w:val="multilevel"/>
    <w:tmpl w:val="68E450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AA16C33"/>
    <w:multiLevelType w:val="hybridMultilevel"/>
    <w:tmpl w:val="73EE0116"/>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5">
    <w:nsid w:val="6F3B7B41"/>
    <w:multiLevelType w:val="multilevel"/>
    <w:tmpl w:val="71320C64"/>
    <w:lvl w:ilvl="0">
      <w:start w:val="1"/>
      <w:numFmt w:val="decimal"/>
      <w:lvlText w:val="%1."/>
      <w:lvlJc w:val="left"/>
      <w:pPr>
        <w:ind w:left="360" w:hanging="360"/>
      </w:pPr>
    </w:lvl>
    <w:lvl w:ilvl="1">
      <w:start w:val="1"/>
      <w:numFmt w:val="decimal"/>
      <w:isLgl/>
      <w:lvlText w:val="%1.%2"/>
      <w:lvlJc w:val="left"/>
      <w:pPr>
        <w:ind w:left="700" w:hanging="7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747F7858"/>
    <w:multiLevelType w:val="hybridMultilevel"/>
    <w:tmpl w:val="A4BE8D52"/>
    <w:lvl w:ilvl="0" w:tplc="61AC8808">
      <w:start w:val="1"/>
      <w:numFmt w:val="bullet"/>
      <w:lvlText w:val=""/>
      <w:lvlJc w:val="left"/>
      <w:pPr>
        <w:ind w:left="720" w:hanging="360"/>
      </w:pPr>
      <w:rPr>
        <w:rFonts w:ascii="Symbol" w:hAnsi="Symbol" w:hint="default"/>
      </w:rPr>
    </w:lvl>
    <w:lvl w:ilvl="1" w:tplc="14DC81FC">
      <w:start w:val="1"/>
      <w:numFmt w:val="decimal"/>
      <w:lvlText w:val="%2."/>
      <w:lvlJc w:val="left"/>
      <w:pPr>
        <w:ind w:left="1440" w:hanging="360"/>
      </w:pPr>
      <w:rPr>
        <w:rFonts w:hint="default"/>
      </w:rPr>
    </w:lvl>
    <w:lvl w:ilvl="2" w:tplc="2DFA587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FF00C7"/>
    <w:multiLevelType w:val="multilevel"/>
    <w:tmpl w:val="7010AB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CF33826"/>
    <w:multiLevelType w:val="hybridMultilevel"/>
    <w:tmpl w:val="7F5C8948"/>
    <w:lvl w:ilvl="0" w:tplc="0409000F">
      <w:start w:val="1"/>
      <w:numFmt w:val="decimal"/>
      <w:lvlText w:val="%1."/>
      <w:lvlJc w:val="left"/>
      <w:pPr>
        <w:ind w:left="360" w:hanging="360"/>
      </w:pPr>
    </w:lvl>
    <w:lvl w:ilvl="1" w:tplc="5F8043AE">
      <w:start w:val="10"/>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26"/>
  </w:num>
  <w:num w:numId="3">
    <w:abstractNumId w:val="5"/>
  </w:num>
  <w:num w:numId="4">
    <w:abstractNumId w:val="14"/>
  </w:num>
  <w:num w:numId="5">
    <w:abstractNumId w:val="19"/>
  </w:num>
  <w:num w:numId="6">
    <w:abstractNumId w:val="17"/>
  </w:num>
  <w:num w:numId="7">
    <w:abstractNumId w:val="7"/>
  </w:num>
  <w:num w:numId="8">
    <w:abstractNumId w:val="4"/>
  </w:num>
  <w:num w:numId="9">
    <w:abstractNumId w:val="28"/>
  </w:num>
  <w:num w:numId="10">
    <w:abstractNumId w:val="18"/>
  </w:num>
  <w:num w:numId="11">
    <w:abstractNumId w:val="25"/>
  </w:num>
  <w:num w:numId="12">
    <w:abstractNumId w:val="22"/>
  </w:num>
  <w:num w:numId="13">
    <w:abstractNumId w:val="3"/>
  </w:num>
  <w:num w:numId="14">
    <w:abstractNumId w:val="10"/>
  </w:num>
  <w:num w:numId="15">
    <w:abstractNumId w:val="16"/>
  </w:num>
  <w:num w:numId="16">
    <w:abstractNumId w:val="9"/>
  </w:num>
  <w:num w:numId="17">
    <w:abstractNumId w:val="0"/>
  </w:num>
  <w:num w:numId="18">
    <w:abstractNumId w:val="20"/>
  </w:num>
  <w:num w:numId="19">
    <w:abstractNumId w:val="21"/>
  </w:num>
  <w:num w:numId="20">
    <w:abstractNumId w:val="15"/>
  </w:num>
  <w:num w:numId="21">
    <w:abstractNumId w:val="13"/>
  </w:num>
  <w:num w:numId="22">
    <w:abstractNumId w:val="12"/>
  </w:num>
  <w:num w:numId="23">
    <w:abstractNumId w:val="27"/>
  </w:num>
  <w:num w:numId="24">
    <w:abstractNumId w:val="23"/>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6"/>
  </w:num>
  <w:num w:numId="3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1"/>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C5"/>
    <w:rsid w:val="000000A2"/>
    <w:rsid w:val="000045CC"/>
    <w:rsid w:val="000057F2"/>
    <w:rsid w:val="00006400"/>
    <w:rsid w:val="000111D5"/>
    <w:rsid w:val="0001330D"/>
    <w:rsid w:val="00015D5B"/>
    <w:rsid w:val="000166F7"/>
    <w:rsid w:val="000200BA"/>
    <w:rsid w:val="0002012C"/>
    <w:rsid w:val="00024D19"/>
    <w:rsid w:val="00027648"/>
    <w:rsid w:val="00032F01"/>
    <w:rsid w:val="00033A4E"/>
    <w:rsid w:val="00033EEA"/>
    <w:rsid w:val="000358C0"/>
    <w:rsid w:val="000371FB"/>
    <w:rsid w:val="00040954"/>
    <w:rsid w:val="000438C1"/>
    <w:rsid w:val="00043F65"/>
    <w:rsid w:val="00045215"/>
    <w:rsid w:val="00045411"/>
    <w:rsid w:val="000462B5"/>
    <w:rsid w:val="00052659"/>
    <w:rsid w:val="00055DB5"/>
    <w:rsid w:val="00057F32"/>
    <w:rsid w:val="00060C3E"/>
    <w:rsid w:val="000610E9"/>
    <w:rsid w:val="00061B0E"/>
    <w:rsid w:val="00061DF8"/>
    <w:rsid w:val="000621D4"/>
    <w:rsid w:val="00062F15"/>
    <w:rsid w:val="0006308B"/>
    <w:rsid w:val="00067EB0"/>
    <w:rsid w:val="00067FAB"/>
    <w:rsid w:val="000715BD"/>
    <w:rsid w:val="00082D99"/>
    <w:rsid w:val="0008691B"/>
    <w:rsid w:val="000877C7"/>
    <w:rsid w:val="000970DA"/>
    <w:rsid w:val="000A1468"/>
    <w:rsid w:val="000A3B38"/>
    <w:rsid w:val="000A506B"/>
    <w:rsid w:val="000A6617"/>
    <w:rsid w:val="000A6F01"/>
    <w:rsid w:val="000A6FC7"/>
    <w:rsid w:val="000B07E1"/>
    <w:rsid w:val="000B10B3"/>
    <w:rsid w:val="000B77C1"/>
    <w:rsid w:val="000C03A8"/>
    <w:rsid w:val="000C07F2"/>
    <w:rsid w:val="000C0F32"/>
    <w:rsid w:val="000C1DB1"/>
    <w:rsid w:val="000C4F4D"/>
    <w:rsid w:val="000C6212"/>
    <w:rsid w:val="000D01ED"/>
    <w:rsid w:val="000D0B9E"/>
    <w:rsid w:val="000D0C63"/>
    <w:rsid w:val="000D10FF"/>
    <w:rsid w:val="000D571A"/>
    <w:rsid w:val="000D5B3E"/>
    <w:rsid w:val="000E02A5"/>
    <w:rsid w:val="000E2875"/>
    <w:rsid w:val="000E2920"/>
    <w:rsid w:val="000E7180"/>
    <w:rsid w:val="000E7CFC"/>
    <w:rsid w:val="000F2882"/>
    <w:rsid w:val="000F38B6"/>
    <w:rsid w:val="000F428A"/>
    <w:rsid w:val="000F466B"/>
    <w:rsid w:val="000F78BF"/>
    <w:rsid w:val="00101BDC"/>
    <w:rsid w:val="001024CF"/>
    <w:rsid w:val="00102A96"/>
    <w:rsid w:val="00103CCD"/>
    <w:rsid w:val="00107DCD"/>
    <w:rsid w:val="001101AF"/>
    <w:rsid w:val="00111008"/>
    <w:rsid w:val="001111F2"/>
    <w:rsid w:val="00111C26"/>
    <w:rsid w:val="00112FAE"/>
    <w:rsid w:val="0011365D"/>
    <w:rsid w:val="00113FFD"/>
    <w:rsid w:val="00114482"/>
    <w:rsid w:val="001146FB"/>
    <w:rsid w:val="001175EF"/>
    <w:rsid w:val="001224F8"/>
    <w:rsid w:val="00122AC4"/>
    <w:rsid w:val="00123220"/>
    <w:rsid w:val="0012572D"/>
    <w:rsid w:val="00127942"/>
    <w:rsid w:val="001304FD"/>
    <w:rsid w:val="00130CB6"/>
    <w:rsid w:val="00131DD8"/>
    <w:rsid w:val="00136DBE"/>
    <w:rsid w:val="001425A1"/>
    <w:rsid w:val="00143699"/>
    <w:rsid w:val="001504E2"/>
    <w:rsid w:val="00151C9D"/>
    <w:rsid w:val="001538E9"/>
    <w:rsid w:val="001561CE"/>
    <w:rsid w:val="00156483"/>
    <w:rsid w:val="00156C26"/>
    <w:rsid w:val="00162649"/>
    <w:rsid w:val="001634E2"/>
    <w:rsid w:val="00163512"/>
    <w:rsid w:val="001661B9"/>
    <w:rsid w:val="001665C4"/>
    <w:rsid w:val="001705FA"/>
    <w:rsid w:val="001708B4"/>
    <w:rsid w:val="001717CE"/>
    <w:rsid w:val="00171987"/>
    <w:rsid w:val="00176BDE"/>
    <w:rsid w:val="00177CC1"/>
    <w:rsid w:val="00182126"/>
    <w:rsid w:val="0018301F"/>
    <w:rsid w:val="00190A1D"/>
    <w:rsid w:val="00191903"/>
    <w:rsid w:val="001924B6"/>
    <w:rsid w:val="00192682"/>
    <w:rsid w:val="00193677"/>
    <w:rsid w:val="00193C6A"/>
    <w:rsid w:val="00194803"/>
    <w:rsid w:val="00196488"/>
    <w:rsid w:val="00196AB9"/>
    <w:rsid w:val="001A04EA"/>
    <w:rsid w:val="001A0BEE"/>
    <w:rsid w:val="001A10F2"/>
    <w:rsid w:val="001A26BF"/>
    <w:rsid w:val="001A37BF"/>
    <w:rsid w:val="001A5687"/>
    <w:rsid w:val="001B0188"/>
    <w:rsid w:val="001B2953"/>
    <w:rsid w:val="001B5D75"/>
    <w:rsid w:val="001B6A49"/>
    <w:rsid w:val="001B7746"/>
    <w:rsid w:val="001C29F9"/>
    <w:rsid w:val="001C37BF"/>
    <w:rsid w:val="001C5C76"/>
    <w:rsid w:val="001C5FB1"/>
    <w:rsid w:val="001D1D92"/>
    <w:rsid w:val="001D4958"/>
    <w:rsid w:val="001D6AAB"/>
    <w:rsid w:val="001E1E63"/>
    <w:rsid w:val="001E368D"/>
    <w:rsid w:val="001E36B3"/>
    <w:rsid w:val="001E4D49"/>
    <w:rsid w:val="001E5371"/>
    <w:rsid w:val="001E565D"/>
    <w:rsid w:val="001F09E4"/>
    <w:rsid w:val="001F1B9F"/>
    <w:rsid w:val="001F1D8D"/>
    <w:rsid w:val="001F3278"/>
    <w:rsid w:val="001F3613"/>
    <w:rsid w:val="001F3E3E"/>
    <w:rsid w:val="001F5531"/>
    <w:rsid w:val="001F70DD"/>
    <w:rsid w:val="001F79F3"/>
    <w:rsid w:val="002001FD"/>
    <w:rsid w:val="002010FD"/>
    <w:rsid w:val="00202EA3"/>
    <w:rsid w:val="00203780"/>
    <w:rsid w:val="00211D32"/>
    <w:rsid w:val="00215AEA"/>
    <w:rsid w:val="002167A0"/>
    <w:rsid w:val="00217AE4"/>
    <w:rsid w:val="00221066"/>
    <w:rsid w:val="00222A02"/>
    <w:rsid w:val="00223397"/>
    <w:rsid w:val="002254CB"/>
    <w:rsid w:val="00234865"/>
    <w:rsid w:val="00235BED"/>
    <w:rsid w:val="002366CD"/>
    <w:rsid w:val="00236F94"/>
    <w:rsid w:val="002400E6"/>
    <w:rsid w:val="00242674"/>
    <w:rsid w:val="002434F0"/>
    <w:rsid w:val="00243DDC"/>
    <w:rsid w:val="0025112D"/>
    <w:rsid w:val="00251E69"/>
    <w:rsid w:val="00254785"/>
    <w:rsid w:val="00254E5B"/>
    <w:rsid w:val="00255AEE"/>
    <w:rsid w:val="0025691F"/>
    <w:rsid w:val="00256C90"/>
    <w:rsid w:val="00260B3B"/>
    <w:rsid w:val="00261833"/>
    <w:rsid w:val="00261EA7"/>
    <w:rsid w:val="00262955"/>
    <w:rsid w:val="002640E2"/>
    <w:rsid w:val="00273F81"/>
    <w:rsid w:val="0027505F"/>
    <w:rsid w:val="00275C1A"/>
    <w:rsid w:val="00281BB4"/>
    <w:rsid w:val="00286324"/>
    <w:rsid w:val="00286593"/>
    <w:rsid w:val="00286881"/>
    <w:rsid w:val="00286A93"/>
    <w:rsid w:val="00287D95"/>
    <w:rsid w:val="00290450"/>
    <w:rsid w:val="00291CF0"/>
    <w:rsid w:val="002A098A"/>
    <w:rsid w:val="002A5CA8"/>
    <w:rsid w:val="002A7F3A"/>
    <w:rsid w:val="002B25EF"/>
    <w:rsid w:val="002B5672"/>
    <w:rsid w:val="002B5E6F"/>
    <w:rsid w:val="002C141D"/>
    <w:rsid w:val="002C1C96"/>
    <w:rsid w:val="002C3203"/>
    <w:rsid w:val="002C580D"/>
    <w:rsid w:val="002C5AA1"/>
    <w:rsid w:val="002C5BF5"/>
    <w:rsid w:val="002C73F0"/>
    <w:rsid w:val="002D1891"/>
    <w:rsid w:val="002D5BF1"/>
    <w:rsid w:val="002D5D2D"/>
    <w:rsid w:val="002D69BD"/>
    <w:rsid w:val="002D69C5"/>
    <w:rsid w:val="002E29A9"/>
    <w:rsid w:val="002E2C7D"/>
    <w:rsid w:val="002E350B"/>
    <w:rsid w:val="002E415B"/>
    <w:rsid w:val="002E712C"/>
    <w:rsid w:val="002F14C9"/>
    <w:rsid w:val="002F3BDE"/>
    <w:rsid w:val="002F5B2D"/>
    <w:rsid w:val="002F6C5E"/>
    <w:rsid w:val="002F7264"/>
    <w:rsid w:val="003033E5"/>
    <w:rsid w:val="003046C7"/>
    <w:rsid w:val="0031009A"/>
    <w:rsid w:val="003101E6"/>
    <w:rsid w:val="00310E82"/>
    <w:rsid w:val="003119A2"/>
    <w:rsid w:val="0031200E"/>
    <w:rsid w:val="003152C8"/>
    <w:rsid w:val="00315566"/>
    <w:rsid w:val="00315B52"/>
    <w:rsid w:val="003203E9"/>
    <w:rsid w:val="00320C62"/>
    <w:rsid w:val="00321CE9"/>
    <w:rsid w:val="00321E88"/>
    <w:rsid w:val="00323B45"/>
    <w:rsid w:val="00325C37"/>
    <w:rsid w:val="00326053"/>
    <w:rsid w:val="00327D1E"/>
    <w:rsid w:val="003312BD"/>
    <w:rsid w:val="0033231E"/>
    <w:rsid w:val="00335BA9"/>
    <w:rsid w:val="00337B3B"/>
    <w:rsid w:val="003403E7"/>
    <w:rsid w:val="00342FBD"/>
    <w:rsid w:val="003521B9"/>
    <w:rsid w:val="0035272A"/>
    <w:rsid w:val="00352D64"/>
    <w:rsid w:val="003539CB"/>
    <w:rsid w:val="0035492B"/>
    <w:rsid w:val="00361E30"/>
    <w:rsid w:val="00362F26"/>
    <w:rsid w:val="0036349B"/>
    <w:rsid w:val="00364605"/>
    <w:rsid w:val="0036509F"/>
    <w:rsid w:val="00365B20"/>
    <w:rsid w:val="003660D7"/>
    <w:rsid w:val="003669A4"/>
    <w:rsid w:val="00366EEF"/>
    <w:rsid w:val="003679F6"/>
    <w:rsid w:val="00367ED3"/>
    <w:rsid w:val="00370283"/>
    <w:rsid w:val="0037215B"/>
    <w:rsid w:val="003726E3"/>
    <w:rsid w:val="00374394"/>
    <w:rsid w:val="003763E6"/>
    <w:rsid w:val="00377FD6"/>
    <w:rsid w:val="00380B23"/>
    <w:rsid w:val="00383CF2"/>
    <w:rsid w:val="00384147"/>
    <w:rsid w:val="00384B2C"/>
    <w:rsid w:val="0038546C"/>
    <w:rsid w:val="003902E2"/>
    <w:rsid w:val="003A3030"/>
    <w:rsid w:val="003A560D"/>
    <w:rsid w:val="003A5BB6"/>
    <w:rsid w:val="003A7182"/>
    <w:rsid w:val="003A7469"/>
    <w:rsid w:val="003A78F7"/>
    <w:rsid w:val="003B22F2"/>
    <w:rsid w:val="003B5C6C"/>
    <w:rsid w:val="003B63D4"/>
    <w:rsid w:val="003C15AD"/>
    <w:rsid w:val="003C17CE"/>
    <w:rsid w:val="003C2B67"/>
    <w:rsid w:val="003C7141"/>
    <w:rsid w:val="003D0EC0"/>
    <w:rsid w:val="003D1797"/>
    <w:rsid w:val="003D29E3"/>
    <w:rsid w:val="003D2B7E"/>
    <w:rsid w:val="003D334A"/>
    <w:rsid w:val="003D3E3A"/>
    <w:rsid w:val="003D3E40"/>
    <w:rsid w:val="003D4585"/>
    <w:rsid w:val="003D5280"/>
    <w:rsid w:val="003E36A3"/>
    <w:rsid w:val="003E5242"/>
    <w:rsid w:val="003E53F3"/>
    <w:rsid w:val="003E5A33"/>
    <w:rsid w:val="003F0A1B"/>
    <w:rsid w:val="003F273A"/>
    <w:rsid w:val="003F2978"/>
    <w:rsid w:val="003F3CB8"/>
    <w:rsid w:val="003F4673"/>
    <w:rsid w:val="003F6F45"/>
    <w:rsid w:val="004030C2"/>
    <w:rsid w:val="00403297"/>
    <w:rsid w:val="00404471"/>
    <w:rsid w:val="0040585F"/>
    <w:rsid w:val="00405A6D"/>
    <w:rsid w:val="00407A49"/>
    <w:rsid w:val="0041251B"/>
    <w:rsid w:val="00414688"/>
    <w:rsid w:val="00414D70"/>
    <w:rsid w:val="0042228F"/>
    <w:rsid w:val="004252AC"/>
    <w:rsid w:val="00425DCD"/>
    <w:rsid w:val="00435C3D"/>
    <w:rsid w:val="00437228"/>
    <w:rsid w:val="004401FE"/>
    <w:rsid w:val="00443B48"/>
    <w:rsid w:val="00446337"/>
    <w:rsid w:val="00446FB5"/>
    <w:rsid w:val="00447BCA"/>
    <w:rsid w:val="00450C1A"/>
    <w:rsid w:val="00450C9C"/>
    <w:rsid w:val="00451715"/>
    <w:rsid w:val="00451AD5"/>
    <w:rsid w:val="00451DE4"/>
    <w:rsid w:val="00452FAB"/>
    <w:rsid w:val="004534A1"/>
    <w:rsid w:val="004546CD"/>
    <w:rsid w:val="0045516F"/>
    <w:rsid w:val="004565AA"/>
    <w:rsid w:val="004565AF"/>
    <w:rsid w:val="00457E3A"/>
    <w:rsid w:val="00460438"/>
    <w:rsid w:val="004607B6"/>
    <w:rsid w:val="004658EE"/>
    <w:rsid w:val="004714C3"/>
    <w:rsid w:val="00471AAA"/>
    <w:rsid w:val="00471FAF"/>
    <w:rsid w:val="00472E94"/>
    <w:rsid w:val="00473938"/>
    <w:rsid w:val="00474306"/>
    <w:rsid w:val="00476BC1"/>
    <w:rsid w:val="00477F12"/>
    <w:rsid w:val="00481ECC"/>
    <w:rsid w:val="0048206A"/>
    <w:rsid w:val="00482FDE"/>
    <w:rsid w:val="004832B5"/>
    <w:rsid w:val="004834FF"/>
    <w:rsid w:val="00484390"/>
    <w:rsid w:val="00486251"/>
    <w:rsid w:val="00486404"/>
    <w:rsid w:val="00486AA7"/>
    <w:rsid w:val="0049100D"/>
    <w:rsid w:val="004917DA"/>
    <w:rsid w:val="00494D45"/>
    <w:rsid w:val="004A013E"/>
    <w:rsid w:val="004A1973"/>
    <w:rsid w:val="004A1CA8"/>
    <w:rsid w:val="004A3895"/>
    <w:rsid w:val="004A476D"/>
    <w:rsid w:val="004B02A7"/>
    <w:rsid w:val="004B091D"/>
    <w:rsid w:val="004B14AC"/>
    <w:rsid w:val="004C006A"/>
    <w:rsid w:val="004C1CC0"/>
    <w:rsid w:val="004C3D74"/>
    <w:rsid w:val="004C6994"/>
    <w:rsid w:val="004C6BB8"/>
    <w:rsid w:val="004C713B"/>
    <w:rsid w:val="004D0CD7"/>
    <w:rsid w:val="004D0D8A"/>
    <w:rsid w:val="004D3E77"/>
    <w:rsid w:val="004D3F39"/>
    <w:rsid w:val="004D4099"/>
    <w:rsid w:val="004D4E3E"/>
    <w:rsid w:val="004E16EC"/>
    <w:rsid w:val="004E3459"/>
    <w:rsid w:val="004E444D"/>
    <w:rsid w:val="004E4A80"/>
    <w:rsid w:val="004E60DC"/>
    <w:rsid w:val="004F1487"/>
    <w:rsid w:val="004F1F20"/>
    <w:rsid w:val="004F3113"/>
    <w:rsid w:val="004F4A7D"/>
    <w:rsid w:val="004F5EE3"/>
    <w:rsid w:val="004F724C"/>
    <w:rsid w:val="004F78AB"/>
    <w:rsid w:val="005007CF"/>
    <w:rsid w:val="005018F0"/>
    <w:rsid w:val="005068A6"/>
    <w:rsid w:val="00510F89"/>
    <w:rsid w:val="00511A24"/>
    <w:rsid w:val="00522177"/>
    <w:rsid w:val="00522DB5"/>
    <w:rsid w:val="0053272F"/>
    <w:rsid w:val="00533E8F"/>
    <w:rsid w:val="0053484A"/>
    <w:rsid w:val="00540550"/>
    <w:rsid w:val="005406F5"/>
    <w:rsid w:val="00540AE1"/>
    <w:rsid w:val="0054535C"/>
    <w:rsid w:val="00547A0F"/>
    <w:rsid w:val="00550482"/>
    <w:rsid w:val="00552854"/>
    <w:rsid w:val="0055390E"/>
    <w:rsid w:val="00556B3B"/>
    <w:rsid w:val="00556D49"/>
    <w:rsid w:val="00561D58"/>
    <w:rsid w:val="0056274D"/>
    <w:rsid w:val="00563573"/>
    <w:rsid w:val="00563717"/>
    <w:rsid w:val="00564A05"/>
    <w:rsid w:val="00565FE7"/>
    <w:rsid w:val="0056660C"/>
    <w:rsid w:val="00566969"/>
    <w:rsid w:val="0057001C"/>
    <w:rsid w:val="00570C5B"/>
    <w:rsid w:val="00570ED3"/>
    <w:rsid w:val="00572522"/>
    <w:rsid w:val="005743D1"/>
    <w:rsid w:val="00575FDC"/>
    <w:rsid w:val="00582D82"/>
    <w:rsid w:val="00582F02"/>
    <w:rsid w:val="0058452B"/>
    <w:rsid w:val="00585ADB"/>
    <w:rsid w:val="00586638"/>
    <w:rsid w:val="0058664A"/>
    <w:rsid w:val="00586DC6"/>
    <w:rsid w:val="00593E6F"/>
    <w:rsid w:val="005A2A1C"/>
    <w:rsid w:val="005A2A55"/>
    <w:rsid w:val="005A2D70"/>
    <w:rsid w:val="005A2F84"/>
    <w:rsid w:val="005A6D42"/>
    <w:rsid w:val="005B0884"/>
    <w:rsid w:val="005B380E"/>
    <w:rsid w:val="005B4260"/>
    <w:rsid w:val="005B5430"/>
    <w:rsid w:val="005B7627"/>
    <w:rsid w:val="005C1025"/>
    <w:rsid w:val="005C2565"/>
    <w:rsid w:val="005C2705"/>
    <w:rsid w:val="005C2896"/>
    <w:rsid w:val="005C2F55"/>
    <w:rsid w:val="005C3B15"/>
    <w:rsid w:val="005C45D1"/>
    <w:rsid w:val="005D0350"/>
    <w:rsid w:val="005D4BC8"/>
    <w:rsid w:val="005E0047"/>
    <w:rsid w:val="005E56D1"/>
    <w:rsid w:val="005F14EB"/>
    <w:rsid w:val="005F3883"/>
    <w:rsid w:val="005F3AB8"/>
    <w:rsid w:val="005F4B34"/>
    <w:rsid w:val="005F4C29"/>
    <w:rsid w:val="0060138A"/>
    <w:rsid w:val="00601E8E"/>
    <w:rsid w:val="00602D99"/>
    <w:rsid w:val="0060462F"/>
    <w:rsid w:val="0060678B"/>
    <w:rsid w:val="00610EBC"/>
    <w:rsid w:val="00611C1A"/>
    <w:rsid w:val="00611EC7"/>
    <w:rsid w:val="0061454D"/>
    <w:rsid w:val="00614AEB"/>
    <w:rsid w:val="00615CE1"/>
    <w:rsid w:val="006179B5"/>
    <w:rsid w:val="00622295"/>
    <w:rsid w:val="0062321D"/>
    <w:rsid w:val="006236CF"/>
    <w:rsid w:val="00625342"/>
    <w:rsid w:val="00627124"/>
    <w:rsid w:val="0063259E"/>
    <w:rsid w:val="00633628"/>
    <w:rsid w:val="00640E27"/>
    <w:rsid w:val="0064240D"/>
    <w:rsid w:val="00642B03"/>
    <w:rsid w:val="00644647"/>
    <w:rsid w:val="00647F65"/>
    <w:rsid w:val="00650699"/>
    <w:rsid w:val="00650B06"/>
    <w:rsid w:val="00654100"/>
    <w:rsid w:val="00655B97"/>
    <w:rsid w:val="006562D6"/>
    <w:rsid w:val="00660B56"/>
    <w:rsid w:val="00661892"/>
    <w:rsid w:val="006628EE"/>
    <w:rsid w:val="006718DA"/>
    <w:rsid w:val="00673196"/>
    <w:rsid w:val="00674094"/>
    <w:rsid w:val="006806F6"/>
    <w:rsid w:val="006841E9"/>
    <w:rsid w:val="006841FC"/>
    <w:rsid w:val="00686A61"/>
    <w:rsid w:val="006929A6"/>
    <w:rsid w:val="00695DA2"/>
    <w:rsid w:val="0069751D"/>
    <w:rsid w:val="00697AB7"/>
    <w:rsid w:val="006A2F6F"/>
    <w:rsid w:val="006A348E"/>
    <w:rsid w:val="006B271C"/>
    <w:rsid w:val="006B6A7A"/>
    <w:rsid w:val="006B767C"/>
    <w:rsid w:val="006B7F7B"/>
    <w:rsid w:val="006C0204"/>
    <w:rsid w:val="006C0A6A"/>
    <w:rsid w:val="006C3980"/>
    <w:rsid w:val="006C4B83"/>
    <w:rsid w:val="006C4BFB"/>
    <w:rsid w:val="006D0155"/>
    <w:rsid w:val="006D0B36"/>
    <w:rsid w:val="006D424A"/>
    <w:rsid w:val="006D7CC9"/>
    <w:rsid w:val="006E208E"/>
    <w:rsid w:val="006E508C"/>
    <w:rsid w:val="006E53CC"/>
    <w:rsid w:val="006E5785"/>
    <w:rsid w:val="006E5DAB"/>
    <w:rsid w:val="006E63EF"/>
    <w:rsid w:val="006E676C"/>
    <w:rsid w:val="006E7C2A"/>
    <w:rsid w:val="006E7E7A"/>
    <w:rsid w:val="006F0005"/>
    <w:rsid w:val="006F0060"/>
    <w:rsid w:val="006F0E7C"/>
    <w:rsid w:val="006F3DA4"/>
    <w:rsid w:val="006F48EB"/>
    <w:rsid w:val="006F51C2"/>
    <w:rsid w:val="006F6218"/>
    <w:rsid w:val="00702F0F"/>
    <w:rsid w:val="00703E7C"/>
    <w:rsid w:val="00705DC7"/>
    <w:rsid w:val="007073C5"/>
    <w:rsid w:val="007143BE"/>
    <w:rsid w:val="00716848"/>
    <w:rsid w:val="00716F54"/>
    <w:rsid w:val="00717FF7"/>
    <w:rsid w:val="00720844"/>
    <w:rsid w:val="00723FC5"/>
    <w:rsid w:val="007262A6"/>
    <w:rsid w:val="007272EC"/>
    <w:rsid w:val="007309D8"/>
    <w:rsid w:val="00731AF4"/>
    <w:rsid w:val="00737CE3"/>
    <w:rsid w:val="007437F1"/>
    <w:rsid w:val="00743F03"/>
    <w:rsid w:val="00746C4D"/>
    <w:rsid w:val="00747B87"/>
    <w:rsid w:val="00750011"/>
    <w:rsid w:val="007559D9"/>
    <w:rsid w:val="007562DA"/>
    <w:rsid w:val="00760001"/>
    <w:rsid w:val="00762DE3"/>
    <w:rsid w:val="00764C44"/>
    <w:rsid w:val="00765886"/>
    <w:rsid w:val="007667A0"/>
    <w:rsid w:val="007672BD"/>
    <w:rsid w:val="00770385"/>
    <w:rsid w:val="0077460A"/>
    <w:rsid w:val="0078022C"/>
    <w:rsid w:val="00782C8A"/>
    <w:rsid w:val="0078509A"/>
    <w:rsid w:val="00786831"/>
    <w:rsid w:val="00794B2B"/>
    <w:rsid w:val="007A04C8"/>
    <w:rsid w:val="007A4167"/>
    <w:rsid w:val="007A469A"/>
    <w:rsid w:val="007A6A31"/>
    <w:rsid w:val="007A756E"/>
    <w:rsid w:val="007B0DAB"/>
    <w:rsid w:val="007B15A3"/>
    <w:rsid w:val="007B28B0"/>
    <w:rsid w:val="007B56FA"/>
    <w:rsid w:val="007B7039"/>
    <w:rsid w:val="007B7487"/>
    <w:rsid w:val="007B79CF"/>
    <w:rsid w:val="007C211F"/>
    <w:rsid w:val="007C7E93"/>
    <w:rsid w:val="007D208B"/>
    <w:rsid w:val="007D355A"/>
    <w:rsid w:val="007D45D2"/>
    <w:rsid w:val="007D5019"/>
    <w:rsid w:val="007E0F82"/>
    <w:rsid w:val="007E1519"/>
    <w:rsid w:val="007E156E"/>
    <w:rsid w:val="007E3D4C"/>
    <w:rsid w:val="007E4B94"/>
    <w:rsid w:val="007F1B0D"/>
    <w:rsid w:val="007F683A"/>
    <w:rsid w:val="007F71A9"/>
    <w:rsid w:val="007F7D73"/>
    <w:rsid w:val="00800BCB"/>
    <w:rsid w:val="00801517"/>
    <w:rsid w:val="00806B02"/>
    <w:rsid w:val="00807D7E"/>
    <w:rsid w:val="00812136"/>
    <w:rsid w:val="008127A9"/>
    <w:rsid w:val="0081457B"/>
    <w:rsid w:val="00814ADA"/>
    <w:rsid w:val="00815D24"/>
    <w:rsid w:val="008165E9"/>
    <w:rsid w:val="00817068"/>
    <w:rsid w:val="00820008"/>
    <w:rsid w:val="00820114"/>
    <w:rsid w:val="008204B8"/>
    <w:rsid w:val="0082361E"/>
    <w:rsid w:val="0082692F"/>
    <w:rsid w:val="00827075"/>
    <w:rsid w:val="008331D5"/>
    <w:rsid w:val="00835385"/>
    <w:rsid w:val="008354DD"/>
    <w:rsid w:val="00836C3C"/>
    <w:rsid w:val="00837DD2"/>
    <w:rsid w:val="00840FC5"/>
    <w:rsid w:val="0084246F"/>
    <w:rsid w:val="00843042"/>
    <w:rsid w:val="00843C51"/>
    <w:rsid w:val="00844EC4"/>
    <w:rsid w:val="008465B2"/>
    <w:rsid w:val="00846B04"/>
    <w:rsid w:val="00850A5F"/>
    <w:rsid w:val="0085627D"/>
    <w:rsid w:val="00856B39"/>
    <w:rsid w:val="00861022"/>
    <w:rsid w:val="0086213E"/>
    <w:rsid w:val="00862B48"/>
    <w:rsid w:val="00863443"/>
    <w:rsid w:val="008634A8"/>
    <w:rsid w:val="00866119"/>
    <w:rsid w:val="00867061"/>
    <w:rsid w:val="00873B05"/>
    <w:rsid w:val="008740AE"/>
    <w:rsid w:val="00875D17"/>
    <w:rsid w:val="00882D98"/>
    <w:rsid w:val="0088376E"/>
    <w:rsid w:val="00884EFB"/>
    <w:rsid w:val="008850C6"/>
    <w:rsid w:val="00885583"/>
    <w:rsid w:val="00885929"/>
    <w:rsid w:val="00885EDE"/>
    <w:rsid w:val="0088705E"/>
    <w:rsid w:val="00887A84"/>
    <w:rsid w:val="00887E1E"/>
    <w:rsid w:val="00890B5E"/>
    <w:rsid w:val="00892966"/>
    <w:rsid w:val="00896141"/>
    <w:rsid w:val="008970F4"/>
    <w:rsid w:val="008A0BF2"/>
    <w:rsid w:val="008A4E66"/>
    <w:rsid w:val="008A6167"/>
    <w:rsid w:val="008A7480"/>
    <w:rsid w:val="008B080B"/>
    <w:rsid w:val="008B2B15"/>
    <w:rsid w:val="008B37C3"/>
    <w:rsid w:val="008C0603"/>
    <w:rsid w:val="008D0DDC"/>
    <w:rsid w:val="008D4A48"/>
    <w:rsid w:val="008D7EDD"/>
    <w:rsid w:val="008E153D"/>
    <w:rsid w:val="008E2236"/>
    <w:rsid w:val="008E4A2E"/>
    <w:rsid w:val="008E675D"/>
    <w:rsid w:val="008E6EC2"/>
    <w:rsid w:val="008F5476"/>
    <w:rsid w:val="008F66F3"/>
    <w:rsid w:val="008F6CEC"/>
    <w:rsid w:val="00902EA1"/>
    <w:rsid w:val="00903794"/>
    <w:rsid w:val="00903A7B"/>
    <w:rsid w:val="00904A25"/>
    <w:rsid w:val="00910866"/>
    <w:rsid w:val="00912E01"/>
    <w:rsid w:val="0091335B"/>
    <w:rsid w:val="00913DDB"/>
    <w:rsid w:val="00914EAF"/>
    <w:rsid w:val="00915F3A"/>
    <w:rsid w:val="009170F8"/>
    <w:rsid w:val="00921975"/>
    <w:rsid w:val="0092211E"/>
    <w:rsid w:val="00922383"/>
    <w:rsid w:val="00923E21"/>
    <w:rsid w:val="00923E6E"/>
    <w:rsid w:val="00925263"/>
    <w:rsid w:val="00927D89"/>
    <w:rsid w:val="00936726"/>
    <w:rsid w:val="00941B44"/>
    <w:rsid w:val="00942F19"/>
    <w:rsid w:val="00943298"/>
    <w:rsid w:val="00945224"/>
    <w:rsid w:val="009462A5"/>
    <w:rsid w:val="00950E08"/>
    <w:rsid w:val="00951177"/>
    <w:rsid w:val="0095534C"/>
    <w:rsid w:val="00955BFA"/>
    <w:rsid w:val="00960801"/>
    <w:rsid w:val="009621E8"/>
    <w:rsid w:val="00963CE2"/>
    <w:rsid w:val="00964101"/>
    <w:rsid w:val="0096559D"/>
    <w:rsid w:val="00965765"/>
    <w:rsid w:val="00971BFB"/>
    <w:rsid w:val="00971CF6"/>
    <w:rsid w:val="009725FA"/>
    <w:rsid w:val="009730B9"/>
    <w:rsid w:val="00973E14"/>
    <w:rsid w:val="00980C9D"/>
    <w:rsid w:val="00980D55"/>
    <w:rsid w:val="00986890"/>
    <w:rsid w:val="00990F8D"/>
    <w:rsid w:val="009920C2"/>
    <w:rsid w:val="00992560"/>
    <w:rsid w:val="00994A94"/>
    <w:rsid w:val="00995982"/>
    <w:rsid w:val="00996717"/>
    <w:rsid w:val="00996AE0"/>
    <w:rsid w:val="009A1234"/>
    <w:rsid w:val="009A12A3"/>
    <w:rsid w:val="009A1A3E"/>
    <w:rsid w:val="009A25F8"/>
    <w:rsid w:val="009A2F78"/>
    <w:rsid w:val="009A4A97"/>
    <w:rsid w:val="009B14BB"/>
    <w:rsid w:val="009B1D15"/>
    <w:rsid w:val="009B4EDA"/>
    <w:rsid w:val="009B5FC8"/>
    <w:rsid w:val="009B7296"/>
    <w:rsid w:val="009B7791"/>
    <w:rsid w:val="009C1657"/>
    <w:rsid w:val="009C2E32"/>
    <w:rsid w:val="009C50A0"/>
    <w:rsid w:val="009D06EA"/>
    <w:rsid w:val="009D0E6E"/>
    <w:rsid w:val="009D11E5"/>
    <w:rsid w:val="009D207B"/>
    <w:rsid w:val="009D54C1"/>
    <w:rsid w:val="009D657C"/>
    <w:rsid w:val="009E2ACD"/>
    <w:rsid w:val="009E341C"/>
    <w:rsid w:val="009E4D2A"/>
    <w:rsid w:val="009E6F69"/>
    <w:rsid w:val="009E7892"/>
    <w:rsid w:val="009E7EB4"/>
    <w:rsid w:val="009F0DEC"/>
    <w:rsid w:val="009F37A5"/>
    <w:rsid w:val="009F4015"/>
    <w:rsid w:val="009F5588"/>
    <w:rsid w:val="009F5AE6"/>
    <w:rsid w:val="009F619C"/>
    <w:rsid w:val="00A05B4D"/>
    <w:rsid w:val="00A10EBC"/>
    <w:rsid w:val="00A11B6A"/>
    <w:rsid w:val="00A12504"/>
    <w:rsid w:val="00A140F1"/>
    <w:rsid w:val="00A16623"/>
    <w:rsid w:val="00A17553"/>
    <w:rsid w:val="00A200C0"/>
    <w:rsid w:val="00A204F6"/>
    <w:rsid w:val="00A21813"/>
    <w:rsid w:val="00A2270A"/>
    <w:rsid w:val="00A22985"/>
    <w:rsid w:val="00A232C3"/>
    <w:rsid w:val="00A23B72"/>
    <w:rsid w:val="00A259E9"/>
    <w:rsid w:val="00A2699F"/>
    <w:rsid w:val="00A31862"/>
    <w:rsid w:val="00A33DC3"/>
    <w:rsid w:val="00A35400"/>
    <w:rsid w:val="00A44443"/>
    <w:rsid w:val="00A4536D"/>
    <w:rsid w:val="00A4693E"/>
    <w:rsid w:val="00A51945"/>
    <w:rsid w:val="00A52D6B"/>
    <w:rsid w:val="00A55DC2"/>
    <w:rsid w:val="00A56651"/>
    <w:rsid w:val="00A567ED"/>
    <w:rsid w:val="00A60978"/>
    <w:rsid w:val="00A6165B"/>
    <w:rsid w:val="00A6205A"/>
    <w:rsid w:val="00A62134"/>
    <w:rsid w:val="00A67BC9"/>
    <w:rsid w:val="00A713EE"/>
    <w:rsid w:val="00A71E3A"/>
    <w:rsid w:val="00A74016"/>
    <w:rsid w:val="00A77B7E"/>
    <w:rsid w:val="00A826AE"/>
    <w:rsid w:val="00A84D67"/>
    <w:rsid w:val="00A86B26"/>
    <w:rsid w:val="00A9375D"/>
    <w:rsid w:val="00A9650E"/>
    <w:rsid w:val="00A96B91"/>
    <w:rsid w:val="00AA16F0"/>
    <w:rsid w:val="00AA1A58"/>
    <w:rsid w:val="00AA55C8"/>
    <w:rsid w:val="00AA6327"/>
    <w:rsid w:val="00AB0B4B"/>
    <w:rsid w:val="00AB5B65"/>
    <w:rsid w:val="00AC0518"/>
    <w:rsid w:val="00AC241F"/>
    <w:rsid w:val="00AC36DC"/>
    <w:rsid w:val="00AC4175"/>
    <w:rsid w:val="00AC4CAB"/>
    <w:rsid w:val="00AC4E1D"/>
    <w:rsid w:val="00AC4E41"/>
    <w:rsid w:val="00AC6E6A"/>
    <w:rsid w:val="00AD0977"/>
    <w:rsid w:val="00AE0F60"/>
    <w:rsid w:val="00AE17F3"/>
    <w:rsid w:val="00AE544F"/>
    <w:rsid w:val="00AE552C"/>
    <w:rsid w:val="00AE6826"/>
    <w:rsid w:val="00AE7B1E"/>
    <w:rsid w:val="00AE7BF3"/>
    <w:rsid w:val="00AF1572"/>
    <w:rsid w:val="00AF4C76"/>
    <w:rsid w:val="00AF6651"/>
    <w:rsid w:val="00AF6F56"/>
    <w:rsid w:val="00B00675"/>
    <w:rsid w:val="00B026A5"/>
    <w:rsid w:val="00B07C46"/>
    <w:rsid w:val="00B10954"/>
    <w:rsid w:val="00B1316E"/>
    <w:rsid w:val="00B14785"/>
    <w:rsid w:val="00B171FC"/>
    <w:rsid w:val="00B1795E"/>
    <w:rsid w:val="00B20199"/>
    <w:rsid w:val="00B215C4"/>
    <w:rsid w:val="00B21653"/>
    <w:rsid w:val="00B24309"/>
    <w:rsid w:val="00B27089"/>
    <w:rsid w:val="00B316E2"/>
    <w:rsid w:val="00B32BC8"/>
    <w:rsid w:val="00B36822"/>
    <w:rsid w:val="00B36DD5"/>
    <w:rsid w:val="00B36E54"/>
    <w:rsid w:val="00B41420"/>
    <w:rsid w:val="00B451C5"/>
    <w:rsid w:val="00B4742B"/>
    <w:rsid w:val="00B47A7E"/>
    <w:rsid w:val="00B508B9"/>
    <w:rsid w:val="00B51402"/>
    <w:rsid w:val="00B529CE"/>
    <w:rsid w:val="00B53D3C"/>
    <w:rsid w:val="00B55DDE"/>
    <w:rsid w:val="00B5688B"/>
    <w:rsid w:val="00B65C19"/>
    <w:rsid w:val="00B71220"/>
    <w:rsid w:val="00B71832"/>
    <w:rsid w:val="00B7183C"/>
    <w:rsid w:val="00B72826"/>
    <w:rsid w:val="00B75BF5"/>
    <w:rsid w:val="00B82F8B"/>
    <w:rsid w:val="00B82FEB"/>
    <w:rsid w:val="00B84A83"/>
    <w:rsid w:val="00B84FE1"/>
    <w:rsid w:val="00B87AEA"/>
    <w:rsid w:val="00B91B17"/>
    <w:rsid w:val="00B92D83"/>
    <w:rsid w:val="00B9516B"/>
    <w:rsid w:val="00B9522C"/>
    <w:rsid w:val="00B95D32"/>
    <w:rsid w:val="00B960C3"/>
    <w:rsid w:val="00B970BB"/>
    <w:rsid w:val="00BA2E8B"/>
    <w:rsid w:val="00BA504B"/>
    <w:rsid w:val="00BA5306"/>
    <w:rsid w:val="00BA63C4"/>
    <w:rsid w:val="00BA735B"/>
    <w:rsid w:val="00BA7753"/>
    <w:rsid w:val="00BB1992"/>
    <w:rsid w:val="00BB1AEF"/>
    <w:rsid w:val="00BB1D8B"/>
    <w:rsid w:val="00BB4A3F"/>
    <w:rsid w:val="00BB6A64"/>
    <w:rsid w:val="00BB7CF4"/>
    <w:rsid w:val="00BC41F7"/>
    <w:rsid w:val="00BC489B"/>
    <w:rsid w:val="00BC6108"/>
    <w:rsid w:val="00BD3477"/>
    <w:rsid w:val="00BD5E2F"/>
    <w:rsid w:val="00BD6218"/>
    <w:rsid w:val="00BD78EB"/>
    <w:rsid w:val="00BD7B50"/>
    <w:rsid w:val="00BD7D33"/>
    <w:rsid w:val="00BE11B4"/>
    <w:rsid w:val="00BE1CA3"/>
    <w:rsid w:val="00BE2270"/>
    <w:rsid w:val="00BE4105"/>
    <w:rsid w:val="00BF092E"/>
    <w:rsid w:val="00BF0F11"/>
    <w:rsid w:val="00BF2A42"/>
    <w:rsid w:val="00BF348E"/>
    <w:rsid w:val="00BF3818"/>
    <w:rsid w:val="00BF4184"/>
    <w:rsid w:val="00BF511F"/>
    <w:rsid w:val="00C00DE0"/>
    <w:rsid w:val="00C0231F"/>
    <w:rsid w:val="00C02668"/>
    <w:rsid w:val="00C0461D"/>
    <w:rsid w:val="00C05987"/>
    <w:rsid w:val="00C075AB"/>
    <w:rsid w:val="00C11ED0"/>
    <w:rsid w:val="00C13F04"/>
    <w:rsid w:val="00C14ECE"/>
    <w:rsid w:val="00C16A56"/>
    <w:rsid w:val="00C20258"/>
    <w:rsid w:val="00C20FA0"/>
    <w:rsid w:val="00C27941"/>
    <w:rsid w:val="00C303BF"/>
    <w:rsid w:val="00C3046B"/>
    <w:rsid w:val="00C30B4B"/>
    <w:rsid w:val="00C31F62"/>
    <w:rsid w:val="00C32897"/>
    <w:rsid w:val="00C338E5"/>
    <w:rsid w:val="00C34D7E"/>
    <w:rsid w:val="00C34F3F"/>
    <w:rsid w:val="00C353FB"/>
    <w:rsid w:val="00C36133"/>
    <w:rsid w:val="00C365B2"/>
    <w:rsid w:val="00C435B7"/>
    <w:rsid w:val="00C44418"/>
    <w:rsid w:val="00C446BF"/>
    <w:rsid w:val="00C46513"/>
    <w:rsid w:val="00C4677C"/>
    <w:rsid w:val="00C473F9"/>
    <w:rsid w:val="00C52699"/>
    <w:rsid w:val="00C54007"/>
    <w:rsid w:val="00C54864"/>
    <w:rsid w:val="00C609AD"/>
    <w:rsid w:val="00C60D00"/>
    <w:rsid w:val="00C610E7"/>
    <w:rsid w:val="00C624F1"/>
    <w:rsid w:val="00C62639"/>
    <w:rsid w:val="00C631DC"/>
    <w:rsid w:val="00C636F7"/>
    <w:rsid w:val="00C63BFE"/>
    <w:rsid w:val="00C657CB"/>
    <w:rsid w:val="00C675A1"/>
    <w:rsid w:val="00C67716"/>
    <w:rsid w:val="00C73CD7"/>
    <w:rsid w:val="00C8409F"/>
    <w:rsid w:val="00C84B7F"/>
    <w:rsid w:val="00C85B33"/>
    <w:rsid w:val="00C900E2"/>
    <w:rsid w:val="00C911A5"/>
    <w:rsid w:val="00C91B4A"/>
    <w:rsid w:val="00C91D89"/>
    <w:rsid w:val="00C9405F"/>
    <w:rsid w:val="00C96612"/>
    <w:rsid w:val="00CA0F38"/>
    <w:rsid w:val="00CA2DC1"/>
    <w:rsid w:val="00CA4BF8"/>
    <w:rsid w:val="00CA5030"/>
    <w:rsid w:val="00CA58AD"/>
    <w:rsid w:val="00CB18E8"/>
    <w:rsid w:val="00CB3E46"/>
    <w:rsid w:val="00CB453D"/>
    <w:rsid w:val="00CB4786"/>
    <w:rsid w:val="00CC2875"/>
    <w:rsid w:val="00CC43D0"/>
    <w:rsid w:val="00CC453C"/>
    <w:rsid w:val="00CC4F87"/>
    <w:rsid w:val="00CC52AB"/>
    <w:rsid w:val="00CC6D8B"/>
    <w:rsid w:val="00CC7316"/>
    <w:rsid w:val="00CD3A70"/>
    <w:rsid w:val="00CD619E"/>
    <w:rsid w:val="00CE0EC0"/>
    <w:rsid w:val="00CE278C"/>
    <w:rsid w:val="00CE74AD"/>
    <w:rsid w:val="00CF1992"/>
    <w:rsid w:val="00CF6B58"/>
    <w:rsid w:val="00CF7E59"/>
    <w:rsid w:val="00CF7F78"/>
    <w:rsid w:val="00D00A1F"/>
    <w:rsid w:val="00D060ED"/>
    <w:rsid w:val="00D0718D"/>
    <w:rsid w:val="00D121CB"/>
    <w:rsid w:val="00D13C03"/>
    <w:rsid w:val="00D145C1"/>
    <w:rsid w:val="00D16257"/>
    <w:rsid w:val="00D17AAA"/>
    <w:rsid w:val="00D22168"/>
    <w:rsid w:val="00D24928"/>
    <w:rsid w:val="00D2665E"/>
    <w:rsid w:val="00D30707"/>
    <w:rsid w:val="00D30A48"/>
    <w:rsid w:val="00D31B14"/>
    <w:rsid w:val="00D33031"/>
    <w:rsid w:val="00D343D5"/>
    <w:rsid w:val="00D34420"/>
    <w:rsid w:val="00D3548B"/>
    <w:rsid w:val="00D35E60"/>
    <w:rsid w:val="00D41032"/>
    <w:rsid w:val="00D4163E"/>
    <w:rsid w:val="00D46752"/>
    <w:rsid w:val="00D479F2"/>
    <w:rsid w:val="00D50BAF"/>
    <w:rsid w:val="00D51A9C"/>
    <w:rsid w:val="00D51DFB"/>
    <w:rsid w:val="00D52C51"/>
    <w:rsid w:val="00D55088"/>
    <w:rsid w:val="00D571F7"/>
    <w:rsid w:val="00D62391"/>
    <w:rsid w:val="00D706CD"/>
    <w:rsid w:val="00D739D9"/>
    <w:rsid w:val="00D74B5E"/>
    <w:rsid w:val="00D75E85"/>
    <w:rsid w:val="00D7703A"/>
    <w:rsid w:val="00D81F2F"/>
    <w:rsid w:val="00D835DD"/>
    <w:rsid w:val="00D857A4"/>
    <w:rsid w:val="00D922CB"/>
    <w:rsid w:val="00DA19CC"/>
    <w:rsid w:val="00DA2DE8"/>
    <w:rsid w:val="00DA2DF8"/>
    <w:rsid w:val="00DA453E"/>
    <w:rsid w:val="00DA6D7B"/>
    <w:rsid w:val="00DB2ACC"/>
    <w:rsid w:val="00DB2C6C"/>
    <w:rsid w:val="00DB5AE0"/>
    <w:rsid w:val="00DB646B"/>
    <w:rsid w:val="00DB7911"/>
    <w:rsid w:val="00DB7F15"/>
    <w:rsid w:val="00DC04DF"/>
    <w:rsid w:val="00DC19F4"/>
    <w:rsid w:val="00DC1E3D"/>
    <w:rsid w:val="00DC2A8E"/>
    <w:rsid w:val="00DC2BFD"/>
    <w:rsid w:val="00DC444E"/>
    <w:rsid w:val="00DC5783"/>
    <w:rsid w:val="00DC6320"/>
    <w:rsid w:val="00DC6DB1"/>
    <w:rsid w:val="00DD09C8"/>
    <w:rsid w:val="00DD25CB"/>
    <w:rsid w:val="00DD2636"/>
    <w:rsid w:val="00DD26AD"/>
    <w:rsid w:val="00DD58B4"/>
    <w:rsid w:val="00DD5A9A"/>
    <w:rsid w:val="00DE7EDF"/>
    <w:rsid w:val="00DF0087"/>
    <w:rsid w:val="00DF424F"/>
    <w:rsid w:val="00DF4D3D"/>
    <w:rsid w:val="00DF623E"/>
    <w:rsid w:val="00DF6D73"/>
    <w:rsid w:val="00DF730A"/>
    <w:rsid w:val="00E000C9"/>
    <w:rsid w:val="00E00FCC"/>
    <w:rsid w:val="00E03E55"/>
    <w:rsid w:val="00E04B25"/>
    <w:rsid w:val="00E118DA"/>
    <w:rsid w:val="00E123A8"/>
    <w:rsid w:val="00E164C0"/>
    <w:rsid w:val="00E22C61"/>
    <w:rsid w:val="00E25CB6"/>
    <w:rsid w:val="00E26CF0"/>
    <w:rsid w:val="00E26E55"/>
    <w:rsid w:val="00E270F6"/>
    <w:rsid w:val="00E2738A"/>
    <w:rsid w:val="00E27636"/>
    <w:rsid w:val="00E34E8E"/>
    <w:rsid w:val="00E36704"/>
    <w:rsid w:val="00E37EAC"/>
    <w:rsid w:val="00E41505"/>
    <w:rsid w:val="00E4155B"/>
    <w:rsid w:val="00E43709"/>
    <w:rsid w:val="00E43B5E"/>
    <w:rsid w:val="00E453A4"/>
    <w:rsid w:val="00E4552F"/>
    <w:rsid w:val="00E46702"/>
    <w:rsid w:val="00E5110A"/>
    <w:rsid w:val="00E52501"/>
    <w:rsid w:val="00E533D3"/>
    <w:rsid w:val="00E53D77"/>
    <w:rsid w:val="00E5696D"/>
    <w:rsid w:val="00E577E5"/>
    <w:rsid w:val="00E57D31"/>
    <w:rsid w:val="00E60D82"/>
    <w:rsid w:val="00E6301D"/>
    <w:rsid w:val="00E63843"/>
    <w:rsid w:val="00E63983"/>
    <w:rsid w:val="00E64E34"/>
    <w:rsid w:val="00E70751"/>
    <w:rsid w:val="00E72456"/>
    <w:rsid w:val="00E7764E"/>
    <w:rsid w:val="00E77805"/>
    <w:rsid w:val="00E77E0A"/>
    <w:rsid w:val="00E8076E"/>
    <w:rsid w:val="00E81FB4"/>
    <w:rsid w:val="00E8535E"/>
    <w:rsid w:val="00E8584B"/>
    <w:rsid w:val="00E9033B"/>
    <w:rsid w:val="00E90D64"/>
    <w:rsid w:val="00E915D8"/>
    <w:rsid w:val="00EA0068"/>
    <w:rsid w:val="00EA0C43"/>
    <w:rsid w:val="00EA12D8"/>
    <w:rsid w:val="00EA17C6"/>
    <w:rsid w:val="00EA1F8E"/>
    <w:rsid w:val="00EA5E8A"/>
    <w:rsid w:val="00EB1098"/>
    <w:rsid w:val="00EB1FB4"/>
    <w:rsid w:val="00EB4376"/>
    <w:rsid w:val="00EC1726"/>
    <w:rsid w:val="00EC2C48"/>
    <w:rsid w:val="00EC435A"/>
    <w:rsid w:val="00EC5EA7"/>
    <w:rsid w:val="00ED1638"/>
    <w:rsid w:val="00ED1674"/>
    <w:rsid w:val="00ED18AA"/>
    <w:rsid w:val="00ED22A9"/>
    <w:rsid w:val="00ED341B"/>
    <w:rsid w:val="00ED4BA0"/>
    <w:rsid w:val="00ED4F0D"/>
    <w:rsid w:val="00EE06E9"/>
    <w:rsid w:val="00EE258D"/>
    <w:rsid w:val="00EE472E"/>
    <w:rsid w:val="00EE4E10"/>
    <w:rsid w:val="00EE6639"/>
    <w:rsid w:val="00EE74EF"/>
    <w:rsid w:val="00EF2CF9"/>
    <w:rsid w:val="00EF34AB"/>
    <w:rsid w:val="00EF4EE9"/>
    <w:rsid w:val="00F0115D"/>
    <w:rsid w:val="00F01638"/>
    <w:rsid w:val="00F04F58"/>
    <w:rsid w:val="00F05495"/>
    <w:rsid w:val="00F076B6"/>
    <w:rsid w:val="00F118BD"/>
    <w:rsid w:val="00F11D57"/>
    <w:rsid w:val="00F12E72"/>
    <w:rsid w:val="00F131B2"/>
    <w:rsid w:val="00F13759"/>
    <w:rsid w:val="00F1497D"/>
    <w:rsid w:val="00F175D3"/>
    <w:rsid w:val="00F20591"/>
    <w:rsid w:val="00F231A5"/>
    <w:rsid w:val="00F24013"/>
    <w:rsid w:val="00F271CB"/>
    <w:rsid w:val="00F30D87"/>
    <w:rsid w:val="00F32D04"/>
    <w:rsid w:val="00F33160"/>
    <w:rsid w:val="00F40DCC"/>
    <w:rsid w:val="00F40F21"/>
    <w:rsid w:val="00F4107C"/>
    <w:rsid w:val="00F41E77"/>
    <w:rsid w:val="00F43159"/>
    <w:rsid w:val="00F4399F"/>
    <w:rsid w:val="00F43AC7"/>
    <w:rsid w:val="00F44352"/>
    <w:rsid w:val="00F443D8"/>
    <w:rsid w:val="00F460A4"/>
    <w:rsid w:val="00F46EF8"/>
    <w:rsid w:val="00F5070D"/>
    <w:rsid w:val="00F51695"/>
    <w:rsid w:val="00F53DC9"/>
    <w:rsid w:val="00F5580B"/>
    <w:rsid w:val="00F55D54"/>
    <w:rsid w:val="00F56DE4"/>
    <w:rsid w:val="00F60A51"/>
    <w:rsid w:val="00F60CD6"/>
    <w:rsid w:val="00F60E80"/>
    <w:rsid w:val="00F61E81"/>
    <w:rsid w:val="00F6213F"/>
    <w:rsid w:val="00F62D9C"/>
    <w:rsid w:val="00F63999"/>
    <w:rsid w:val="00F65469"/>
    <w:rsid w:val="00F70A5D"/>
    <w:rsid w:val="00F715D3"/>
    <w:rsid w:val="00F7292F"/>
    <w:rsid w:val="00F73DAB"/>
    <w:rsid w:val="00F74BC7"/>
    <w:rsid w:val="00F75DC9"/>
    <w:rsid w:val="00F814DF"/>
    <w:rsid w:val="00F83FC3"/>
    <w:rsid w:val="00F8492C"/>
    <w:rsid w:val="00F84CBB"/>
    <w:rsid w:val="00F86338"/>
    <w:rsid w:val="00F86615"/>
    <w:rsid w:val="00F90967"/>
    <w:rsid w:val="00F91938"/>
    <w:rsid w:val="00F967E8"/>
    <w:rsid w:val="00F9709A"/>
    <w:rsid w:val="00FA4133"/>
    <w:rsid w:val="00FA489C"/>
    <w:rsid w:val="00FA6A77"/>
    <w:rsid w:val="00FA7050"/>
    <w:rsid w:val="00FB0256"/>
    <w:rsid w:val="00FB1563"/>
    <w:rsid w:val="00FB1E3E"/>
    <w:rsid w:val="00FB2458"/>
    <w:rsid w:val="00FB37AC"/>
    <w:rsid w:val="00FB4569"/>
    <w:rsid w:val="00FB6586"/>
    <w:rsid w:val="00FC15A0"/>
    <w:rsid w:val="00FC16CD"/>
    <w:rsid w:val="00FC2D2A"/>
    <w:rsid w:val="00FC3082"/>
    <w:rsid w:val="00FC4873"/>
    <w:rsid w:val="00FC4ED2"/>
    <w:rsid w:val="00FD1C47"/>
    <w:rsid w:val="00FD1DC5"/>
    <w:rsid w:val="00FD2CD7"/>
    <w:rsid w:val="00FD71BD"/>
    <w:rsid w:val="00FD72D5"/>
    <w:rsid w:val="00FD7ADF"/>
    <w:rsid w:val="00FE3584"/>
    <w:rsid w:val="00FE3D6F"/>
    <w:rsid w:val="00FE4043"/>
    <w:rsid w:val="00FF1081"/>
    <w:rsid w:val="00FF125F"/>
    <w:rsid w:val="00FF18A3"/>
    <w:rsid w:val="00FF7ADE"/>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FC5"/>
    <w:pPr>
      <w:overflowPunct w:val="0"/>
      <w:autoSpaceDE w:val="0"/>
      <w:autoSpaceDN w:val="0"/>
      <w:adjustRightInd w:val="0"/>
      <w:jc w:val="both"/>
      <w:textAlignment w:val="baseline"/>
    </w:pPr>
    <w:rPr>
      <w:rFonts w:ascii="Arial" w:hAnsi="Arial"/>
      <w:sz w:val="22"/>
      <w:lang w:eastAsia="cs-CZ"/>
    </w:rPr>
  </w:style>
  <w:style w:type="paragraph" w:styleId="Nadpis1">
    <w:name w:val="heading 1"/>
    <w:basedOn w:val="Normln"/>
    <w:next w:val="Normln"/>
    <w:qFormat/>
    <w:rsid w:val="00723FC5"/>
    <w:pPr>
      <w:keepNext/>
      <w:spacing w:before="240" w:after="60"/>
      <w:outlineLvl w:val="0"/>
    </w:pPr>
    <w:rPr>
      <w:b/>
      <w:kern w:val="28"/>
      <w:sz w:val="28"/>
      <w:lang w:val="en-GB"/>
    </w:rPr>
  </w:style>
  <w:style w:type="paragraph" w:styleId="Nadpis2">
    <w:name w:val="heading 2"/>
    <w:basedOn w:val="Normln"/>
    <w:next w:val="Normln"/>
    <w:qFormat/>
    <w:rsid w:val="00723FC5"/>
    <w:pPr>
      <w:keepNext/>
      <w:spacing w:before="240" w:after="60"/>
      <w:outlineLvl w:val="1"/>
    </w:pPr>
    <w:rPr>
      <w:b/>
      <w:i/>
      <w:lang w:val="en-GB"/>
    </w:rPr>
  </w:style>
  <w:style w:type="paragraph" w:styleId="Nadpis3">
    <w:name w:val="heading 3"/>
    <w:basedOn w:val="Normln"/>
    <w:next w:val="Normal3"/>
    <w:qFormat/>
    <w:rsid w:val="007262A6"/>
    <w:pPr>
      <w:keepNext/>
      <w:spacing w:before="240"/>
      <w:ind w:left="624" w:hanging="624"/>
      <w:outlineLvl w:val="2"/>
    </w:pPr>
    <w:rPr>
      <w:b/>
      <w:u w:val="single"/>
    </w:rPr>
  </w:style>
  <w:style w:type="paragraph" w:styleId="Nadpis4">
    <w:name w:val="heading 4"/>
    <w:basedOn w:val="Normln"/>
    <w:next w:val="Normal4"/>
    <w:qFormat/>
    <w:rsid w:val="007262A6"/>
    <w:pPr>
      <w:keepNext/>
      <w:spacing w:before="240"/>
      <w:ind w:left="851" w:hanging="851"/>
      <w:outlineLvl w:val="3"/>
    </w:pPr>
    <w:rPr>
      <w:b/>
      <w:u w:val="single"/>
    </w:rPr>
  </w:style>
  <w:style w:type="paragraph" w:styleId="Nadpis5">
    <w:name w:val="heading 5"/>
    <w:basedOn w:val="Normln"/>
    <w:next w:val="Normal5"/>
    <w:qFormat/>
    <w:rsid w:val="007262A6"/>
    <w:pPr>
      <w:keepNext/>
      <w:spacing w:before="240" w:after="60"/>
      <w:ind w:left="1021" w:hanging="1021"/>
      <w:outlineLvl w:val="4"/>
    </w:pPr>
    <w:rPr>
      <w:b/>
    </w:rPr>
  </w:style>
  <w:style w:type="paragraph" w:styleId="Nadpis6">
    <w:name w:val="heading 6"/>
    <w:basedOn w:val="Normln"/>
    <w:next w:val="Normal6"/>
    <w:qFormat/>
    <w:rsid w:val="007262A6"/>
    <w:pPr>
      <w:keepNext/>
      <w:spacing w:before="240" w:after="60"/>
      <w:ind w:left="1191" w:hanging="1191"/>
      <w:outlineLvl w:val="5"/>
    </w:pPr>
    <w:rPr>
      <w:b/>
    </w:rPr>
  </w:style>
  <w:style w:type="paragraph" w:styleId="Nadpis7">
    <w:name w:val="heading 7"/>
    <w:basedOn w:val="Normln"/>
    <w:next w:val="Normln"/>
    <w:qFormat/>
    <w:rsid w:val="007262A6"/>
    <w:pPr>
      <w:keepNext/>
      <w:spacing w:before="240" w:after="60"/>
      <w:jc w:val="left"/>
      <w:outlineLvl w:val="6"/>
    </w:pPr>
    <w:rPr>
      <w:b/>
    </w:rPr>
  </w:style>
  <w:style w:type="paragraph" w:styleId="Nadpis8">
    <w:name w:val="heading 8"/>
    <w:basedOn w:val="Normln"/>
    <w:next w:val="Normln"/>
    <w:qFormat/>
    <w:rsid w:val="007262A6"/>
    <w:pPr>
      <w:keepNext/>
      <w:spacing w:before="240" w:after="60"/>
      <w:jc w:val="left"/>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3">
    <w:name w:val="Normal3"/>
    <w:basedOn w:val="Normln"/>
    <w:rsid w:val="007262A6"/>
    <w:pPr>
      <w:spacing w:before="120"/>
      <w:ind w:left="624"/>
    </w:pPr>
  </w:style>
  <w:style w:type="paragraph" w:customStyle="1" w:styleId="Normal4">
    <w:name w:val="Normal4"/>
    <w:basedOn w:val="Normln"/>
    <w:rsid w:val="007262A6"/>
    <w:pPr>
      <w:spacing w:before="120"/>
      <w:ind w:left="851"/>
    </w:pPr>
  </w:style>
  <w:style w:type="paragraph" w:customStyle="1" w:styleId="Normal5">
    <w:name w:val="Normal5"/>
    <w:basedOn w:val="Normln"/>
    <w:rsid w:val="007262A6"/>
    <w:pPr>
      <w:spacing w:before="120"/>
      <w:ind w:left="1021"/>
    </w:pPr>
  </w:style>
  <w:style w:type="paragraph" w:customStyle="1" w:styleId="Normal6">
    <w:name w:val="Normal6"/>
    <w:basedOn w:val="Normln"/>
    <w:rsid w:val="007262A6"/>
    <w:pPr>
      <w:spacing w:before="120"/>
      <w:ind w:left="1191"/>
    </w:pPr>
  </w:style>
  <w:style w:type="character" w:styleId="slostrnky">
    <w:name w:val="page number"/>
    <w:basedOn w:val="Standardnpsmoodstavce"/>
    <w:rsid w:val="00723FC5"/>
  </w:style>
  <w:style w:type="paragraph" w:styleId="Zhlav">
    <w:name w:val="header"/>
    <w:basedOn w:val="Normln"/>
    <w:rsid w:val="00723FC5"/>
    <w:pPr>
      <w:tabs>
        <w:tab w:val="center" w:pos="4536"/>
        <w:tab w:val="right" w:pos="9072"/>
      </w:tabs>
    </w:pPr>
  </w:style>
  <w:style w:type="paragraph" w:customStyle="1" w:styleId="DocumentMap5">
    <w:name w:val="Document Map5"/>
    <w:basedOn w:val="Normln"/>
    <w:rsid w:val="00723FC5"/>
    <w:pPr>
      <w:shd w:val="clear" w:color="auto" w:fill="000080"/>
    </w:pPr>
    <w:rPr>
      <w:rFonts w:ascii="Tahoma" w:hAnsi="Tahoma"/>
    </w:rPr>
  </w:style>
  <w:style w:type="paragraph" w:customStyle="1" w:styleId="BodyText21">
    <w:name w:val="Body Text 21"/>
    <w:basedOn w:val="Normln"/>
    <w:rsid w:val="00723FC5"/>
    <w:pPr>
      <w:widowControl w:val="0"/>
      <w:jc w:val="left"/>
    </w:pPr>
  </w:style>
  <w:style w:type="paragraph" w:styleId="Zpat">
    <w:name w:val="footer"/>
    <w:basedOn w:val="Normln"/>
    <w:rsid w:val="00723FC5"/>
    <w:pPr>
      <w:tabs>
        <w:tab w:val="center" w:pos="4536"/>
        <w:tab w:val="right" w:pos="9072"/>
      </w:tabs>
    </w:pPr>
  </w:style>
  <w:style w:type="paragraph" w:customStyle="1" w:styleId="DocumentMap4">
    <w:name w:val="Document Map4"/>
    <w:basedOn w:val="Normln"/>
    <w:rsid w:val="00723FC5"/>
    <w:pPr>
      <w:shd w:val="clear" w:color="auto" w:fill="000080"/>
    </w:pPr>
    <w:rPr>
      <w:rFonts w:ascii="Tahoma" w:hAnsi="Tahoma"/>
    </w:rPr>
  </w:style>
  <w:style w:type="paragraph" w:customStyle="1" w:styleId="DocumentMap3">
    <w:name w:val="Document Map3"/>
    <w:basedOn w:val="Normln"/>
    <w:rsid w:val="00723FC5"/>
    <w:pPr>
      <w:shd w:val="clear" w:color="auto" w:fill="000080"/>
    </w:pPr>
    <w:rPr>
      <w:rFonts w:ascii="Tahoma" w:hAnsi="Tahoma"/>
    </w:rPr>
  </w:style>
  <w:style w:type="paragraph" w:customStyle="1" w:styleId="DocumentMap2">
    <w:name w:val="Document Map2"/>
    <w:basedOn w:val="Normln"/>
    <w:rsid w:val="00723FC5"/>
    <w:pPr>
      <w:shd w:val="clear" w:color="auto" w:fill="000080"/>
    </w:pPr>
    <w:rPr>
      <w:rFonts w:ascii="Tahoma" w:hAnsi="Tahoma"/>
    </w:rPr>
  </w:style>
  <w:style w:type="paragraph" w:customStyle="1" w:styleId="BalloonText2">
    <w:name w:val="Balloon Text2"/>
    <w:basedOn w:val="Normln"/>
    <w:rsid w:val="00723FC5"/>
    <w:rPr>
      <w:rFonts w:ascii="Tahoma" w:hAnsi="Tahoma"/>
      <w:sz w:val="16"/>
    </w:rPr>
  </w:style>
  <w:style w:type="paragraph" w:customStyle="1" w:styleId="BalloonText1">
    <w:name w:val="Balloon Text1"/>
    <w:basedOn w:val="Normln"/>
    <w:rsid w:val="00723FC5"/>
    <w:rPr>
      <w:rFonts w:ascii="Tahoma" w:hAnsi="Tahoma"/>
      <w:sz w:val="16"/>
    </w:rPr>
  </w:style>
  <w:style w:type="paragraph" w:customStyle="1" w:styleId="DocumentMap1">
    <w:name w:val="Document Map1"/>
    <w:basedOn w:val="Normln"/>
    <w:rsid w:val="00723FC5"/>
    <w:pPr>
      <w:shd w:val="clear" w:color="auto" w:fill="000080"/>
    </w:pPr>
    <w:rPr>
      <w:rFonts w:ascii="Tahoma" w:hAnsi="Tahoma"/>
    </w:rPr>
  </w:style>
  <w:style w:type="character" w:customStyle="1" w:styleId="Hyperlink4">
    <w:name w:val="Hyperlink4"/>
    <w:rsid w:val="00723FC5"/>
    <w:rPr>
      <w:color w:val="0000FF"/>
      <w:u w:val="single"/>
    </w:rPr>
  </w:style>
  <w:style w:type="character" w:customStyle="1" w:styleId="Hyperlink3">
    <w:name w:val="Hyperlink3"/>
    <w:rsid w:val="00723FC5"/>
    <w:rPr>
      <w:color w:val="0000FF"/>
      <w:u w:val="single"/>
    </w:rPr>
  </w:style>
  <w:style w:type="character" w:customStyle="1" w:styleId="Hyperlink2">
    <w:name w:val="Hyperlink2"/>
    <w:rsid w:val="00723FC5"/>
    <w:rPr>
      <w:color w:val="0000FF"/>
      <w:u w:val="single"/>
    </w:rPr>
  </w:style>
  <w:style w:type="character" w:customStyle="1" w:styleId="Hyperlink1">
    <w:name w:val="Hyperlink1"/>
    <w:rsid w:val="00723FC5"/>
    <w:rPr>
      <w:color w:val="0000FF"/>
      <w:u w:val="single"/>
    </w:rPr>
  </w:style>
  <w:style w:type="paragraph" w:styleId="Textbubliny">
    <w:name w:val="Balloon Text"/>
    <w:basedOn w:val="Normln"/>
    <w:semiHidden/>
    <w:rsid w:val="00D30A48"/>
    <w:rPr>
      <w:rFonts w:ascii="Tahoma" w:hAnsi="Tahoma" w:cs="Tahoma"/>
      <w:sz w:val="16"/>
      <w:szCs w:val="16"/>
    </w:rPr>
  </w:style>
  <w:style w:type="paragraph" w:styleId="Zkladntextodsazen">
    <w:name w:val="Body Text Indent"/>
    <w:basedOn w:val="Normln"/>
    <w:rsid w:val="006C4BFB"/>
    <w:pPr>
      <w:ind w:left="709" w:hanging="709"/>
      <w:jc w:val="left"/>
    </w:pPr>
  </w:style>
  <w:style w:type="paragraph" w:styleId="Zkladntext">
    <w:name w:val="Body Text"/>
    <w:basedOn w:val="Normln"/>
    <w:rsid w:val="007262A6"/>
    <w:pPr>
      <w:spacing w:after="120"/>
    </w:pPr>
  </w:style>
  <w:style w:type="paragraph" w:customStyle="1" w:styleId="Normal1">
    <w:name w:val="Normal1"/>
    <w:basedOn w:val="Normln"/>
    <w:rsid w:val="007262A6"/>
    <w:pPr>
      <w:spacing w:before="120"/>
      <w:ind w:left="284"/>
    </w:pPr>
  </w:style>
  <w:style w:type="paragraph" w:customStyle="1" w:styleId="Normal2">
    <w:name w:val="Normal2"/>
    <w:basedOn w:val="Normln"/>
    <w:rsid w:val="007262A6"/>
    <w:pPr>
      <w:spacing w:before="120"/>
      <w:ind w:left="454"/>
    </w:pPr>
  </w:style>
  <w:style w:type="paragraph" w:customStyle="1" w:styleId="Nadpis9PolohaPolohaa">
    <w:name w:val="Nadpis 9.Poíloha.Poílohaa"/>
    <w:basedOn w:val="Normln"/>
    <w:next w:val="Normln"/>
    <w:rsid w:val="007262A6"/>
    <w:pPr>
      <w:keepNext/>
      <w:pageBreakBefore/>
      <w:spacing w:before="240" w:after="60"/>
      <w:jc w:val="right"/>
    </w:pPr>
    <w:rPr>
      <w:b/>
    </w:rPr>
  </w:style>
  <w:style w:type="paragraph" w:customStyle="1" w:styleId="Normal1odst1">
    <w:name w:val="Normal1odst1"/>
    <w:basedOn w:val="Normal1"/>
    <w:rsid w:val="007262A6"/>
    <w:pPr>
      <w:spacing w:before="0"/>
      <w:ind w:left="454"/>
    </w:pPr>
  </w:style>
  <w:style w:type="paragraph" w:customStyle="1" w:styleId="Normal1odst2">
    <w:name w:val="Normal1odst2"/>
    <w:basedOn w:val="Normal1"/>
    <w:rsid w:val="007262A6"/>
    <w:pPr>
      <w:spacing w:before="0"/>
      <w:ind w:left="737"/>
    </w:pPr>
  </w:style>
  <w:style w:type="paragraph" w:customStyle="1" w:styleId="Normal2odst1">
    <w:name w:val="Normal2odst1"/>
    <w:basedOn w:val="Normal2"/>
    <w:rsid w:val="007262A6"/>
    <w:pPr>
      <w:spacing w:before="0"/>
      <w:ind w:left="624"/>
    </w:pPr>
  </w:style>
  <w:style w:type="paragraph" w:customStyle="1" w:styleId="Normal2odst2">
    <w:name w:val="Normal2odst2"/>
    <w:basedOn w:val="Normal2odst1"/>
    <w:rsid w:val="007262A6"/>
    <w:pPr>
      <w:ind w:left="907"/>
    </w:pPr>
  </w:style>
  <w:style w:type="paragraph" w:customStyle="1" w:styleId="Normal3odst1">
    <w:name w:val="Normal3odst1"/>
    <w:basedOn w:val="Normal3"/>
    <w:rsid w:val="007262A6"/>
    <w:pPr>
      <w:spacing w:before="0"/>
      <w:ind w:left="794"/>
    </w:pPr>
  </w:style>
  <w:style w:type="paragraph" w:customStyle="1" w:styleId="Normal3odst2">
    <w:name w:val="Normal3odst2"/>
    <w:basedOn w:val="Normal3odst1"/>
    <w:rsid w:val="007262A6"/>
    <w:pPr>
      <w:ind w:left="1077"/>
    </w:pPr>
  </w:style>
  <w:style w:type="paragraph" w:styleId="Obsah1">
    <w:name w:val="toc 1"/>
    <w:basedOn w:val="Normln"/>
    <w:next w:val="Normln"/>
    <w:semiHidden/>
    <w:rsid w:val="007262A6"/>
    <w:pPr>
      <w:tabs>
        <w:tab w:val="right" w:leader="dot" w:pos="9071"/>
      </w:tabs>
      <w:ind w:left="170" w:right="567" w:hanging="170"/>
    </w:pPr>
    <w:rPr>
      <w:caps/>
    </w:rPr>
  </w:style>
  <w:style w:type="paragraph" w:customStyle="1" w:styleId="Zkladnpojmy">
    <w:name w:val="Základní pojmy"/>
    <w:basedOn w:val="Normal2"/>
    <w:rsid w:val="007262A6"/>
  </w:style>
  <w:style w:type="paragraph" w:customStyle="1" w:styleId="Normal1odsazen">
    <w:name w:val="Normal1odsazený"/>
    <w:basedOn w:val="Normln"/>
    <w:rsid w:val="007262A6"/>
    <w:pPr>
      <w:spacing w:before="120"/>
      <w:ind w:left="680"/>
      <w:jc w:val="left"/>
    </w:pPr>
    <w:rPr>
      <w:rFonts w:ascii="MS Sans Serif" w:hAnsi="MS Sans Serif"/>
    </w:rPr>
  </w:style>
  <w:style w:type="character" w:styleId="Hypertextovodkaz">
    <w:name w:val="Hyperlink"/>
    <w:rsid w:val="00FC2D2A"/>
    <w:rPr>
      <w:color w:val="0000FF"/>
      <w:u w:val="single"/>
    </w:rPr>
  </w:style>
  <w:style w:type="paragraph" w:customStyle="1" w:styleId="a">
    <w:basedOn w:val="Normln"/>
    <w:rsid w:val="00BF4184"/>
    <w:pPr>
      <w:overflowPunct/>
      <w:autoSpaceDE/>
      <w:autoSpaceDN/>
      <w:adjustRightInd/>
      <w:spacing w:after="160" w:line="240" w:lineRule="exact"/>
      <w:jc w:val="left"/>
      <w:textAlignment w:val="auto"/>
    </w:pPr>
    <w:rPr>
      <w:rFonts w:ascii="Verdana" w:hAnsi="Verdana" w:cs="Verdana"/>
      <w:sz w:val="20"/>
      <w:lang w:val="en-US" w:eastAsia="en-US"/>
    </w:rPr>
  </w:style>
  <w:style w:type="paragraph" w:customStyle="1" w:styleId="adresat">
    <w:name w:val="adresat"/>
    <w:basedOn w:val="Normln"/>
    <w:rsid w:val="002C73F0"/>
    <w:pPr>
      <w:jc w:val="left"/>
    </w:pPr>
  </w:style>
  <w:style w:type="table" w:styleId="Mkatabulky">
    <w:name w:val="Table Grid"/>
    <w:basedOn w:val="Normlntabulka"/>
    <w:rsid w:val="00942F1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
    <w:rsid w:val="00BB7CF4"/>
    <w:pPr>
      <w:overflowPunct/>
      <w:autoSpaceDE/>
      <w:autoSpaceDN/>
      <w:adjustRightInd/>
      <w:spacing w:after="160" w:line="240" w:lineRule="exact"/>
      <w:jc w:val="left"/>
      <w:textAlignment w:val="auto"/>
    </w:pPr>
    <w:rPr>
      <w:rFonts w:ascii="Verdana" w:hAnsi="Verdana" w:cs="Verdana"/>
      <w:sz w:val="20"/>
      <w:lang w:val="en-US" w:eastAsia="en-US"/>
    </w:rPr>
  </w:style>
  <w:style w:type="character" w:customStyle="1" w:styleId="urtxtstdurtxtcolor">
    <w:name w:val="urtxtstd urtxtcolor"/>
    <w:basedOn w:val="Standardnpsmoodstavce"/>
    <w:rsid w:val="00510F89"/>
  </w:style>
  <w:style w:type="character" w:styleId="Odkaznakoment">
    <w:name w:val="annotation reference"/>
    <w:rsid w:val="0077460A"/>
    <w:rPr>
      <w:sz w:val="18"/>
      <w:szCs w:val="18"/>
    </w:rPr>
  </w:style>
  <w:style w:type="paragraph" w:styleId="Textkomente">
    <w:name w:val="annotation text"/>
    <w:basedOn w:val="Normln"/>
    <w:link w:val="TextkomenteChar"/>
    <w:rsid w:val="0077460A"/>
    <w:rPr>
      <w:sz w:val="24"/>
    </w:rPr>
  </w:style>
  <w:style w:type="character" w:customStyle="1" w:styleId="TextkomenteChar">
    <w:name w:val="Text komentáře Char"/>
    <w:link w:val="Textkomente"/>
    <w:rsid w:val="0077460A"/>
    <w:rPr>
      <w:rFonts w:ascii="Arial" w:hAnsi="Arial"/>
      <w:sz w:val="24"/>
      <w:szCs w:val="24"/>
      <w:lang w:eastAsia="cs-CZ"/>
    </w:rPr>
  </w:style>
  <w:style w:type="paragraph" w:styleId="Pedmtkomente">
    <w:name w:val="annotation subject"/>
    <w:basedOn w:val="Textkomente"/>
    <w:next w:val="Textkomente"/>
    <w:link w:val="PedmtkomenteChar"/>
    <w:rsid w:val="0077460A"/>
    <w:rPr>
      <w:b/>
      <w:bCs/>
    </w:rPr>
  </w:style>
  <w:style w:type="character" w:customStyle="1" w:styleId="PedmtkomenteChar">
    <w:name w:val="Předmět komentáře Char"/>
    <w:link w:val="Pedmtkomente"/>
    <w:rsid w:val="0077460A"/>
    <w:rPr>
      <w:rFonts w:ascii="Arial" w:hAnsi="Arial"/>
      <w:b/>
      <w:bCs/>
      <w:sz w:val="24"/>
      <w:szCs w:val="24"/>
      <w:lang w:eastAsia="cs-CZ"/>
    </w:rPr>
  </w:style>
  <w:style w:type="paragraph" w:customStyle="1" w:styleId="Default">
    <w:name w:val="Default"/>
    <w:rsid w:val="00EB1FB4"/>
    <w:pPr>
      <w:autoSpaceDE w:val="0"/>
      <w:autoSpaceDN w:val="0"/>
      <w:adjustRightInd w:val="0"/>
    </w:pPr>
    <w:rPr>
      <w:rFonts w:ascii="Arial" w:hAnsi="Arial" w:cs="Arial"/>
      <w:color w:val="000000"/>
      <w:lang w:eastAsia="cs-CZ"/>
    </w:rPr>
  </w:style>
  <w:style w:type="paragraph" w:customStyle="1" w:styleId="ListParagraph1">
    <w:name w:val="List Paragraph1"/>
    <w:basedOn w:val="Normln"/>
    <w:uiPriority w:val="34"/>
    <w:qFormat/>
    <w:rsid w:val="00563717"/>
    <w:pPr>
      <w:ind w:left="708"/>
    </w:pPr>
  </w:style>
  <w:style w:type="paragraph" w:styleId="Zkladntextodsazen3">
    <w:name w:val="Body Text Indent 3"/>
    <w:basedOn w:val="Normln"/>
    <w:link w:val="Zkladntextodsazen3Char"/>
    <w:rsid w:val="009F5AE6"/>
    <w:pPr>
      <w:spacing w:after="120"/>
      <w:ind w:left="283"/>
    </w:pPr>
    <w:rPr>
      <w:sz w:val="16"/>
      <w:szCs w:val="16"/>
    </w:rPr>
  </w:style>
  <w:style w:type="character" w:customStyle="1" w:styleId="Zkladntextodsazen3Char">
    <w:name w:val="Základní text odsazený 3 Char"/>
    <w:link w:val="Zkladntextodsazen3"/>
    <w:rsid w:val="009F5AE6"/>
    <w:rPr>
      <w:rFonts w:ascii="Arial" w:hAnsi="Arial"/>
      <w:sz w:val="16"/>
      <w:szCs w:val="16"/>
    </w:rPr>
  </w:style>
  <w:style w:type="paragraph" w:customStyle="1" w:styleId="dka">
    <w:name w:val="Ż‡dka"/>
    <w:uiPriority w:val="99"/>
    <w:rsid w:val="00F118BD"/>
    <w:pPr>
      <w:widowControl w:val="0"/>
      <w:autoSpaceDE w:val="0"/>
      <w:autoSpaceDN w:val="0"/>
    </w:pPr>
    <w:rPr>
      <w:rFonts w:ascii="Arial" w:hAnsi="Arial" w:cs="Arial"/>
      <w:color w:val="000000"/>
      <w:lang w:eastAsia="cs-CZ"/>
    </w:rPr>
  </w:style>
  <w:style w:type="paragraph" w:customStyle="1" w:styleId="Revision1">
    <w:name w:val="Revision1"/>
    <w:hidden/>
    <w:uiPriority w:val="99"/>
    <w:semiHidden/>
    <w:rsid w:val="00477F12"/>
    <w:rPr>
      <w:rFonts w:ascii="Arial" w:hAnsi="Arial"/>
      <w:sz w:val="22"/>
      <w:lang w:eastAsia="cs-CZ"/>
    </w:rPr>
  </w:style>
  <w:style w:type="paragraph" w:styleId="Rozloendokumentu">
    <w:name w:val="Document Map"/>
    <w:basedOn w:val="Normln"/>
    <w:link w:val="RozloendokumentuChar"/>
    <w:rsid w:val="00477F12"/>
    <w:rPr>
      <w:rFonts w:ascii="Lucida Grande" w:hAnsi="Lucida Grande"/>
      <w:sz w:val="24"/>
    </w:rPr>
  </w:style>
  <w:style w:type="character" w:customStyle="1" w:styleId="RozloendokumentuChar">
    <w:name w:val="Rozložení dokumentu Char"/>
    <w:link w:val="Rozloendokumentu"/>
    <w:rsid w:val="00477F12"/>
    <w:rPr>
      <w:rFonts w:ascii="Lucida Grande" w:hAnsi="Lucida Grande" w:cs="Lucida Grande"/>
      <w:sz w:val="24"/>
      <w:szCs w:val="24"/>
      <w:lang w:eastAsia="cs-CZ"/>
    </w:rPr>
  </w:style>
  <w:style w:type="paragraph" w:customStyle="1" w:styleId="ColorfulList-Accent11">
    <w:name w:val="Colorful List - Accent 11"/>
    <w:basedOn w:val="Normln"/>
    <w:qFormat/>
    <w:rsid w:val="00193677"/>
    <w:pPr>
      <w:overflowPunct/>
      <w:autoSpaceDE/>
      <w:autoSpaceDN/>
      <w:adjustRightInd/>
      <w:ind w:left="720"/>
      <w:contextualSpacing/>
      <w:jc w:val="left"/>
      <w:textAlignment w:val="auto"/>
    </w:pPr>
    <w:rPr>
      <w:rFonts w:ascii="Times New Roman" w:hAnsi="Times New Roman"/>
      <w:sz w:val="24"/>
    </w:rPr>
  </w:style>
  <w:style w:type="paragraph" w:customStyle="1" w:styleId="ColorfulShading-Accent11">
    <w:name w:val="Colorful Shading - Accent 11"/>
    <w:hidden/>
    <w:uiPriority w:val="99"/>
    <w:semiHidden/>
    <w:rsid w:val="00C30B4B"/>
    <w:rPr>
      <w:rFonts w:ascii="Arial" w:hAnsi="Arial"/>
      <w:sz w:val="22"/>
      <w:lang w:eastAsia="cs-CZ"/>
    </w:rPr>
  </w:style>
  <w:style w:type="character" w:customStyle="1" w:styleId="apple-converted-space">
    <w:name w:val="apple-converted-space"/>
    <w:basedOn w:val="Standardnpsmoodstavce"/>
    <w:rsid w:val="00814ADA"/>
  </w:style>
  <w:style w:type="paragraph" w:styleId="Odstavecseseznamem">
    <w:name w:val="List Paragraph"/>
    <w:basedOn w:val="Normln"/>
    <w:uiPriority w:val="72"/>
    <w:unhideWhenUsed/>
    <w:qFormat/>
    <w:rsid w:val="00F5580B"/>
    <w:pPr>
      <w:ind w:left="720"/>
      <w:contextualSpacing/>
    </w:pPr>
  </w:style>
  <w:style w:type="character" w:customStyle="1" w:styleId="nowrap">
    <w:name w:val="nowrap"/>
    <w:basedOn w:val="Standardnpsmoodstavce"/>
    <w:rsid w:val="00163512"/>
  </w:style>
  <w:style w:type="character" w:customStyle="1" w:styleId="UnresolvedMention">
    <w:name w:val="Unresolved Mention"/>
    <w:basedOn w:val="Standardnpsmoodstavce"/>
    <w:uiPriority w:val="99"/>
    <w:semiHidden/>
    <w:unhideWhenUsed/>
    <w:rsid w:val="003527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FC5"/>
    <w:pPr>
      <w:overflowPunct w:val="0"/>
      <w:autoSpaceDE w:val="0"/>
      <w:autoSpaceDN w:val="0"/>
      <w:adjustRightInd w:val="0"/>
      <w:jc w:val="both"/>
      <w:textAlignment w:val="baseline"/>
    </w:pPr>
    <w:rPr>
      <w:rFonts w:ascii="Arial" w:hAnsi="Arial"/>
      <w:sz w:val="22"/>
      <w:lang w:eastAsia="cs-CZ"/>
    </w:rPr>
  </w:style>
  <w:style w:type="paragraph" w:styleId="Nadpis1">
    <w:name w:val="heading 1"/>
    <w:basedOn w:val="Normln"/>
    <w:next w:val="Normln"/>
    <w:qFormat/>
    <w:rsid w:val="00723FC5"/>
    <w:pPr>
      <w:keepNext/>
      <w:spacing w:before="240" w:after="60"/>
      <w:outlineLvl w:val="0"/>
    </w:pPr>
    <w:rPr>
      <w:b/>
      <w:kern w:val="28"/>
      <w:sz w:val="28"/>
      <w:lang w:val="en-GB"/>
    </w:rPr>
  </w:style>
  <w:style w:type="paragraph" w:styleId="Nadpis2">
    <w:name w:val="heading 2"/>
    <w:basedOn w:val="Normln"/>
    <w:next w:val="Normln"/>
    <w:qFormat/>
    <w:rsid w:val="00723FC5"/>
    <w:pPr>
      <w:keepNext/>
      <w:spacing w:before="240" w:after="60"/>
      <w:outlineLvl w:val="1"/>
    </w:pPr>
    <w:rPr>
      <w:b/>
      <w:i/>
      <w:lang w:val="en-GB"/>
    </w:rPr>
  </w:style>
  <w:style w:type="paragraph" w:styleId="Nadpis3">
    <w:name w:val="heading 3"/>
    <w:basedOn w:val="Normln"/>
    <w:next w:val="Normal3"/>
    <w:qFormat/>
    <w:rsid w:val="007262A6"/>
    <w:pPr>
      <w:keepNext/>
      <w:spacing w:before="240"/>
      <w:ind w:left="624" w:hanging="624"/>
      <w:outlineLvl w:val="2"/>
    </w:pPr>
    <w:rPr>
      <w:b/>
      <w:u w:val="single"/>
    </w:rPr>
  </w:style>
  <w:style w:type="paragraph" w:styleId="Nadpis4">
    <w:name w:val="heading 4"/>
    <w:basedOn w:val="Normln"/>
    <w:next w:val="Normal4"/>
    <w:qFormat/>
    <w:rsid w:val="007262A6"/>
    <w:pPr>
      <w:keepNext/>
      <w:spacing w:before="240"/>
      <w:ind w:left="851" w:hanging="851"/>
      <w:outlineLvl w:val="3"/>
    </w:pPr>
    <w:rPr>
      <w:b/>
      <w:u w:val="single"/>
    </w:rPr>
  </w:style>
  <w:style w:type="paragraph" w:styleId="Nadpis5">
    <w:name w:val="heading 5"/>
    <w:basedOn w:val="Normln"/>
    <w:next w:val="Normal5"/>
    <w:qFormat/>
    <w:rsid w:val="007262A6"/>
    <w:pPr>
      <w:keepNext/>
      <w:spacing w:before="240" w:after="60"/>
      <w:ind w:left="1021" w:hanging="1021"/>
      <w:outlineLvl w:val="4"/>
    </w:pPr>
    <w:rPr>
      <w:b/>
    </w:rPr>
  </w:style>
  <w:style w:type="paragraph" w:styleId="Nadpis6">
    <w:name w:val="heading 6"/>
    <w:basedOn w:val="Normln"/>
    <w:next w:val="Normal6"/>
    <w:qFormat/>
    <w:rsid w:val="007262A6"/>
    <w:pPr>
      <w:keepNext/>
      <w:spacing w:before="240" w:after="60"/>
      <w:ind w:left="1191" w:hanging="1191"/>
      <w:outlineLvl w:val="5"/>
    </w:pPr>
    <w:rPr>
      <w:b/>
    </w:rPr>
  </w:style>
  <w:style w:type="paragraph" w:styleId="Nadpis7">
    <w:name w:val="heading 7"/>
    <w:basedOn w:val="Normln"/>
    <w:next w:val="Normln"/>
    <w:qFormat/>
    <w:rsid w:val="007262A6"/>
    <w:pPr>
      <w:keepNext/>
      <w:spacing w:before="240" w:after="60"/>
      <w:jc w:val="left"/>
      <w:outlineLvl w:val="6"/>
    </w:pPr>
    <w:rPr>
      <w:b/>
    </w:rPr>
  </w:style>
  <w:style w:type="paragraph" w:styleId="Nadpis8">
    <w:name w:val="heading 8"/>
    <w:basedOn w:val="Normln"/>
    <w:next w:val="Normln"/>
    <w:qFormat/>
    <w:rsid w:val="007262A6"/>
    <w:pPr>
      <w:keepNext/>
      <w:spacing w:before="240" w:after="60"/>
      <w:jc w:val="left"/>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3">
    <w:name w:val="Normal3"/>
    <w:basedOn w:val="Normln"/>
    <w:rsid w:val="007262A6"/>
    <w:pPr>
      <w:spacing w:before="120"/>
      <w:ind w:left="624"/>
    </w:pPr>
  </w:style>
  <w:style w:type="paragraph" w:customStyle="1" w:styleId="Normal4">
    <w:name w:val="Normal4"/>
    <w:basedOn w:val="Normln"/>
    <w:rsid w:val="007262A6"/>
    <w:pPr>
      <w:spacing w:before="120"/>
      <w:ind w:left="851"/>
    </w:pPr>
  </w:style>
  <w:style w:type="paragraph" w:customStyle="1" w:styleId="Normal5">
    <w:name w:val="Normal5"/>
    <w:basedOn w:val="Normln"/>
    <w:rsid w:val="007262A6"/>
    <w:pPr>
      <w:spacing w:before="120"/>
      <w:ind w:left="1021"/>
    </w:pPr>
  </w:style>
  <w:style w:type="paragraph" w:customStyle="1" w:styleId="Normal6">
    <w:name w:val="Normal6"/>
    <w:basedOn w:val="Normln"/>
    <w:rsid w:val="007262A6"/>
    <w:pPr>
      <w:spacing w:before="120"/>
      <w:ind w:left="1191"/>
    </w:pPr>
  </w:style>
  <w:style w:type="character" w:styleId="slostrnky">
    <w:name w:val="page number"/>
    <w:basedOn w:val="Standardnpsmoodstavce"/>
    <w:rsid w:val="00723FC5"/>
  </w:style>
  <w:style w:type="paragraph" w:styleId="Zhlav">
    <w:name w:val="header"/>
    <w:basedOn w:val="Normln"/>
    <w:rsid w:val="00723FC5"/>
    <w:pPr>
      <w:tabs>
        <w:tab w:val="center" w:pos="4536"/>
        <w:tab w:val="right" w:pos="9072"/>
      </w:tabs>
    </w:pPr>
  </w:style>
  <w:style w:type="paragraph" w:customStyle="1" w:styleId="DocumentMap5">
    <w:name w:val="Document Map5"/>
    <w:basedOn w:val="Normln"/>
    <w:rsid w:val="00723FC5"/>
    <w:pPr>
      <w:shd w:val="clear" w:color="auto" w:fill="000080"/>
    </w:pPr>
    <w:rPr>
      <w:rFonts w:ascii="Tahoma" w:hAnsi="Tahoma"/>
    </w:rPr>
  </w:style>
  <w:style w:type="paragraph" w:customStyle="1" w:styleId="BodyText21">
    <w:name w:val="Body Text 21"/>
    <w:basedOn w:val="Normln"/>
    <w:rsid w:val="00723FC5"/>
    <w:pPr>
      <w:widowControl w:val="0"/>
      <w:jc w:val="left"/>
    </w:pPr>
  </w:style>
  <w:style w:type="paragraph" w:styleId="Zpat">
    <w:name w:val="footer"/>
    <w:basedOn w:val="Normln"/>
    <w:rsid w:val="00723FC5"/>
    <w:pPr>
      <w:tabs>
        <w:tab w:val="center" w:pos="4536"/>
        <w:tab w:val="right" w:pos="9072"/>
      </w:tabs>
    </w:pPr>
  </w:style>
  <w:style w:type="paragraph" w:customStyle="1" w:styleId="DocumentMap4">
    <w:name w:val="Document Map4"/>
    <w:basedOn w:val="Normln"/>
    <w:rsid w:val="00723FC5"/>
    <w:pPr>
      <w:shd w:val="clear" w:color="auto" w:fill="000080"/>
    </w:pPr>
    <w:rPr>
      <w:rFonts w:ascii="Tahoma" w:hAnsi="Tahoma"/>
    </w:rPr>
  </w:style>
  <w:style w:type="paragraph" w:customStyle="1" w:styleId="DocumentMap3">
    <w:name w:val="Document Map3"/>
    <w:basedOn w:val="Normln"/>
    <w:rsid w:val="00723FC5"/>
    <w:pPr>
      <w:shd w:val="clear" w:color="auto" w:fill="000080"/>
    </w:pPr>
    <w:rPr>
      <w:rFonts w:ascii="Tahoma" w:hAnsi="Tahoma"/>
    </w:rPr>
  </w:style>
  <w:style w:type="paragraph" w:customStyle="1" w:styleId="DocumentMap2">
    <w:name w:val="Document Map2"/>
    <w:basedOn w:val="Normln"/>
    <w:rsid w:val="00723FC5"/>
    <w:pPr>
      <w:shd w:val="clear" w:color="auto" w:fill="000080"/>
    </w:pPr>
    <w:rPr>
      <w:rFonts w:ascii="Tahoma" w:hAnsi="Tahoma"/>
    </w:rPr>
  </w:style>
  <w:style w:type="paragraph" w:customStyle="1" w:styleId="BalloonText2">
    <w:name w:val="Balloon Text2"/>
    <w:basedOn w:val="Normln"/>
    <w:rsid w:val="00723FC5"/>
    <w:rPr>
      <w:rFonts w:ascii="Tahoma" w:hAnsi="Tahoma"/>
      <w:sz w:val="16"/>
    </w:rPr>
  </w:style>
  <w:style w:type="paragraph" w:customStyle="1" w:styleId="BalloonText1">
    <w:name w:val="Balloon Text1"/>
    <w:basedOn w:val="Normln"/>
    <w:rsid w:val="00723FC5"/>
    <w:rPr>
      <w:rFonts w:ascii="Tahoma" w:hAnsi="Tahoma"/>
      <w:sz w:val="16"/>
    </w:rPr>
  </w:style>
  <w:style w:type="paragraph" w:customStyle="1" w:styleId="DocumentMap1">
    <w:name w:val="Document Map1"/>
    <w:basedOn w:val="Normln"/>
    <w:rsid w:val="00723FC5"/>
    <w:pPr>
      <w:shd w:val="clear" w:color="auto" w:fill="000080"/>
    </w:pPr>
    <w:rPr>
      <w:rFonts w:ascii="Tahoma" w:hAnsi="Tahoma"/>
    </w:rPr>
  </w:style>
  <w:style w:type="character" w:customStyle="1" w:styleId="Hyperlink4">
    <w:name w:val="Hyperlink4"/>
    <w:rsid w:val="00723FC5"/>
    <w:rPr>
      <w:color w:val="0000FF"/>
      <w:u w:val="single"/>
    </w:rPr>
  </w:style>
  <w:style w:type="character" w:customStyle="1" w:styleId="Hyperlink3">
    <w:name w:val="Hyperlink3"/>
    <w:rsid w:val="00723FC5"/>
    <w:rPr>
      <w:color w:val="0000FF"/>
      <w:u w:val="single"/>
    </w:rPr>
  </w:style>
  <w:style w:type="character" w:customStyle="1" w:styleId="Hyperlink2">
    <w:name w:val="Hyperlink2"/>
    <w:rsid w:val="00723FC5"/>
    <w:rPr>
      <w:color w:val="0000FF"/>
      <w:u w:val="single"/>
    </w:rPr>
  </w:style>
  <w:style w:type="character" w:customStyle="1" w:styleId="Hyperlink1">
    <w:name w:val="Hyperlink1"/>
    <w:rsid w:val="00723FC5"/>
    <w:rPr>
      <w:color w:val="0000FF"/>
      <w:u w:val="single"/>
    </w:rPr>
  </w:style>
  <w:style w:type="paragraph" w:styleId="Textbubliny">
    <w:name w:val="Balloon Text"/>
    <w:basedOn w:val="Normln"/>
    <w:semiHidden/>
    <w:rsid w:val="00D30A48"/>
    <w:rPr>
      <w:rFonts w:ascii="Tahoma" w:hAnsi="Tahoma" w:cs="Tahoma"/>
      <w:sz w:val="16"/>
      <w:szCs w:val="16"/>
    </w:rPr>
  </w:style>
  <w:style w:type="paragraph" w:styleId="Zkladntextodsazen">
    <w:name w:val="Body Text Indent"/>
    <w:basedOn w:val="Normln"/>
    <w:rsid w:val="006C4BFB"/>
    <w:pPr>
      <w:ind w:left="709" w:hanging="709"/>
      <w:jc w:val="left"/>
    </w:pPr>
  </w:style>
  <w:style w:type="paragraph" w:styleId="Zkladntext">
    <w:name w:val="Body Text"/>
    <w:basedOn w:val="Normln"/>
    <w:rsid w:val="007262A6"/>
    <w:pPr>
      <w:spacing w:after="120"/>
    </w:pPr>
  </w:style>
  <w:style w:type="paragraph" w:customStyle="1" w:styleId="Normal1">
    <w:name w:val="Normal1"/>
    <w:basedOn w:val="Normln"/>
    <w:rsid w:val="007262A6"/>
    <w:pPr>
      <w:spacing w:before="120"/>
      <w:ind w:left="284"/>
    </w:pPr>
  </w:style>
  <w:style w:type="paragraph" w:customStyle="1" w:styleId="Normal2">
    <w:name w:val="Normal2"/>
    <w:basedOn w:val="Normln"/>
    <w:rsid w:val="007262A6"/>
    <w:pPr>
      <w:spacing w:before="120"/>
      <w:ind w:left="454"/>
    </w:pPr>
  </w:style>
  <w:style w:type="paragraph" w:customStyle="1" w:styleId="Nadpis9PolohaPolohaa">
    <w:name w:val="Nadpis 9.Poíloha.Poílohaa"/>
    <w:basedOn w:val="Normln"/>
    <w:next w:val="Normln"/>
    <w:rsid w:val="007262A6"/>
    <w:pPr>
      <w:keepNext/>
      <w:pageBreakBefore/>
      <w:spacing w:before="240" w:after="60"/>
      <w:jc w:val="right"/>
    </w:pPr>
    <w:rPr>
      <w:b/>
    </w:rPr>
  </w:style>
  <w:style w:type="paragraph" w:customStyle="1" w:styleId="Normal1odst1">
    <w:name w:val="Normal1odst1"/>
    <w:basedOn w:val="Normal1"/>
    <w:rsid w:val="007262A6"/>
    <w:pPr>
      <w:spacing w:before="0"/>
      <w:ind w:left="454"/>
    </w:pPr>
  </w:style>
  <w:style w:type="paragraph" w:customStyle="1" w:styleId="Normal1odst2">
    <w:name w:val="Normal1odst2"/>
    <w:basedOn w:val="Normal1"/>
    <w:rsid w:val="007262A6"/>
    <w:pPr>
      <w:spacing w:before="0"/>
      <w:ind w:left="737"/>
    </w:pPr>
  </w:style>
  <w:style w:type="paragraph" w:customStyle="1" w:styleId="Normal2odst1">
    <w:name w:val="Normal2odst1"/>
    <w:basedOn w:val="Normal2"/>
    <w:rsid w:val="007262A6"/>
    <w:pPr>
      <w:spacing w:before="0"/>
      <w:ind w:left="624"/>
    </w:pPr>
  </w:style>
  <w:style w:type="paragraph" w:customStyle="1" w:styleId="Normal2odst2">
    <w:name w:val="Normal2odst2"/>
    <w:basedOn w:val="Normal2odst1"/>
    <w:rsid w:val="007262A6"/>
    <w:pPr>
      <w:ind w:left="907"/>
    </w:pPr>
  </w:style>
  <w:style w:type="paragraph" w:customStyle="1" w:styleId="Normal3odst1">
    <w:name w:val="Normal3odst1"/>
    <w:basedOn w:val="Normal3"/>
    <w:rsid w:val="007262A6"/>
    <w:pPr>
      <w:spacing w:before="0"/>
      <w:ind w:left="794"/>
    </w:pPr>
  </w:style>
  <w:style w:type="paragraph" w:customStyle="1" w:styleId="Normal3odst2">
    <w:name w:val="Normal3odst2"/>
    <w:basedOn w:val="Normal3odst1"/>
    <w:rsid w:val="007262A6"/>
    <w:pPr>
      <w:ind w:left="1077"/>
    </w:pPr>
  </w:style>
  <w:style w:type="paragraph" w:styleId="Obsah1">
    <w:name w:val="toc 1"/>
    <w:basedOn w:val="Normln"/>
    <w:next w:val="Normln"/>
    <w:semiHidden/>
    <w:rsid w:val="007262A6"/>
    <w:pPr>
      <w:tabs>
        <w:tab w:val="right" w:leader="dot" w:pos="9071"/>
      </w:tabs>
      <w:ind w:left="170" w:right="567" w:hanging="170"/>
    </w:pPr>
    <w:rPr>
      <w:caps/>
    </w:rPr>
  </w:style>
  <w:style w:type="paragraph" w:customStyle="1" w:styleId="Zkladnpojmy">
    <w:name w:val="Základní pojmy"/>
    <w:basedOn w:val="Normal2"/>
    <w:rsid w:val="007262A6"/>
  </w:style>
  <w:style w:type="paragraph" w:customStyle="1" w:styleId="Normal1odsazen">
    <w:name w:val="Normal1odsazený"/>
    <w:basedOn w:val="Normln"/>
    <w:rsid w:val="007262A6"/>
    <w:pPr>
      <w:spacing w:before="120"/>
      <w:ind w:left="680"/>
      <w:jc w:val="left"/>
    </w:pPr>
    <w:rPr>
      <w:rFonts w:ascii="MS Sans Serif" w:hAnsi="MS Sans Serif"/>
    </w:rPr>
  </w:style>
  <w:style w:type="character" w:styleId="Hypertextovodkaz">
    <w:name w:val="Hyperlink"/>
    <w:rsid w:val="00FC2D2A"/>
    <w:rPr>
      <w:color w:val="0000FF"/>
      <w:u w:val="single"/>
    </w:rPr>
  </w:style>
  <w:style w:type="paragraph" w:customStyle="1" w:styleId="a">
    <w:basedOn w:val="Normln"/>
    <w:rsid w:val="00BF4184"/>
    <w:pPr>
      <w:overflowPunct/>
      <w:autoSpaceDE/>
      <w:autoSpaceDN/>
      <w:adjustRightInd/>
      <w:spacing w:after="160" w:line="240" w:lineRule="exact"/>
      <w:jc w:val="left"/>
      <w:textAlignment w:val="auto"/>
    </w:pPr>
    <w:rPr>
      <w:rFonts w:ascii="Verdana" w:hAnsi="Verdana" w:cs="Verdana"/>
      <w:sz w:val="20"/>
      <w:lang w:val="en-US" w:eastAsia="en-US"/>
    </w:rPr>
  </w:style>
  <w:style w:type="paragraph" w:customStyle="1" w:styleId="adresat">
    <w:name w:val="adresat"/>
    <w:basedOn w:val="Normln"/>
    <w:rsid w:val="002C73F0"/>
    <w:pPr>
      <w:jc w:val="left"/>
    </w:pPr>
  </w:style>
  <w:style w:type="table" w:styleId="Mkatabulky">
    <w:name w:val="Table Grid"/>
    <w:basedOn w:val="Normlntabulka"/>
    <w:rsid w:val="00942F1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
    <w:rsid w:val="00BB7CF4"/>
    <w:pPr>
      <w:overflowPunct/>
      <w:autoSpaceDE/>
      <w:autoSpaceDN/>
      <w:adjustRightInd/>
      <w:spacing w:after="160" w:line="240" w:lineRule="exact"/>
      <w:jc w:val="left"/>
      <w:textAlignment w:val="auto"/>
    </w:pPr>
    <w:rPr>
      <w:rFonts w:ascii="Verdana" w:hAnsi="Verdana" w:cs="Verdana"/>
      <w:sz w:val="20"/>
      <w:lang w:val="en-US" w:eastAsia="en-US"/>
    </w:rPr>
  </w:style>
  <w:style w:type="character" w:customStyle="1" w:styleId="urtxtstdurtxtcolor">
    <w:name w:val="urtxtstd urtxtcolor"/>
    <w:basedOn w:val="Standardnpsmoodstavce"/>
    <w:rsid w:val="00510F89"/>
  </w:style>
  <w:style w:type="character" w:styleId="Odkaznakoment">
    <w:name w:val="annotation reference"/>
    <w:rsid w:val="0077460A"/>
    <w:rPr>
      <w:sz w:val="18"/>
      <w:szCs w:val="18"/>
    </w:rPr>
  </w:style>
  <w:style w:type="paragraph" w:styleId="Textkomente">
    <w:name w:val="annotation text"/>
    <w:basedOn w:val="Normln"/>
    <w:link w:val="TextkomenteChar"/>
    <w:rsid w:val="0077460A"/>
    <w:rPr>
      <w:sz w:val="24"/>
    </w:rPr>
  </w:style>
  <w:style w:type="character" w:customStyle="1" w:styleId="TextkomenteChar">
    <w:name w:val="Text komentáře Char"/>
    <w:link w:val="Textkomente"/>
    <w:rsid w:val="0077460A"/>
    <w:rPr>
      <w:rFonts w:ascii="Arial" w:hAnsi="Arial"/>
      <w:sz w:val="24"/>
      <w:szCs w:val="24"/>
      <w:lang w:eastAsia="cs-CZ"/>
    </w:rPr>
  </w:style>
  <w:style w:type="paragraph" w:styleId="Pedmtkomente">
    <w:name w:val="annotation subject"/>
    <w:basedOn w:val="Textkomente"/>
    <w:next w:val="Textkomente"/>
    <w:link w:val="PedmtkomenteChar"/>
    <w:rsid w:val="0077460A"/>
    <w:rPr>
      <w:b/>
      <w:bCs/>
    </w:rPr>
  </w:style>
  <w:style w:type="character" w:customStyle="1" w:styleId="PedmtkomenteChar">
    <w:name w:val="Předmět komentáře Char"/>
    <w:link w:val="Pedmtkomente"/>
    <w:rsid w:val="0077460A"/>
    <w:rPr>
      <w:rFonts w:ascii="Arial" w:hAnsi="Arial"/>
      <w:b/>
      <w:bCs/>
      <w:sz w:val="24"/>
      <w:szCs w:val="24"/>
      <w:lang w:eastAsia="cs-CZ"/>
    </w:rPr>
  </w:style>
  <w:style w:type="paragraph" w:customStyle="1" w:styleId="Default">
    <w:name w:val="Default"/>
    <w:rsid w:val="00EB1FB4"/>
    <w:pPr>
      <w:autoSpaceDE w:val="0"/>
      <w:autoSpaceDN w:val="0"/>
      <w:adjustRightInd w:val="0"/>
    </w:pPr>
    <w:rPr>
      <w:rFonts w:ascii="Arial" w:hAnsi="Arial" w:cs="Arial"/>
      <w:color w:val="000000"/>
      <w:lang w:eastAsia="cs-CZ"/>
    </w:rPr>
  </w:style>
  <w:style w:type="paragraph" w:customStyle="1" w:styleId="ListParagraph1">
    <w:name w:val="List Paragraph1"/>
    <w:basedOn w:val="Normln"/>
    <w:uiPriority w:val="34"/>
    <w:qFormat/>
    <w:rsid w:val="00563717"/>
    <w:pPr>
      <w:ind w:left="708"/>
    </w:pPr>
  </w:style>
  <w:style w:type="paragraph" w:styleId="Zkladntextodsazen3">
    <w:name w:val="Body Text Indent 3"/>
    <w:basedOn w:val="Normln"/>
    <w:link w:val="Zkladntextodsazen3Char"/>
    <w:rsid w:val="009F5AE6"/>
    <w:pPr>
      <w:spacing w:after="120"/>
      <w:ind w:left="283"/>
    </w:pPr>
    <w:rPr>
      <w:sz w:val="16"/>
      <w:szCs w:val="16"/>
    </w:rPr>
  </w:style>
  <w:style w:type="character" w:customStyle="1" w:styleId="Zkladntextodsazen3Char">
    <w:name w:val="Základní text odsazený 3 Char"/>
    <w:link w:val="Zkladntextodsazen3"/>
    <w:rsid w:val="009F5AE6"/>
    <w:rPr>
      <w:rFonts w:ascii="Arial" w:hAnsi="Arial"/>
      <w:sz w:val="16"/>
      <w:szCs w:val="16"/>
    </w:rPr>
  </w:style>
  <w:style w:type="paragraph" w:customStyle="1" w:styleId="dka">
    <w:name w:val="Ż‡dka"/>
    <w:uiPriority w:val="99"/>
    <w:rsid w:val="00F118BD"/>
    <w:pPr>
      <w:widowControl w:val="0"/>
      <w:autoSpaceDE w:val="0"/>
      <w:autoSpaceDN w:val="0"/>
    </w:pPr>
    <w:rPr>
      <w:rFonts w:ascii="Arial" w:hAnsi="Arial" w:cs="Arial"/>
      <w:color w:val="000000"/>
      <w:lang w:eastAsia="cs-CZ"/>
    </w:rPr>
  </w:style>
  <w:style w:type="paragraph" w:customStyle="1" w:styleId="Revision1">
    <w:name w:val="Revision1"/>
    <w:hidden/>
    <w:uiPriority w:val="99"/>
    <w:semiHidden/>
    <w:rsid w:val="00477F12"/>
    <w:rPr>
      <w:rFonts w:ascii="Arial" w:hAnsi="Arial"/>
      <w:sz w:val="22"/>
      <w:lang w:eastAsia="cs-CZ"/>
    </w:rPr>
  </w:style>
  <w:style w:type="paragraph" w:styleId="Rozloendokumentu">
    <w:name w:val="Document Map"/>
    <w:basedOn w:val="Normln"/>
    <w:link w:val="RozloendokumentuChar"/>
    <w:rsid w:val="00477F12"/>
    <w:rPr>
      <w:rFonts w:ascii="Lucida Grande" w:hAnsi="Lucida Grande"/>
      <w:sz w:val="24"/>
    </w:rPr>
  </w:style>
  <w:style w:type="character" w:customStyle="1" w:styleId="RozloendokumentuChar">
    <w:name w:val="Rozložení dokumentu Char"/>
    <w:link w:val="Rozloendokumentu"/>
    <w:rsid w:val="00477F12"/>
    <w:rPr>
      <w:rFonts w:ascii="Lucida Grande" w:hAnsi="Lucida Grande" w:cs="Lucida Grande"/>
      <w:sz w:val="24"/>
      <w:szCs w:val="24"/>
      <w:lang w:eastAsia="cs-CZ"/>
    </w:rPr>
  </w:style>
  <w:style w:type="paragraph" w:customStyle="1" w:styleId="ColorfulList-Accent11">
    <w:name w:val="Colorful List - Accent 11"/>
    <w:basedOn w:val="Normln"/>
    <w:qFormat/>
    <w:rsid w:val="00193677"/>
    <w:pPr>
      <w:overflowPunct/>
      <w:autoSpaceDE/>
      <w:autoSpaceDN/>
      <w:adjustRightInd/>
      <w:ind w:left="720"/>
      <w:contextualSpacing/>
      <w:jc w:val="left"/>
      <w:textAlignment w:val="auto"/>
    </w:pPr>
    <w:rPr>
      <w:rFonts w:ascii="Times New Roman" w:hAnsi="Times New Roman"/>
      <w:sz w:val="24"/>
    </w:rPr>
  </w:style>
  <w:style w:type="paragraph" w:customStyle="1" w:styleId="ColorfulShading-Accent11">
    <w:name w:val="Colorful Shading - Accent 11"/>
    <w:hidden/>
    <w:uiPriority w:val="99"/>
    <w:semiHidden/>
    <w:rsid w:val="00C30B4B"/>
    <w:rPr>
      <w:rFonts w:ascii="Arial" w:hAnsi="Arial"/>
      <w:sz w:val="22"/>
      <w:lang w:eastAsia="cs-CZ"/>
    </w:rPr>
  </w:style>
  <w:style w:type="character" w:customStyle="1" w:styleId="apple-converted-space">
    <w:name w:val="apple-converted-space"/>
    <w:basedOn w:val="Standardnpsmoodstavce"/>
    <w:rsid w:val="00814ADA"/>
  </w:style>
  <w:style w:type="paragraph" w:styleId="Odstavecseseznamem">
    <w:name w:val="List Paragraph"/>
    <w:basedOn w:val="Normln"/>
    <w:uiPriority w:val="72"/>
    <w:unhideWhenUsed/>
    <w:qFormat/>
    <w:rsid w:val="00F5580B"/>
    <w:pPr>
      <w:ind w:left="720"/>
      <w:contextualSpacing/>
    </w:pPr>
  </w:style>
  <w:style w:type="character" w:customStyle="1" w:styleId="nowrap">
    <w:name w:val="nowrap"/>
    <w:basedOn w:val="Standardnpsmoodstavce"/>
    <w:rsid w:val="00163512"/>
  </w:style>
  <w:style w:type="character" w:customStyle="1" w:styleId="UnresolvedMention">
    <w:name w:val="Unresolved Mention"/>
    <w:basedOn w:val="Standardnpsmoodstavce"/>
    <w:uiPriority w:val="99"/>
    <w:semiHidden/>
    <w:unhideWhenUsed/>
    <w:rsid w:val="00352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0720">
      <w:bodyDiv w:val="1"/>
      <w:marLeft w:val="0"/>
      <w:marRight w:val="0"/>
      <w:marTop w:val="0"/>
      <w:marBottom w:val="0"/>
      <w:divBdr>
        <w:top w:val="none" w:sz="0" w:space="0" w:color="auto"/>
        <w:left w:val="none" w:sz="0" w:space="0" w:color="auto"/>
        <w:bottom w:val="none" w:sz="0" w:space="0" w:color="auto"/>
        <w:right w:val="none" w:sz="0" w:space="0" w:color="auto"/>
      </w:divBdr>
    </w:div>
    <w:div w:id="253830935">
      <w:bodyDiv w:val="1"/>
      <w:marLeft w:val="0"/>
      <w:marRight w:val="0"/>
      <w:marTop w:val="0"/>
      <w:marBottom w:val="0"/>
      <w:divBdr>
        <w:top w:val="none" w:sz="0" w:space="0" w:color="auto"/>
        <w:left w:val="none" w:sz="0" w:space="0" w:color="auto"/>
        <w:bottom w:val="none" w:sz="0" w:space="0" w:color="auto"/>
        <w:right w:val="none" w:sz="0" w:space="0" w:color="auto"/>
      </w:divBdr>
    </w:div>
    <w:div w:id="335495616">
      <w:bodyDiv w:val="1"/>
      <w:marLeft w:val="0"/>
      <w:marRight w:val="0"/>
      <w:marTop w:val="0"/>
      <w:marBottom w:val="0"/>
      <w:divBdr>
        <w:top w:val="none" w:sz="0" w:space="0" w:color="auto"/>
        <w:left w:val="none" w:sz="0" w:space="0" w:color="auto"/>
        <w:bottom w:val="none" w:sz="0" w:space="0" w:color="auto"/>
        <w:right w:val="none" w:sz="0" w:space="0" w:color="auto"/>
      </w:divBdr>
    </w:div>
    <w:div w:id="1123961801">
      <w:bodyDiv w:val="1"/>
      <w:marLeft w:val="0"/>
      <w:marRight w:val="0"/>
      <w:marTop w:val="0"/>
      <w:marBottom w:val="0"/>
      <w:divBdr>
        <w:top w:val="none" w:sz="0" w:space="0" w:color="auto"/>
        <w:left w:val="none" w:sz="0" w:space="0" w:color="auto"/>
        <w:bottom w:val="none" w:sz="0" w:space="0" w:color="auto"/>
        <w:right w:val="none" w:sz="0" w:space="0" w:color="auto"/>
      </w:divBdr>
    </w:div>
    <w:div w:id="1695769386">
      <w:bodyDiv w:val="1"/>
      <w:marLeft w:val="0"/>
      <w:marRight w:val="0"/>
      <w:marTop w:val="0"/>
      <w:marBottom w:val="0"/>
      <w:divBdr>
        <w:top w:val="none" w:sz="0" w:space="0" w:color="auto"/>
        <w:left w:val="none" w:sz="0" w:space="0" w:color="auto"/>
        <w:bottom w:val="none" w:sz="0" w:space="0" w:color="auto"/>
        <w:right w:val="none" w:sz="0" w:space="0" w:color="auto"/>
      </w:divBdr>
    </w:div>
    <w:div w:id="180364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ocianova@komax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99BE2-7F1E-4C04-9AF1-CA879B6D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2989</Words>
  <Characters>17641</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Greener</Company>
  <LinksUpToDate>false</LinksUpToDate>
  <CharactersWithSpaces>20589</CharactersWithSpaces>
  <SharedDoc>false</SharedDoc>
  <HyperlinkBase/>
  <HLinks>
    <vt:vector size="6" baseType="variant">
      <vt:variant>
        <vt:i4>5963891</vt:i4>
      </vt:variant>
      <vt:variant>
        <vt:i4>0</vt:i4>
      </vt:variant>
      <vt:variant>
        <vt:i4>0</vt:i4>
      </vt:variant>
      <vt:variant>
        <vt:i4>5</vt:i4>
      </vt:variant>
      <vt:variant>
        <vt:lpwstr>mailto:faktury@biogas.cz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Jozef Lištiak</dc:creator>
  <cp:lastModifiedBy>Kamila Knopová</cp:lastModifiedBy>
  <cp:revision>2</cp:revision>
  <cp:lastPrinted>2017-10-12T09:03:00Z</cp:lastPrinted>
  <dcterms:created xsi:type="dcterms:W3CDTF">2019-01-18T13:32:00Z</dcterms:created>
  <dcterms:modified xsi:type="dcterms:W3CDTF">2019-01-18T13:32:00Z</dcterms:modified>
</cp:coreProperties>
</file>