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63EFA" w14:textId="52153149" w:rsidR="00A46F58" w:rsidRDefault="00DD14E5" w:rsidP="006718A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Dodatek č. </w:t>
      </w:r>
      <w:r w:rsidR="0001580A">
        <w:rPr>
          <w:sz w:val="28"/>
          <w:szCs w:val="28"/>
        </w:rPr>
        <w:t>6</w:t>
      </w:r>
      <w:r w:rsidR="003A3BC3">
        <w:rPr>
          <w:sz w:val="28"/>
          <w:szCs w:val="28"/>
        </w:rPr>
        <w:t xml:space="preserve"> </w:t>
      </w:r>
      <w:r w:rsidR="008F3E44">
        <w:rPr>
          <w:sz w:val="28"/>
          <w:szCs w:val="28"/>
        </w:rPr>
        <w:t xml:space="preserve">ke </w:t>
      </w:r>
    </w:p>
    <w:p w14:paraId="518ABB29" w14:textId="77777777" w:rsidR="00A46F58" w:rsidRDefault="008F3E44" w:rsidP="006718A0">
      <w:pPr>
        <w:spacing w:line="360" w:lineRule="auto"/>
        <w:jc w:val="center"/>
        <w:rPr>
          <w:b/>
          <w:sz w:val="22"/>
          <w:szCs w:val="22"/>
        </w:rPr>
      </w:pPr>
      <w:proofErr w:type="gramStart"/>
      <w:r>
        <w:rPr>
          <w:b/>
          <w:bCs/>
          <w:sz w:val="32"/>
          <w:szCs w:val="32"/>
          <w:u w:val="single"/>
        </w:rPr>
        <w:t>S M L O U V Ě  O  D Í L O</w:t>
      </w:r>
      <w:proofErr w:type="gramEnd"/>
      <w:r>
        <w:rPr>
          <w:b/>
          <w:bCs/>
          <w:sz w:val="32"/>
          <w:szCs w:val="32"/>
          <w:u w:val="single"/>
        </w:rPr>
        <w:t xml:space="preserve"> </w:t>
      </w:r>
      <w:r w:rsidR="00A46F58">
        <w:rPr>
          <w:b/>
          <w:sz w:val="22"/>
          <w:szCs w:val="22"/>
        </w:rPr>
        <w:t xml:space="preserve"> </w:t>
      </w:r>
    </w:p>
    <w:p w14:paraId="523AF287" w14:textId="77777777" w:rsidR="00A46F58" w:rsidRDefault="00A46F58">
      <w:pPr>
        <w:spacing w:line="276" w:lineRule="auto"/>
        <w:jc w:val="center"/>
        <w:rPr>
          <w:b/>
          <w:sz w:val="22"/>
          <w:szCs w:val="22"/>
        </w:rPr>
      </w:pPr>
    </w:p>
    <w:p w14:paraId="3A770EB1" w14:textId="77777777" w:rsidR="00A46F58" w:rsidRDefault="008F3E44" w:rsidP="008F3E44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uzavřené</w:t>
      </w:r>
      <w:r w:rsidR="00A46F58">
        <w:rPr>
          <w:sz w:val="22"/>
          <w:szCs w:val="22"/>
        </w:rPr>
        <w:t xml:space="preserve"> dle ustanovení § 2586 a násl. zák. č. 89/2012 Sb., občanského zákoníku</w:t>
      </w:r>
      <w:r w:rsidR="00FD4B70">
        <w:rPr>
          <w:sz w:val="22"/>
          <w:szCs w:val="22"/>
        </w:rPr>
        <w:t xml:space="preserve"> (dále jen „Občanský zákoník“)</w:t>
      </w:r>
      <w:r w:rsidR="00A46F58">
        <w:rPr>
          <w:sz w:val="22"/>
          <w:szCs w:val="22"/>
        </w:rPr>
        <w:t>, ve znění pozdějších předpisů (dále jen „Smlouva“)</w:t>
      </w:r>
    </w:p>
    <w:p w14:paraId="047B7A7D" w14:textId="77777777" w:rsidR="00A46F58" w:rsidRDefault="00A46F58">
      <w:pPr>
        <w:spacing w:line="276" w:lineRule="auto"/>
        <w:jc w:val="center"/>
        <w:rPr>
          <w:sz w:val="22"/>
          <w:szCs w:val="22"/>
        </w:rPr>
      </w:pPr>
    </w:p>
    <w:p w14:paraId="1016CD41" w14:textId="77777777" w:rsidR="00A46F58" w:rsidRDefault="00A46F58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na dodávku stavby:</w:t>
      </w:r>
    </w:p>
    <w:p w14:paraId="55CCE0CC" w14:textId="77777777" w:rsidR="00A46F58" w:rsidRDefault="00A46F58">
      <w:pPr>
        <w:spacing w:line="276" w:lineRule="auto"/>
        <w:jc w:val="center"/>
        <w:rPr>
          <w:sz w:val="22"/>
          <w:szCs w:val="22"/>
        </w:rPr>
      </w:pPr>
    </w:p>
    <w:p w14:paraId="2FD8D611" w14:textId="77777777" w:rsidR="00A46F58" w:rsidRDefault="00A46F58">
      <w:pPr>
        <w:spacing w:before="144" w:after="120" w:line="276" w:lineRule="auto"/>
        <w:jc w:val="center"/>
        <w:rPr>
          <w:b/>
          <w:sz w:val="22"/>
          <w:szCs w:val="22"/>
          <w:u w:val="single"/>
        </w:rPr>
      </w:pPr>
      <w:r>
        <w:rPr>
          <w:rFonts w:eastAsia="Times New Roman"/>
          <w:sz w:val="28"/>
          <w:szCs w:val="28"/>
          <w:u w:val="single"/>
        </w:rPr>
        <w:t>„</w:t>
      </w:r>
      <w:r>
        <w:rPr>
          <w:sz w:val="28"/>
          <w:szCs w:val="28"/>
          <w:u w:val="single"/>
        </w:rPr>
        <w:t xml:space="preserve">AQUACENTRUM Teplice - Dětský svět“ </w:t>
      </w:r>
    </w:p>
    <w:p w14:paraId="2C99097E" w14:textId="77777777" w:rsidR="00A46F58" w:rsidRDefault="00A46F58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060DECE9" w14:textId="77777777" w:rsidR="00A46F58" w:rsidRDefault="00A46F58">
      <w:pPr>
        <w:spacing w:line="276" w:lineRule="auto"/>
        <w:jc w:val="center"/>
        <w:rPr>
          <w:b/>
          <w:i/>
          <w:sz w:val="22"/>
          <w:szCs w:val="22"/>
          <w:u w:val="single"/>
        </w:rPr>
      </w:pPr>
    </w:p>
    <w:p w14:paraId="5F465AB8" w14:textId="77777777" w:rsidR="00A46F58" w:rsidRDefault="00A46F58">
      <w:pPr>
        <w:keepNext/>
        <w:tabs>
          <w:tab w:val="left" w:pos="567"/>
          <w:tab w:val="left" w:pos="1418"/>
        </w:tabs>
        <w:spacing w:after="240"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I. SMLUVNÍ STRANY</w:t>
      </w:r>
    </w:p>
    <w:p w14:paraId="291327E7" w14:textId="77777777" w:rsidR="00A46F58" w:rsidRDefault="00A46F58">
      <w:pPr>
        <w:tabs>
          <w:tab w:val="left" w:pos="567"/>
          <w:tab w:val="left" w:pos="1418"/>
        </w:tabs>
        <w:spacing w:after="60" w:line="276" w:lineRule="auto"/>
        <w:ind w:right="284"/>
        <w:rPr>
          <w:sz w:val="22"/>
          <w:szCs w:val="22"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Objednatel:</w:t>
      </w:r>
      <w:r>
        <w:rPr>
          <w:b/>
          <w:sz w:val="22"/>
          <w:szCs w:val="22"/>
        </w:rPr>
        <w:tab/>
      </w:r>
      <w:r>
        <w:rPr>
          <w:bCs/>
          <w:sz w:val="22"/>
          <w:szCs w:val="22"/>
        </w:rPr>
        <w:t>AQUACENTRUM Teplice.</w:t>
      </w:r>
    </w:p>
    <w:p w14:paraId="5EEE8156" w14:textId="77777777" w:rsidR="00A46F58" w:rsidRDefault="00A46F58">
      <w:pPr>
        <w:tabs>
          <w:tab w:val="left" w:pos="567"/>
          <w:tab w:val="left" w:pos="1418"/>
        </w:tabs>
        <w:spacing w:line="276" w:lineRule="auto"/>
        <w:ind w:right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 sídlem: A. Jiráska 3149, 41501 Teplice</w:t>
      </w:r>
    </w:p>
    <w:p w14:paraId="7EE4B7D3" w14:textId="77777777" w:rsidR="00A46F58" w:rsidRDefault="00A46F58">
      <w:pPr>
        <w:tabs>
          <w:tab w:val="left" w:pos="567"/>
          <w:tab w:val="left" w:pos="1418"/>
        </w:tabs>
        <w:spacing w:line="276" w:lineRule="auto"/>
        <w:ind w:right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IČ: 689 75 490</w:t>
      </w:r>
    </w:p>
    <w:p w14:paraId="276D15F6" w14:textId="77777777" w:rsidR="00A46F58" w:rsidRDefault="00A46F58">
      <w:pPr>
        <w:tabs>
          <w:tab w:val="left" w:pos="567"/>
          <w:tab w:val="left" w:pos="1418"/>
        </w:tabs>
        <w:spacing w:line="276" w:lineRule="auto"/>
        <w:ind w:right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č.ú</w:t>
      </w:r>
      <w:proofErr w:type="spellEnd"/>
      <w:r>
        <w:rPr>
          <w:sz w:val="22"/>
          <w:szCs w:val="22"/>
        </w:rPr>
        <w:t xml:space="preserve">.: </w:t>
      </w:r>
      <w:r w:rsidR="00FD4B70" w:rsidRPr="00FD4B70">
        <w:rPr>
          <w:sz w:val="22"/>
          <w:szCs w:val="22"/>
        </w:rPr>
        <w:t>27</w:t>
      </w:r>
      <w:proofErr w:type="gramEnd"/>
      <w:r w:rsidR="00FD4B70" w:rsidRPr="00FD4B70">
        <w:rPr>
          <w:sz w:val="22"/>
          <w:szCs w:val="22"/>
        </w:rPr>
        <w:t>-1407030257/0100</w:t>
      </w:r>
    </w:p>
    <w:p w14:paraId="1EF03F08" w14:textId="77777777" w:rsidR="00A46F58" w:rsidRDefault="00A46F58">
      <w:pPr>
        <w:tabs>
          <w:tab w:val="left" w:pos="540"/>
        </w:tabs>
        <w:spacing w:line="276" w:lineRule="auto"/>
        <w:ind w:right="284"/>
        <w:rPr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zastoupena </w:t>
      </w:r>
      <w:r>
        <w:rPr>
          <w:bCs/>
          <w:sz w:val="22"/>
          <w:szCs w:val="22"/>
        </w:rPr>
        <w:t xml:space="preserve">Ing. Michaelem </w:t>
      </w:r>
      <w:proofErr w:type="spellStart"/>
      <w:r>
        <w:rPr>
          <w:bCs/>
          <w:sz w:val="22"/>
          <w:szCs w:val="22"/>
        </w:rPr>
        <w:t>Paraskou</w:t>
      </w:r>
      <w:proofErr w:type="spellEnd"/>
      <w:r>
        <w:rPr>
          <w:bCs/>
          <w:sz w:val="22"/>
          <w:szCs w:val="22"/>
        </w:rPr>
        <w:t>, ředitelem</w:t>
      </w:r>
    </w:p>
    <w:p w14:paraId="01AEE662" w14:textId="77777777" w:rsidR="00FD4B70" w:rsidRPr="00FD4B70" w:rsidRDefault="00FD4B70">
      <w:pPr>
        <w:tabs>
          <w:tab w:val="left" w:pos="540"/>
        </w:tabs>
        <w:spacing w:line="276" w:lineRule="auto"/>
        <w:ind w:right="284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e-mail: </w:t>
      </w:r>
      <w:r w:rsidRPr="00F1021F">
        <w:rPr>
          <w:bCs/>
          <w:sz w:val="22"/>
          <w:szCs w:val="22"/>
        </w:rPr>
        <w:t>reditel@aquacentrum-teplice.cz</w:t>
      </w:r>
      <w:r>
        <w:rPr>
          <w:bCs/>
          <w:sz w:val="22"/>
          <w:szCs w:val="22"/>
        </w:rPr>
        <w:t xml:space="preserve"> </w:t>
      </w:r>
    </w:p>
    <w:p w14:paraId="2DC8F43A" w14:textId="77777777" w:rsidR="00FD4B70" w:rsidRDefault="00FD4B70">
      <w:pPr>
        <w:tabs>
          <w:tab w:val="left" w:pos="540"/>
        </w:tabs>
        <w:spacing w:line="276" w:lineRule="auto"/>
        <w:ind w:left="540" w:right="284"/>
        <w:rPr>
          <w:rFonts w:eastAsia="Times New Roman"/>
          <w:sz w:val="22"/>
          <w:szCs w:val="22"/>
        </w:rPr>
      </w:pPr>
    </w:p>
    <w:p w14:paraId="114E1883" w14:textId="77777777" w:rsidR="00A46F58" w:rsidRDefault="00A46F58">
      <w:pPr>
        <w:tabs>
          <w:tab w:val="left" w:pos="540"/>
        </w:tabs>
        <w:spacing w:line="276" w:lineRule="auto"/>
        <w:ind w:left="540" w:right="284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</w:t>
      </w:r>
      <w:r>
        <w:rPr>
          <w:sz w:val="22"/>
          <w:szCs w:val="22"/>
        </w:rPr>
        <w:t>(dále jen "</w:t>
      </w:r>
      <w:r>
        <w:rPr>
          <w:b/>
          <w:sz w:val="22"/>
          <w:szCs w:val="22"/>
        </w:rPr>
        <w:t>Objednatel</w:t>
      </w:r>
      <w:r>
        <w:rPr>
          <w:sz w:val="22"/>
          <w:szCs w:val="22"/>
        </w:rPr>
        <w:t>")</w:t>
      </w:r>
    </w:p>
    <w:p w14:paraId="7C0F0FFC" w14:textId="77777777" w:rsidR="00A46F58" w:rsidRDefault="00A46F58">
      <w:pPr>
        <w:tabs>
          <w:tab w:val="left" w:pos="1418"/>
        </w:tabs>
        <w:spacing w:after="60" w:line="276" w:lineRule="auto"/>
        <w:ind w:right="284"/>
        <w:rPr>
          <w:sz w:val="22"/>
          <w:szCs w:val="22"/>
        </w:rPr>
      </w:pPr>
    </w:p>
    <w:p w14:paraId="68E531CD" w14:textId="77777777" w:rsidR="00A46F58" w:rsidRDefault="00A46F58" w:rsidP="009D3E82">
      <w:pPr>
        <w:tabs>
          <w:tab w:val="left" w:pos="540"/>
        </w:tabs>
        <w:spacing w:after="60" w:line="276" w:lineRule="auto"/>
        <w:ind w:right="284"/>
        <w:rPr>
          <w:sz w:val="22"/>
          <w:szCs w:val="22"/>
        </w:rPr>
      </w:pPr>
      <w:r>
        <w:rPr>
          <w:sz w:val="22"/>
          <w:szCs w:val="22"/>
        </w:rPr>
        <w:t>1.2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Zhotovitel:</w:t>
      </w:r>
      <w:r>
        <w:rPr>
          <w:b/>
          <w:sz w:val="22"/>
          <w:szCs w:val="22"/>
        </w:rPr>
        <w:tab/>
      </w:r>
      <w:r w:rsidR="00E138C7" w:rsidRPr="00E138C7">
        <w:rPr>
          <w:b/>
          <w:sz w:val="22"/>
          <w:szCs w:val="22"/>
        </w:rPr>
        <w:t>Metrostav a.s.</w:t>
      </w:r>
    </w:p>
    <w:p w14:paraId="3BB47E08" w14:textId="77777777" w:rsidR="00A46F58" w:rsidRDefault="00A46F58" w:rsidP="009D3E82">
      <w:pPr>
        <w:tabs>
          <w:tab w:val="left" w:pos="1418"/>
        </w:tabs>
        <w:spacing w:after="60" w:line="276" w:lineRule="auto"/>
        <w:ind w:right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 sídlem: </w:t>
      </w:r>
      <w:r w:rsidR="00E138C7" w:rsidRPr="00E138C7">
        <w:rPr>
          <w:sz w:val="22"/>
          <w:szCs w:val="22"/>
        </w:rPr>
        <w:t>Koželužská 2450/4, 180 00 Praha 8</w:t>
      </w:r>
    </w:p>
    <w:p w14:paraId="1653DCB7" w14:textId="77777777" w:rsidR="00A46F58" w:rsidRDefault="00A46F58" w:rsidP="009D3E82">
      <w:pPr>
        <w:tabs>
          <w:tab w:val="left" w:pos="567"/>
          <w:tab w:val="left" w:pos="1418"/>
        </w:tabs>
        <w:spacing w:after="60" w:line="276" w:lineRule="auto"/>
        <w:ind w:left="2124" w:right="284"/>
        <w:rPr>
          <w:sz w:val="22"/>
          <w:szCs w:val="22"/>
        </w:rPr>
      </w:pPr>
      <w:r>
        <w:rPr>
          <w:sz w:val="22"/>
          <w:szCs w:val="22"/>
        </w:rPr>
        <w:t>zapsaný v obchodním rejstříku vedeném</w:t>
      </w:r>
      <w:r w:rsidR="00E138C7">
        <w:rPr>
          <w:sz w:val="22"/>
          <w:szCs w:val="22"/>
        </w:rPr>
        <w:t xml:space="preserve"> </w:t>
      </w:r>
      <w:r w:rsidR="00E138C7" w:rsidRPr="00E138C7">
        <w:rPr>
          <w:sz w:val="22"/>
          <w:szCs w:val="22"/>
        </w:rPr>
        <w:t>Městským soudem v Praze oddíl B, vložka 758</w:t>
      </w:r>
    </w:p>
    <w:p w14:paraId="2A4709DC" w14:textId="77777777" w:rsidR="00BA1A9F" w:rsidRDefault="00A46F58" w:rsidP="00BA1A9F">
      <w:pPr>
        <w:tabs>
          <w:tab w:val="left" w:pos="1418"/>
          <w:tab w:val="left" w:pos="2100"/>
          <w:tab w:val="left" w:pos="3300"/>
        </w:tabs>
        <w:spacing w:after="60" w:line="276" w:lineRule="auto"/>
        <w:ind w:right="284"/>
        <w:rPr>
          <w:sz w:val="22"/>
          <w:szCs w:val="22"/>
        </w:rPr>
      </w:pPr>
      <w:r w:rsidRPr="00E138C7">
        <w:rPr>
          <w:sz w:val="22"/>
          <w:szCs w:val="22"/>
        </w:rPr>
        <w:tab/>
      </w:r>
      <w:r w:rsidRPr="00E138C7">
        <w:rPr>
          <w:sz w:val="22"/>
          <w:szCs w:val="22"/>
        </w:rPr>
        <w:tab/>
      </w:r>
      <w:r w:rsidR="00E138C7">
        <w:rPr>
          <w:sz w:val="22"/>
          <w:szCs w:val="22"/>
        </w:rPr>
        <w:tab/>
      </w:r>
    </w:p>
    <w:p w14:paraId="02520B4D" w14:textId="77777777" w:rsidR="00BA1A9F" w:rsidRDefault="00BA1A9F" w:rsidP="00BA1A9F">
      <w:pPr>
        <w:tabs>
          <w:tab w:val="left" w:pos="1418"/>
          <w:tab w:val="left" w:pos="2100"/>
          <w:tab w:val="left" w:pos="3300"/>
        </w:tabs>
        <w:spacing w:after="60" w:line="276" w:lineRule="auto"/>
        <w:ind w:right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zastoupený:</w:t>
      </w:r>
      <w:r>
        <w:rPr>
          <w:sz w:val="22"/>
          <w:szCs w:val="22"/>
        </w:rPr>
        <w:tab/>
        <w:t>Ján Dudáš, člen představenstva</w:t>
      </w:r>
    </w:p>
    <w:p w14:paraId="20883C4D" w14:textId="77777777" w:rsidR="00BA1A9F" w:rsidRDefault="00BA1A9F" w:rsidP="00BA1A9F">
      <w:pPr>
        <w:tabs>
          <w:tab w:val="left" w:pos="1418"/>
          <w:tab w:val="left" w:pos="2100"/>
          <w:tab w:val="left" w:pos="3300"/>
        </w:tabs>
        <w:spacing w:after="60" w:line="276" w:lineRule="auto"/>
        <w:ind w:right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František Kočí, člen představenstva</w:t>
      </w:r>
    </w:p>
    <w:p w14:paraId="257E19B6" w14:textId="77777777" w:rsidR="00A46F58" w:rsidRDefault="00A46F58" w:rsidP="006718A0">
      <w:pPr>
        <w:tabs>
          <w:tab w:val="left" w:pos="567"/>
          <w:tab w:val="left" w:pos="1418"/>
        </w:tabs>
        <w:spacing w:after="60" w:line="276" w:lineRule="auto"/>
        <w:ind w:left="2124" w:right="284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3B1DAE" w:rsidRPr="003B1DAE">
        <w:rPr>
          <w:sz w:val="22"/>
          <w:szCs w:val="22"/>
        </w:rPr>
        <w:t>00014915</w:t>
      </w:r>
    </w:p>
    <w:p w14:paraId="71AD2D63" w14:textId="77777777" w:rsidR="00A46F58" w:rsidRDefault="00A46F58" w:rsidP="006718A0">
      <w:pPr>
        <w:tabs>
          <w:tab w:val="left" w:pos="567"/>
          <w:tab w:val="left" w:pos="1418"/>
        </w:tabs>
        <w:spacing w:after="60" w:line="276" w:lineRule="auto"/>
        <w:ind w:left="2124" w:right="284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 w:rsidR="003B1DAE" w:rsidRPr="003B1DAE">
        <w:rPr>
          <w:sz w:val="22"/>
          <w:szCs w:val="22"/>
        </w:rPr>
        <w:t>CZ00014915</w:t>
      </w:r>
    </w:p>
    <w:p w14:paraId="1BB319BD" w14:textId="77777777" w:rsidR="00A46F58" w:rsidRDefault="00A46F58" w:rsidP="00FD4B70">
      <w:pPr>
        <w:spacing w:line="276" w:lineRule="auto"/>
        <w:ind w:left="1418" w:firstLine="709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č.ú</w:t>
      </w:r>
      <w:proofErr w:type="spellEnd"/>
      <w:r w:rsidR="003B1DAE">
        <w:rPr>
          <w:sz w:val="22"/>
          <w:szCs w:val="22"/>
        </w:rPr>
        <w:t xml:space="preserve">. </w:t>
      </w:r>
      <w:r w:rsidR="003B1DAE" w:rsidRPr="003B1DAE">
        <w:rPr>
          <w:sz w:val="22"/>
          <w:szCs w:val="22"/>
        </w:rPr>
        <w:t>1809071/0100</w:t>
      </w:r>
      <w:proofErr w:type="gramEnd"/>
    </w:p>
    <w:p w14:paraId="40EF3B5B" w14:textId="77777777" w:rsidR="00BA1A9F" w:rsidRDefault="00A46F58" w:rsidP="005F3927">
      <w:pPr>
        <w:tabs>
          <w:tab w:val="left" w:pos="1418"/>
          <w:tab w:val="left" w:pos="2100"/>
          <w:tab w:val="left" w:pos="3300"/>
        </w:tabs>
        <w:spacing w:after="60" w:line="276" w:lineRule="auto"/>
        <w:ind w:right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e</w:t>
      </w:r>
      <w:r w:rsidR="00FD4B70">
        <w:rPr>
          <w:sz w:val="22"/>
          <w:szCs w:val="22"/>
        </w:rPr>
        <w:t>-</w:t>
      </w:r>
      <w:r>
        <w:rPr>
          <w:sz w:val="22"/>
          <w:szCs w:val="22"/>
        </w:rPr>
        <w:t>mail:</w:t>
      </w:r>
      <w:r w:rsidR="00531446">
        <w:rPr>
          <w:sz w:val="22"/>
          <w:szCs w:val="22"/>
        </w:rPr>
        <w:t xml:space="preserve"> </w:t>
      </w:r>
      <w:r w:rsidR="00BA1A9F">
        <w:rPr>
          <w:sz w:val="22"/>
          <w:szCs w:val="22"/>
        </w:rPr>
        <w:t xml:space="preserve">obchod.d8@metrostav.cz </w:t>
      </w:r>
    </w:p>
    <w:p w14:paraId="34C4E7C7" w14:textId="77777777" w:rsidR="00A46F58" w:rsidRPr="005F3927" w:rsidRDefault="00A46F58" w:rsidP="005F3927">
      <w:pPr>
        <w:tabs>
          <w:tab w:val="left" w:pos="1418"/>
          <w:tab w:val="left" w:pos="2100"/>
          <w:tab w:val="left" w:pos="3300"/>
        </w:tabs>
        <w:spacing w:after="60" w:line="276" w:lineRule="auto"/>
        <w:ind w:right="284"/>
        <w:rPr>
          <w:sz w:val="22"/>
          <w:szCs w:val="22"/>
        </w:rPr>
      </w:pPr>
      <w:r>
        <w:rPr>
          <w:sz w:val="22"/>
          <w:szCs w:val="22"/>
        </w:rPr>
        <w:tab/>
      </w:r>
      <w:r w:rsidRPr="005F3927">
        <w:rPr>
          <w:sz w:val="22"/>
          <w:szCs w:val="22"/>
        </w:rPr>
        <w:tab/>
        <w:t>Zástupce pr</w:t>
      </w:r>
      <w:r w:rsidR="00FD4B70" w:rsidRPr="005F3927">
        <w:rPr>
          <w:sz w:val="22"/>
          <w:szCs w:val="22"/>
        </w:rPr>
        <w:t>o realizaci Smlouvy (telefon</w:t>
      </w:r>
      <w:r w:rsidRPr="005F3927">
        <w:rPr>
          <w:sz w:val="22"/>
          <w:szCs w:val="22"/>
        </w:rPr>
        <w:t xml:space="preserve">): </w:t>
      </w:r>
    </w:p>
    <w:p w14:paraId="00FC8F58" w14:textId="77777777" w:rsidR="00A46F58" w:rsidRPr="005F3927" w:rsidRDefault="005F3927" w:rsidP="00BE6894">
      <w:pPr>
        <w:tabs>
          <w:tab w:val="left" w:pos="540"/>
        </w:tabs>
        <w:spacing w:after="60" w:line="276" w:lineRule="auto"/>
        <w:ind w:left="2124" w:right="284"/>
        <w:rPr>
          <w:sz w:val="22"/>
          <w:szCs w:val="22"/>
        </w:rPr>
      </w:pPr>
      <w:r w:rsidRPr="005F3927">
        <w:rPr>
          <w:sz w:val="22"/>
          <w:szCs w:val="22"/>
        </w:rPr>
        <w:t>Ing. Roman Vildner, ředitel oblasti, divize 8 (</w:t>
      </w:r>
      <w:r w:rsidRPr="005F3927">
        <w:rPr>
          <w:sz w:val="22"/>
          <w:szCs w:val="22"/>
          <w:lang w:eastAsia="cs-CZ"/>
        </w:rPr>
        <w:t>724 058</w:t>
      </w:r>
      <w:r w:rsidR="00BE6894">
        <w:rPr>
          <w:sz w:val="22"/>
          <w:szCs w:val="22"/>
          <w:lang w:eastAsia="cs-CZ"/>
        </w:rPr>
        <w:t> </w:t>
      </w:r>
      <w:r w:rsidRPr="005F3927">
        <w:rPr>
          <w:sz w:val="22"/>
          <w:szCs w:val="22"/>
          <w:lang w:eastAsia="cs-CZ"/>
        </w:rPr>
        <w:t>031</w:t>
      </w:r>
      <w:r w:rsidR="00BE6894">
        <w:rPr>
          <w:sz w:val="22"/>
          <w:szCs w:val="22"/>
          <w:lang w:eastAsia="cs-CZ"/>
        </w:rPr>
        <w:t>, roman.vildner@metrostav.cz</w:t>
      </w:r>
      <w:r w:rsidRPr="005F3927">
        <w:rPr>
          <w:sz w:val="22"/>
          <w:szCs w:val="22"/>
          <w:lang w:eastAsia="cs-CZ"/>
        </w:rPr>
        <w:t>)</w:t>
      </w:r>
      <w:r w:rsidR="00A46F58" w:rsidRPr="005F3927">
        <w:rPr>
          <w:sz w:val="22"/>
          <w:szCs w:val="22"/>
        </w:rPr>
        <w:tab/>
      </w:r>
      <w:r w:rsidR="00A46F58" w:rsidRPr="005F3927">
        <w:rPr>
          <w:sz w:val="22"/>
          <w:szCs w:val="22"/>
        </w:rPr>
        <w:tab/>
      </w:r>
      <w:r w:rsidR="00A46F58" w:rsidRPr="005F3927">
        <w:rPr>
          <w:sz w:val="22"/>
          <w:szCs w:val="22"/>
        </w:rPr>
        <w:tab/>
      </w:r>
    </w:p>
    <w:p w14:paraId="7413D278" w14:textId="77777777" w:rsidR="00FD4B70" w:rsidRDefault="00FD4B70">
      <w:pPr>
        <w:tabs>
          <w:tab w:val="left" w:pos="540"/>
        </w:tabs>
        <w:spacing w:line="276" w:lineRule="auto"/>
        <w:ind w:left="540" w:right="284"/>
        <w:rPr>
          <w:i/>
          <w:sz w:val="22"/>
          <w:szCs w:val="22"/>
        </w:rPr>
      </w:pPr>
    </w:p>
    <w:p w14:paraId="377E4BF1" w14:textId="77777777" w:rsidR="00A46F58" w:rsidRDefault="00FD4B70">
      <w:pPr>
        <w:tabs>
          <w:tab w:val="left" w:pos="540"/>
        </w:tabs>
        <w:spacing w:line="276" w:lineRule="auto"/>
        <w:ind w:left="540" w:right="28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46F58">
        <w:rPr>
          <w:sz w:val="22"/>
          <w:szCs w:val="22"/>
        </w:rPr>
        <w:t>(dále jen "</w:t>
      </w:r>
      <w:r w:rsidR="00A46F58">
        <w:rPr>
          <w:b/>
          <w:sz w:val="22"/>
          <w:szCs w:val="22"/>
        </w:rPr>
        <w:t>Zhotovitel</w:t>
      </w:r>
      <w:r w:rsidR="00A46F58">
        <w:rPr>
          <w:sz w:val="22"/>
          <w:szCs w:val="22"/>
        </w:rPr>
        <w:t>")</w:t>
      </w:r>
    </w:p>
    <w:p w14:paraId="033435CB" w14:textId="77777777" w:rsidR="008F3E44" w:rsidRDefault="008F3E44">
      <w:pPr>
        <w:tabs>
          <w:tab w:val="left" w:pos="540"/>
        </w:tabs>
        <w:spacing w:line="276" w:lineRule="auto"/>
        <w:ind w:left="540" w:right="284"/>
        <w:rPr>
          <w:sz w:val="22"/>
          <w:szCs w:val="22"/>
        </w:rPr>
      </w:pPr>
    </w:p>
    <w:p w14:paraId="05006D0A" w14:textId="77777777" w:rsidR="008F3E44" w:rsidRDefault="008F3E44">
      <w:pPr>
        <w:tabs>
          <w:tab w:val="left" w:pos="540"/>
        </w:tabs>
        <w:spacing w:line="276" w:lineRule="auto"/>
        <w:ind w:left="540" w:right="284"/>
        <w:rPr>
          <w:sz w:val="22"/>
          <w:szCs w:val="22"/>
        </w:rPr>
      </w:pPr>
    </w:p>
    <w:p w14:paraId="7C63C643" w14:textId="7FC892E7" w:rsidR="008F3E44" w:rsidRDefault="00213873" w:rsidP="00A07F84">
      <w:pPr>
        <w:tabs>
          <w:tab w:val="left" w:pos="540"/>
        </w:tabs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Smluvní strany se dohodly na změně Smlouvy</w:t>
      </w:r>
      <w:r w:rsidRPr="00166892">
        <w:rPr>
          <w:sz w:val="22"/>
          <w:szCs w:val="22"/>
        </w:rPr>
        <w:t xml:space="preserve">, a to </w:t>
      </w:r>
      <w:r w:rsidR="00B85FD3" w:rsidRPr="00166892">
        <w:rPr>
          <w:sz w:val="22"/>
          <w:szCs w:val="22"/>
        </w:rPr>
        <w:t xml:space="preserve">konkrétně </w:t>
      </w:r>
      <w:r w:rsidR="00A07F84" w:rsidRPr="00166892">
        <w:rPr>
          <w:sz w:val="22"/>
          <w:szCs w:val="22"/>
        </w:rPr>
        <w:t>čl. III odst. 3.2 Smlouvy</w:t>
      </w:r>
      <w:r w:rsidR="00177936">
        <w:rPr>
          <w:sz w:val="22"/>
          <w:szCs w:val="22"/>
        </w:rPr>
        <w:t>,</w:t>
      </w:r>
      <w:r w:rsidR="000F5301">
        <w:rPr>
          <w:sz w:val="22"/>
          <w:szCs w:val="22"/>
        </w:rPr>
        <w:t xml:space="preserve"> čl. V odst. 5.1</w:t>
      </w:r>
      <w:r w:rsidR="009C4B21">
        <w:rPr>
          <w:sz w:val="22"/>
          <w:szCs w:val="22"/>
        </w:rPr>
        <w:t xml:space="preserve">. </w:t>
      </w:r>
      <w:r w:rsidR="00177936">
        <w:rPr>
          <w:sz w:val="22"/>
          <w:szCs w:val="22"/>
        </w:rPr>
        <w:t>Konkrétně dochází k následujícím změnám</w:t>
      </w:r>
      <w:r w:rsidR="000841F6">
        <w:rPr>
          <w:sz w:val="22"/>
          <w:szCs w:val="22"/>
        </w:rPr>
        <w:t>:</w:t>
      </w:r>
    </w:p>
    <w:p w14:paraId="1ABA00ED" w14:textId="77777777" w:rsidR="008C5E29" w:rsidRDefault="008C5E29" w:rsidP="00011117">
      <w:pPr>
        <w:tabs>
          <w:tab w:val="left" w:pos="540"/>
        </w:tabs>
        <w:spacing w:line="276" w:lineRule="auto"/>
        <w:jc w:val="both"/>
        <w:rPr>
          <w:bCs/>
          <w:i/>
          <w:iCs/>
          <w:sz w:val="22"/>
          <w:szCs w:val="22"/>
        </w:rPr>
      </w:pPr>
    </w:p>
    <w:p w14:paraId="04275DA8" w14:textId="77777777" w:rsidR="009C4B21" w:rsidRDefault="009C4B21" w:rsidP="00011117">
      <w:pPr>
        <w:tabs>
          <w:tab w:val="left" w:pos="540"/>
        </w:tabs>
        <w:spacing w:line="276" w:lineRule="auto"/>
        <w:jc w:val="both"/>
        <w:rPr>
          <w:bCs/>
          <w:i/>
          <w:iCs/>
          <w:sz w:val="22"/>
          <w:szCs w:val="22"/>
        </w:rPr>
      </w:pPr>
    </w:p>
    <w:p w14:paraId="6CC253BE" w14:textId="77777777" w:rsidR="00AC1A2D" w:rsidRDefault="00F77451" w:rsidP="00F77451">
      <w:pPr>
        <w:numPr>
          <w:ilvl w:val="0"/>
          <w:numId w:val="11"/>
        </w:numPr>
        <w:tabs>
          <w:tab w:val="left" w:pos="540"/>
        </w:tabs>
        <w:spacing w:line="276" w:lineRule="auto"/>
        <w:ind w:left="90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lastRenderedPageBreak/>
        <w:t xml:space="preserve">  </w:t>
      </w:r>
      <w:r w:rsidR="00AC1A2D">
        <w:rPr>
          <w:bCs/>
          <w:iCs/>
          <w:sz w:val="22"/>
          <w:szCs w:val="22"/>
        </w:rPr>
        <w:t>Změna ceny Díla v čl. V odst. 5.1 bude provedena následujícím způsobem:</w:t>
      </w:r>
    </w:p>
    <w:p w14:paraId="7613A372" w14:textId="77777777" w:rsidR="00AC1A2D" w:rsidRDefault="00AC1A2D" w:rsidP="00AC1A2D">
      <w:pPr>
        <w:tabs>
          <w:tab w:val="left" w:pos="0"/>
        </w:tabs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A723D54" w14:textId="77777777" w:rsidR="00AC1A2D" w:rsidRDefault="00AC1A2D" w:rsidP="00AC1A2D">
      <w:pPr>
        <w:tabs>
          <w:tab w:val="left" w:pos="0"/>
        </w:tabs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Objednatel se zavazuje zaplatit Zhotoviteli za zhotovení Díla cenu v následujícím rozsahu:</w:t>
      </w:r>
    </w:p>
    <w:p w14:paraId="3BA7B587" w14:textId="129F983E" w:rsidR="00AC1A2D" w:rsidRDefault="00AC1A2D" w:rsidP="00AC1A2D">
      <w:pPr>
        <w:tabs>
          <w:tab w:val="right" w:pos="8000"/>
        </w:tabs>
        <w:spacing w:after="60" w:line="276" w:lineRule="auto"/>
        <w:ind w:left="709" w:right="45"/>
        <w:rPr>
          <w:sz w:val="22"/>
          <w:szCs w:val="22"/>
        </w:rPr>
      </w:pPr>
      <w:r>
        <w:rPr>
          <w:sz w:val="22"/>
          <w:szCs w:val="22"/>
        </w:rPr>
        <w:t>Cena Díla bez DPH</w:t>
      </w:r>
      <w:r>
        <w:rPr>
          <w:sz w:val="22"/>
          <w:szCs w:val="22"/>
        </w:rPr>
        <w:tab/>
      </w:r>
      <w:r w:rsidR="00F523FF">
        <w:rPr>
          <w:color w:val="000000"/>
          <w:sz w:val="22"/>
          <w:szCs w:val="22"/>
        </w:rPr>
        <w:t> </w:t>
      </w:r>
      <w:r w:rsidR="007E3F23">
        <w:rPr>
          <w:color w:val="000000"/>
          <w:sz w:val="22"/>
          <w:szCs w:val="22"/>
        </w:rPr>
        <w:t>2</w:t>
      </w:r>
      <w:r w:rsidR="00BC337F">
        <w:rPr>
          <w:color w:val="000000"/>
          <w:sz w:val="22"/>
          <w:szCs w:val="22"/>
        </w:rPr>
        <w:t>52 473 596,71</w:t>
      </w:r>
      <w:r w:rsidR="00F523FF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Kč</w:t>
      </w:r>
    </w:p>
    <w:p w14:paraId="2BEBD91B" w14:textId="11866131" w:rsidR="00AC1A2D" w:rsidRDefault="00AC1A2D" w:rsidP="00AC1A2D">
      <w:pPr>
        <w:tabs>
          <w:tab w:val="right" w:pos="8000"/>
        </w:tabs>
        <w:spacing w:after="60" w:line="276" w:lineRule="auto"/>
        <w:ind w:left="709" w:right="45"/>
        <w:rPr>
          <w:b/>
          <w:sz w:val="22"/>
          <w:szCs w:val="22"/>
        </w:rPr>
      </w:pPr>
      <w:r>
        <w:rPr>
          <w:sz w:val="22"/>
          <w:szCs w:val="22"/>
        </w:rPr>
        <w:t>DPH</w:t>
      </w:r>
      <w:r w:rsidR="00BB41CB">
        <w:rPr>
          <w:sz w:val="22"/>
          <w:szCs w:val="22"/>
        </w:rPr>
        <w:tab/>
      </w:r>
      <w:r w:rsidR="00BC337F">
        <w:rPr>
          <w:sz w:val="22"/>
          <w:szCs w:val="22"/>
        </w:rPr>
        <w:t>53 019 455,31</w:t>
      </w:r>
      <w:r w:rsidR="006E1FE2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Kč</w:t>
      </w:r>
    </w:p>
    <w:p w14:paraId="11F4AB37" w14:textId="41E1604F" w:rsidR="00AC1A2D" w:rsidRDefault="00AC1A2D" w:rsidP="00AC1A2D">
      <w:pPr>
        <w:tabs>
          <w:tab w:val="right" w:pos="8000"/>
        </w:tabs>
        <w:spacing w:after="60" w:line="276" w:lineRule="auto"/>
        <w:ind w:left="709" w:right="45"/>
        <w:rPr>
          <w:sz w:val="22"/>
          <w:szCs w:val="22"/>
        </w:rPr>
      </w:pPr>
      <w:r>
        <w:rPr>
          <w:b/>
          <w:sz w:val="22"/>
          <w:szCs w:val="22"/>
        </w:rPr>
        <w:t xml:space="preserve">Cena Díla celkem včetně </w:t>
      </w:r>
      <w:proofErr w:type="gramStart"/>
      <w:r>
        <w:rPr>
          <w:b/>
          <w:sz w:val="22"/>
          <w:szCs w:val="22"/>
        </w:rPr>
        <w:t xml:space="preserve">DPH                             </w:t>
      </w:r>
      <w:r w:rsidR="000F5301">
        <w:rPr>
          <w:b/>
          <w:sz w:val="22"/>
          <w:szCs w:val="22"/>
        </w:rPr>
        <w:t xml:space="preserve">                      </w:t>
      </w:r>
      <w:r w:rsidR="00BC337F">
        <w:rPr>
          <w:b/>
          <w:bCs/>
          <w:color w:val="000000"/>
          <w:sz w:val="22"/>
          <w:szCs w:val="22"/>
        </w:rPr>
        <w:t>305 493 052,02</w:t>
      </w:r>
      <w:proofErr w:type="gramEnd"/>
      <w:r w:rsidR="006E1FE2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>Kč</w:t>
      </w:r>
    </w:p>
    <w:p w14:paraId="72591E9D" w14:textId="77777777" w:rsidR="00AC1A2D" w:rsidRDefault="00DD14E5" w:rsidP="00DD14E5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</w:p>
    <w:p w14:paraId="7540999F" w14:textId="77777777" w:rsidR="009C4B21" w:rsidRDefault="009C4B21" w:rsidP="00DD14E5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</w:p>
    <w:p w14:paraId="5FF871BB" w14:textId="77777777" w:rsidR="00DD14E5" w:rsidRPr="00CA31D5" w:rsidRDefault="00DD14E5" w:rsidP="00DD14E5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  <w:u w:val="single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 w:rsidRPr="00CA31D5">
        <w:rPr>
          <w:bCs/>
          <w:iCs/>
          <w:sz w:val="22"/>
          <w:szCs w:val="22"/>
          <w:u w:val="single"/>
        </w:rPr>
        <w:t>Rozpis smluvní ceny bez DPH:</w:t>
      </w:r>
    </w:p>
    <w:p w14:paraId="59300725" w14:textId="77777777" w:rsidR="00DD14E5" w:rsidRDefault="00DD14E5" w:rsidP="00DD14E5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Cena díla dle základní smlouvy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      243 944 430,-   Kč</w:t>
      </w:r>
    </w:p>
    <w:p w14:paraId="228F0C15" w14:textId="77777777" w:rsidR="00DD14E5" w:rsidRDefault="00DD14E5" w:rsidP="00DD14E5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Cena díla dle dodatku č. 2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       </w:t>
      </w:r>
      <w:r>
        <w:rPr>
          <w:bCs/>
          <w:iCs/>
          <w:sz w:val="22"/>
          <w:szCs w:val="22"/>
        </w:rPr>
        <w:tab/>
        <w:t>476 619,40 Kč</w:t>
      </w:r>
    </w:p>
    <w:p w14:paraId="64CF3BD9" w14:textId="7E389E06" w:rsidR="00DD14E5" w:rsidRPr="008E0263" w:rsidRDefault="00DD14E5" w:rsidP="00DD14E5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 w:rsidRPr="003A3BC3">
        <w:rPr>
          <w:bCs/>
          <w:iCs/>
          <w:sz w:val="22"/>
          <w:szCs w:val="22"/>
        </w:rPr>
        <w:tab/>
      </w:r>
      <w:r w:rsidRPr="008E0263">
        <w:rPr>
          <w:bCs/>
          <w:iCs/>
          <w:sz w:val="22"/>
          <w:szCs w:val="22"/>
        </w:rPr>
        <w:tab/>
        <w:t>Cena díla dle dodatku č. 3</w:t>
      </w:r>
      <w:r w:rsidRPr="008E0263">
        <w:rPr>
          <w:bCs/>
          <w:iCs/>
          <w:sz w:val="22"/>
          <w:szCs w:val="22"/>
        </w:rPr>
        <w:tab/>
      </w:r>
      <w:r w:rsidR="00CA31D5" w:rsidRPr="008E0263">
        <w:rPr>
          <w:bCs/>
          <w:iCs/>
          <w:sz w:val="22"/>
          <w:szCs w:val="22"/>
        </w:rPr>
        <w:tab/>
      </w:r>
      <w:r w:rsidR="00CA31D5" w:rsidRPr="008E0263">
        <w:rPr>
          <w:bCs/>
          <w:iCs/>
          <w:sz w:val="22"/>
          <w:szCs w:val="22"/>
        </w:rPr>
        <w:tab/>
      </w:r>
      <w:r w:rsidR="00CA31D5" w:rsidRPr="008E0263">
        <w:rPr>
          <w:bCs/>
          <w:iCs/>
          <w:sz w:val="22"/>
          <w:szCs w:val="22"/>
        </w:rPr>
        <w:tab/>
      </w:r>
      <w:r w:rsidR="00CA31D5" w:rsidRPr="008E0263">
        <w:rPr>
          <w:bCs/>
          <w:iCs/>
          <w:sz w:val="22"/>
          <w:szCs w:val="22"/>
        </w:rPr>
        <w:tab/>
        <w:t xml:space="preserve">           </w:t>
      </w:r>
      <w:r w:rsidR="00BB41CB" w:rsidRPr="008E0263">
        <w:rPr>
          <w:bCs/>
          <w:iCs/>
          <w:sz w:val="22"/>
          <w:szCs w:val="22"/>
        </w:rPr>
        <w:t xml:space="preserve">- 251 601,80 </w:t>
      </w:r>
      <w:r w:rsidR="00CA31D5" w:rsidRPr="008E0263">
        <w:rPr>
          <w:bCs/>
          <w:iCs/>
          <w:sz w:val="22"/>
          <w:szCs w:val="22"/>
        </w:rPr>
        <w:t>Kč</w:t>
      </w:r>
    </w:p>
    <w:p w14:paraId="383D3377" w14:textId="10AA344D" w:rsidR="003A3BC3" w:rsidRDefault="003A3BC3" w:rsidP="00DD14E5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 w:rsidRPr="008E0263">
        <w:rPr>
          <w:bCs/>
          <w:iCs/>
          <w:sz w:val="22"/>
          <w:szCs w:val="22"/>
        </w:rPr>
        <w:tab/>
      </w:r>
      <w:r w:rsidRPr="008E0263"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>Cena díla dle dodatku č. 4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932 811,25 Kč</w:t>
      </w:r>
    </w:p>
    <w:p w14:paraId="0692B1C5" w14:textId="0D372DE9" w:rsidR="003A3BC3" w:rsidRPr="008E0263" w:rsidRDefault="003A3BC3" w:rsidP="00DD14E5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 w:rsidRPr="008E0263">
        <w:rPr>
          <w:bCs/>
          <w:iCs/>
          <w:sz w:val="22"/>
          <w:szCs w:val="22"/>
        </w:rPr>
        <w:t>Cena díla dle dodatku č. 5</w:t>
      </w:r>
      <w:r w:rsidRPr="008E0263">
        <w:rPr>
          <w:bCs/>
          <w:iCs/>
          <w:sz w:val="22"/>
          <w:szCs w:val="22"/>
        </w:rPr>
        <w:tab/>
      </w:r>
      <w:r w:rsidRPr="008E0263">
        <w:rPr>
          <w:bCs/>
          <w:iCs/>
          <w:sz w:val="22"/>
          <w:szCs w:val="22"/>
        </w:rPr>
        <w:tab/>
      </w:r>
      <w:r w:rsidRPr="008E0263">
        <w:rPr>
          <w:bCs/>
          <w:iCs/>
          <w:sz w:val="22"/>
          <w:szCs w:val="22"/>
        </w:rPr>
        <w:tab/>
      </w:r>
      <w:r w:rsidRPr="008E0263">
        <w:rPr>
          <w:bCs/>
          <w:iCs/>
          <w:sz w:val="22"/>
          <w:szCs w:val="22"/>
        </w:rPr>
        <w:tab/>
      </w:r>
      <w:r w:rsidRPr="008E0263">
        <w:rPr>
          <w:bCs/>
          <w:iCs/>
          <w:sz w:val="22"/>
          <w:szCs w:val="22"/>
        </w:rPr>
        <w:tab/>
        <w:t xml:space="preserve">          </w:t>
      </w:r>
      <w:r w:rsidR="007E3F23" w:rsidRPr="008E0263">
        <w:rPr>
          <w:bCs/>
          <w:iCs/>
          <w:sz w:val="22"/>
          <w:szCs w:val="22"/>
        </w:rPr>
        <w:t>2 415 852,33</w:t>
      </w:r>
      <w:r w:rsidRPr="00BC337F">
        <w:rPr>
          <w:bCs/>
          <w:iCs/>
          <w:sz w:val="22"/>
          <w:szCs w:val="22"/>
        </w:rPr>
        <w:t xml:space="preserve"> Kč</w:t>
      </w:r>
    </w:p>
    <w:p w14:paraId="28306E72" w14:textId="71B80457" w:rsidR="0001580A" w:rsidRPr="008E0263" w:rsidRDefault="00BC337F" w:rsidP="00DD14E5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 w:rsidRPr="008E0263">
        <w:rPr>
          <w:bCs/>
          <w:iCs/>
          <w:sz w:val="22"/>
          <w:szCs w:val="22"/>
        </w:rPr>
        <w:tab/>
      </w:r>
      <w:r w:rsidRPr="008E0263"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  <w:u w:val="single"/>
        </w:rPr>
        <w:t>Cena díla dle dodatku č. 6</w:t>
      </w:r>
      <w:r w:rsidRPr="00BC337F">
        <w:rPr>
          <w:bCs/>
          <w:iCs/>
          <w:sz w:val="22"/>
          <w:szCs w:val="22"/>
          <w:u w:val="single"/>
        </w:rPr>
        <w:tab/>
      </w:r>
      <w:r w:rsidRPr="00BC337F">
        <w:rPr>
          <w:bCs/>
          <w:iCs/>
          <w:sz w:val="22"/>
          <w:szCs w:val="22"/>
          <w:u w:val="single"/>
        </w:rPr>
        <w:tab/>
      </w:r>
      <w:r w:rsidRPr="00BC337F">
        <w:rPr>
          <w:bCs/>
          <w:iCs/>
          <w:sz w:val="22"/>
          <w:szCs w:val="22"/>
          <w:u w:val="single"/>
        </w:rPr>
        <w:tab/>
      </w:r>
      <w:r w:rsidRPr="00BC337F">
        <w:rPr>
          <w:bCs/>
          <w:iCs/>
          <w:sz w:val="22"/>
          <w:szCs w:val="22"/>
          <w:u w:val="single"/>
        </w:rPr>
        <w:tab/>
      </w:r>
      <w:r w:rsidRPr="00BC337F">
        <w:rPr>
          <w:bCs/>
          <w:iCs/>
          <w:sz w:val="22"/>
          <w:szCs w:val="22"/>
          <w:u w:val="single"/>
        </w:rPr>
        <w:tab/>
        <w:t xml:space="preserve">          </w:t>
      </w:r>
      <w:r w:rsidR="008E0263">
        <w:rPr>
          <w:bCs/>
          <w:iCs/>
          <w:sz w:val="22"/>
          <w:szCs w:val="22"/>
          <w:u w:val="single"/>
        </w:rPr>
        <w:t>4 955 485,53</w:t>
      </w:r>
      <w:r w:rsidRPr="00BC337F">
        <w:rPr>
          <w:bCs/>
          <w:iCs/>
          <w:sz w:val="22"/>
          <w:szCs w:val="22"/>
          <w:u w:val="single"/>
        </w:rPr>
        <w:t xml:space="preserve"> Kč</w:t>
      </w:r>
    </w:p>
    <w:p w14:paraId="7D37D2D6" w14:textId="456C5FB2" w:rsidR="00DD14E5" w:rsidRDefault="00DD14E5" w:rsidP="00DD14E5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z toho </w:t>
      </w:r>
      <w:r>
        <w:rPr>
          <w:bCs/>
          <w:iCs/>
          <w:sz w:val="22"/>
          <w:szCs w:val="22"/>
        </w:rPr>
        <w:tab/>
        <w:t xml:space="preserve">- </w:t>
      </w:r>
      <w:r w:rsidR="008F6F6A">
        <w:rPr>
          <w:bCs/>
          <w:iCs/>
          <w:sz w:val="22"/>
          <w:szCs w:val="22"/>
        </w:rPr>
        <w:t xml:space="preserve">Změna </w:t>
      </w:r>
      <w:r w:rsidR="009A164D">
        <w:rPr>
          <w:bCs/>
          <w:iCs/>
          <w:sz w:val="22"/>
          <w:szCs w:val="22"/>
        </w:rPr>
        <w:t>X</w:t>
      </w:r>
      <w:r w:rsidR="00BC337F">
        <w:rPr>
          <w:bCs/>
          <w:iCs/>
          <w:sz w:val="22"/>
          <w:szCs w:val="22"/>
        </w:rPr>
        <w:t>VIII</w:t>
      </w:r>
      <w:r w:rsidR="008F6F6A"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 w:rsidR="00BC337F">
        <w:rPr>
          <w:bCs/>
          <w:iCs/>
          <w:sz w:val="22"/>
          <w:szCs w:val="22"/>
        </w:rPr>
        <w:t>623 724,83</w:t>
      </w:r>
      <w:r>
        <w:rPr>
          <w:bCs/>
          <w:iCs/>
          <w:sz w:val="22"/>
          <w:szCs w:val="22"/>
        </w:rPr>
        <w:t xml:space="preserve"> Kč</w:t>
      </w:r>
    </w:p>
    <w:p w14:paraId="61A0683B" w14:textId="3A8E1790" w:rsidR="00DD14E5" w:rsidRDefault="00DD14E5" w:rsidP="00DD14E5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 w:rsidRPr="00DD14E5"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- </w:t>
      </w:r>
      <w:r w:rsidR="008F6F6A">
        <w:rPr>
          <w:bCs/>
          <w:iCs/>
          <w:sz w:val="22"/>
          <w:szCs w:val="22"/>
        </w:rPr>
        <w:t xml:space="preserve">Změna </w:t>
      </w:r>
      <w:r w:rsidR="009A164D">
        <w:rPr>
          <w:bCs/>
          <w:iCs/>
          <w:sz w:val="22"/>
          <w:szCs w:val="22"/>
        </w:rPr>
        <w:t>XI</w:t>
      </w:r>
      <w:r w:rsidR="00BC337F">
        <w:rPr>
          <w:bCs/>
          <w:iCs/>
          <w:sz w:val="22"/>
          <w:szCs w:val="22"/>
        </w:rPr>
        <w:t>X</w:t>
      </w:r>
      <w:r w:rsidR="008F6F6A"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           </w:t>
      </w:r>
      <w:r w:rsidR="00BC337F">
        <w:rPr>
          <w:bCs/>
          <w:iCs/>
          <w:sz w:val="22"/>
          <w:szCs w:val="22"/>
        </w:rPr>
        <w:t xml:space="preserve">  578 930,39</w:t>
      </w:r>
      <w:r>
        <w:rPr>
          <w:bCs/>
          <w:iCs/>
          <w:sz w:val="22"/>
          <w:szCs w:val="22"/>
        </w:rPr>
        <w:t xml:space="preserve"> Kč</w:t>
      </w:r>
    </w:p>
    <w:p w14:paraId="61CB8F73" w14:textId="1C541044" w:rsidR="00DD14E5" w:rsidRDefault="00DD14E5" w:rsidP="00DD14E5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- </w:t>
      </w:r>
      <w:r w:rsidR="008F6F6A">
        <w:rPr>
          <w:bCs/>
          <w:iCs/>
          <w:sz w:val="22"/>
          <w:szCs w:val="22"/>
        </w:rPr>
        <w:t xml:space="preserve">Změna </w:t>
      </w:r>
      <w:r w:rsidR="00BC337F">
        <w:rPr>
          <w:bCs/>
          <w:iCs/>
          <w:sz w:val="22"/>
          <w:szCs w:val="22"/>
        </w:rPr>
        <w:t>XX</w:t>
      </w:r>
      <w:r w:rsidR="008F6F6A">
        <w:rPr>
          <w:bCs/>
          <w:iCs/>
          <w:sz w:val="22"/>
          <w:szCs w:val="22"/>
        </w:rPr>
        <w:tab/>
      </w:r>
      <w:r w:rsidR="008F6F6A"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 w:rsidR="00BC337F">
        <w:rPr>
          <w:bCs/>
          <w:iCs/>
          <w:sz w:val="22"/>
          <w:szCs w:val="22"/>
        </w:rPr>
        <w:t>150 827,84</w:t>
      </w:r>
      <w:r>
        <w:rPr>
          <w:bCs/>
          <w:iCs/>
          <w:sz w:val="22"/>
          <w:szCs w:val="22"/>
        </w:rPr>
        <w:t xml:space="preserve"> Kč</w:t>
      </w:r>
    </w:p>
    <w:p w14:paraId="1E0D5758" w14:textId="7D6FF2B8" w:rsidR="00BC337F" w:rsidRDefault="00DD14E5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- </w:t>
      </w:r>
      <w:r w:rsidR="008F6F6A">
        <w:rPr>
          <w:bCs/>
          <w:iCs/>
          <w:sz w:val="22"/>
          <w:szCs w:val="22"/>
        </w:rPr>
        <w:t xml:space="preserve">Změna </w:t>
      </w:r>
      <w:r w:rsidR="00BC337F">
        <w:rPr>
          <w:bCs/>
          <w:iCs/>
          <w:sz w:val="22"/>
          <w:szCs w:val="22"/>
        </w:rPr>
        <w:t>XXI</w:t>
      </w:r>
      <w:r w:rsidR="008F6F6A"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 w:rsidR="00BC337F">
        <w:rPr>
          <w:bCs/>
          <w:iCs/>
          <w:sz w:val="22"/>
          <w:szCs w:val="22"/>
        </w:rPr>
        <w:t xml:space="preserve">          3 104 718,93 </w:t>
      </w:r>
      <w:r>
        <w:rPr>
          <w:bCs/>
          <w:iCs/>
          <w:sz w:val="22"/>
          <w:szCs w:val="22"/>
        </w:rPr>
        <w:t>Kč</w:t>
      </w:r>
    </w:p>
    <w:p w14:paraId="61E9F900" w14:textId="7C1A87E1" w:rsidR="007E3F23" w:rsidRDefault="00BC337F">
      <w:pPr>
        <w:tabs>
          <w:tab w:val="left" w:pos="540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- Změna XXII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497 283,54 Kč</w:t>
      </w:r>
      <w:r w:rsidR="00DD14E5">
        <w:rPr>
          <w:bCs/>
          <w:iCs/>
          <w:sz w:val="22"/>
          <w:szCs w:val="22"/>
        </w:rPr>
        <w:tab/>
      </w:r>
    </w:p>
    <w:p w14:paraId="42D405FD" w14:textId="77777777" w:rsidR="00AC1A2D" w:rsidRDefault="00AC1A2D" w:rsidP="00AC1A2D">
      <w:pPr>
        <w:tabs>
          <w:tab w:val="left" w:pos="540"/>
        </w:tabs>
        <w:spacing w:line="276" w:lineRule="auto"/>
        <w:ind w:left="900"/>
        <w:jc w:val="both"/>
        <w:rPr>
          <w:bCs/>
          <w:iCs/>
          <w:sz w:val="22"/>
          <w:szCs w:val="22"/>
        </w:rPr>
      </w:pPr>
    </w:p>
    <w:p w14:paraId="4A524D51" w14:textId="77777777" w:rsidR="009C4B21" w:rsidRDefault="009C4B21" w:rsidP="00AC1A2D">
      <w:pPr>
        <w:tabs>
          <w:tab w:val="left" w:pos="540"/>
        </w:tabs>
        <w:spacing w:line="276" w:lineRule="auto"/>
        <w:ind w:left="900"/>
        <w:jc w:val="both"/>
        <w:rPr>
          <w:bCs/>
          <w:iCs/>
          <w:sz w:val="22"/>
          <w:szCs w:val="22"/>
        </w:rPr>
      </w:pPr>
    </w:p>
    <w:p w14:paraId="6C14CD9A" w14:textId="1C095FA5" w:rsidR="008C5E29" w:rsidRPr="00F77451" w:rsidRDefault="009C4B21" w:rsidP="00177936">
      <w:pPr>
        <w:numPr>
          <w:ilvl w:val="0"/>
          <w:numId w:val="11"/>
        </w:numPr>
        <w:spacing w:line="276" w:lineRule="auto"/>
        <w:ind w:left="900" w:hanging="333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Změna rozsahu v části Zdravotně technické instalace – kanalizace a vodovod</w:t>
      </w:r>
      <w:r w:rsidR="008F6F6A">
        <w:rPr>
          <w:bCs/>
          <w:iCs/>
          <w:sz w:val="22"/>
          <w:szCs w:val="22"/>
        </w:rPr>
        <w:t xml:space="preserve"> </w:t>
      </w:r>
      <w:r w:rsidR="00E0493A">
        <w:rPr>
          <w:bCs/>
          <w:iCs/>
          <w:sz w:val="22"/>
          <w:szCs w:val="22"/>
        </w:rPr>
        <w:t xml:space="preserve">(dále jen „Změna </w:t>
      </w:r>
      <w:r w:rsidR="00F96D26">
        <w:rPr>
          <w:bCs/>
          <w:iCs/>
          <w:sz w:val="22"/>
          <w:szCs w:val="22"/>
        </w:rPr>
        <w:t>X</w:t>
      </w:r>
      <w:r>
        <w:rPr>
          <w:bCs/>
          <w:iCs/>
          <w:sz w:val="22"/>
          <w:szCs w:val="22"/>
        </w:rPr>
        <w:t>VIII</w:t>
      </w:r>
      <w:r w:rsidR="00E0493A">
        <w:rPr>
          <w:bCs/>
          <w:iCs/>
          <w:sz w:val="22"/>
          <w:szCs w:val="22"/>
        </w:rPr>
        <w:t xml:space="preserve">). Změnový list s popisem Změny </w:t>
      </w:r>
      <w:r w:rsidR="00F96D26">
        <w:rPr>
          <w:bCs/>
          <w:iCs/>
          <w:sz w:val="22"/>
          <w:szCs w:val="22"/>
        </w:rPr>
        <w:t>X</w:t>
      </w:r>
      <w:r>
        <w:rPr>
          <w:bCs/>
          <w:iCs/>
          <w:sz w:val="22"/>
          <w:szCs w:val="22"/>
        </w:rPr>
        <w:t>VIII</w:t>
      </w:r>
      <w:r w:rsidR="00F96D26">
        <w:rPr>
          <w:bCs/>
          <w:iCs/>
          <w:sz w:val="22"/>
          <w:szCs w:val="22"/>
        </w:rPr>
        <w:t xml:space="preserve"> </w:t>
      </w:r>
      <w:r w:rsidR="0097669D" w:rsidRPr="00F77451">
        <w:rPr>
          <w:bCs/>
          <w:iCs/>
          <w:sz w:val="22"/>
          <w:szCs w:val="22"/>
        </w:rPr>
        <w:t>je přílohou č. 1 Dodatku</w:t>
      </w:r>
      <w:r w:rsidR="00F77451">
        <w:rPr>
          <w:bCs/>
          <w:iCs/>
          <w:sz w:val="22"/>
          <w:szCs w:val="22"/>
        </w:rPr>
        <w:t>.</w:t>
      </w:r>
    </w:p>
    <w:p w14:paraId="75208893" w14:textId="77777777" w:rsidR="008C5E29" w:rsidRPr="00F77451" w:rsidRDefault="008C5E29" w:rsidP="00F77451">
      <w:pPr>
        <w:tabs>
          <w:tab w:val="left" w:pos="540"/>
        </w:tabs>
        <w:spacing w:line="276" w:lineRule="auto"/>
        <w:ind w:left="360"/>
        <w:jc w:val="both"/>
        <w:rPr>
          <w:bCs/>
          <w:iCs/>
          <w:sz w:val="22"/>
          <w:szCs w:val="22"/>
        </w:rPr>
      </w:pPr>
    </w:p>
    <w:p w14:paraId="7C246483" w14:textId="7261B928" w:rsidR="0097669D" w:rsidRPr="00C03A01" w:rsidRDefault="009C4B21" w:rsidP="00F77451">
      <w:pPr>
        <w:numPr>
          <w:ilvl w:val="0"/>
          <w:numId w:val="11"/>
        </w:numPr>
        <w:tabs>
          <w:tab w:val="left" w:pos="540"/>
        </w:tabs>
        <w:spacing w:line="276" w:lineRule="auto"/>
        <w:ind w:left="900"/>
        <w:jc w:val="both"/>
        <w:rPr>
          <w:bCs/>
          <w:sz w:val="22"/>
          <w:szCs w:val="22"/>
        </w:rPr>
      </w:pPr>
      <w:r>
        <w:rPr>
          <w:bCs/>
          <w:iCs/>
          <w:sz w:val="22"/>
          <w:szCs w:val="22"/>
        </w:rPr>
        <w:t>Výměna rozvodů potrubí chladu a topení pro restauraci z důvodu degradované potrubí v ochozu rekreačního bazénu</w:t>
      </w:r>
      <w:r w:rsidR="00844324">
        <w:rPr>
          <w:bCs/>
          <w:iCs/>
          <w:sz w:val="22"/>
          <w:szCs w:val="22"/>
        </w:rPr>
        <w:t xml:space="preserve"> </w:t>
      </w:r>
      <w:r w:rsidR="00E0493A">
        <w:rPr>
          <w:bCs/>
          <w:iCs/>
          <w:sz w:val="22"/>
          <w:szCs w:val="22"/>
        </w:rPr>
        <w:t>(</w:t>
      </w:r>
      <w:r w:rsidR="00C03A01">
        <w:rPr>
          <w:bCs/>
          <w:iCs/>
          <w:sz w:val="22"/>
          <w:szCs w:val="22"/>
        </w:rPr>
        <w:t xml:space="preserve">dále jen „Změna </w:t>
      </w:r>
      <w:r w:rsidR="00844324">
        <w:rPr>
          <w:bCs/>
          <w:iCs/>
          <w:sz w:val="22"/>
          <w:szCs w:val="22"/>
        </w:rPr>
        <w:t>X</w:t>
      </w:r>
      <w:r>
        <w:rPr>
          <w:bCs/>
          <w:iCs/>
          <w:sz w:val="22"/>
          <w:szCs w:val="22"/>
        </w:rPr>
        <w:t>IX</w:t>
      </w:r>
      <w:r w:rsidR="00E0493A">
        <w:rPr>
          <w:bCs/>
          <w:iCs/>
          <w:sz w:val="22"/>
          <w:szCs w:val="22"/>
        </w:rPr>
        <w:t>“)</w:t>
      </w:r>
      <w:r w:rsidR="008C5E29" w:rsidRPr="00F77451">
        <w:rPr>
          <w:bCs/>
          <w:iCs/>
          <w:sz w:val="22"/>
          <w:szCs w:val="22"/>
        </w:rPr>
        <w:t>.</w:t>
      </w:r>
      <w:r w:rsidR="00E0493A">
        <w:rPr>
          <w:bCs/>
          <w:iCs/>
          <w:sz w:val="22"/>
          <w:szCs w:val="22"/>
        </w:rPr>
        <w:t xml:space="preserve"> Změnový list s popisem Změny </w:t>
      </w:r>
      <w:r w:rsidR="00844324">
        <w:rPr>
          <w:bCs/>
          <w:iCs/>
          <w:sz w:val="22"/>
          <w:szCs w:val="22"/>
        </w:rPr>
        <w:t>XI</w:t>
      </w:r>
      <w:r>
        <w:rPr>
          <w:bCs/>
          <w:iCs/>
          <w:sz w:val="22"/>
          <w:szCs w:val="22"/>
        </w:rPr>
        <w:t>X</w:t>
      </w:r>
      <w:r w:rsidR="00844324">
        <w:rPr>
          <w:bCs/>
          <w:iCs/>
          <w:sz w:val="22"/>
          <w:szCs w:val="22"/>
        </w:rPr>
        <w:t xml:space="preserve"> </w:t>
      </w:r>
      <w:r w:rsidR="00E0493A">
        <w:rPr>
          <w:bCs/>
          <w:iCs/>
          <w:sz w:val="22"/>
          <w:szCs w:val="22"/>
        </w:rPr>
        <w:t>je přílohou č. 2 Dodatku.</w:t>
      </w:r>
    </w:p>
    <w:p w14:paraId="1B30F233" w14:textId="77777777" w:rsidR="00C03A01" w:rsidRDefault="00C03A01" w:rsidP="00C03A01">
      <w:pPr>
        <w:pStyle w:val="Odstavecseseznamem"/>
        <w:rPr>
          <w:bCs/>
          <w:sz w:val="22"/>
          <w:szCs w:val="22"/>
        </w:rPr>
      </w:pPr>
    </w:p>
    <w:p w14:paraId="3FC844B3" w14:textId="6918881C" w:rsidR="00C03A01" w:rsidRPr="00C03A01" w:rsidRDefault="00C03A01" w:rsidP="00F77451">
      <w:pPr>
        <w:numPr>
          <w:ilvl w:val="0"/>
          <w:numId w:val="11"/>
        </w:numPr>
        <w:tabs>
          <w:tab w:val="left" w:pos="540"/>
        </w:tabs>
        <w:spacing w:line="276" w:lineRule="auto"/>
        <w:ind w:left="9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Změnovým listem </w:t>
      </w:r>
      <w:r w:rsidR="00BB41CB">
        <w:rPr>
          <w:bCs/>
          <w:sz w:val="22"/>
          <w:szCs w:val="22"/>
        </w:rPr>
        <w:t xml:space="preserve">č. </w:t>
      </w:r>
      <w:r w:rsidR="009C4B21">
        <w:rPr>
          <w:bCs/>
          <w:sz w:val="22"/>
          <w:szCs w:val="22"/>
        </w:rPr>
        <w:t>20</w:t>
      </w:r>
      <w:r w:rsidR="00BB41CB">
        <w:rPr>
          <w:bCs/>
          <w:sz w:val="22"/>
          <w:szCs w:val="22"/>
        </w:rPr>
        <w:t> dochází</w:t>
      </w:r>
      <w:r>
        <w:rPr>
          <w:bCs/>
          <w:sz w:val="22"/>
          <w:szCs w:val="22"/>
        </w:rPr>
        <w:t xml:space="preserve"> </w:t>
      </w:r>
      <w:r w:rsidR="00844324">
        <w:rPr>
          <w:bCs/>
          <w:sz w:val="22"/>
          <w:szCs w:val="22"/>
        </w:rPr>
        <w:t xml:space="preserve">ke změně rozsahu </w:t>
      </w:r>
      <w:r w:rsidR="009C4B21">
        <w:rPr>
          <w:bCs/>
          <w:sz w:val="22"/>
          <w:szCs w:val="22"/>
        </w:rPr>
        <w:t>ozvučení</w:t>
      </w:r>
      <w:r w:rsidR="0084432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(dále jen „Změna </w:t>
      </w:r>
      <w:r w:rsidR="00844324">
        <w:rPr>
          <w:bCs/>
          <w:sz w:val="22"/>
          <w:szCs w:val="22"/>
        </w:rPr>
        <w:t>X</w:t>
      </w:r>
      <w:r w:rsidR="009C4B21">
        <w:rPr>
          <w:bCs/>
          <w:sz w:val="22"/>
          <w:szCs w:val="22"/>
        </w:rPr>
        <w:t>X</w:t>
      </w:r>
      <w:r>
        <w:rPr>
          <w:bCs/>
          <w:sz w:val="22"/>
          <w:szCs w:val="22"/>
        </w:rPr>
        <w:t>“).</w:t>
      </w:r>
      <w:r w:rsidR="00844324">
        <w:rPr>
          <w:bCs/>
          <w:sz w:val="22"/>
          <w:szCs w:val="22"/>
        </w:rPr>
        <w:t xml:space="preserve"> </w:t>
      </w:r>
      <w:r w:rsidRPr="00C03A01">
        <w:rPr>
          <w:bCs/>
          <w:iCs/>
          <w:sz w:val="22"/>
          <w:szCs w:val="22"/>
        </w:rPr>
        <w:t xml:space="preserve">Změnový list s popisem Změny </w:t>
      </w:r>
      <w:r w:rsidR="00844324">
        <w:rPr>
          <w:bCs/>
          <w:iCs/>
          <w:sz w:val="22"/>
          <w:szCs w:val="22"/>
        </w:rPr>
        <w:t>X</w:t>
      </w:r>
      <w:r w:rsidR="009C4B21">
        <w:rPr>
          <w:bCs/>
          <w:iCs/>
          <w:sz w:val="22"/>
          <w:szCs w:val="22"/>
        </w:rPr>
        <w:t>X</w:t>
      </w:r>
      <w:r w:rsidRPr="00C03A01">
        <w:rPr>
          <w:bCs/>
          <w:iCs/>
          <w:sz w:val="22"/>
          <w:szCs w:val="22"/>
        </w:rPr>
        <w:t xml:space="preserve"> je přílohou č. </w:t>
      </w:r>
      <w:r>
        <w:rPr>
          <w:bCs/>
          <w:iCs/>
          <w:sz w:val="22"/>
          <w:szCs w:val="22"/>
        </w:rPr>
        <w:t>3</w:t>
      </w:r>
      <w:r w:rsidRPr="00C03A01">
        <w:rPr>
          <w:bCs/>
          <w:iCs/>
          <w:sz w:val="22"/>
          <w:szCs w:val="22"/>
        </w:rPr>
        <w:t xml:space="preserve"> Dodatku.</w:t>
      </w:r>
    </w:p>
    <w:p w14:paraId="01006D62" w14:textId="77777777" w:rsidR="00C03A01" w:rsidRDefault="00C03A01" w:rsidP="00C03A01">
      <w:pPr>
        <w:pStyle w:val="Odstavecseseznamem"/>
        <w:rPr>
          <w:bCs/>
          <w:sz w:val="22"/>
          <w:szCs w:val="22"/>
        </w:rPr>
      </w:pPr>
    </w:p>
    <w:p w14:paraId="087100BA" w14:textId="15CA1A22" w:rsidR="00C03A01" w:rsidRPr="00C03A01" w:rsidRDefault="00C03A01" w:rsidP="00C03A01">
      <w:pPr>
        <w:numPr>
          <w:ilvl w:val="0"/>
          <w:numId w:val="11"/>
        </w:numPr>
        <w:tabs>
          <w:tab w:val="left" w:pos="540"/>
        </w:tabs>
        <w:spacing w:line="276" w:lineRule="auto"/>
        <w:ind w:left="9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="009C4B21">
        <w:rPr>
          <w:bCs/>
          <w:sz w:val="22"/>
          <w:szCs w:val="22"/>
        </w:rPr>
        <w:t xml:space="preserve">Výměna ocelové konstrukce tobogánu a strojního vybavení je součástí změnového listu </w:t>
      </w:r>
      <w:proofErr w:type="gramStart"/>
      <w:r w:rsidR="009C4B21">
        <w:rPr>
          <w:bCs/>
          <w:sz w:val="22"/>
          <w:szCs w:val="22"/>
        </w:rPr>
        <w:t>č.21</w:t>
      </w:r>
      <w:proofErr w:type="gramEnd"/>
      <w:r>
        <w:rPr>
          <w:b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(dále jen „Změna </w:t>
      </w:r>
      <w:r w:rsidR="00B73386">
        <w:rPr>
          <w:bCs/>
          <w:iCs/>
          <w:sz w:val="22"/>
          <w:szCs w:val="22"/>
        </w:rPr>
        <w:t>X</w:t>
      </w:r>
      <w:r w:rsidR="009C4B21">
        <w:rPr>
          <w:bCs/>
          <w:iCs/>
          <w:sz w:val="22"/>
          <w:szCs w:val="22"/>
        </w:rPr>
        <w:t>XI</w:t>
      </w:r>
      <w:r>
        <w:rPr>
          <w:bCs/>
          <w:iCs/>
          <w:sz w:val="22"/>
          <w:szCs w:val="22"/>
        </w:rPr>
        <w:t>“)</w:t>
      </w:r>
      <w:r w:rsidRPr="00F77451">
        <w:rPr>
          <w:bCs/>
          <w:iCs/>
          <w:sz w:val="22"/>
          <w:szCs w:val="22"/>
        </w:rPr>
        <w:t>.</w:t>
      </w:r>
      <w:r>
        <w:rPr>
          <w:bCs/>
          <w:iCs/>
          <w:sz w:val="22"/>
          <w:szCs w:val="22"/>
        </w:rPr>
        <w:t xml:space="preserve"> Změnový list s popisem Změny </w:t>
      </w:r>
      <w:r w:rsidR="00B73386">
        <w:rPr>
          <w:bCs/>
          <w:iCs/>
          <w:sz w:val="22"/>
          <w:szCs w:val="22"/>
        </w:rPr>
        <w:t>X</w:t>
      </w:r>
      <w:r w:rsidR="009C4B21">
        <w:rPr>
          <w:bCs/>
          <w:iCs/>
          <w:sz w:val="22"/>
          <w:szCs w:val="22"/>
        </w:rPr>
        <w:t>XI</w:t>
      </w:r>
      <w:r w:rsidR="00B73386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je přílohou č. 4 Dodatku.</w:t>
      </w:r>
    </w:p>
    <w:p w14:paraId="723594EB" w14:textId="77777777" w:rsidR="00C03A01" w:rsidRDefault="00C03A01" w:rsidP="00C03A01">
      <w:pPr>
        <w:pStyle w:val="Odstavecseseznamem"/>
        <w:rPr>
          <w:bCs/>
          <w:sz w:val="22"/>
          <w:szCs w:val="22"/>
        </w:rPr>
      </w:pPr>
    </w:p>
    <w:p w14:paraId="0C9EED4E" w14:textId="2A118AF6" w:rsidR="00C03A01" w:rsidRPr="00C03A01" w:rsidRDefault="00C03A01" w:rsidP="00C03A01">
      <w:pPr>
        <w:numPr>
          <w:ilvl w:val="0"/>
          <w:numId w:val="11"/>
        </w:numPr>
        <w:tabs>
          <w:tab w:val="left" w:pos="540"/>
        </w:tabs>
        <w:spacing w:line="276" w:lineRule="auto"/>
        <w:ind w:left="9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="009C4B21">
        <w:rPr>
          <w:bCs/>
          <w:sz w:val="22"/>
          <w:szCs w:val="22"/>
        </w:rPr>
        <w:t xml:space="preserve">Doplnění chlazení kanceláři ve 2.NP je řešeno změnovým listem č. 22 </w:t>
      </w:r>
      <w:r>
        <w:rPr>
          <w:bCs/>
          <w:iCs/>
          <w:sz w:val="22"/>
          <w:szCs w:val="22"/>
        </w:rPr>
        <w:t xml:space="preserve">(dále jen „Změna </w:t>
      </w:r>
      <w:r w:rsidR="00B73386">
        <w:rPr>
          <w:bCs/>
          <w:iCs/>
          <w:sz w:val="22"/>
          <w:szCs w:val="22"/>
        </w:rPr>
        <w:t>X</w:t>
      </w:r>
      <w:r w:rsidR="009C4B21">
        <w:rPr>
          <w:bCs/>
          <w:iCs/>
          <w:sz w:val="22"/>
          <w:szCs w:val="22"/>
        </w:rPr>
        <w:t>XII</w:t>
      </w:r>
      <w:r>
        <w:rPr>
          <w:bCs/>
          <w:iCs/>
          <w:sz w:val="22"/>
          <w:szCs w:val="22"/>
        </w:rPr>
        <w:t>“)</w:t>
      </w:r>
      <w:r w:rsidRPr="00F77451">
        <w:rPr>
          <w:bCs/>
          <w:iCs/>
          <w:sz w:val="22"/>
          <w:szCs w:val="22"/>
        </w:rPr>
        <w:t>.</w:t>
      </w:r>
      <w:r>
        <w:rPr>
          <w:bCs/>
          <w:iCs/>
          <w:sz w:val="22"/>
          <w:szCs w:val="22"/>
        </w:rPr>
        <w:t xml:space="preserve"> Změnový list s popisem Změny </w:t>
      </w:r>
      <w:r w:rsidR="00B73386">
        <w:rPr>
          <w:bCs/>
          <w:iCs/>
          <w:sz w:val="22"/>
          <w:szCs w:val="22"/>
        </w:rPr>
        <w:t>X</w:t>
      </w:r>
      <w:r w:rsidR="009C4B21">
        <w:rPr>
          <w:bCs/>
          <w:iCs/>
          <w:sz w:val="22"/>
          <w:szCs w:val="22"/>
        </w:rPr>
        <w:t>XII</w:t>
      </w:r>
      <w:r>
        <w:rPr>
          <w:bCs/>
          <w:iCs/>
          <w:sz w:val="22"/>
          <w:szCs w:val="22"/>
        </w:rPr>
        <w:t xml:space="preserve"> je přílohou č. 5 Dodatku.</w:t>
      </w:r>
    </w:p>
    <w:p w14:paraId="480270D3" w14:textId="77777777" w:rsidR="0097669D" w:rsidRPr="00F77451" w:rsidRDefault="0097669D" w:rsidP="00F77451">
      <w:pPr>
        <w:pStyle w:val="Odstavecseseznamem"/>
        <w:ind w:left="1080"/>
        <w:rPr>
          <w:bCs/>
          <w:sz w:val="22"/>
          <w:szCs w:val="22"/>
        </w:rPr>
      </w:pPr>
    </w:p>
    <w:p w14:paraId="526CED46" w14:textId="77777777" w:rsidR="009C4B21" w:rsidRDefault="00F77451" w:rsidP="00011117">
      <w:pPr>
        <w:tabs>
          <w:tab w:val="left" w:pos="540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3F7A0B38" w14:textId="7C72F46B" w:rsidR="00011117" w:rsidRDefault="00F77451" w:rsidP="00011117">
      <w:pPr>
        <w:tabs>
          <w:tab w:val="left" w:pos="540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="00011117">
        <w:rPr>
          <w:bCs/>
          <w:sz w:val="22"/>
          <w:szCs w:val="22"/>
        </w:rPr>
        <w:t xml:space="preserve">Ostatní ujednání </w:t>
      </w:r>
      <w:r w:rsidR="00213873">
        <w:rPr>
          <w:bCs/>
          <w:sz w:val="22"/>
          <w:szCs w:val="22"/>
        </w:rPr>
        <w:t>S</w:t>
      </w:r>
      <w:r w:rsidR="00011117">
        <w:rPr>
          <w:bCs/>
          <w:sz w:val="22"/>
          <w:szCs w:val="22"/>
        </w:rPr>
        <w:t>mlouvy zůstávají beze změny.</w:t>
      </w:r>
    </w:p>
    <w:p w14:paraId="480D4979" w14:textId="77777777" w:rsidR="00011117" w:rsidRDefault="00011117" w:rsidP="00011117">
      <w:pPr>
        <w:tabs>
          <w:tab w:val="left" w:pos="540"/>
        </w:tabs>
        <w:spacing w:line="276" w:lineRule="auto"/>
        <w:jc w:val="both"/>
        <w:rPr>
          <w:bCs/>
          <w:sz w:val="22"/>
          <w:szCs w:val="22"/>
        </w:rPr>
      </w:pPr>
    </w:p>
    <w:p w14:paraId="5EEC7962" w14:textId="77777777" w:rsidR="009C4B21" w:rsidRDefault="009C4B21" w:rsidP="00011117">
      <w:pPr>
        <w:tabs>
          <w:tab w:val="left" w:pos="540"/>
        </w:tabs>
        <w:spacing w:line="276" w:lineRule="auto"/>
        <w:jc w:val="both"/>
        <w:rPr>
          <w:bCs/>
          <w:sz w:val="22"/>
          <w:szCs w:val="22"/>
        </w:rPr>
      </w:pPr>
    </w:p>
    <w:p w14:paraId="40C87089" w14:textId="77777777" w:rsidR="00011117" w:rsidRDefault="00011117" w:rsidP="00011117">
      <w:pPr>
        <w:tabs>
          <w:tab w:val="left" w:pos="540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Dodatek se vyhotovuje</w:t>
      </w:r>
      <w:r w:rsidRPr="00011117">
        <w:rPr>
          <w:bCs/>
          <w:sz w:val="22"/>
          <w:szCs w:val="22"/>
        </w:rPr>
        <w:t xml:space="preserve"> ve čtyřech stejnopisech, z nichž Objednatel obdrží dvě vyhotovení a Zhotovitel dvě vyhotovení</w:t>
      </w:r>
      <w:r>
        <w:rPr>
          <w:bCs/>
          <w:sz w:val="22"/>
          <w:szCs w:val="22"/>
        </w:rPr>
        <w:t xml:space="preserve">. </w:t>
      </w:r>
    </w:p>
    <w:p w14:paraId="64921FD8" w14:textId="77777777" w:rsidR="00011117" w:rsidRDefault="00011117" w:rsidP="00011117">
      <w:pPr>
        <w:tabs>
          <w:tab w:val="left" w:pos="540"/>
        </w:tabs>
        <w:spacing w:line="276" w:lineRule="auto"/>
        <w:jc w:val="both"/>
        <w:rPr>
          <w:bCs/>
          <w:sz w:val="22"/>
          <w:szCs w:val="22"/>
        </w:rPr>
      </w:pPr>
    </w:p>
    <w:p w14:paraId="7AF0D4F9" w14:textId="77777777" w:rsidR="009C4B21" w:rsidRDefault="009C4B21">
      <w:pPr>
        <w:suppressAutoHyphens w:val="0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54DC86C5" w14:textId="6215BDB7" w:rsidR="00011117" w:rsidRDefault="00011117" w:rsidP="00011117">
      <w:pPr>
        <w:tabs>
          <w:tab w:val="left" w:pos="540"/>
        </w:tabs>
        <w:spacing w:line="276" w:lineRule="auto"/>
        <w:jc w:val="both"/>
        <w:rPr>
          <w:bCs/>
          <w:sz w:val="22"/>
          <w:szCs w:val="22"/>
        </w:rPr>
      </w:pPr>
      <w:r w:rsidRPr="00011117">
        <w:rPr>
          <w:bCs/>
          <w:sz w:val="22"/>
          <w:szCs w:val="22"/>
        </w:rPr>
        <w:lastRenderedPageBreak/>
        <w:t>Sml</w:t>
      </w:r>
      <w:r>
        <w:rPr>
          <w:bCs/>
          <w:sz w:val="22"/>
          <w:szCs w:val="22"/>
        </w:rPr>
        <w:t>uvní st</w:t>
      </w:r>
      <w:r w:rsidR="007B52C0">
        <w:rPr>
          <w:bCs/>
          <w:sz w:val="22"/>
          <w:szCs w:val="22"/>
        </w:rPr>
        <w:t xml:space="preserve">rany prohlašují, že Dodatek č. </w:t>
      </w:r>
      <w:r w:rsidR="009C4B21">
        <w:rPr>
          <w:bCs/>
          <w:sz w:val="22"/>
          <w:szCs w:val="22"/>
        </w:rPr>
        <w:t>6</w:t>
      </w:r>
      <w:r w:rsidR="00B7338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ke </w:t>
      </w:r>
      <w:r w:rsidR="00213873">
        <w:rPr>
          <w:bCs/>
          <w:sz w:val="22"/>
          <w:szCs w:val="22"/>
        </w:rPr>
        <w:t>Smlouvě</w:t>
      </w:r>
      <w:r>
        <w:rPr>
          <w:bCs/>
          <w:sz w:val="22"/>
          <w:szCs w:val="22"/>
        </w:rPr>
        <w:t xml:space="preserve"> </w:t>
      </w:r>
      <w:r w:rsidRPr="00011117">
        <w:rPr>
          <w:bCs/>
          <w:sz w:val="22"/>
          <w:szCs w:val="22"/>
        </w:rPr>
        <w:t xml:space="preserve">uzavírají po vzájemné dohodě, na základě jejich pravé a svobodné vůle, určitě, vážně a srozumitelně a nikoliv v omylu. Smluvní strany si </w:t>
      </w:r>
      <w:r w:rsidR="00213873">
        <w:rPr>
          <w:bCs/>
          <w:sz w:val="22"/>
          <w:szCs w:val="22"/>
        </w:rPr>
        <w:t>dodatek S</w:t>
      </w:r>
      <w:r>
        <w:rPr>
          <w:bCs/>
          <w:sz w:val="22"/>
          <w:szCs w:val="22"/>
        </w:rPr>
        <w:t>mlouvy</w:t>
      </w:r>
      <w:r w:rsidRPr="00011117">
        <w:rPr>
          <w:bCs/>
          <w:sz w:val="22"/>
          <w:szCs w:val="22"/>
        </w:rPr>
        <w:t xml:space="preserve"> přečetly a s </w:t>
      </w:r>
      <w:r w:rsidR="00213873">
        <w:rPr>
          <w:bCs/>
          <w:sz w:val="22"/>
          <w:szCs w:val="22"/>
        </w:rPr>
        <w:t>jeho</w:t>
      </w:r>
      <w:r w:rsidRPr="00011117">
        <w:rPr>
          <w:bCs/>
          <w:sz w:val="22"/>
          <w:szCs w:val="22"/>
        </w:rPr>
        <w:t xml:space="preserve"> obsahem souhlasí a na důkaz toho připojují své podpisy</w:t>
      </w:r>
      <w:r w:rsidR="00213873">
        <w:rPr>
          <w:bCs/>
          <w:sz w:val="22"/>
          <w:szCs w:val="22"/>
        </w:rPr>
        <w:t>.</w:t>
      </w:r>
    </w:p>
    <w:p w14:paraId="2B2B2396" w14:textId="77777777" w:rsidR="00011117" w:rsidRDefault="00011117" w:rsidP="00011117">
      <w:pPr>
        <w:tabs>
          <w:tab w:val="left" w:pos="540"/>
        </w:tabs>
        <w:spacing w:line="276" w:lineRule="auto"/>
        <w:ind w:left="539" w:right="284"/>
        <w:jc w:val="both"/>
        <w:rPr>
          <w:bCs/>
          <w:sz w:val="22"/>
          <w:szCs w:val="22"/>
        </w:rPr>
      </w:pPr>
    </w:p>
    <w:p w14:paraId="3100FA2D" w14:textId="77777777" w:rsidR="00ED5B45" w:rsidRDefault="00ED5B45" w:rsidP="00011117">
      <w:pPr>
        <w:tabs>
          <w:tab w:val="left" w:pos="540"/>
        </w:tabs>
        <w:spacing w:line="276" w:lineRule="auto"/>
        <w:ind w:left="539" w:right="284"/>
        <w:jc w:val="both"/>
        <w:rPr>
          <w:bCs/>
          <w:sz w:val="22"/>
          <w:szCs w:val="22"/>
        </w:rPr>
      </w:pPr>
    </w:p>
    <w:p w14:paraId="0D8A4B2B" w14:textId="77777777" w:rsidR="00011117" w:rsidRDefault="00011117" w:rsidP="00011117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Za Objednatele: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 xml:space="preserve">Za Zhotovitele: </w:t>
      </w:r>
    </w:p>
    <w:p w14:paraId="0D727AA7" w14:textId="77777777" w:rsidR="00011117" w:rsidRDefault="00011117" w:rsidP="00011117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</w:p>
    <w:p w14:paraId="7BD81DD3" w14:textId="77777777" w:rsidR="00011117" w:rsidRDefault="00011117" w:rsidP="00011117">
      <w:pPr>
        <w:suppressAutoHyphens w:val="0"/>
        <w:spacing w:line="276" w:lineRule="auto"/>
        <w:ind w:left="705" w:hanging="705"/>
        <w:jc w:val="both"/>
        <w:rPr>
          <w:sz w:val="22"/>
          <w:szCs w:val="22"/>
          <w:u w:val="single"/>
          <w:lang w:eastAsia="cs-CZ"/>
        </w:rPr>
      </w:pPr>
      <w:r>
        <w:rPr>
          <w:sz w:val="22"/>
          <w:szCs w:val="22"/>
          <w:lang w:eastAsia="cs-CZ"/>
        </w:rPr>
        <w:t>V Teplicích dne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 w:rsidRPr="001D2161">
        <w:rPr>
          <w:sz w:val="22"/>
          <w:szCs w:val="22"/>
          <w:lang w:eastAsia="cs-CZ"/>
        </w:rPr>
        <w:t xml:space="preserve">V Praze dne </w:t>
      </w:r>
    </w:p>
    <w:p w14:paraId="2CFD1A98" w14:textId="77777777" w:rsidR="00011117" w:rsidRDefault="00011117" w:rsidP="00011117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</w:p>
    <w:p w14:paraId="04F20546" w14:textId="77777777" w:rsidR="00011117" w:rsidRDefault="00011117" w:rsidP="00011117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</w:p>
    <w:p w14:paraId="53C10FEB" w14:textId="77777777" w:rsidR="00011117" w:rsidRDefault="00011117" w:rsidP="00011117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______________________________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>________________________</w:t>
      </w:r>
    </w:p>
    <w:p w14:paraId="308C7AC5" w14:textId="77777777" w:rsidR="00011117" w:rsidRDefault="00011117" w:rsidP="00011117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Ing. Michael Paraska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>Ján Dudáš</w:t>
      </w:r>
    </w:p>
    <w:p w14:paraId="184EAD96" w14:textId="77777777" w:rsidR="00011117" w:rsidRDefault="00011117" w:rsidP="00011117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ředitel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>člen představenstva</w:t>
      </w:r>
    </w:p>
    <w:p w14:paraId="1D661B0D" w14:textId="77777777" w:rsidR="00011117" w:rsidRDefault="00011117" w:rsidP="00011117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</w:p>
    <w:p w14:paraId="7128871B" w14:textId="77777777" w:rsidR="00011117" w:rsidRDefault="00011117" w:rsidP="00011117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</w:p>
    <w:p w14:paraId="3AD3F84A" w14:textId="77777777" w:rsidR="00011117" w:rsidRDefault="00011117" w:rsidP="00011117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>________________________</w:t>
      </w:r>
    </w:p>
    <w:p w14:paraId="70E914DC" w14:textId="77777777" w:rsidR="00011117" w:rsidRDefault="00011117" w:rsidP="00011117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>Ing. František Kočí</w:t>
      </w:r>
    </w:p>
    <w:p w14:paraId="38D21DEE" w14:textId="77777777" w:rsidR="00011117" w:rsidRDefault="00011117" w:rsidP="006718A0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>člen představenstva</w:t>
      </w:r>
    </w:p>
    <w:p w14:paraId="4A756ADE" w14:textId="77777777" w:rsidR="00112949" w:rsidRDefault="00112949" w:rsidP="00E0493A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</w:p>
    <w:p w14:paraId="1591AB0E" w14:textId="77777777" w:rsidR="00112949" w:rsidRDefault="00112949" w:rsidP="00E0493A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</w:p>
    <w:p w14:paraId="6FD2FD6A" w14:textId="771C1382" w:rsidR="00E0493A" w:rsidRDefault="00E0493A" w:rsidP="00E0493A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  <w:bookmarkStart w:id="0" w:name="_GoBack"/>
      <w:bookmarkEnd w:id="0"/>
      <w:r>
        <w:rPr>
          <w:sz w:val="22"/>
          <w:szCs w:val="22"/>
          <w:lang w:eastAsia="cs-CZ"/>
        </w:rPr>
        <w:t xml:space="preserve">Příloha č. 1: </w:t>
      </w:r>
      <w:r>
        <w:rPr>
          <w:sz w:val="22"/>
          <w:szCs w:val="22"/>
          <w:lang w:eastAsia="cs-CZ"/>
        </w:rPr>
        <w:tab/>
      </w:r>
      <w:r>
        <w:rPr>
          <w:bCs/>
          <w:iCs/>
          <w:sz w:val="22"/>
          <w:szCs w:val="22"/>
        </w:rPr>
        <w:t xml:space="preserve">Změnový list s popisem Změny </w:t>
      </w:r>
      <w:r w:rsidR="006E415A">
        <w:rPr>
          <w:bCs/>
          <w:iCs/>
          <w:sz w:val="22"/>
          <w:szCs w:val="22"/>
        </w:rPr>
        <w:t>X</w:t>
      </w:r>
      <w:r w:rsidR="009C4B21">
        <w:rPr>
          <w:bCs/>
          <w:iCs/>
          <w:sz w:val="22"/>
          <w:szCs w:val="22"/>
        </w:rPr>
        <w:t>VIII</w:t>
      </w:r>
    </w:p>
    <w:p w14:paraId="0C50B011" w14:textId="317AC786" w:rsidR="00E0493A" w:rsidRDefault="00E0493A" w:rsidP="00E0493A">
      <w:pPr>
        <w:suppressAutoHyphens w:val="0"/>
        <w:spacing w:line="276" w:lineRule="auto"/>
        <w:ind w:left="705" w:hanging="705"/>
        <w:jc w:val="both"/>
        <w:rPr>
          <w:bCs/>
          <w:iCs/>
          <w:sz w:val="22"/>
          <w:szCs w:val="22"/>
        </w:rPr>
      </w:pPr>
      <w:r>
        <w:rPr>
          <w:sz w:val="22"/>
          <w:szCs w:val="22"/>
          <w:lang w:eastAsia="cs-CZ"/>
        </w:rPr>
        <w:t xml:space="preserve">Příloha č. 2: </w:t>
      </w:r>
      <w:r>
        <w:rPr>
          <w:sz w:val="22"/>
          <w:szCs w:val="22"/>
          <w:lang w:eastAsia="cs-CZ"/>
        </w:rPr>
        <w:tab/>
      </w:r>
      <w:r w:rsidR="00507BD2">
        <w:rPr>
          <w:bCs/>
          <w:iCs/>
          <w:sz w:val="22"/>
          <w:szCs w:val="22"/>
        </w:rPr>
        <w:t xml:space="preserve">Změnový list s popisem Změny </w:t>
      </w:r>
      <w:r w:rsidR="006E415A">
        <w:rPr>
          <w:bCs/>
          <w:iCs/>
          <w:sz w:val="22"/>
          <w:szCs w:val="22"/>
        </w:rPr>
        <w:t>XI</w:t>
      </w:r>
      <w:r w:rsidR="009C4B21">
        <w:rPr>
          <w:bCs/>
          <w:iCs/>
          <w:sz w:val="22"/>
          <w:szCs w:val="22"/>
        </w:rPr>
        <w:t>X</w:t>
      </w:r>
    </w:p>
    <w:p w14:paraId="56091A09" w14:textId="4E452A02" w:rsidR="00507BD2" w:rsidRPr="00507BD2" w:rsidRDefault="00507BD2" w:rsidP="00507BD2">
      <w:pPr>
        <w:suppressAutoHyphens w:val="0"/>
        <w:spacing w:line="276" w:lineRule="auto"/>
        <w:ind w:left="705" w:hanging="705"/>
        <w:jc w:val="both"/>
        <w:rPr>
          <w:bCs/>
          <w:iCs/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Příloha č. 3</w:t>
      </w:r>
      <w:r w:rsidRPr="00507BD2">
        <w:rPr>
          <w:sz w:val="22"/>
          <w:szCs w:val="22"/>
          <w:lang w:eastAsia="cs-CZ"/>
        </w:rPr>
        <w:t xml:space="preserve">: </w:t>
      </w:r>
      <w:r w:rsidRPr="00507BD2">
        <w:rPr>
          <w:sz w:val="22"/>
          <w:szCs w:val="22"/>
          <w:lang w:eastAsia="cs-CZ"/>
        </w:rPr>
        <w:tab/>
      </w:r>
      <w:r w:rsidRPr="00507BD2">
        <w:rPr>
          <w:bCs/>
          <w:iCs/>
          <w:sz w:val="22"/>
          <w:szCs w:val="22"/>
          <w:lang w:eastAsia="cs-CZ"/>
        </w:rPr>
        <w:t xml:space="preserve">Změnový list s popisem Změny </w:t>
      </w:r>
      <w:r w:rsidR="009C4B21">
        <w:rPr>
          <w:bCs/>
          <w:iCs/>
          <w:sz w:val="22"/>
          <w:szCs w:val="22"/>
          <w:lang w:eastAsia="cs-CZ"/>
        </w:rPr>
        <w:t>XX</w:t>
      </w:r>
    </w:p>
    <w:p w14:paraId="6C520211" w14:textId="4E696FC2" w:rsidR="00507BD2" w:rsidRPr="00507BD2" w:rsidRDefault="00507BD2" w:rsidP="00507BD2">
      <w:pPr>
        <w:suppressAutoHyphens w:val="0"/>
        <w:spacing w:line="276" w:lineRule="auto"/>
        <w:ind w:left="705" w:hanging="705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Příloha č. 4</w:t>
      </w:r>
      <w:r w:rsidRPr="00507BD2">
        <w:rPr>
          <w:sz w:val="22"/>
          <w:szCs w:val="22"/>
          <w:lang w:eastAsia="cs-CZ"/>
        </w:rPr>
        <w:t xml:space="preserve">: </w:t>
      </w:r>
      <w:r w:rsidRPr="00507BD2">
        <w:rPr>
          <w:sz w:val="22"/>
          <w:szCs w:val="22"/>
          <w:lang w:eastAsia="cs-CZ"/>
        </w:rPr>
        <w:tab/>
      </w:r>
      <w:r w:rsidRPr="00507BD2">
        <w:rPr>
          <w:bCs/>
          <w:iCs/>
          <w:sz w:val="22"/>
          <w:szCs w:val="22"/>
          <w:lang w:eastAsia="cs-CZ"/>
        </w:rPr>
        <w:t xml:space="preserve">Změnový list s popisem Změny </w:t>
      </w:r>
      <w:r w:rsidR="009C4B21">
        <w:rPr>
          <w:bCs/>
          <w:iCs/>
          <w:sz w:val="22"/>
          <w:szCs w:val="22"/>
          <w:lang w:eastAsia="cs-CZ"/>
        </w:rPr>
        <w:t>XXI</w:t>
      </w:r>
    </w:p>
    <w:p w14:paraId="368A49A8" w14:textId="3DF147EF" w:rsidR="00507BD2" w:rsidRPr="00507BD2" w:rsidRDefault="00507BD2" w:rsidP="00507BD2">
      <w:pPr>
        <w:suppressAutoHyphens w:val="0"/>
        <w:spacing w:line="276" w:lineRule="auto"/>
        <w:ind w:left="705" w:hanging="705"/>
        <w:jc w:val="both"/>
        <w:rPr>
          <w:bCs/>
          <w:iCs/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Příloha č. 5</w:t>
      </w:r>
      <w:r w:rsidRPr="00507BD2">
        <w:rPr>
          <w:sz w:val="22"/>
          <w:szCs w:val="22"/>
          <w:lang w:eastAsia="cs-CZ"/>
        </w:rPr>
        <w:t xml:space="preserve">: </w:t>
      </w:r>
      <w:r w:rsidRPr="00507BD2">
        <w:rPr>
          <w:sz w:val="22"/>
          <w:szCs w:val="22"/>
          <w:lang w:eastAsia="cs-CZ"/>
        </w:rPr>
        <w:tab/>
      </w:r>
      <w:r w:rsidRPr="00507BD2">
        <w:rPr>
          <w:bCs/>
          <w:iCs/>
          <w:sz w:val="22"/>
          <w:szCs w:val="22"/>
          <w:lang w:eastAsia="cs-CZ"/>
        </w:rPr>
        <w:t xml:space="preserve">Změnový list s popisem Změny </w:t>
      </w:r>
      <w:r w:rsidR="009C4B21">
        <w:rPr>
          <w:bCs/>
          <w:iCs/>
          <w:sz w:val="22"/>
          <w:szCs w:val="22"/>
          <w:lang w:eastAsia="cs-CZ"/>
        </w:rPr>
        <w:t>XXII</w:t>
      </w:r>
    </w:p>
    <w:p w14:paraId="3EFAFADC" w14:textId="77777777" w:rsidR="00E0493A" w:rsidRPr="006718A0" w:rsidRDefault="00E0493A" w:rsidP="00507BD2">
      <w:pPr>
        <w:suppressAutoHyphens w:val="0"/>
        <w:spacing w:line="276" w:lineRule="auto"/>
        <w:jc w:val="both"/>
        <w:rPr>
          <w:sz w:val="22"/>
          <w:szCs w:val="22"/>
          <w:lang w:eastAsia="cs-CZ"/>
        </w:rPr>
      </w:pPr>
    </w:p>
    <w:sectPr w:rsidR="00E0493A" w:rsidRPr="006718A0" w:rsidSect="00ED5B45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D159A" w14:textId="77777777" w:rsidR="00FB5574" w:rsidRDefault="00FB5574">
      <w:r>
        <w:separator/>
      </w:r>
    </w:p>
  </w:endnote>
  <w:endnote w:type="continuationSeparator" w:id="0">
    <w:p w14:paraId="3D236AB3" w14:textId="77777777" w:rsidR="00FB5574" w:rsidRDefault="00FB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637B3" w14:textId="77777777" w:rsidR="00FB5574" w:rsidRDefault="00FB5574">
      <w:r>
        <w:separator/>
      </w:r>
    </w:p>
  </w:footnote>
  <w:footnote w:type="continuationSeparator" w:id="0">
    <w:p w14:paraId="5E309D2F" w14:textId="77777777" w:rsidR="00FB5574" w:rsidRDefault="00FB5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E60B4" w14:textId="5938EBAA" w:rsidR="00DC122C" w:rsidRDefault="00DC122C">
    <w:pPr>
      <w:pStyle w:val="Zhlav"/>
    </w:pPr>
    <w:r>
      <w:t>Č. smlouvy 1780175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b w:val="0"/>
        <w:i/>
        <w:sz w:val="22"/>
        <w:szCs w:val="22"/>
        <w:highlight w:val="yellow"/>
      </w:r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1"/>
      <w:numFmt w:val="decimal"/>
      <w:pStyle w:val="N1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4" w:hanging="79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  <w:rPr>
        <w:rFonts w:cs="Times New Roman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b w:val="0"/>
        <w:sz w:val="22"/>
        <w:szCs w:val="22"/>
        <w:lang w:eastAsia="cs-CZ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10" w15:restartNumberingAfterBreak="0">
    <w:nsid w:val="1A515887"/>
    <w:multiLevelType w:val="hybridMultilevel"/>
    <w:tmpl w:val="3F620918"/>
    <w:lvl w:ilvl="0" w:tplc="645A4FEA"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1" w15:restartNumberingAfterBreak="0">
    <w:nsid w:val="25B66522"/>
    <w:multiLevelType w:val="hybridMultilevel"/>
    <w:tmpl w:val="0AB2C6A2"/>
    <w:lvl w:ilvl="0" w:tplc="A576185C"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59560D22"/>
    <w:multiLevelType w:val="hybridMultilevel"/>
    <w:tmpl w:val="7C38F72E"/>
    <w:lvl w:ilvl="0" w:tplc="E594F2CE"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660B023D"/>
    <w:multiLevelType w:val="hybridMultilevel"/>
    <w:tmpl w:val="564C31F0"/>
    <w:lvl w:ilvl="0" w:tplc="0405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46"/>
    <w:rsid w:val="00011117"/>
    <w:rsid w:val="0001580A"/>
    <w:rsid w:val="0005620E"/>
    <w:rsid w:val="00061ACB"/>
    <w:rsid w:val="000664F5"/>
    <w:rsid w:val="000841F6"/>
    <w:rsid w:val="000F5301"/>
    <w:rsid w:val="00112949"/>
    <w:rsid w:val="00132118"/>
    <w:rsid w:val="00144512"/>
    <w:rsid w:val="00151E14"/>
    <w:rsid w:val="00166892"/>
    <w:rsid w:val="00177936"/>
    <w:rsid w:val="00191B17"/>
    <w:rsid w:val="001C7E9D"/>
    <w:rsid w:val="001D2161"/>
    <w:rsid w:val="00204EB1"/>
    <w:rsid w:val="00213873"/>
    <w:rsid w:val="002521EA"/>
    <w:rsid w:val="002B4218"/>
    <w:rsid w:val="002F25D7"/>
    <w:rsid w:val="00362689"/>
    <w:rsid w:val="00367F7A"/>
    <w:rsid w:val="00396EAB"/>
    <w:rsid w:val="003A334A"/>
    <w:rsid w:val="003A3BC3"/>
    <w:rsid w:val="003B1DAE"/>
    <w:rsid w:val="003E4984"/>
    <w:rsid w:val="0043087A"/>
    <w:rsid w:val="00462549"/>
    <w:rsid w:val="00464BB2"/>
    <w:rsid w:val="00490645"/>
    <w:rsid w:val="004C10D4"/>
    <w:rsid w:val="004F3D49"/>
    <w:rsid w:val="00507BD2"/>
    <w:rsid w:val="0051320B"/>
    <w:rsid w:val="00531446"/>
    <w:rsid w:val="00565527"/>
    <w:rsid w:val="005A6A42"/>
    <w:rsid w:val="005D0449"/>
    <w:rsid w:val="005E5E19"/>
    <w:rsid w:val="005F3927"/>
    <w:rsid w:val="006106AB"/>
    <w:rsid w:val="00625AFC"/>
    <w:rsid w:val="006544CD"/>
    <w:rsid w:val="006718A0"/>
    <w:rsid w:val="00695392"/>
    <w:rsid w:val="006A5452"/>
    <w:rsid w:val="006D1F90"/>
    <w:rsid w:val="006E1FE2"/>
    <w:rsid w:val="006E415A"/>
    <w:rsid w:val="00724D4E"/>
    <w:rsid w:val="007500A6"/>
    <w:rsid w:val="00750293"/>
    <w:rsid w:val="0075289A"/>
    <w:rsid w:val="007A0079"/>
    <w:rsid w:val="007B52C0"/>
    <w:rsid w:val="007D0CD6"/>
    <w:rsid w:val="007D130B"/>
    <w:rsid w:val="007E3F23"/>
    <w:rsid w:val="007E5983"/>
    <w:rsid w:val="00800CDB"/>
    <w:rsid w:val="00820FDA"/>
    <w:rsid w:val="008214CE"/>
    <w:rsid w:val="00844324"/>
    <w:rsid w:val="008C5E29"/>
    <w:rsid w:val="008D26D8"/>
    <w:rsid w:val="008E0263"/>
    <w:rsid w:val="008F3E44"/>
    <w:rsid w:val="008F6F6A"/>
    <w:rsid w:val="00925BCE"/>
    <w:rsid w:val="00934F6D"/>
    <w:rsid w:val="0097669D"/>
    <w:rsid w:val="009769DE"/>
    <w:rsid w:val="00991EC8"/>
    <w:rsid w:val="00992497"/>
    <w:rsid w:val="00997CF6"/>
    <w:rsid w:val="009A164D"/>
    <w:rsid w:val="009C4B21"/>
    <w:rsid w:val="009D3E82"/>
    <w:rsid w:val="009D5B4D"/>
    <w:rsid w:val="00A07F84"/>
    <w:rsid w:val="00A20F19"/>
    <w:rsid w:val="00A46F58"/>
    <w:rsid w:val="00A52F5F"/>
    <w:rsid w:val="00A56822"/>
    <w:rsid w:val="00A74164"/>
    <w:rsid w:val="00A74C62"/>
    <w:rsid w:val="00AC1A2D"/>
    <w:rsid w:val="00AE3804"/>
    <w:rsid w:val="00B73386"/>
    <w:rsid w:val="00B85FD3"/>
    <w:rsid w:val="00BA1A9F"/>
    <w:rsid w:val="00BB41CB"/>
    <w:rsid w:val="00BC337F"/>
    <w:rsid w:val="00BC3AFB"/>
    <w:rsid w:val="00BE6894"/>
    <w:rsid w:val="00BF048C"/>
    <w:rsid w:val="00C03A01"/>
    <w:rsid w:val="00C25C0C"/>
    <w:rsid w:val="00C3478B"/>
    <w:rsid w:val="00C43004"/>
    <w:rsid w:val="00C939FD"/>
    <w:rsid w:val="00CA31D5"/>
    <w:rsid w:val="00D62D94"/>
    <w:rsid w:val="00D70556"/>
    <w:rsid w:val="00D81138"/>
    <w:rsid w:val="00DB4A46"/>
    <w:rsid w:val="00DC122C"/>
    <w:rsid w:val="00DD14E5"/>
    <w:rsid w:val="00DD248E"/>
    <w:rsid w:val="00DF15B6"/>
    <w:rsid w:val="00E0493A"/>
    <w:rsid w:val="00E138C7"/>
    <w:rsid w:val="00E31F3B"/>
    <w:rsid w:val="00E46EA5"/>
    <w:rsid w:val="00E63331"/>
    <w:rsid w:val="00ED5B45"/>
    <w:rsid w:val="00F0315C"/>
    <w:rsid w:val="00F1021F"/>
    <w:rsid w:val="00F523FF"/>
    <w:rsid w:val="00F53488"/>
    <w:rsid w:val="00F77451"/>
    <w:rsid w:val="00F8267A"/>
    <w:rsid w:val="00F96D26"/>
    <w:rsid w:val="00FB5574"/>
    <w:rsid w:val="00FC7625"/>
    <w:rsid w:val="00FD4B70"/>
    <w:rsid w:val="00FD5A82"/>
    <w:rsid w:val="00F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CEC7B3"/>
  <w15:chartTrackingRefBased/>
  <w15:docId w15:val="{2E355ED4-7696-4F2B-A439-5C083473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eastAsia="Calibri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 w:val="0"/>
      <w:i w:val="0"/>
      <w:color w:val="auto"/>
    </w:rPr>
  </w:style>
  <w:style w:type="character" w:customStyle="1" w:styleId="WW8Num2z0">
    <w:name w:val="WW8Num2z0"/>
    <w:rPr>
      <w:rFonts w:ascii="Times New Roman" w:hAnsi="Times New Roman" w:cs="Times New Roman" w:hint="default"/>
      <w:b w:val="0"/>
      <w:i/>
      <w:sz w:val="22"/>
      <w:szCs w:val="22"/>
      <w:highlight w:val="yellow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ascii="Wingdings" w:hAnsi="Wingdings" w:cs="Wingdings" w:hint="default"/>
      <w:color w:val="auto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2"/>
      <w:szCs w:val="22"/>
      <w:u w:val="none"/>
      <w:vertAlign w:val="baseline"/>
    </w:rPr>
  </w:style>
  <w:style w:type="character" w:customStyle="1" w:styleId="WW8Num8z1">
    <w:name w:val="WW8Num8z1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2"/>
      <w:szCs w:val="22"/>
      <w:u w:val="none"/>
      <w:vertAlign w:val="baseline"/>
    </w:rPr>
  </w:style>
  <w:style w:type="character" w:customStyle="1" w:styleId="WW8Num8z2">
    <w:name w:val="WW8Num8z2"/>
    <w:rPr>
      <w:rFonts w:cs="Times New Roman" w:hint="default"/>
    </w:rPr>
  </w:style>
  <w:style w:type="character" w:customStyle="1" w:styleId="WW8Num9z0">
    <w:name w:val="WW8Num9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9z1">
    <w:name w:val="WW8Num9z1"/>
    <w:rPr>
      <w:rFonts w:cs="Times New Roman"/>
      <w:sz w:val="22"/>
      <w:szCs w:val="22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sz w:val="22"/>
      <w:szCs w:val="22"/>
      <w:lang w:eastAsia="cs-CZ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cs="Times New Roman" w:hint="default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Wingdings" w:hAnsi="Wingdings" w:cs="Wingdings" w:hint="default"/>
      <w:b w:val="0"/>
      <w:i/>
      <w:sz w:val="16"/>
    </w:rPr>
  </w:style>
  <w:style w:type="character" w:customStyle="1" w:styleId="WW8Num20z1">
    <w:name w:val="WW8Num20z1"/>
    <w:rPr>
      <w:rFonts w:ascii="Symbol" w:hAnsi="Symbol" w:cs="Symbol" w:hint="default"/>
      <w:b w:val="0"/>
      <w:i/>
      <w:color w:val="auto"/>
      <w:sz w:val="16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0z4">
    <w:name w:val="WW8Num20z4"/>
    <w:rPr>
      <w:rFonts w:ascii="Courier New" w:hAnsi="Courier New" w:cs="Courier New" w:hint="default"/>
    </w:rPr>
  </w:style>
  <w:style w:type="character" w:customStyle="1" w:styleId="WW8Num21z0">
    <w:name w:val="WW8Num21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23z1">
    <w:name w:val="WW8Num23z1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Odkaznakoment1">
    <w:name w:val="Odkaz na komentář1"/>
    <w:rPr>
      <w:rFonts w:cs="Times New Roman"/>
      <w:sz w:val="16"/>
      <w:szCs w:val="16"/>
    </w:rPr>
  </w:style>
  <w:style w:type="character" w:customStyle="1" w:styleId="TextkomenteChar">
    <w:name w:val="Text komentáře Char"/>
    <w:rPr>
      <w:rFonts w:ascii="Times New Roman" w:hAnsi="Times New Roman" w:cs="Times New Roman"/>
      <w:sz w:val="20"/>
      <w:szCs w:val="20"/>
      <w:lang w:val="x-none" w:bidi="ar-SA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  <w:lang w:val="x-none" w:bidi="ar-SA"/>
    </w:rPr>
  </w:style>
  <w:style w:type="character" w:customStyle="1" w:styleId="Zkladntext2Char">
    <w:name w:val="Základní text 2 Char"/>
    <w:rPr>
      <w:rFonts w:ascii="Arial" w:hAnsi="Arial" w:cs="Times New Roman"/>
      <w:sz w:val="20"/>
      <w:szCs w:val="20"/>
      <w:lang w:val="x-none"/>
    </w:rPr>
  </w:style>
  <w:style w:type="character" w:customStyle="1" w:styleId="ZkladntextChar">
    <w:name w:val="Základní text Char"/>
    <w:rPr>
      <w:rFonts w:ascii="Times New Roman" w:hAnsi="Times New Roman" w:cs="Times New Roman"/>
      <w:sz w:val="24"/>
      <w:szCs w:val="24"/>
      <w:lang w:val="x-none" w:bidi="ar-SA"/>
    </w:rPr>
  </w:style>
  <w:style w:type="character" w:customStyle="1" w:styleId="apple-style-span">
    <w:name w:val="apple-style-span"/>
  </w:style>
  <w:style w:type="character" w:customStyle="1" w:styleId="PedmtkomenteChar">
    <w:name w:val="Předmět komentáře Char"/>
    <w:rPr>
      <w:rFonts w:ascii="Times New Roman" w:hAnsi="Times New Roman" w:cs="Times New Roman"/>
      <w:b/>
      <w:bCs/>
      <w:sz w:val="20"/>
      <w:szCs w:val="20"/>
      <w:lang w:val="x-none" w:bidi="ar-SA"/>
    </w:rPr>
  </w:style>
  <w:style w:type="character" w:customStyle="1" w:styleId="Nadpis6Char">
    <w:name w:val="Nadpis 6 Char"/>
    <w:rPr>
      <w:rFonts w:ascii="Times New Roman" w:hAnsi="Times New Roman" w:cs="Times New Roman"/>
      <w:b/>
      <w:bCs/>
      <w:lang w:val="x-none"/>
    </w:rPr>
  </w:style>
  <w:style w:type="character" w:customStyle="1" w:styleId="ZkladntextodsazenChar">
    <w:name w:val="Základní text odsazený Char"/>
    <w:rPr>
      <w:rFonts w:ascii="Times New Roman" w:hAnsi="Times New Roman" w:cs="Times New Roman"/>
      <w:sz w:val="24"/>
      <w:szCs w:val="24"/>
      <w:lang w:val="x-none" w:bidi="ar-SA"/>
    </w:rPr>
  </w:style>
  <w:style w:type="character" w:customStyle="1" w:styleId="Zkladntextodsazen3Char">
    <w:name w:val="Základní text odsazený 3 Char"/>
    <w:rPr>
      <w:rFonts w:ascii="Times New Roman" w:hAnsi="Times New Roman" w:cs="Times New Roman"/>
      <w:sz w:val="16"/>
      <w:szCs w:val="16"/>
      <w:lang w:val="x-none" w:bidi="ar-SA"/>
    </w:rPr>
  </w:style>
  <w:style w:type="character" w:customStyle="1" w:styleId="ZhlavChar">
    <w:name w:val="Záhlaví Char"/>
    <w:rPr>
      <w:rFonts w:ascii="Arial" w:hAnsi="Arial" w:cs="Times New Roman"/>
      <w:sz w:val="20"/>
      <w:szCs w:val="20"/>
      <w:lang w:val="x-none"/>
    </w:rPr>
  </w:style>
  <w:style w:type="character" w:customStyle="1" w:styleId="ZpatChar">
    <w:name w:val="Zápatí Char"/>
    <w:rPr>
      <w:rFonts w:ascii="Times New Roman" w:hAnsi="Times New Roman" w:cs="Times New Roman"/>
      <w:sz w:val="24"/>
      <w:szCs w:val="24"/>
      <w:lang w:val="x-none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paragraph" w:customStyle="1" w:styleId="Zkladntext21">
    <w:name w:val="Základní text 21"/>
    <w:basedOn w:val="Normln"/>
    <w:pPr>
      <w:suppressAutoHyphens w:val="0"/>
      <w:jc w:val="both"/>
    </w:pPr>
    <w:rPr>
      <w:rFonts w:ascii="Arial" w:hAnsi="Arial" w:cs="Arial"/>
      <w:sz w:val="20"/>
      <w:szCs w:val="20"/>
    </w:rPr>
  </w:style>
  <w:style w:type="paragraph" w:customStyle="1" w:styleId="ListParagraph1">
    <w:name w:val="List Paragraph1"/>
    <w:basedOn w:val="Normln"/>
    <w:pPr>
      <w:ind w:left="720"/>
      <w:contextualSpacing/>
    </w:pPr>
  </w:style>
  <w:style w:type="paragraph" w:customStyle="1" w:styleId="Import5">
    <w:name w:val="Import 5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 w:hanging="432"/>
    </w:pPr>
    <w:rPr>
      <w:rFonts w:ascii="Courier New" w:hAnsi="Courier New" w:cs="Courier New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Import3">
    <w:name w:val="Import 3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</w:pPr>
    <w:rPr>
      <w:rFonts w:ascii="Courier New" w:hAnsi="Courier New" w:cs="Courier New"/>
      <w:szCs w:val="20"/>
    </w:rPr>
  </w:style>
  <w:style w:type="paragraph" w:customStyle="1" w:styleId="Import6">
    <w:name w:val="Import 6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/>
    </w:pPr>
    <w:rPr>
      <w:rFonts w:ascii="Courier New" w:hAnsi="Courier New" w:cs="Courier New"/>
      <w:szCs w:val="20"/>
    </w:rPr>
  </w:style>
  <w:style w:type="paragraph" w:customStyle="1" w:styleId="Import7">
    <w:name w:val="Import 7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720" w:hanging="288"/>
    </w:pPr>
    <w:rPr>
      <w:rFonts w:ascii="Courier New" w:hAnsi="Courier New" w:cs="Courier New"/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uppressAutoHyphens w:val="0"/>
    </w:pPr>
    <w:rPr>
      <w:rFonts w:ascii="Arial" w:hAnsi="Arial" w:cs="Arial"/>
      <w:sz w:val="20"/>
      <w:szCs w:val="20"/>
    </w:rPr>
  </w:style>
  <w:style w:type="paragraph" w:customStyle="1" w:styleId="Import4">
    <w:name w:val="Import 4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032"/>
    </w:pPr>
    <w:rPr>
      <w:rFonts w:ascii="Courier New" w:hAnsi="Courier New" w:cs="Courier New"/>
      <w:szCs w:val="20"/>
    </w:rPr>
  </w:style>
  <w:style w:type="paragraph" w:customStyle="1" w:styleId="BodyText21">
    <w:name w:val="Body Text 21"/>
    <w:basedOn w:val="Normln"/>
    <w:pPr>
      <w:widowControl w:val="0"/>
      <w:suppressAutoHyphens w:val="0"/>
      <w:jc w:val="both"/>
    </w:pPr>
    <w:rPr>
      <w:sz w:val="22"/>
      <w:szCs w:val="20"/>
    </w:rPr>
  </w:style>
  <w:style w:type="paragraph" w:customStyle="1" w:styleId="ANadpis2">
    <w:name w:val="A_Nadpis2"/>
    <w:basedOn w:val="Normln"/>
    <w:pPr>
      <w:tabs>
        <w:tab w:val="left" w:pos="567"/>
      </w:tabs>
      <w:suppressAutoHyphens w:val="0"/>
      <w:overflowPunct w:val="0"/>
      <w:autoSpaceDE w:val="0"/>
      <w:spacing w:before="120"/>
      <w:ind w:left="567" w:hanging="567"/>
      <w:jc w:val="both"/>
      <w:textAlignment w:val="baseline"/>
    </w:pPr>
    <w:rPr>
      <w:b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1">
    <w:name w:val="N1"/>
    <w:basedOn w:val="Normln"/>
    <w:pPr>
      <w:widowControl w:val="0"/>
      <w:numPr>
        <w:numId w:val="3"/>
      </w:numPr>
      <w:suppressAutoHyphens w:val="0"/>
      <w:spacing w:before="480" w:after="120" w:line="276" w:lineRule="auto"/>
    </w:pPr>
    <w:rPr>
      <w:b/>
      <w:caps/>
      <w:sz w:val="22"/>
      <w:szCs w:val="22"/>
    </w:rPr>
  </w:style>
  <w:style w:type="paragraph" w:customStyle="1" w:styleId="Odstavec">
    <w:name w:val="Odstavec"/>
    <w:basedOn w:val="Normln"/>
    <w:pPr>
      <w:widowControl w:val="0"/>
      <w:tabs>
        <w:tab w:val="num" w:pos="360"/>
        <w:tab w:val="left" w:pos="792"/>
      </w:tabs>
      <w:suppressAutoHyphens w:val="0"/>
      <w:spacing w:after="120" w:line="276" w:lineRule="auto"/>
      <w:ind w:left="794" w:hanging="794"/>
      <w:jc w:val="both"/>
    </w:pPr>
    <w:rPr>
      <w:sz w:val="20"/>
      <w:szCs w:val="20"/>
    </w:rPr>
  </w:style>
  <w:style w:type="paragraph" w:styleId="Odstavecseseznamem">
    <w:name w:val="List Paragraph"/>
    <w:basedOn w:val="Normln"/>
    <w:qFormat/>
    <w:pPr>
      <w:ind w:left="720"/>
      <w:contextualSpacing/>
    </w:pPr>
    <w:rPr>
      <w:rFonts w:eastAsia="Times New Roman"/>
    </w:rPr>
  </w:style>
  <w:style w:type="paragraph" w:styleId="Revize">
    <w:name w:val="Revision"/>
    <w:pPr>
      <w:suppressAutoHyphens/>
    </w:pPr>
    <w:rPr>
      <w:rFonts w:eastAsia="Calibri"/>
      <w:sz w:val="24"/>
      <w:szCs w:val="24"/>
      <w:lang w:eastAsia="zh-CN"/>
    </w:rPr>
  </w:style>
  <w:style w:type="character" w:styleId="Odkaznakoment">
    <w:name w:val="annotation reference"/>
    <w:uiPriority w:val="99"/>
    <w:semiHidden/>
    <w:unhideWhenUsed/>
    <w:rsid w:val="00FD4B70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FD4B70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FD4B70"/>
    <w:rPr>
      <w:rFonts w:eastAsia="Calibri"/>
      <w:lang w:eastAsia="zh-CN"/>
    </w:rPr>
  </w:style>
  <w:style w:type="paragraph" w:customStyle="1" w:styleId="NormlnSoD">
    <w:name w:val="Normální SoD"/>
    <w:basedOn w:val="Normln"/>
    <w:rsid w:val="00E138C7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3347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aqua centrum</dc:creator>
  <cp:keywords/>
  <cp:lastModifiedBy>aqua centrum</cp:lastModifiedBy>
  <cp:revision>2</cp:revision>
  <cp:lastPrinted>2019-01-18T08:46:00Z</cp:lastPrinted>
  <dcterms:created xsi:type="dcterms:W3CDTF">2019-01-18T08:47:00Z</dcterms:created>
  <dcterms:modified xsi:type="dcterms:W3CDTF">2019-01-18T08:47:00Z</dcterms:modified>
</cp:coreProperties>
</file>