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35" w:rsidRDefault="00891349">
      <w:pPr>
        <w:spacing w:after="0" w:line="259" w:lineRule="auto"/>
        <w:ind w:right="76" w:firstLine="0"/>
        <w:jc w:val="center"/>
      </w:pPr>
      <w:bookmarkStart w:id="0" w:name="_GoBack"/>
      <w:bookmarkEnd w:id="0"/>
      <w:r>
        <w:rPr>
          <w:sz w:val="30"/>
        </w:rPr>
        <w:t>SMLOUVA O DODÁVCE VODY A ODVÁDĚNÍ ODPADNÍCH VOD Č. 60006455-4/3</w:t>
      </w:r>
      <w:r>
        <w:rPr>
          <w:noProof/>
        </w:rPr>
        <w:drawing>
          <wp:inline distT="0" distB="0" distL="0" distR="0">
            <wp:extent cx="6464" cy="6464"/>
            <wp:effectExtent l="0" t="0" r="0" b="0"/>
            <wp:docPr id="4837" name="Picture 4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7" name="Picture 48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spacing w:after="66" w:line="249" w:lineRule="auto"/>
        <w:ind w:firstLine="0"/>
        <w:jc w:val="center"/>
      </w:pPr>
      <w:r>
        <w:t xml:space="preserve">uzavřená v souladu s příslušnými ustanoveními zákona č. 274/2001 </w:t>
      </w:r>
      <w:r>
        <w:tab/>
        <w:t>o vodovodech a kanalizacích pro veřejnou potřebu, (dále jen „zákon o vodovodech a kanalizacích” nebo jen „zákon”), (dále jen „Smlouva) mezi níže uvedenými smluvními stranami:</w:t>
      </w:r>
    </w:p>
    <w:p w:rsidR="00BE3D35" w:rsidRDefault="00891349">
      <w:pPr>
        <w:spacing w:after="0" w:line="259" w:lineRule="auto"/>
        <w:ind w:right="92" w:firstLine="0"/>
        <w:jc w:val="left"/>
      </w:pPr>
      <w:r>
        <w:t>Severočeská vod</w:t>
      </w:r>
      <w:r>
        <w:t xml:space="preserve">árenská společnost, a. </w:t>
      </w:r>
      <w:proofErr w:type="spellStart"/>
      <w:r>
        <w:t>Přítkovská</w:t>
      </w:r>
      <w:proofErr w:type="spellEnd"/>
      <w:r>
        <w:t xml:space="preserve"> 1689/14, Trnovany, 415 50 Teplice, IC: 49099469, vlastník vodovodu Severočeská vodárenská společnost, a. s., </w:t>
      </w:r>
      <w:proofErr w:type="spellStart"/>
      <w:r>
        <w:t>Přítkovská</w:t>
      </w:r>
      <w:proofErr w:type="spellEnd"/>
      <w:r>
        <w:t xml:space="preserve"> 1689/14, Trnovany, 415 50 Teplice, JČ: 49099469, vlastník kanalizace dále společně jen </w:t>
      </w:r>
      <w:proofErr w:type="spellStart"/>
      <w:r>
        <w:t>Vlastníkl</w:t>
      </w:r>
      <w:proofErr w:type="spellEnd"/>
      <w:r>
        <w:t xml:space="preserve"> za ně</w:t>
      </w:r>
      <w:r>
        <w:t xml:space="preserve">hož jedná PROVOZOVATEL oprávněný na základě smlouvy uzavřené s vlastníkem v souladu s </w:t>
      </w:r>
      <w:proofErr w:type="spellStart"/>
      <w:r>
        <w:t>ust</w:t>
      </w:r>
      <w:proofErr w:type="spellEnd"/>
      <w:r>
        <w:t>. S 8, odst. 2 zákona o vodovodech a kanalizacích, k uzavření této Smlouvy dle 5 8, odst. 6 téhož zákona a k výkonu všech práv a povinností vlastníka ve vztahu k odběr</w:t>
      </w:r>
      <w:r>
        <w:t>ateli:</w:t>
      </w:r>
    </w:p>
    <w:tbl>
      <w:tblPr>
        <w:tblStyle w:val="TableGrid"/>
        <w:tblW w:w="10636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7161"/>
      </w:tblGrid>
      <w:tr w:rsidR="00BE3D35">
        <w:trPr>
          <w:trHeight w:val="4619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E3D35" w:rsidRDefault="00BE3D35">
            <w:pPr>
              <w:spacing w:after="0" w:line="259" w:lineRule="auto"/>
              <w:ind w:left="-693" w:right="30" w:firstLine="0"/>
              <w:jc w:val="left"/>
            </w:pPr>
          </w:p>
          <w:tbl>
            <w:tblPr>
              <w:tblStyle w:val="TableGrid"/>
              <w:tblW w:w="5272" w:type="dxa"/>
              <w:tblInd w:w="0" w:type="dxa"/>
              <w:tblCellMar>
                <w:top w:w="54" w:type="dxa"/>
                <w:left w:w="40" w:type="dxa"/>
                <w:bottom w:w="0" w:type="dxa"/>
                <w:right w:w="596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BE3D35">
              <w:trPr>
                <w:trHeight w:val="4605"/>
              </w:trPr>
              <w:tc>
                <w:tcPr>
                  <w:tcW w:w="52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E3D35" w:rsidRDefault="00891349">
                  <w:pPr>
                    <w:spacing w:after="48" w:line="259" w:lineRule="auto"/>
                    <w:ind w:right="0" w:firstLine="0"/>
                    <w:jc w:val="left"/>
                  </w:pPr>
                  <w:r>
                    <w:rPr>
                      <w:sz w:val="18"/>
                    </w:rPr>
                    <w:t>PROVOZOVATEL:</w:t>
                  </w:r>
                </w:p>
                <w:p w:rsidR="00BE3D35" w:rsidRDefault="00891349">
                  <w:pPr>
                    <w:spacing w:after="277" w:line="259" w:lineRule="auto"/>
                    <w:ind w:right="0" w:firstLine="0"/>
                    <w:jc w:val="left"/>
                  </w:pPr>
                  <w:r>
                    <w:t>Severočeské vodovody a kanalizace, a. s,</w:t>
                  </w:r>
                </w:p>
                <w:p w:rsidR="00BE3D35" w:rsidRDefault="00891349">
                  <w:pPr>
                    <w:spacing w:after="295" w:line="259" w:lineRule="auto"/>
                    <w:ind w:right="0" w:firstLine="0"/>
                    <w:jc w:val="left"/>
                  </w:pPr>
                  <w:r>
                    <w:t xml:space="preserve">se sídlem: </w:t>
                  </w:r>
                  <w:proofErr w:type="spellStart"/>
                  <w:r>
                    <w:t>Přítkovská</w:t>
                  </w:r>
                  <w:proofErr w:type="spellEnd"/>
                  <w:r>
                    <w:t xml:space="preserve"> 1689/14, Trnovany, 415 50 Teplice</w:t>
                  </w:r>
                </w:p>
                <w:p w:rsidR="00BE3D35" w:rsidRDefault="00891349">
                  <w:pPr>
                    <w:spacing w:after="0" w:line="282" w:lineRule="auto"/>
                    <w:ind w:right="0" w:firstLine="10"/>
                  </w:pPr>
                  <w:r>
                    <w:t xml:space="preserve">č: 49099451 </w:t>
                  </w:r>
                  <w:r>
                    <w:t>Plátce DPH - DIČ: cz4909945d zapsaný v obchodním rejstříku vedeném:</w:t>
                  </w:r>
                </w:p>
                <w:p w:rsidR="00BE3D35" w:rsidRDefault="00891349">
                  <w:pPr>
                    <w:spacing w:after="254" w:line="259" w:lineRule="auto"/>
                    <w:ind w:left="10" w:right="0" w:firstLine="0"/>
                    <w:jc w:val="left"/>
                  </w:pPr>
                  <w:r>
                    <w:rPr>
                      <w:sz w:val="18"/>
                    </w:rPr>
                    <w:t xml:space="preserve">Krajský </w:t>
                  </w:r>
                  <w:proofErr w:type="gramStart"/>
                  <w:r>
                    <w:rPr>
                      <w:sz w:val="18"/>
                    </w:rPr>
                    <w:t>soud v Ústi</w:t>
                  </w:r>
                  <w:proofErr w:type="gramEnd"/>
                  <w:r>
                    <w:rPr>
                      <w:sz w:val="18"/>
                    </w:rPr>
                    <w:t xml:space="preserve"> nad Labem oddíl B, vložka 465</w:t>
                  </w:r>
                </w:p>
                <w:p w:rsidR="00BE3D35" w:rsidRDefault="00891349">
                  <w:pPr>
                    <w:spacing w:after="117" w:line="281" w:lineRule="auto"/>
                    <w:ind w:left="15" w:right="1227" w:hanging="5"/>
                    <w:jc w:val="left"/>
                  </w:pPr>
                  <w:r>
                    <w:t>zastoupený (jméno):</w:t>
                  </w:r>
                  <w:r>
                    <w:tab/>
                    <w:t xml:space="preserve">Ing, Vendula </w:t>
                  </w:r>
                  <w:proofErr w:type="spellStart"/>
                  <w:r>
                    <w:t>Kostelková</w:t>
                  </w:r>
                  <w:proofErr w:type="spellEnd"/>
                  <w:r>
                    <w:t xml:space="preserve"> funkce: referent zákaznického centra</w:t>
                  </w:r>
                </w:p>
                <w:p w:rsidR="00BE3D35" w:rsidRDefault="00891349">
                  <w:pPr>
                    <w:spacing w:after="308" w:line="259" w:lineRule="auto"/>
                    <w:ind w:left="356" w:right="0" w:firstLine="0"/>
                    <w:jc w:val="center"/>
                  </w:pPr>
                  <w:r>
                    <w:t>(dále jen „Provozovatel)</w:t>
                  </w:r>
                </w:p>
                <w:p w:rsidR="00BE3D35" w:rsidRDefault="00891349">
                  <w:pPr>
                    <w:spacing w:line="259" w:lineRule="auto"/>
                    <w:ind w:left="234" w:right="651" w:firstLine="0"/>
                    <w:jc w:val="left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posOffset>1970910</wp:posOffset>
                        </wp:positionH>
                        <wp:positionV relativeFrom="paragraph">
                          <wp:posOffset>80445</wp:posOffset>
                        </wp:positionV>
                        <wp:extent cx="584931" cy="129271"/>
                        <wp:effectExtent l="0" t="0" r="0" b="0"/>
                        <wp:wrapSquare wrapText="bothSides"/>
                        <wp:docPr id="4776" name="Picture 47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76" name="Picture 477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931" cy="1292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>Kontaktní údaje platné ke dni podpisu smlouvy:</w:t>
                  </w:r>
                </w:p>
                <w:p w:rsidR="00BE3D35" w:rsidRDefault="00891349">
                  <w:pPr>
                    <w:tabs>
                      <w:tab w:val="center" w:pos="751"/>
                      <w:tab w:val="center" w:pos="1267"/>
                      <w:tab w:val="center" w:pos="2886"/>
                    </w:tabs>
                    <w:spacing w:after="42" w:line="259" w:lineRule="auto"/>
                    <w:ind w:right="0" w:firstLine="0"/>
                    <w:jc w:val="left"/>
                  </w:pPr>
                  <w:r>
                    <w:t>Tel.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390" cy="16159"/>
                        <wp:effectExtent l="0" t="0" r="0" b="0"/>
                        <wp:docPr id="4706" name="Picture 47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06" name="Picture 470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90" cy="16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  <w:t xml:space="preserve">840 </w:t>
                  </w:r>
                  <w:r>
                    <w:tab/>
                    <w:t>111</w:t>
                  </w:r>
                  <w:r>
                    <w:tab/>
                  </w:r>
                  <w:r>
                    <w:t>Mobil:</w:t>
                  </w:r>
                </w:p>
                <w:p w:rsidR="00BE3D35" w:rsidRDefault="00891349">
                  <w:pPr>
                    <w:spacing w:after="0" w:line="277" w:lineRule="auto"/>
                    <w:ind w:left="25" w:right="234" w:firstLine="0"/>
                    <w:jc w:val="left"/>
                  </w:pPr>
                  <w:r>
                    <w:t>E-mail:</w:t>
                  </w:r>
                  <w:r>
                    <w:tab/>
                    <w:t>info@scvk.cz</w:t>
                  </w:r>
                  <w:r>
                    <w:tab/>
                    <w:t xml:space="preserve">Web: </w:t>
                  </w:r>
                  <w:proofErr w:type="gramStart"/>
                  <w:r>
                    <w:t>www:—•) číslo</w:t>
                  </w:r>
                  <w:proofErr w:type="gramEnd"/>
                  <w:r>
                    <w:t xml:space="preserve"> účtu Provozovatele: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2309" cy="100185"/>
                        <wp:effectExtent l="0" t="0" r="0" b="0"/>
                        <wp:docPr id="4777" name="Picture 477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77" name="Picture 4777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309" cy="10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3D35" w:rsidRDefault="00891349">
                  <w:pPr>
                    <w:tabs>
                      <w:tab w:val="center" w:pos="2018"/>
                    </w:tabs>
                    <w:spacing w:after="0" w:line="259" w:lineRule="auto"/>
                    <w:ind w:right="0" w:firstLine="0"/>
                    <w:jc w:val="left"/>
                  </w:pPr>
                  <w:r>
                    <w:t>ID datové schránky:</w:t>
                  </w:r>
                  <w:r>
                    <w:tab/>
                    <w:t>f7rf9ns</w:t>
                  </w:r>
                </w:p>
                <w:p w:rsidR="00BE3D35" w:rsidRDefault="00891349">
                  <w:pPr>
                    <w:spacing w:after="0" w:line="259" w:lineRule="auto"/>
                    <w:ind w:left="15" w:right="0" w:firstLine="0"/>
                    <w:jc w:val="left"/>
                  </w:pPr>
                  <w:r>
                    <w:rPr>
                      <w:sz w:val="14"/>
                    </w:rPr>
                    <w:t xml:space="preserve">Adresa pro doručování: </w:t>
                  </w:r>
                  <w:proofErr w:type="spellStart"/>
                  <w:r>
                    <w:rPr>
                      <w:sz w:val="14"/>
                    </w:rPr>
                    <w:t>Přítkovská</w:t>
                  </w:r>
                  <w:proofErr w:type="spellEnd"/>
                  <w:r>
                    <w:rPr>
                      <w:sz w:val="14"/>
                    </w:rPr>
                    <w:t xml:space="preserve"> 1689/14, Trnovany, 415 50 Teplice 1</w:t>
                  </w:r>
                </w:p>
              </w:tc>
            </w:tr>
          </w:tbl>
          <w:p w:rsidR="00BE3D35" w:rsidRDefault="00BE3D3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</w:tcPr>
          <w:p w:rsidR="00BE3D35" w:rsidRDefault="00BE3D35">
            <w:pPr>
              <w:spacing w:after="0" w:line="259" w:lineRule="auto"/>
              <w:ind w:left="-5995" w:right="11329" w:firstLine="0"/>
              <w:jc w:val="left"/>
            </w:pPr>
          </w:p>
          <w:tbl>
            <w:tblPr>
              <w:tblStyle w:val="TableGrid"/>
              <w:tblW w:w="5304" w:type="dxa"/>
              <w:tblInd w:w="30" w:type="dxa"/>
              <w:tblCellMar>
                <w:top w:w="23" w:type="dxa"/>
                <w:left w:w="36" w:type="dxa"/>
                <w:bottom w:w="0" w:type="dxa"/>
                <w:right w:w="357" w:type="dxa"/>
              </w:tblCellMar>
              <w:tblLook w:val="04A0" w:firstRow="1" w:lastRow="0" w:firstColumn="1" w:lastColumn="0" w:noHBand="0" w:noVBand="1"/>
            </w:tblPr>
            <w:tblGrid>
              <w:gridCol w:w="5304"/>
            </w:tblGrid>
            <w:tr w:rsidR="00BE3D35">
              <w:trPr>
                <w:trHeight w:val="4588"/>
              </w:trPr>
              <w:tc>
                <w:tcPr>
                  <w:tcW w:w="5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E3D35" w:rsidRDefault="00891349">
                  <w:pPr>
                    <w:spacing w:after="43" w:line="259" w:lineRule="auto"/>
                    <w:ind w:right="0" w:firstLine="0"/>
                    <w:jc w:val="left"/>
                  </w:pPr>
                  <w:r>
                    <w:rPr>
                      <w:sz w:val="18"/>
                    </w:rPr>
                    <w:t>ODBĚRATEL:</w:t>
                  </w:r>
                </w:p>
                <w:p w:rsidR="00BE3D35" w:rsidRDefault="00891349">
                  <w:pPr>
                    <w:spacing w:after="310" w:line="259" w:lineRule="auto"/>
                    <w:ind w:right="0" w:firstLine="0"/>
                    <w:jc w:val="left"/>
                  </w:pPr>
                  <w:r>
                    <w:t>Základní škola a Mateřská škola Litvínov - Janov, Přátelství 160, okres Most</w:t>
                  </w:r>
                </w:p>
                <w:p w:rsidR="00BE3D35" w:rsidRDefault="00891349">
                  <w:pPr>
                    <w:tabs>
                      <w:tab w:val="center" w:pos="1249"/>
                      <w:tab w:val="center" w:pos="4372"/>
                    </w:tabs>
                    <w:spacing w:after="0" w:line="259" w:lineRule="auto"/>
                    <w:ind w:right="0" w:firstLine="0"/>
                    <w:jc w:val="left"/>
                  </w:pPr>
                  <w:r>
                    <w:t>Adresa:</w:t>
                  </w:r>
                  <w:r>
                    <w:tab/>
                    <w:t>Ulice: Přátelství</w:t>
                  </w:r>
                  <w:r>
                    <w:tab/>
                    <w:t>č. p.: 160</w:t>
                  </w:r>
                </w:p>
                <w:p w:rsidR="00BE3D35" w:rsidRDefault="00891349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rPr>
                      <w:sz w:val="18"/>
                    </w:rPr>
                    <w:t>Část obce: Janov</w:t>
                  </w:r>
                </w:p>
                <w:p w:rsidR="00BE3D35" w:rsidRDefault="00891349">
                  <w:pPr>
                    <w:tabs>
                      <w:tab w:val="center" w:pos="997"/>
                      <w:tab w:val="right" w:pos="4911"/>
                    </w:tabs>
                    <w:spacing w:after="49" w:line="259" w:lineRule="auto"/>
                    <w:ind w:right="0" w:firstLine="0"/>
                    <w:jc w:val="left"/>
                  </w:pPr>
                  <w:r>
                    <w:t>Obec:</w:t>
                  </w:r>
                  <w:r>
                    <w:tab/>
                    <w:t>Litvínov</w:t>
                  </w:r>
                  <w:r>
                    <w:tab/>
                  </w:r>
                  <w:r>
                    <w:t>435 42</w:t>
                  </w:r>
                </w:p>
                <w:p w:rsidR="00BE3D35" w:rsidRDefault="00891349">
                  <w:pPr>
                    <w:tabs>
                      <w:tab w:val="center" w:pos="1267"/>
                    </w:tabs>
                    <w:spacing w:after="0" w:line="259" w:lineRule="auto"/>
                    <w:ind w:right="0" w:firstLine="0"/>
                    <w:jc w:val="left"/>
                  </w:pPr>
                  <w:r>
                    <w:t>Stát</w:t>
                  </w:r>
                  <w:r>
                    <w:tab/>
                  </w:r>
                  <w:r>
                    <w:t>Česká republika</w:t>
                  </w:r>
                </w:p>
                <w:p w:rsidR="00BE3D35" w:rsidRDefault="00891349">
                  <w:pPr>
                    <w:spacing w:after="2102" w:line="298" w:lineRule="auto"/>
                    <w:ind w:left="10" w:right="0" w:firstLine="733"/>
                  </w:pPr>
                  <w:r>
                    <w:t>00832502</w:t>
                  </w:r>
                  <w:r>
                    <w:tab/>
                  </w:r>
                  <w:r>
                    <w:t>DIČ: CZ00832502 zapsaný v obchodním rejstříku vedeném:</w:t>
                  </w:r>
                </w:p>
                <w:p w:rsidR="00BE3D35" w:rsidRDefault="00891349">
                  <w:pPr>
                    <w:spacing w:after="0" w:line="259" w:lineRule="auto"/>
                    <w:ind w:left="305" w:right="0" w:firstLine="0"/>
                    <w:jc w:val="center"/>
                  </w:pPr>
                  <w:r>
                    <w:t>(dále jen „Odběratel")</w:t>
                  </w:r>
                </w:p>
              </w:tc>
            </w:tr>
          </w:tbl>
          <w:p w:rsidR="00BE3D35" w:rsidRDefault="00BE3D35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BE3D35" w:rsidRDefault="00891349">
      <w:pPr>
        <w:ind w:left="10" w:right="10"/>
      </w:pPr>
      <w:r>
        <w:t>Kontaktní údaje a adresa Odběratele pro doručování:</w:t>
      </w:r>
    </w:p>
    <w:p w:rsidR="00BE3D35" w:rsidRDefault="00891349">
      <w:pPr>
        <w:ind w:left="10" w:right="10"/>
      </w:pPr>
      <w:r>
        <w:t>Základní škola a Mateřská škola Litvínov - Janov, Přátelství 160, okres Most</w:t>
      </w:r>
    </w:p>
    <w:p w:rsidR="00BE3D35" w:rsidRDefault="00891349">
      <w:pPr>
        <w:tabs>
          <w:tab w:val="center" w:pos="4792"/>
        </w:tabs>
        <w:spacing w:after="73"/>
        <w:ind w:right="0" w:firstLine="0"/>
        <w:jc w:val="left"/>
      </w:pPr>
      <w:r>
        <w:t>Ulice: Přátelství</w:t>
      </w:r>
      <w:r>
        <w:tab/>
      </w:r>
      <w:r>
        <w:t>160</w:t>
      </w:r>
    </w:p>
    <w:p w:rsidR="00BE3D35" w:rsidRDefault="00891349">
      <w:pPr>
        <w:tabs>
          <w:tab w:val="center" w:pos="1132"/>
          <w:tab w:val="center" w:pos="4690"/>
          <w:tab w:val="center" w:pos="7995"/>
          <w:tab w:val="center" w:pos="8840"/>
        </w:tabs>
        <w:spacing w:after="65"/>
        <w:ind w:right="0" w:firstLine="0"/>
        <w:jc w:val="left"/>
      </w:pPr>
      <w:r>
        <w:t>Část obce.</w:t>
      </w:r>
      <w:r>
        <w:tab/>
        <w:t>Janov</w:t>
      </w:r>
      <w:r>
        <w:tab/>
        <w:t>Obec: Litvínov</w:t>
      </w:r>
      <w:r>
        <w:tab/>
        <w:t>Stát:</w:t>
      </w:r>
      <w:r>
        <w:tab/>
        <w:t>Česká republika</w:t>
      </w:r>
    </w:p>
    <w:p w:rsidR="00BE3D35" w:rsidRDefault="00891349">
      <w:pPr>
        <w:ind w:left="10" w:right="10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4838" name="Picture 4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" name="Picture 48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Dodací pošta; 435 42 Litvínov 8</w:t>
      </w:r>
    </w:p>
    <w:p w:rsidR="00BE3D35" w:rsidRDefault="00891349">
      <w:pPr>
        <w:spacing w:after="38" w:line="259" w:lineRule="auto"/>
        <w:ind w:left="504" w:right="0" w:hanging="1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313471</wp:posOffset>
            </wp:positionH>
            <wp:positionV relativeFrom="paragraph">
              <wp:posOffset>9695</wp:posOffset>
            </wp:positionV>
            <wp:extent cx="1221568" cy="229455"/>
            <wp:effectExtent l="0" t="0" r="0" b="0"/>
            <wp:wrapSquare wrapText="bothSides"/>
            <wp:docPr id="5137" name="Picture 5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" name="Picture 51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1568" cy="22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Mobil:</w:t>
      </w:r>
    </w:p>
    <w:p w:rsidR="00BE3D35" w:rsidRDefault="00891349">
      <w:pPr>
        <w:spacing w:after="166"/>
        <w:ind w:left="10" w:right="10"/>
      </w:pPr>
      <w:proofErr w:type="spellStart"/>
      <w:r>
        <w:t>E-mail:ID</w:t>
      </w:r>
      <w:proofErr w:type="spellEnd"/>
      <w:r>
        <w:t xml:space="preserve"> datové schránky:</w:t>
      </w:r>
    </w:p>
    <w:p w:rsidR="00BE3D35" w:rsidRDefault="00891349">
      <w:pPr>
        <w:ind w:left="10" w:right="10"/>
      </w:pPr>
      <w:r>
        <w:t>Provozovatel a Odběratel budou dále</w:t>
      </w:r>
      <w:r>
        <w:t xml:space="preserve"> společné označováni jako „Smluvní strany', samostatně pak každý jen jako „Smluvní strana". Pro účely fakturace vodného a stočného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4840" name="Picture 4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" name="Picture 48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 dodávku vody anebo odvádění odpadních vod poskytnutých Odběrateli </w:t>
      </w:r>
      <w:proofErr w:type="spellStart"/>
      <w:r>
        <w:t>prede</w:t>
      </w:r>
      <w:proofErr w:type="spellEnd"/>
      <w:r>
        <w:t xml:space="preserve"> dnem účinnosti této Smlouvy na níže uvedeném Odbě</w:t>
      </w:r>
      <w:r>
        <w:t xml:space="preserve">rném místě prohlašuje Odběratel, že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4839" name="Picture 4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" name="Picture 48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předmět této Smlouvy byl plněn již přede dnem účinnosti této Smlouvy, a to ode dne: </w:t>
      </w:r>
      <w:proofErr w:type="gramStart"/>
      <w:r>
        <w:t>16.11.2018</w:t>
      </w:r>
      <w:proofErr w:type="gramEnd"/>
      <w:r>
        <w:t xml:space="preserve">. Smluvní strany dále prohlašují, že toto plnění nebylo v rozporu s oprávněnými zájmy žádné ze Smluvních stran a považují je </w:t>
      </w:r>
      <w:r>
        <w:t>za plnění podle této Smlouvy.</w:t>
      </w:r>
    </w:p>
    <w:p w:rsidR="00BE3D35" w:rsidRDefault="00891349">
      <w:pPr>
        <w:spacing w:after="22" w:line="259" w:lineRule="auto"/>
        <w:ind w:left="10642" w:right="0" w:firstLine="0"/>
        <w:jc w:val="left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4841" name="Picture 4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" name="Picture 48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spacing w:after="159"/>
        <w:ind w:left="10" w:right="10"/>
      </w:pPr>
      <w:r>
        <w:t xml:space="preserve">Informace o tom, jak Provozovatel zpracovává osobní údaje fyzických osob podílejících se na plnění Smlouvy (tj. Odběratele, zástupců Odběratele aj.) se nachází v dokumentu „Zásady </w:t>
      </w:r>
      <w:proofErr w:type="spellStart"/>
      <w:r>
        <w:t>zpracovánf</w:t>
      </w:r>
      <w:proofErr w:type="spellEnd"/>
      <w:r>
        <w:t xml:space="preserve"> osobních údajů </w:t>
      </w:r>
      <w:proofErr w:type="spellStart"/>
      <w:r>
        <w:t>zákazníků</w:t>
      </w:r>
      <w:r>
        <w:rPr>
          <w:vertAlign w:val="superscript"/>
        </w:rPr>
        <w:t>U</w:t>
      </w:r>
      <w:proofErr w:type="spellEnd"/>
      <w:r>
        <w:rPr>
          <w:vertAlign w:val="superscript"/>
        </w:rPr>
        <w:t xml:space="preserve"> </w:t>
      </w:r>
      <w:r>
        <w:t>, který je umístěn na webových stránkách Provozovatele (www.scvk.cz/o-spolecnostil a zákaznickém centru Provozovatele (dále jen „Zásady zpracování osobních údajů")</w:t>
      </w:r>
      <w:r>
        <w:rPr>
          <w:noProof/>
        </w:rPr>
        <w:drawing>
          <wp:inline distT="0" distB="0" distL="0" distR="0">
            <wp:extent cx="12927" cy="19390"/>
            <wp:effectExtent l="0" t="0" r="0" b="0"/>
            <wp:docPr id="4842" name="Picture 4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" name="Picture 48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spacing w:after="124"/>
        <w:ind w:left="10" w:right="10"/>
      </w:pPr>
      <w:r>
        <w:t>Odběratel se zavazuje informovat všechny své zástupce a jiné fyzické osoby (dále jen „Subje</w:t>
      </w:r>
      <w:r>
        <w:t>kty údajů), jejichž osobní údaje předává Provozovateli, o zpracovávání jejich osobních údajů Provozovatelem a to v rozsahu vyžadovaném ČI 13 (příp. čl. 14) obecného nařízeni o ochraně osobních údajů (EU) č. 2016/679, Odběratel se zavazuje Subjekty údajů in</w:t>
      </w:r>
      <w:r>
        <w:t xml:space="preserve">formovat zejména o tom, že jejich osobní údaje předává Provozovateli a seznámit je se „Zásadami zpracování osobních údajů </w:t>
      </w:r>
      <w:proofErr w:type="spellStart"/>
      <w:r>
        <w:t>zákazniků"i</w:t>
      </w:r>
      <w:proofErr w:type="spellEnd"/>
      <w:r>
        <w:t xml:space="preserve"> včetně účelu </w:t>
      </w:r>
      <w:proofErr w:type="spellStart"/>
      <w:r>
        <w:t>piedání</w:t>
      </w:r>
      <w:proofErr w:type="spellEnd"/>
      <w:r>
        <w:t xml:space="preserve"> a rozsahu předávaných osobních údajů.</w:t>
      </w:r>
    </w:p>
    <w:p w:rsidR="00BE3D35" w:rsidRDefault="00891349">
      <w:pPr>
        <w:spacing w:after="160"/>
        <w:ind w:left="10" w:right="10"/>
      </w:pPr>
      <w:r>
        <w:t xml:space="preserve">Osobní údaje Odběratele a jeho kontaktních osob může Provozovatel rovněž využívat pro zasílání novinek a marketingových sdělení (dále jen „zpráv”), jak je popsáno v „Zásadách zpracování osobních údajů zákazníků”. Odběratel se může ze zasílání těchto zpráv </w:t>
      </w:r>
      <w:r>
        <w:t>kdykoliv odhlásit prostřednictvím (www.scvk.cz/ospolecnostil nebo pomocí odkazu umístěném V každé takové zprávě.</w:t>
      </w:r>
    </w:p>
    <w:p w:rsidR="00BE3D35" w:rsidRDefault="00891349">
      <w:pPr>
        <w:spacing w:after="320"/>
        <w:ind w:left="10" w:right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68217</wp:posOffset>
            </wp:positionV>
            <wp:extent cx="19390" cy="77562"/>
            <wp:effectExtent l="0" t="0" r="0" b="0"/>
            <wp:wrapSquare wrapText="bothSides"/>
            <wp:docPr id="37959" name="Picture 37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9" name="Picture 3795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77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strany se dohodly, že komunikace související s touto Smlouvu bude adresována kontaktní osobě uvedené v této Smlouvě, a to včetně posky</w:t>
      </w:r>
      <w:r>
        <w:t>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</w:t>
      </w:r>
      <w:r>
        <w:t xml:space="preserve"> osobě, činí tak na vlastní odpovědnost, včetně případných dopadů na ochranu svých osobních údajů.</w:t>
      </w:r>
    </w:p>
    <w:p w:rsidR="00BE3D35" w:rsidRDefault="00891349">
      <w:pPr>
        <w:spacing w:after="19" w:line="259" w:lineRule="auto"/>
        <w:ind w:left="31" w:right="0" w:firstLine="0"/>
        <w:jc w:val="center"/>
      </w:pPr>
      <w:r>
        <w:rPr>
          <w:sz w:val="22"/>
        </w:rPr>
        <w:t>l. Předmět smlouvy, Dodávka vody a odvádění odpadních vod, Odběrné místo evidenční číslo: 608006692</w:t>
      </w:r>
    </w:p>
    <w:p w:rsidR="00BE3D35" w:rsidRDefault="00891349">
      <w:pPr>
        <w:spacing w:after="51"/>
        <w:ind w:left="10" w:right="10"/>
      </w:pPr>
      <w:r>
        <w:t xml:space="preserve">(1) Předmětem této smlouvy je úprava </w:t>
      </w:r>
      <w:proofErr w:type="spellStart"/>
      <w:r>
        <w:t>vztahův</w:t>
      </w:r>
      <w:proofErr w:type="spellEnd"/>
      <w:r>
        <w:t xml:space="preserve"> práv a povin</w:t>
      </w:r>
      <w:r>
        <w:t>ností Smluvních stran při:</w:t>
      </w:r>
    </w:p>
    <w:p w:rsidR="00BE3D35" w:rsidRDefault="00891349">
      <w:pPr>
        <w:tabs>
          <w:tab w:val="center" w:pos="1382"/>
          <w:tab w:val="center" w:pos="6636"/>
        </w:tabs>
        <w:ind w:right="0" w:firstLine="0"/>
        <w:jc w:val="left"/>
      </w:pPr>
      <w:r>
        <w:tab/>
        <w:t>dodávce vody z vodovodu</w:t>
      </w:r>
      <w:r>
        <w:tab/>
        <w:t>odvádění odpadních vod kanalizací</w:t>
      </w:r>
    </w:p>
    <w:p w:rsidR="00BE3D35" w:rsidRDefault="00891349">
      <w:pPr>
        <w:spacing w:after="156" w:line="259" w:lineRule="auto"/>
        <w:ind w:left="575" w:right="0" w:firstLine="0"/>
        <w:jc w:val="left"/>
      </w:pPr>
      <w:r>
        <w:rPr>
          <w:noProof/>
        </w:rPr>
        <w:drawing>
          <wp:inline distT="0" distB="0" distL="0" distR="0">
            <wp:extent cx="12927" cy="22623"/>
            <wp:effectExtent l="0" t="0" r="0" b="0"/>
            <wp:docPr id="37961" name="Picture 37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1" name="Picture 3796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spacing w:after="110"/>
        <w:ind w:left="331" w:right="10"/>
      </w:pPr>
      <w:r>
        <w:lastRenderedPageBreak/>
        <w:t xml:space="preserve">Účel dodávky vody a odvádění odpadních vod: </w:t>
      </w:r>
      <w:proofErr w:type="spellStart"/>
      <w:r>
        <w:t>Školstvi</w:t>
      </w:r>
      <w:proofErr w:type="spellEnd"/>
      <w:r>
        <w:t xml:space="preserve"> — Základní škola</w:t>
      </w:r>
    </w:p>
    <w:p w:rsidR="00BE3D35" w:rsidRDefault="00891349">
      <w:pPr>
        <w:spacing w:after="0" w:line="259" w:lineRule="auto"/>
        <w:ind w:left="311" w:right="0" w:hanging="10"/>
        <w:jc w:val="left"/>
      </w:pPr>
      <w:r>
        <w:rPr>
          <w:sz w:val="14"/>
        </w:rPr>
        <w:t>Vlastník připojené stavby/pozemku:</w:t>
      </w:r>
    </w:p>
    <w:p w:rsidR="00BE3D35" w:rsidRDefault="00891349">
      <w:pPr>
        <w:spacing w:after="103"/>
        <w:ind w:left="611" w:right="10"/>
      </w:pPr>
      <w:r>
        <w:t>Odběratel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4848" name="Picture 4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" name="Picture 484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spacing w:line="319" w:lineRule="auto"/>
        <w:ind w:left="611" w:right="707" w:hanging="316"/>
      </w:pPr>
      <w:r>
        <w:t>Vlastník přípojky: Není-li uvedeno jinak, má se za to, že vlastníkem přípojky je vlastník pozemku nebo stavby připojené na vodovod nebo kanalizaci, Odběratel (vodovodní přípojka)</w:t>
      </w:r>
    </w:p>
    <w:p w:rsidR="00BE3D35" w:rsidRDefault="00891349">
      <w:pPr>
        <w:ind w:left="611" w:right="10"/>
      </w:pPr>
      <w:r>
        <w:t>Odběratel (kanalizační přípojka)</w:t>
      </w:r>
    </w:p>
    <w:p w:rsidR="00BE3D35" w:rsidRDefault="00BE3D35">
      <w:pPr>
        <w:sectPr w:rsidR="00BE3D35">
          <w:footerReference w:type="even" r:id="rId20"/>
          <w:footerReference w:type="default" r:id="rId21"/>
          <w:footerReference w:type="first" r:id="rId22"/>
          <w:pgSz w:w="11909" w:h="16841"/>
          <w:pgMar w:top="1440" w:right="550" w:bottom="1440" w:left="692" w:header="708" w:footer="158" w:gutter="0"/>
          <w:cols w:space="708"/>
        </w:sectPr>
      </w:pPr>
    </w:p>
    <w:p w:rsidR="00BE3D35" w:rsidRDefault="00891349">
      <w:pPr>
        <w:pStyle w:val="Nadpis1"/>
        <w:spacing w:after="15" w:line="216" w:lineRule="auto"/>
        <w:ind w:left="2194" w:hanging="1980"/>
        <w:jc w:val="left"/>
      </w:pPr>
      <w:proofErr w:type="spellStart"/>
      <w:r>
        <w:t>Ill</w:t>
      </w:r>
      <w:proofErr w:type="spellEnd"/>
      <w:r>
        <w:t>, Podmínky dodávky vody z vodovodu a odvádění odpadních vod kanalizací</w:t>
      </w:r>
    </w:p>
    <w:p w:rsidR="00BE3D35" w:rsidRDefault="00891349">
      <w:pPr>
        <w:numPr>
          <w:ilvl w:val="0"/>
          <w:numId w:val="1"/>
        </w:numPr>
        <w:ind w:right="46"/>
      </w:pPr>
      <w:r>
        <w:t>Provozovatel se zavazuje za podmínek stanovených obecně závaznými právními předpisy a touto Smlouvou dodávat Odbě</w:t>
      </w:r>
      <w:r>
        <w:t>rateli ve sjednaném Odběrném místě z vodovodu pitnou vodu v jakosti předepsané platnými právními předpisy a odvádět kanalizaci odpadní vody vzniklé nakládáním s takto dodanou vodou, srážkové vody a odpadní vody získané z jiných zdrojů.</w:t>
      </w:r>
    </w:p>
    <w:p w:rsidR="00BE3D35" w:rsidRDefault="00891349">
      <w:pPr>
        <w:numPr>
          <w:ilvl w:val="0"/>
          <w:numId w:val="1"/>
        </w:numPr>
        <w:ind w:right="46"/>
      </w:pPr>
      <w:r>
        <w:t>Odběratel se zavazuj</w:t>
      </w:r>
      <w:r>
        <w:t>e platit Provozovateli vodné a stočné v souladu</w:t>
      </w:r>
    </w:p>
    <w:p w:rsidR="00BE3D35" w:rsidRDefault="00891349">
      <w:pPr>
        <w:spacing w:after="23" w:line="259" w:lineRule="auto"/>
        <w:ind w:left="5486" w:right="-356" w:firstLine="0"/>
        <w:jc w:val="left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3604" name="Picture 13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" name="Picture 1360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ind w:left="10" w:right="-356"/>
      </w:pPr>
      <w:r>
        <w:t xml:space="preserve">a za podmínek stanovených touto Smlouvou. K vodnému a stočnému je Provozovatel oprávněn připočítat DPH v souladu s platnými právními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3605" name="Picture 13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" name="Picture 1360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předpisy.</w:t>
      </w:r>
      <w:r>
        <w:tab/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3606" name="Picture 13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" name="Picture 1360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spacing w:after="112"/>
        <w:ind w:left="10" w:right="10"/>
      </w:pPr>
      <w:r>
        <w:t xml:space="preserve">(3) Nedohodnou-li se Smluvní strany jinak, jsou povinny si poskytovat vzájemná plnění za podmínek stanovených touto </w:t>
      </w:r>
      <w:proofErr w:type="spellStart"/>
      <w:r>
        <w:t>Smlołłvou</w:t>
      </w:r>
      <w:proofErr w:type="spellEnd"/>
      <w:r>
        <w:t xml:space="preserve"> ode dne její účinnosti.</w:t>
      </w:r>
    </w:p>
    <w:p w:rsidR="00BE3D35" w:rsidRDefault="00891349">
      <w:pPr>
        <w:pStyle w:val="Nadpis1"/>
        <w:spacing w:after="37"/>
        <w:ind w:left="117" w:right="168"/>
      </w:pPr>
      <w:r>
        <w:t>IV. Prohlášení smluvních stran</w:t>
      </w:r>
    </w:p>
    <w:p w:rsidR="00BE3D35" w:rsidRDefault="00891349">
      <w:pPr>
        <w:ind w:left="10" w:right="-356"/>
      </w:pPr>
      <w:r>
        <w:t>(1) Provozovatel prohlašuje, že je provozovatelem vodovodů a kanalizací pro</w:t>
      </w:r>
      <w:r>
        <w:t xml:space="preserve"> veřejnou potřebu a osobou oprávněnou k provozování vodovodů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3609" name="Picture 13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" name="Picture 1360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kanalizací ve smyslu příslušných ustanoveni platných právních předpisů </w:t>
      </w:r>
      <w:r>
        <w:rPr>
          <w:noProof/>
        </w:rPr>
        <w:drawing>
          <wp:inline distT="0" distB="0" distL="0" distR="0">
            <wp:extent cx="19390" cy="22622"/>
            <wp:effectExtent l="0" t="0" r="0" b="0"/>
            <wp:docPr id="13610" name="Picture 13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" name="Picture 136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Provozovatel dále prohlašuje, že je oprávněn uzavřít tuto Smlouvu na základě smlouvy o provozování uzavřené s vlastníkem</w:t>
      </w:r>
      <w:r>
        <w:t xml:space="preserve"> vodovodů a kanalizací pro veřejnou potřebu dle S 8 odst. 2 zákona o vodovodech a kanalizacích a že je ve vztahu k </w:t>
      </w:r>
      <w:proofErr w:type="spellStart"/>
      <w:r>
        <w:t>Odbérateli</w:t>
      </w:r>
      <w:proofErr w:type="spellEnd"/>
      <w:r>
        <w:t xml:space="preserve"> osobou odpovědnou za dodávky vody z vodovodu a odvádění odpadních vod kanalizací, Další informace o vlastníkovi vodovodů a kanaliz</w:t>
      </w:r>
      <w:r>
        <w:t xml:space="preserve">ací pro veřejnou </w:t>
      </w:r>
      <w:proofErr w:type="spellStart"/>
      <w:r>
        <w:t>potřebuy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3612" name="Picture 13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" name="Picture 136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termínech pravidelných odečtů vodoměrů a jakosti pitné vody jsou uvedeny na webových stránkách Provozovatele a v zákaznických centrech Provozovatele.</w:t>
      </w:r>
    </w:p>
    <w:p w:rsidR="00BE3D35" w:rsidRDefault="00891349">
      <w:pPr>
        <w:spacing w:after="181"/>
        <w:ind w:left="10" w:right="10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3614" name="Picture 13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" name="Picture 136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(2) Smluvní strany prohlašují, že veškeré údaje uvedené v této Smlouvě jsou pr</w:t>
      </w:r>
      <w:r>
        <w:t xml:space="preserve">avdivé a správné. </w:t>
      </w:r>
      <w:proofErr w:type="spellStart"/>
      <w:r>
        <w:t>Odbératel</w:t>
      </w:r>
      <w:proofErr w:type="spellEnd"/>
      <w:r>
        <w:t xml:space="preserve"> dále prohlašuje, že splňuje všechny podmínky stanovené zákonem o vodovodech a kanalizacích pro připojení na vodovod a kanalizaci.</w:t>
      </w:r>
    </w:p>
    <w:p w:rsidR="00BE3D35" w:rsidRDefault="00891349">
      <w:pPr>
        <w:pStyle w:val="Nadpis1"/>
        <w:ind w:left="117" w:right="127"/>
      </w:pPr>
      <w:r>
        <w:t>V. Způsob zjišťování množství dodané vody a odváděných odpadních vod</w:t>
      </w:r>
    </w:p>
    <w:p w:rsidR="00BE3D35" w:rsidRDefault="00891349">
      <w:pPr>
        <w:spacing w:after="24" w:line="259" w:lineRule="auto"/>
        <w:ind w:left="5074" w:right="0" w:firstLine="0"/>
        <w:jc w:val="left"/>
      </w:pP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3617" name="Picture 13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7" name="Picture 1361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ind w:left="10" w:right="-336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3341539</wp:posOffset>
            </wp:positionH>
            <wp:positionV relativeFrom="paragraph">
              <wp:posOffset>308174</wp:posOffset>
            </wp:positionV>
            <wp:extent cx="12926" cy="12927"/>
            <wp:effectExtent l="0" t="0" r="0" b="0"/>
            <wp:wrapSquare wrapText="bothSides"/>
            <wp:docPr id="13624" name="Picture 13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" name="Picture 1362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3618" name="Picture 13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" name="Picture 1361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(1) Smluvní strany se doh</w:t>
      </w:r>
      <w:r>
        <w:t xml:space="preserve">odly, že množství dodané vody, množství vypouštěných odpadních vod a odváděných srážkových vod bude zjišťováno Provozovatelem způsobem stanoveným v článku l. této Smlouvy. Množství </w:t>
      </w:r>
      <w:r>
        <w:rPr>
          <w:noProof/>
        </w:rPr>
        <w:drawing>
          <wp:inline distT="0" distB="0" distL="0" distR="0">
            <wp:extent cx="16159" cy="9696"/>
            <wp:effectExtent l="0" t="0" r="0" b="0"/>
            <wp:docPr id="13620" name="Picture 13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" name="Picture 1362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159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dodané vody, vypouštěných </w:t>
      </w:r>
      <w:proofErr w:type="spellStart"/>
      <w:r>
        <w:t>odpadlhích</w:t>
      </w:r>
      <w:proofErr w:type="spellEnd"/>
      <w:r>
        <w:t xml:space="preserve"> </w:t>
      </w:r>
      <w:proofErr w:type="spellStart"/>
      <w:r>
        <w:t>voa</w:t>
      </w:r>
      <w:proofErr w:type="spellEnd"/>
      <w:r>
        <w:t xml:space="preserve"> a Odváděných </w:t>
      </w:r>
      <w:proofErr w:type="spellStart"/>
      <w:r>
        <w:t>srážkovýčh</w:t>
      </w:r>
      <w:proofErr w:type="spellEnd"/>
      <w:r>
        <w:t xml:space="preserve"> vod </w:t>
      </w:r>
      <w:r>
        <w:rPr>
          <w:noProof/>
        </w:rPr>
        <w:drawing>
          <wp:inline distT="0" distB="0" distL="0" distR="0">
            <wp:extent cx="142193" cy="16159"/>
            <wp:effectExtent l="0" t="0" r="0" b="0"/>
            <wp:docPr id="37967" name="Picture 37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7" name="Picture 3796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2193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zjiš</w:t>
      </w:r>
      <w:r>
        <w:t xml:space="preserve">těné způsobem stanoveným v článku l. této Smlouvy je podkladem pro vyúčtování dodávky vody a vyúčtování odvádění odpadních vod </w:t>
      </w:r>
      <w:r>
        <w:rPr>
          <w:noProof/>
        </w:rPr>
        <w:drawing>
          <wp:inline distT="0" distB="0" distL="0" distR="0">
            <wp:extent cx="96949" cy="3232"/>
            <wp:effectExtent l="0" t="0" r="0" b="0"/>
            <wp:docPr id="37969" name="Picture 37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9" name="Picture 3796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6949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3631" name="Picture 13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" name="Picture 1363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(fakturaci vodného a stočného).</w:t>
      </w:r>
    </w:p>
    <w:p w:rsidR="00BE3D35" w:rsidRDefault="00891349">
      <w:pPr>
        <w:numPr>
          <w:ilvl w:val="0"/>
          <w:numId w:val="2"/>
        </w:numPr>
        <w:ind w:right="10"/>
      </w:pPr>
      <w:r>
        <w:t xml:space="preserve">Není-li množství vypouštěných odpadních vod měřeno, předpokládá se,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3632" name="Picture 13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" name="Picture 1363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že Odběratel, který odebír</w:t>
      </w:r>
      <w:r>
        <w:t>á vodu z vodovodu, vypouští do kanalizace takové množství vody, které podle odečtu na vodoměru nebo podle výpočtu v souladu s platnými právními předpisy z vodovodu odebral, s připočtením odvedených srážkových vod a množství odvedené vody získané z jiných z</w:t>
      </w:r>
      <w:r>
        <w:t xml:space="preserve">drojů. Z ploch osvobozených ze zákona od povinnosti platit za </w:t>
      </w:r>
      <w:proofErr w:type="gramStart"/>
      <w:r>
        <w:t>odváděni</w:t>
      </w:r>
      <w:proofErr w:type="gramEnd"/>
      <w:r>
        <w:t xml:space="preserve"> srážkových vod Odběratel hradí pouze množství odváděných odpadních vod zjištěné dle věty první bez srážkových vod, Takto zjištěné množství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3633" name="Picture 13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" name="Picture 1363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vypouštěných odpadních vod je podkladem pro v</w:t>
      </w:r>
      <w:r>
        <w:t>yúčtování stočného (fakturaci stočného).</w:t>
      </w:r>
    </w:p>
    <w:p w:rsidR="00BE3D35" w:rsidRDefault="00891349">
      <w:pPr>
        <w:numPr>
          <w:ilvl w:val="0"/>
          <w:numId w:val="2"/>
        </w:numPr>
        <w:ind w:right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3251052</wp:posOffset>
            </wp:positionH>
            <wp:positionV relativeFrom="paragraph">
              <wp:posOffset>101681</wp:posOffset>
            </wp:positionV>
            <wp:extent cx="12926" cy="25855"/>
            <wp:effectExtent l="0" t="0" r="0" b="0"/>
            <wp:wrapSquare wrapText="bothSides"/>
            <wp:docPr id="37973" name="Picture 37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3" name="Picture 3797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Jestliže Odběratel vodu dodanou vodovodem zčásti spotřebuje bez vypuštění do kanalizace a toto množství je prokazatelně větší než 30 rn</w:t>
      </w:r>
      <w:r>
        <w:rPr>
          <w:vertAlign w:val="superscript"/>
        </w:rPr>
        <w:t xml:space="preserve">3 </w:t>
      </w:r>
      <w:r>
        <w:t>za rok, zjistí se množství odpadních a srážkových vod odváděných do kanalizac</w:t>
      </w:r>
      <w:r>
        <w:t>e bud měřením, nebo odborným výpočtem podle technických údajů předložených Odběratelem a ověřených Provozovatelem, pokud se předem Provozovatel s Odběratelem nedohodli jinak. Nebude-li množství spotřebované dodané vody nevypouštěné do kanalizace měřeno vod</w:t>
      </w:r>
      <w:r>
        <w:t xml:space="preserve">oměrem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3636" name="Picture 13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6" name="Picture 1363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3638" name="Picture 13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" name="Picture 1363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Odběratele umístěným na samostatné odbočce, je Odběratel povinen prokázat Provozovateli množství spotřebované dodané vody nevypouštěné do kanalizace jiným vhodným způsobem tak, aby bylo možné provést </w:t>
      </w:r>
      <w:r>
        <w:rPr>
          <w:noProof/>
        </w:rPr>
        <w:drawing>
          <wp:inline distT="0" distB="0" distL="0" distR="0">
            <wp:extent cx="9695" cy="3232"/>
            <wp:effectExtent l="0" t="0" r="0" b="0"/>
            <wp:docPr id="13640" name="Picture 13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" name="Picture 1364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odborný výpočet.</w:t>
      </w:r>
    </w:p>
    <w:p w:rsidR="00BE3D35" w:rsidRDefault="00891349">
      <w:pPr>
        <w:numPr>
          <w:ilvl w:val="0"/>
          <w:numId w:val="2"/>
        </w:numPr>
        <w:ind w:right="10"/>
      </w:pPr>
      <w:r>
        <w:t>Odběratel je povinen umožnit Provozovateli přístup k vodoměru, zejména</w:t>
      </w:r>
    </w:p>
    <w:p w:rsidR="00BE3D35" w:rsidRDefault="00891349">
      <w:pPr>
        <w:spacing w:after="0" w:line="259" w:lineRule="auto"/>
        <w:ind w:left="5135" w:right="-5" w:firstLine="0"/>
        <w:jc w:val="left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3642" name="Picture 13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" name="Picture 136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ind w:left="10" w:right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410421</wp:posOffset>
            </wp:positionH>
            <wp:positionV relativeFrom="page">
              <wp:posOffset>1719299</wp:posOffset>
            </wp:positionV>
            <wp:extent cx="6463" cy="3232"/>
            <wp:effectExtent l="0" t="0" r="0" b="0"/>
            <wp:wrapSquare wrapText="bothSides"/>
            <wp:docPr id="13602" name="Picture 13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" name="Picture 1360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420116</wp:posOffset>
            </wp:positionH>
            <wp:positionV relativeFrom="page">
              <wp:posOffset>1848569</wp:posOffset>
            </wp:positionV>
            <wp:extent cx="3232" cy="3232"/>
            <wp:effectExtent l="0" t="0" r="0" b="0"/>
            <wp:wrapSquare wrapText="bothSides"/>
            <wp:docPr id="13603" name="Picture 13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" name="Picture 1360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475054</wp:posOffset>
            </wp:positionH>
            <wp:positionV relativeFrom="page">
              <wp:posOffset>10525856</wp:posOffset>
            </wp:positionV>
            <wp:extent cx="3232" cy="3232"/>
            <wp:effectExtent l="0" t="0" r="0" b="0"/>
            <wp:wrapTopAndBottom/>
            <wp:docPr id="13656" name="Picture 13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6" name="Picture 1365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 účelem provedení odečtu z vodoměru a kontroly, údržby nebo výměny vodoměru, chránit vodoměr před poškozením, ztrátou nebo odcizením, včetně zařízení pro dálkový odečet a dalšího příslušenství vodoměru, montážní plomby a plomby prokazující úřední ověření</w:t>
      </w:r>
      <w:r>
        <w:t xml:space="preserve"> vodoměru podle </w:t>
      </w:r>
      <w:r>
        <w:rPr>
          <w:noProof/>
        </w:rPr>
        <w:drawing>
          <wp:inline distT="0" distB="0" distL="0" distR="0">
            <wp:extent cx="3232" cy="25854"/>
            <wp:effectExtent l="0" t="0" r="0" b="0"/>
            <wp:docPr id="37975" name="Picture 37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5" name="Picture 3797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obecně závazných </w:t>
      </w:r>
      <w:r>
        <w:t xml:space="preserve">právních předpisů (zejm. </w:t>
      </w:r>
      <w:proofErr w:type="spellStart"/>
      <w:r>
        <w:t>pred</w:t>
      </w:r>
      <w:proofErr w:type="spellEnd"/>
      <w:r>
        <w:t xml:space="preserve"> zásahem jiné osoby, působením mechanické síly, ohněm, mrazem apod.), a bez zbytečného odkladu prokazatelně oznámit Provozovateli jejich poškození či závady </w:t>
      </w:r>
      <w:r>
        <w:rPr>
          <w:noProof/>
        </w:rPr>
        <w:drawing>
          <wp:inline distT="0" distB="0" distL="0" distR="0">
            <wp:extent cx="54938" cy="64635"/>
            <wp:effectExtent l="0" t="0" r="0" b="0"/>
            <wp:docPr id="37977" name="Picture 37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7" name="Picture 3797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4938" cy="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měření. Byla-li nefunkčnost vodoměr</w:t>
      </w:r>
      <w:r>
        <w:t xml:space="preserve">u nebo poškození vodoměru,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3650" name="Picture 13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" name="Picture 1365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poškození či ztráta zařízení pro dálkový odečet či dalšího příslušenství vodoměru nebo montážní plomby a plomby prokazující úřední ověření vodoměru podle obecně závazných právních předpisů způsobena </w:t>
      </w:r>
      <w:r>
        <w:rPr>
          <w:noProof/>
        </w:rPr>
        <w:drawing>
          <wp:inline distT="0" distB="0" distL="0" distR="0">
            <wp:extent cx="6463" cy="6464"/>
            <wp:effectExtent l="0" t="0" r="0" b="0"/>
            <wp:docPr id="13651" name="Picture 13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1" name="Picture 136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nedostatečnou ochranou Odběr</w:t>
      </w:r>
      <w:r>
        <w:t xml:space="preserve">atelem nebo přímým zásahem Odběratele, hradí újmu a náklady s tímto spojené Odběratel. Jakýkoliv zásah do vodoměru, zařízení pro dálkový odečet či dalšího </w:t>
      </w:r>
      <w:proofErr w:type="spellStart"/>
      <w:r>
        <w:t>pfíslušenství</w:t>
      </w:r>
      <w:proofErr w:type="spellEnd"/>
      <w:r>
        <w:t xml:space="preserve"> vodoměru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3653" name="Picture 13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" name="Picture 1365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nebo montážní plomby a plomby prokazující úřední ověření vodoměru bez souhlas</w:t>
      </w:r>
      <w:r>
        <w:t xml:space="preserve">u Provozovatele je nepřípustný. Provozovatel má právo zajistit jednotlivé části vodoměru nebo jeho příslušenství proti neoprávněné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3654" name="Picture 13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" name="Picture 1365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manipulaci. Odběratel je povinen dodržet podmínky umístění vodoměru stanovené Provozovatelem. Pokud je vodoměr umístěn v šac</w:t>
      </w:r>
      <w:r>
        <w:t xml:space="preserve">htě, je </w:t>
      </w:r>
      <w:r>
        <w:rPr>
          <w:noProof/>
        </w:rPr>
        <w:drawing>
          <wp:inline distT="0" distB="0" distL="0" distR="0">
            <wp:extent cx="6464" cy="6463"/>
            <wp:effectExtent l="0" t="0" r="0" b="0"/>
            <wp:docPr id="13601" name="Picture 13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" name="Picture 1360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Odběratel povinen zajistit, aby tato šachta byla Provozovateli přístupná a odvodněná. Je-li šachta umístěna na místě veřejnosti přístupném, má Odběratel právo po dohodě s Provozovatelem šachtu zajistit proti neoprávněnému vniknutí; tím </w:t>
      </w:r>
      <w:proofErr w:type="gramStart"/>
      <w:r>
        <w:t>není</w:t>
      </w:r>
      <w:proofErr w:type="gramEnd"/>
      <w:r>
        <w:t xml:space="preserve"> dotčen</w:t>
      </w:r>
      <w:r>
        <w:t xml:space="preserve">a povinnost jejího </w:t>
      </w:r>
      <w:proofErr w:type="gramStart"/>
      <w:r>
        <w:t>zpřístupňováni</w:t>
      </w:r>
      <w:proofErr w:type="gramEnd"/>
      <w:r>
        <w:t xml:space="preserve"> Provozovateli. Pokud přípojka nebo vnitřní vodovod nevyhovuje požadavkům pro montáž vodoměru, je Odběratel povinen na vyzvání Provozovatele provést v přiměřené lhůtě potřebné úpravy. Je-li množství vypouštěných</w:t>
      </w:r>
    </w:p>
    <w:p w:rsidR="00BE3D35" w:rsidRDefault="00891349">
      <w:pPr>
        <w:ind w:left="10" w:right="87"/>
      </w:pPr>
      <w:r>
        <w:t>odpadních a</w:t>
      </w:r>
      <w:r>
        <w:t xml:space="preserve"> odváděných srážkových vod </w:t>
      </w:r>
      <w:proofErr w:type="spellStart"/>
      <w:r>
        <w:t>méřeno</w:t>
      </w:r>
      <w:proofErr w:type="spellEnd"/>
      <w:r>
        <w:t xml:space="preserve"> měřicím zařízením Odběratele, je Provozovatel oprávněn průběžné kontrolovat funkčnost a správnost měřicího zařízení a Odběratel je povinen umožnit Provozovateli přistup k tomuto měřicímu zařízení. Přistup k </w:t>
      </w:r>
      <w:proofErr w:type="spellStart"/>
      <w:r>
        <w:t>vcdoméru</w:t>
      </w:r>
      <w:proofErr w:type="spellEnd"/>
      <w:r>
        <w:t xml:space="preserve"> nebo m</w:t>
      </w:r>
      <w:r>
        <w:t xml:space="preserve">ěřicímu zařízení Odběratele je Odběratel povinen umožnit Provozovateli v nezbytném rozsahu a tak, aby byly dodrženy požadavky bezpečnosti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3607" name="Picture 13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" name="Picture 1360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ochrany zdraví při práci stanovené obecně závaznými právními předpisy.</w:t>
      </w:r>
    </w:p>
    <w:p w:rsidR="00BE3D35" w:rsidRDefault="00891349">
      <w:pPr>
        <w:numPr>
          <w:ilvl w:val="0"/>
          <w:numId w:val="2"/>
        </w:numPr>
        <w:ind w:right="10"/>
      </w:pPr>
      <w:r>
        <w:t>Smluvní strany se dohodly, že v důvodných př</w:t>
      </w:r>
      <w:r>
        <w:t xml:space="preserve">ípadech je Odběratel povinen umožnit Provozovateli na základě jeho výzvy v nezbytném rozsahu přístup k </w:t>
      </w:r>
      <w:proofErr w:type="spellStart"/>
      <w:r>
        <w:t>vodovodni</w:t>
      </w:r>
      <w:proofErr w:type="spellEnd"/>
      <w:r>
        <w:t xml:space="preserve"> a kanalizační přípojce nebo k </w:t>
      </w:r>
      <w:proofErr w:type="spellStart"/>
      <w:r>
        <w:t>vnitrnímu</w:t>
      </w:r>
      <w:proofErr w:type="spellEnd"/>
      <w:r>
        <w:t xml:space="preserve"> vodovodu </w:t>
      </w:r>
      <w:r>
        <w:rPr>
          <w:noProof/>
        </w:rPr>
        <w:drawing>
          <wp:inline distT="0" distB="0" distL="0" distR="0">
            <wp:extent cx="6463" cy="6464"/>
            <wp:effectExtent l="0" t="0" r="0" b="0"/>
            <wp:docPr id="13608" name="Picture 1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" name="Picture 1360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</w:t>
      </w:r>
      <w:proofErr w:type="spellStart"/>
      <w:r>
        <w:t>vnitrní</w:t>
      </w:r>
      <w:proofErr w:type="spellEnd"/>
      <w:r>
        <w:t xml:space="preserve"> kanalizaci, zejména za účelem kontroly užívání vnitřního vodovodu a </w:t>
      </w:r>
      <w:proofErr w:type="spellStart"/>
      <w:r>
        <w:t>vnitrní</w:t>
      </w:r>
      <w:proofErr w:type="spellEnd"/>
      <w:r>
        <w:t xml:space="preserve"> kanaliz</w:t>
      </w:r>
      <w:r>
        <w:t>ace a plnění podmínek stanovených touto Smlouvou nebo obecné závaznými právními předpisy,</w:t>
      </w:r>
    </w:p>
    <w:p w:rsidR="00BE3D35" w:rsidRDefault="00891349">
      <w:pPr>
        <w:numPr>
          <w:ilvl w:val="0"/>
          <w:numId w:val="2"/>
        </w:numPr>
        <w:ind w:right="10"/>
      </w:pPr>
      <w:r>
        <w:t>Provozovatel je oprávněn přerušit nebo omezit dodávku vody nebo odvádění odpadních vod:</w:t>
      </w:r>
    </w:p>
    <w:p w:rsidR="00BE3D35" w:rsidRDefault="00891349">
      <w:pPr>
        <w:numPr>
          <w:ilvl w:val="0"/>
          <w:numId w:val="3"/>
        </w:numPr>
        <w:ind w:right="10"/>
      </w:pPr>
      <w:r>
        <w:t>při provádění plánovaných oprav, udržovacích a revizních pracích,</w:t>
      </w:r>
    </w:p>
    <w:p w:rsidR="00BE3D35" w:rsidRDefault="00891349">
      <w:pPr>
        <w:numPr>
          <w:ilvl w:val="0"/>
          <w:numId w:val="3"/>
        </w:numPr>
        <w:ind w:right="10"/>
      </w:pPr>
      <w:r>
        <w:t>nevyhovuje-l</w:t>
      </w:r>
      <w:r>
        <w:t xml:space="preserve">i zařízení Odběratele technickým požadavkům tak, že jakost nebo tlak vody ve vodovodu může ohrozit zdraví a bezpečnost osob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3611" name="Picture 1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" name="Picture 1361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způsobit škodu na majetku,</w:t>
      </w:r>
    </w:p>
    <w:p w:rsidR="00BE3D35" w:rsidRDefault="00891349">
      <w:pPr>
        <w:numPr>
          <w:ilvl w:val="0"/>
          <w:numId w:val="3"/>
        </w:numPr>
        <w:ind w:right="10"/>
      </w:pPr>
      <w:r>
        <w:t xml:space="preserve">neumožní-li Odběratel Provozovateli po jeho opakované písemné výzvě přístup k přípojce, vodoměru nebo </w:t>
      </w:r>
      <w:r>
        <w:t xml:space="preserve">zařízení vnitřního vodovodu nebo 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3613" name="Picture 13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3" name="Picture 1361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kanalizace,</w:t>
      </w:r>
    </w:p>
    <w:p w:rsidR="00BE3D35" w:rsidRDefault="00891349">
      <w:pPr>
        <w:spacing w:after="0" w:line="259" w:lineRule="auto"/>
        <w:ind w:left="5104" w:right="0" w:firstLine="0"/>
        <w:jc w:val="left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3615" name="Picture 13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" name="Picture 136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numPr>
          <w:ilvl w:val="0"/>
          <w:numId w:val="3"/>
        </w:numPr>
        <w:spacing w:after="33"/>
        <w:ind w:right="10"/>
      </w:pPr>
      <w:r>
        <w:t xml:space="preserve">bylo-li zjištěno neoprávněné připojení vodovodní přípojky nebo kanalizační přípojky, </w:t>
      </w:r>
      <w:r>
        <w:rPr>
          <w:noProof/>
        </w:rPr>
        <w:drawing>
          <wp:inline distT="0" distB="0" distL="0" distR="0">
            <wp:extent cx="6464" cy="6464"/>
            <wp:effectExtent l="0" t="0" r="0" b="0"/>
            <wp:docPr id="13616" name="Picture 13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6" name="Picture 1361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numPr>
          <w:ilvl w:val="0"/>
          <w:numId w:val="3"/>
        </w:numPr>
        <w:ind w:right="10"/>
      </w:pPr>
      <w:r>
        <w:t>neodstraní-li Odběratel závady na vodovodní přípojce nebo kanalizační přípojce nebo na vnitřním vodovodu nebo vnitřní kan</w:t>
      </w:r>
      <w:r>
        <w:t>alizaci zjištěné Provozovatelem,</w:t>
      </w:r>
    </w:p>
    <w:p w:rsidR="00BE3D35" w:rsidRDefault="00891349">
      <w:pPr>
        <w:numPr>
          <w:ilvl w:val="0"/>
          <w:numId w:val="3"/>
        </w:numPr>
        <w:ind w:right="10"/>
      </w:pPr>
      <w:r>
        <w:t xml:space="preserve">při prokázáni neoprávněného odběru vody nebo neoprávněného vypouštění odpadních </w:t>
      </w:r>
      <w:proofErr w:type="spellStart"/>
      <w:r>
        <w:t>vodi</w:t>
      </w:r>
      <w:proofErr w:type="spellEnd"/>
      <w:r>
        <w:t xml:space="preserve"> nebo</w:t>
      </w:r>
    </w:p>
    <w:p w:rsidR="00BE3D35" w:rsidRDefault="00891349">
      <w:pPr>
        <w:numPr>
          <w:ilvl w:val="0"/>
          <w:numId w:val="3"/>
        </w:numPr>
        <w:ind w:right="10"/>
      </w:pPr>
      <w:r>
        <w:t>v případě prodlení Odběratele s placením podle sjednaného způsobu</w:t>
      </w:r>
    </w:p>
    <w:p w:rsidR="00BE3D35" w:rsidRDefault="00891349">
      <w:pPr>
        <w:ind w:left="10" w:right="10"/>
      </w:pPr>
      <w:r>
        <w:t>úhrady vodného nebo stočného či jejich záloh po dobu delší než 30 d</w:t>
      </w:r>
      <w:r>
        <w:t xml:space="preserve">nů. (7) Vlastníkem vodoměru je vlastník vodovodu, s výjimkou případů, kdy přede dnem nabytí účinnosti zákona o vodovodech . </w:t>
      </w:r>
      <w:proofErr w:type="gramStart"/>
      <w:r>
        <w:t>kanalizacích</w:t>
      </w:r>
      <w:proofErr w:type="gramEnd"/>
      <w:r>
        <w:rPr>
          <w:noProof/>
        </w:rPr>
        <w:drawing>
          <wp:inline distT="0" distB="0" distL="0" distR="0">
            <wp:extent cx="35548" cy="25854"/>
            <wp:effectExtent l="0" t="0" r="0" b="0"/>
            <wp:docPr id="13619" name="Picture 13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" name="Picture 13619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5548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ind w:left="10" w:right="10"/>
      </w:pPr>
      <w:proofErr w:type="gramStart"/>
      <w:r>
        <w:t>se</w:t>
      </w:r>
      <w:proofErr w:type="gramEnd"/>
      <w:r>
        <w:t xml:space="preserve"> prokazatelné stal vlastníkem vodoměru Provozovatel. Další podmínky měření a způsobu zjišťování dodávané vody a odvá</w:t>
      </w:r>
      <w:r>
        <w:t xml:space="preserve">děných odpadních vod jsou upraveny zákonem o vodovodech a kanalizacích a prováděcími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3630" name="Picture 13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" name="Picture 136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předpisy k tomuto zákonu.</w:t>
      </w:r>
    </w:p>
    <w:p w:rsidR="00BE3D35" w:rsidRDefault="00891349">
      <w:pPr>
        <w:spacing w:after="122"/>
        <w:ind w:left="10" w:right="10"/>
      </w:pPr>
      <w:r>
        <w:t>(8) Pokud je zřízen na vodovodní přípojce požární obtok, lze ho využívat výhradně pro přímé hašení požáru nebo při požárních revizích, a to výlu</w:t>
      </w:r>
      <w:r>
        <w:t xml:space="preserve">čně osobou k tomu oprávněnou. Pokud dojde k tomuto využití a v souvislosti s tím k </w:t>
      </w:r>
      <w:proofErr w:type="gramStart"/>
      <w:r>
        <w:t>porušeni</w:t>
      </w:r>
      <w:proofErr w:type="gramEnd"/>
      <w:r>
        <w:t xml:space="preserve"> plomby, je Odběratel povinen tuto skutečnost neprodlené oznámit písemně Provozovateli. Bylo-li poškození plomby na požárním obtoku způsobeno nedostatečnou ochranou </w:t>
      </w:r>
      <w:r>
        <w:t xml:space="preserve">Odběratelem nebo přímým zásahem Odběratele, hradí újmu a náklady s tímto spojené </w:t>
      </w:r>
      <w:proofErr w:type="spellStart"/>
      <w:r>
        <w:t>Odbératel</w:t>
      </w:r>
      <w:proofErr w:type="spellEnd"/>
      <w:r>
        <w:t>.</w:t>
      </w:r>
    </w:p>
    <w:p w:rsidR="00BE3D35" w:rsidRDefault="00891349">
      <w:pPr>
        <w:pStyle w:val="Nadpis1"/>
        <w:spacing w:after="66"/>
        <w:ind w:left="117" w:right="117"/>
      </w:pPr>
      <w:proofErr w:type="spellStart"/>
      <w:r>
        <w:lastRenderedPageBreak/>
        <w:t>Vl</w:t>
      </w:r>
      <w:proofErr w:type="spellEnd"/>
      <w:r>
        <w:t>. Způsob stanovení vodného a stočného, fakturace</w:t>
      </w:r>
    </w:p>
    <w:p w:rsidR="00BE3D35" w:rsidRDefault="00891349">
      <w:pPr>
        <w:numPr>
          <w:ilvl w:val="0"/>
          <w:numId w:val="4"/>
        </w:numPr>
        <w:ind w:right="10"/>
      </w:pPr>
      <w:r>
        <w:t>Cena vodného a stočného je stanovována podle cenových předpisů na příslušné cenové období, kterým je zpravidla ob</w:t>
      </w:r>
      <w:r>
        <w:t>dobí 12 měsíců, a forma vodného a stočného je stanovována rozhodnutím vlastníka vodovodu a kanalizace. Cena a forma vodného a stočného jsou uveřejněny prostřednictvím obecních úřadů, regionálních informačních médií, pracovišť Provozovatele (zákaznická cent</w:t>
      </w:r>
      <w:r>
        <w:t>ra), vlastních webových stránek Provozovatele nebo jiným v místě obvyklým způsobem.</w:t>
      </w:r>
    </w:p>
    <w:p w:rsidR="00BE3D35" w:rsidRDefault="00891349">
      <w:pPr>
        <w:spacing w:after="22" w:line="259" w:lineRule="auto"/>
        <w:ind w:left="3939" w:right="0" w:firstLine="0"/>
        <w:jc w:val="left"/>
      </w:pPr>
      <w:r>
        <w:rPr>
          <w:noProof/>
        </w:rPr>
        <w:drawing>
          <wp:inline distT="0" distB="0" distL="0" distR="0">
            <wp:extent cx="9695" cy="3232"/>
            <wp:effectExtent l="0" t="0" r="0" b="0"/>
            <wp:docPr id="13637" name="Picture 13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7" name="Picture 1363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numPr>
          <w:ilvl w:val="0"/>
          <w:numId w:val="4"/>
        </w:numPr>
        <w:ind w:right="10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3276905</wp:posOffset>
            </wp:positionH>
            <wp:positionV relativeFrom="paragraph">
              <wp:posOffset>548387</wp:posOffset>
            </wp:positionV>
            <wp:extent cx="6464" cy="6463"/>
            <wp:effectExtent l="0" t="0" r="0" b="0"/>
            <wp:wrapSquare wrapText="bothSides"/>
            <wp:docPr id="13641" name="Picture 13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" name="Picture 1364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Změna cen a formy vodného a stočného není považována za změnu této Smlouvy. Pokud dojde ke změně ceny nebo formy vodného a stočného v průběhu zúčtovacího období, rozdělí Provozovatel spotřebu vody v poměru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3639" name="Picture 1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" name="Picture 1363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doby platnosti původní a nové výše ceny nebo form</w:t>
      </w:r>
      <w:r>
        <w:t>y vodného a stočného. (3) Vodné a stočné má jednosložkovou nebo dvousložkovou formu. Jednosložková forma vodného a stočného je součinem ceny a množství odebrané nebo vypouštěné odpadní vody a srážkových vod stanoveným v souladu s touto Smlouvou. Dvousložko</w:t>
      </w:r>
      <w:r>
        <w:t xml:space="preserve">vá forma vodného a stočného obsahuje složku, která je součinem ceny podle cenových předpisů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3645" name="Picture 13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" name="Picture 1364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množství odebrané nebo vypouštěné odpadní vody a srážkových vod,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3646" name="Picture 13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" name="Picture 1364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pevnou </w:t>
      </w:r>
      <w:proofErr w:type="gramStart"/>
      <w:r>
        <w:t>složku</w:t>
      </w:r>
      <w:proofErr w:type="gramEnd"/>
      <w:r>
        <w:t xml:space="preserve"> stanovenou v souladu s platnými právními předpisy.</w:t>
      </w:r>
    </w:p>
    <w:p w:rsidR="00BE3D35" w:rsidRDefault="00891349">
      <w:pPr>
        <w:ind w:left="10" w:right="10"/>
      </w:pPr>
      <w:r>
        <w:t>Stanoví-li tak platné právní</w:t>
      </w:r>
      <w:r>
        <w:t xml:space="preserve"> předpisy, je Provozovatel v případě dvousložkové </w:t>
      </w:r>
      <w:r>
        <w:rPr>
          <w:noProof/>
        </w:rPr>
        <w:drawing>
          <wp:inline distT="0" distB="0" distL="0" distR="0">
            <wp:extent cx="6464" cy="3232"/>
            <wp:effectExtent l="0" t="0" r="0" b="0"/>
            <wp:docPr id="13647" name="Picture 13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" name="Picture 1364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formy vodného a stočného povinen poskytnout na základě žádosti Odběratele přiměřenou slevu z pevné složky, pokud bude vodovodní nebo kanalizační systém nefunkční po dobu delší než 24 hodin. Je-li stanovena</w:t>
      </w:r>
      <w:r>
        <w:t xml:space="preserve"> dvousložková forma vodného a stočného, a Odběratel neodebere v příslušném zúčtovacím období dodávanou vodu nebo nevypustí žádné odpadní vody, je povinen zaplatit Provozovateli pevnou složku vodného </w:t>
      </w:r>
      <w:r>
        <w:rPr>
          <w:noProof/>
        </w:rPr>
        <w:drawing>
          <wp:inline distT="0" distB="0" distL="0" distR="0">
            <wp:extent cx="6463" cy="3232"/>
            <wp:effectExtent l="0" t="0" r="0" b="0"/>
            <wp:docPr id="13652" name="Picture 13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" name="Picture 1365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stočného,</w:t>
      </w:r>
    </w:p>
    <w:p w:rsidR="00BE3D35" w:rsidRDefault="00891349">
      <w:pPr>
        <w:ind w:left="10" w:right="10"/>
      </w:pPr>
      <w:r>
        <w:t>(4) Provozovatel je oprávněn započíst případ</w:t>
      </w:r>
      <w:r>
        <w:t xml:space="preserve">ný přeplatek Odběratele na </w:t>
      </w:r>
      <w:proofErr w:type="gramStart"/>
      <w:r>
        <w:t>uhrazeni</w:t>
      </w:r>
      <w:proofErr w:type="gramEnd"/>
      <w:r>
        <w:t xml:space="preserve"> veškerých splatných pohledávek na jiných odběrných místech téhož Odběratele. O takto provedených zápočtech bude Provozovatel Odběratele informovat.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3655" name="Picture 1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" name="Picture 1365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horzAnchor="margin"/>
        <w:tblOverlap w:val="never"/>
        <w:tblW w:w="10586" w:type="dxa"/>
        <w:tblInd w:w="0" w:type="dxa"/>
        <w:tblCellMar>
          <w:top w:w="0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0586"/>
      </w:tblGrid>
      <w:tr w:rsidR="00BE3D35">
        <w:trPr>
          <w:trHeight w:val="158"/>
        </w:trPr>
        <w:tc>
          <w:tcPr>
            <w:tcW w:w="10555" w:type="dxa"/>
            <w:tcBorders>
              <w:top w:val="nil"/>
              <w:left w:val="nil"/>
              <w:bottom w:val="nil"/>
              <w:right w:val="nil"/>
            </w:tcBorders>
          </w:tcPr>
          <w:p w:rsidR="00BE3D35" w:rsidRDefault="00891349">
            <w:pPr>
              <w:spacing w:after="0" w:line="259" w:lineRule="auto"/>
              <w:ind w:right="0" w:firstLine="0"/>
            </w:pPr>
            <w:r>
              <w:t>bezprostředně po skončení této Smlouvy nenabude účinnosti obdobná</w:t>
            </w:r>
            <w:r>
              <w:rPr>
                <w:noProof/>
              </w:rPr>
              <w:drawing>
                <wp:inline distT="0" distB="0" distL="0" distR="0">
                  <wp:extent cx="3232" cy="3232"/>
                  <wp:effectExtent l="0" t="0" r="0" b="0"/>
                  <wp:docPr id="19871" name="Picture 19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1" name="Picture 19871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9630" cy="19391"/>
                  <wp:effectExtent l="0" t="0" r="0" b="0"/>
                  <wp:docPr id="37980" name="Picture 37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0" name="Picture 3798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30" cy="1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(3) </w:t>
            </w:r>
            <w:r>
              <w:t>Pokud je v článku této Smlouvy uvedeno, že předmětem této Smlouvy</w:t>
            </w:r>
          </w:p>
        </w:tc>
      </w:tr>
    </w:tbl>
    <w:p w:rsidR="00BE3D35" w:rsidRDefault="00891349">
      <w:pPr>
        <w:ind w:left="87" w:right="10"/>
      </w:pPr>
      <w:r>
        <w:t>smlouva o dodávce vody a odvádění odpadních vod vztahující se k témuž Odběrnému místu, je Odběratel povinen na své náklady umožnit Provozovateli také případnou demontáž vodoměru a další čin</w:t>
      </w:r>
      <w:r>
        <w:t xml:space="preserve">nosti nezbytné k </w:t>
      </w:r>
      <w:proofErr w:type="gramStart"/>
      <w:r>
        <w:t>ukončeni</w:t>
      </w:r>
      <w:proofErr w:type="gramEnd"/>
      <w:r>
        <w:t xml:space="preserve"> dodávky vody a odvádění odpadních vod. Dojde-li k ukončení této Smlouvy, je Provozovatel současně oprávněn provést odpojení vodovodní nebo kanalizační přípojky.</w:t>
      </w:r>
    </w:p>
    <w:p w:rsidR="00BE3D35" w:rsidRDefault="00891349">
      <w:pPr>
        <w:spacing w:after="34"/>
        <w:ind w:left="10" w:right="10"/>
      </w:pPr>
      <w:r>
        <w:t>(7) V případě, že Provozovatel za dobu trvání této Smlouvy pozbude pr</w:t>
      </w:r>
      <w:r>
        <w:t xml:space="preserve">ávo uzavírat s odběrateli smluvní vztahy, jejichž předmětem je dodávka vody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9875" name="Picture 19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" name="Picture 1987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a/nebo odvádění odpadních vod, přecházejí práva a povinnosti z této Smlouvy na vlastníka vodovodu a kanalizace a Odběratel s tímto přechodem práv a převzetím povinností uzavřením této Smlouvy výslovně souhlasí,</w:t>
      </w:r>
    </w:p>
    <w:p w:rsidR="00BE3D35" w:rsidRDefault="00891349">
      <w:pPr>
        <w:pStyle w:val="Nadpis1"/>
        <w:ind w:left="117"/>
      </w:pPr>
      <w:r>
        <w:t>XI. Ostatní a závěrečná ujednání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9877" name="Picture 19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" name="Picture 1987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ind w:left="81" w:right="10"/>
      </w:pP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9878" name="Picture 19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" name="Picture 198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(1) Smluvn</w:t>
      </w:r>
      <w:r>
        <w:t xml:space="preserve">í strana </w:t>
      </w:r>
      <w:proofErr w:type="spellStart"/>
      <w:r>
        <w:t>zasilá</w:t>
      </w:r>
      <w:proofErr w:type="spellEnd"/>
      <w:r>
        <w:t xml:space="preserve"> písemnosti druhé Smluvní straně na adresu pro doručování uvedenou v záhlaví této Smlouvy nebo na poslední adresu písemně oznámenou druhou Smluvní stranou. Zřídí-li si Odběratel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9879" name="Picture 19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" name="Picture 198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elektronický zákaznický účet provozovaný na webových stránkách</w:t>
      </w:r>
      <w:r>
        <w:t xml:space="preserve"> Provozovatele, souhlasí s doručováním písemností i jeho prostřednictvím. Uvedl-li Odběratel výše ID své datové schránky, </w:t>
      </w:r>
      <w:proofErr w:type="spellStart"/>
      <w:r>
        <w:t>souhlasi</w:t>
      </w:r>
      <w:proofErr w:type="spellEnd"/>
      <w:r>
        <w:t xml:space="preserve"> s doručováním písemností i prostřednictvím datových zpráv do datových schránek. Písemnosti doručované dle této Smlouvy prostř</w:t>
      </w:r>
      <w:r>
        <w:t xml:space="preserve">ednictvím provozovatele poštovních služeb jako doporučené zásilky, do vlastních rukou nebo s dodejkou (dále jen „doporučená zásilka) jsou považovány za doručené okamžikem jejich převzetí, Doporučená zásilka se považuje za doručenou i v případě, že adresát </w:t>
      </w:r>
      <w:r>
        <w:t xml:space="preserve">její přijetí odmítne nebo si ji adresát nevyzvedne v úložní lhůtě a současně neprokáže, že si zásilku nemohl z objektivních důvodů vyzvednout. Taková zásilka se považuje za </w:t>
      </w:r>
      <w:proofErr w:type="gramStart"/>
      <w:r>
        <w:t>doručenou</w:t>
      </w:r>
      <w:proofErr w:type="gramEnd"/>
      <w:r>
        <w:t xml:space="preserve"> poslední den úložní lhůty. Ostatní (nedoporučené) zásilky odeslané s využ</w:t>
      </w:r>
      <w:r>
        <w:t xml:space="preserve">itím provozovatele poštovních služeb se považují za doručené okamžikem, kdy se zásilka dostane do sféry dispozice adresáta; má se za to, že došlá zásilka došla třetí </w:t>
      </w:r>
      <w:proofErr w:type="spellStart"/>
      <w:r>
        <w:t>pracovni</w:t>
      </w:r>
      <w:proofErr w:type="spellEnd"/>
      <w:r>
        <w:t xml:space="preserve"> den po odeslání na území České republiky či patnáctý pracovní den po odeslání do </w:t>
      </w:r>
      <w:r>
        <w:t xml:space="preserve">zahraničí. Povinnost odesílatele doručit písemnost </w:t>
      </w:r>
      <w:r>
        <w:t xml:space="preserve">adresátovi je splněna také okamžikem vrácení zásilky jako nedoručitelné provozovatelem poštovních služeb nebo v případě, že adresát svým jednáním nebo opomenutím </w:t>
      </w:r>
      <w:proofErr w:type="gramStart"/>
      <w:r>
        <w:t>doručeni</w:t>
      </w:r>
      <w:proofErr w:type="gramEnd"/>
      <w:r>
        <w:t xml:space="preserve"> zmařil (např. neoznámením změny do</w:t>
      </w:r>
      <w:r>
        <w:t>ručovací adresy druhé smluvní straně).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19882" name="Picture 19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" name="Picture 1988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ind w:left="117" w:right="10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margin">
              <wp:posOffset>74328</wp:posOffset>
            </wp:positionH>
            <wp:positionV relativeFrom="paragraph">
              <wp:posOffset>325734</wp:posOffset>
            </wp:positionV>
            <wp:extent cx="6725088" cy="1719298"/>
            <wp:effectExtent l="0" t="0" r="0" b="0"/>
            <wp:wrapTopAndBottom/>
            <wp:docPr id="37982" name="Picture 37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2" name="Picture 3798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725088" cy="1719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(2) Záhlaví článků a částí v této Smlouvě se uvádějí pouze pro přehlednost a v žádném ohledu neomezují nebo neslouží k výkladu pojmů a ustanovení této Smlouvy.</w:t>
      </w:r>
    </w:p>
    <w:p w:rsidR="00BE3D35" w:rsidRDefault="00891349">
      <w:pPr>
        <w:ind w:left="10" w:right="10"/>
      </w:pPr>
      <w:r>
        <w:t xml:space="preserve">je pouze dodávka vody nebo pouze odvádění odpadních vod kanalizaci, jsou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9872" name="Picture 19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" name="Picture 1987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ustanovení o odvádění odpadních vod kanalizací v prvním případě, </w:t>
      </w:r>
      <w:r>
        <w:rPr>
          <w:noProof/>
        </w:rPr>
        <w:drawing>
          <wp:inline distT="0" distB="0" distL="0" distR="0">
            <wp:extent cx="6463" cy="6463"/>
            <wp:effectExtent l="0" t="0" r="0" b="0"/>
            <wp:docPr id="19873" name="Picture 19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3" name="Picture 1987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respektive ustanovení o dodávce vody v druhém případě neúčinná.</w:t>
      </w:r>
    </w:p>
    <w:p w:rsidR="00BE3D35" w:rsidRDefault="00891349">
      <w:pPr>
        <w:numPr>
          <w:ilvl w:val="0"/>
          <w:numId w:val="5"/>
        </w:numPr>
        <w:ind w:right="10"/>
      </w:pPr>
      <w:r>
        <w:t>Ve všech ostatních otázkách, výslovně neupravených t</w:t>
      </w:r>
      <w:r>
        <w:t xml:space="preserve">outo Smlouvou, se postupuje podle právních předpisů platných na území České republiky,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19874" name="Picture 19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" name="Picture 1987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zejména podle zákona o vodovodech a kanalizacích a občanského zákoníku, Případné spory ze Smlouvy se Smluvní strany zavazují </w:t>
      </w:r>
      <w:proofErr w:type="spellStart"/>
      <w:r>
        <w:t>tešit</w:t>
      </w:r>
      <w:proofErr w:type="spellEnd"/>
      <w:r>
        <w:t xml:space="preserve"> především smírnou cestou. Nebude-li s</w:t>
      </w:r>
      <w:r>
        <w:t xml:space="preserve">mírného </w:t>
      </w:r>
      <w:proofErr w:type="gramStart"/>
      <w:r>
        <w:t>řešeni</w:t>
      </w:r>
      <w:proofErr w:type="gramEnd"/>
      <w:r>
        <w:t xml:space="preserve"> dosaženo, jsou k řešení sporů ze Smlouvy </w:t>
      </w:r>
      <w:proofErr w:type="spellStart"/>
      <w:r>
        <w:t>pfíslušné</w:t>
      </w:r>
      <w:proofErr w:type="spellEnd"/>
      <w:r>
        <w:t xml:space="preserve"> české soudy.</w:t>
      </w:r>
      <w:r>
        <w:rPr>
          <w:noProof/>
        </w:rPr>
        <w:drawing>
          <wp:inline distT="0" distB="0" distL="0" distR="0">
            <wp:extent cx="3232" cy="6464"/>
            <wp:effectExtent l="0" t="0" r="0" b="0"/>
            <wp:docPr id="19876" name="Picture 19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6" name="Picture 1987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35" w:rsidRDefault="00891349">
      <w:pPr>
        <w:numPr>
          <w:ilvl w:val="0"/>
          <w:numId w:val="5"/>
        </w:numPr>
        <w:ind w:right="10"/>
      </w:pPr>
      <w:r>
        <w:t>Tato Smlouva je vyhotovena ve dvou vyhotoveních, z nichž každá Smluvní strana obdrží jedno.</w:t>
      </w:r>
    </w:p>
    <w:p w:rsidR="00BE3D35" w:rsidRDefault="00891349">
      <w:pPr>
        <w:numPr>
          <w:ilvl w:val="0"/>
          <w:numId w:val="5"/>
        </w:numPr>
        <w:ind w:right="10"/>
      </w:pPr>
      <w:r>
        <w:t>Změnu Smlouvy lze provést pouze písemnou formou. Adresu sídla (</w:t>
      </w:r>
      <w:proofErr w:type="spellStart"/>
      <w:r>
        <w:t>bydlišté</w:t>
      </w:r>
      <w:proofErr w:type="spellEnd"/>
      <w:r>
        <w:t>), adresu pro</w:t>
      </w:r>
      <w:r>
        <w:t xml:space="preserve"> doručování, jména osob jednajících za Smluvní strany, telefonní čísla a e-mailové adresy, vlastníka vodovodní/kanalizační přípojky, počty trvale připojených osob pro dodávku pitné vody I odvádění odpadních vod lze měnit i jednostranným písemným oznámením;</w:t>
      </w:r>
      <w:r>
        <w:t xml:space="preserve"> Smluvní strany se zavazují neprodleně oznamovat změny uvedených údajů druhé Smluvní straně.</w:t>
      </w:r>
    </w:p>
    <w:p w:rsidR="00BE3D35" w:rsidRDefault="00891349">
      <w:pPr>
        <w:numPr>
          <w:ilvl w:val="0"/>
          <w:numId w:val="5"/>
        </w:numPr>
        <w:ind w:right="10"/>
      </w:pPr>
      <w:r>
        <w:t>Pokud jakýkoliv závazek vyplývající z této Smlouvy, avšak netvořící její podstatnou náležitost je, nebo se stane neplatným nebo nevymahatelným jako celek nebo jeho</w:t>
      </w:r>
      <w:r>
        <w:t xml:space="preserve"> část, je plně oddělitelným od ostatních ustanoveni této </w:t>
      </w:r>
      <w:r>
        <w:rPr>
          <w:noProof/>
        </w:rPr>
        <w:drawing>
          <wp:inline distT="0" distB="0" distL="0" distR="0">
            <wp:extent cx="3232" cy="42013"/>
            <wp:effectExtent l="0" t="0" r="0" b="0"/>
            <wp:docPr id="37984" name="Picture 37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4" name="Picture 3798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 a taková neplatnost nebo nevymahatelnost nebude mít žádný vliv na platnost a vymahatelnost jakýchkoliv ostatních závazků z této Smlouvy. Smluvní strany se zavazuji v rámci této Smlouvy nahra</w:t>
      </w:r>
      <w:r>
        <w:t>dit formou dodatku k této Smlouvě tento neplatný nebo nevymahatelný oddělený závazek takovým novým platným a vymahatelným závazkem, jehož předmět bude v nejvyšší úložné míře odpovídat předmětu původního odděleného závazku. Pokud však jakýkoliv závazek vypl</w:t>
      </w:r>
      <w:r>
        <w:t xml:space="preserve">ývající z této Smlouvy a tvořící její podstatnou náležitost je, nebo kdykoliv se stane neplatným nebo nevymahatelným jako celek nebo jeho část, Smluvní strany nahradí neplatný nebo nevymahatelný závazek v rámci nové smlouvy </w:t>
      </w:r>
      <w:proofErr w:type="spellStart"/>
      <w:r>
        <w:t>takoůým</w:t>
      </w:r>
      <w:proofErr w:type="spellEnd"/>
      <w:r>
        <w:t xml:space="preserve"> novým platným a vymahate</w:t>
      </w:r>
      <w:r>
        <w:t>lným závazkem, jehož předmět bude v nejvyšší možné míře odpovídat předmětu původního závazku obsaženému v této Smlouvě.</w:t>
      </w:r>
    </w:p>
    <w:sectPr w:rsidR="00BE3D35">
      <w:type w:val="continuous"/>
      <w:pgSz w:w="11909" w:h="16841"/>
      <w:pgMar w:top="1527" w:right="560" w:bottom="674" w:left="677" w:header="708" w:footer="708" w:gutter="0"/>
      <w:cols w:num="2" w:space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49" w:rsidRDefault="00891349">
      <w:pPr>
        <w:spacing w:after="0" w:line="240" w:lineRule="auto"/>
      </w:pPr>
      <w:r>
        <w:separator/>
      </w:r>
    </w:p>
  </w:endnote>
  <w:endnote w:type="continuationSeparator" w:id="0">
    <w:p w:rsidR="00891349" w:rsidRDefault="0089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35" w:rsidRDefault="00891349">
    <w:pPr>
      <w:spacing w:after="0" w:line="259" w:lineRule="auto"/>
      <w:ind w:left="92" w:right="0" w:firstLine="0"/>
      <w:jc w:val="left"/>
    </w:pPr>
    <w:r>
      <w:rPr>
        <w:sz w:val="14"/>
      </w:rPr>
      <w:t>70106940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35" w:rsidRDefault="00891349">
    <w:pPr>
      <w:spacing w:after="0" w:line="259" w:lineRule="auto"/>
      <w:ind w:left="92" w:right="0" w:firstLine="0"/>
      <w:jc w:val="left"/>
    </w:pPr>
    <w:r>
      <w:rPr>
        <w:sz w:val="14"/>
      </w:rPr>
      <w:t>70106940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35" w:rsidRDefault="00891349">
    <w:pPr>
      <w:spacing w:after="0" w:line="259" w:lineRule="auto"/>
      <w:ind w:left="92" w:right="0" w:firstLine="0"/>
      <w:jc w:val="left"/>
    </w:pPr>
    <w:r>
      <w:rPr>
        <w:sz w:val="14"/>
      </w:rPr>
      <w:t>70106940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49" w:rsidRDefault="00891349">
      <w:pPr>
        <w:spacing w:after="0" w:line="240" w:lineRule="auto"/>
      </w:pPr>
      <w:r>
        <w:separator/>
      </w:r>
    </w:p>
  </w:footnote>
  <w:footnote w:type="continuationSeparator" w:id="0">
    <w:p w:rsidR="00891349" w:rsidRDefault="0089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59AF"/>
    <w:multiLevelType w:val="hybridMultilevel"/>
    <w:tmpl w:val="B816B7BA"/>
    <w:lvl w:ilvl="0" w:tplc="0A4204DE">
      <w:start w:val="2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BC97CE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C2E900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D8087A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900960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82306A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9E294E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9AAAA8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CCAB9A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12742E"/>
    <w:multiLevelType w:val="hybridMultilevel"/>
    <w:tmpl w:val="A36C14E6"/>
    <w:lvl w:ilvl="0" w:tplc="1968ED1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FC20AC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18C67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A2E3E0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580BDC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9C24E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82A92A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829B9A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363AB6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3714BB"/>
    <w:multiLevelType w:val="hybridMultilevel"/>
    <w:tmpl w:val="F8CEA9C8"/>
    <w:lvl w:ilvl="0" w:tplc="DD9679E4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16DE1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9AEA1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50887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0E9BE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74A36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C6777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24CD1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AA878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570DE3"/>
    <w:multiLevelType w:val="hybridMultilevel"/>
    <w:tmpl w:val="DC50AAB8"/>
    <w:lvl w:ilvl="0" w:tplc="E7B822EA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7E7F7A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E4372A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48CB7AC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8E635C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2E1A0A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2289AA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FC6CD0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D441DA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85277E"/>
    <w:multiLevelType w:val="hybridMultilevel"/>
    <w:tmpl w:val="ABB4AC4E"/>
    <w:lvl w:ilvl="0" w:tplc="AD343474">
      <w:start w:val="4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0C711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4ECE750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14E5C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5A0DEF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804256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F8AF1A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C8A71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C06274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35"/>
    <w:rsid w:val="00541189"/>
    <w:rsid w:val="00891349"/>
    <w:rsid w:val="00B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A92C1-D6E2-4D66-98A7-3D5E3292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23" w:lineRule="auto"/>
      <w:ind w:right="61" w:firstLine="5"/>
      <w:jc w:val="both"/>
    </w:pPr>
    <w:rPr>
      <w:rFonts w:ascii="Calibri" w:eastAsia="Calibri" w:hAnsi="Calibri" w:cs="Calibri"/>
      <w:color w:val="000000"/>
      <w:sz w:val="1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"/>
      <w:ind w:left="224" w:hanging="10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g"/><Relationship Id="rId21" Type="http://schemas.openxmlformats.org/officeDocument/2006/relationships/footer" Target="footer2.xml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63" Type="http://schemas.openxmlformats.org/officeDocument/2006/relationships/image" Target="media/image54.jpg"/><Relationship Id="rId68" Type="http://schemas.openxmlformats.org/officeDocument/2006/relationships/image" Target="media/image59.jpg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0.jpg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image" Target="media/image44.jpg"/><Relationship Id="rId58" Type="http://schemas.openxmlformats.org/officeDocument/2006/relationships/image" Target="media/image49.jpg"/><Relationship Id="rId66" Type="http://schemas.openxmlformats.org/officeDocument/2006/relationships/image" Target="media/image57.jpg"/><Relationship Id="rId5" Type="http://schemas.openxmlformats.org/officeDocument/2006/relationships/footnotes" Target="footnotes.xml"/><Relationship Id="rId61" Type="http://schemas.openxmlformats.org/officeDocument/2006/relationships/image" Target="media/image52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footer" Target="footer3.xml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image" Target="media/image47.jpg"/><Relationship Id="rId64" Type="http://schemas.openxmlformats.org/officeDocument/2006/relationships/image" Target="media/image55.jpg"/><Relationship Id="rId69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image" Target="media/image4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59" Type="http://schemas.openxmlformats.org/officeDocument/2006/relationships/image" Target="media/image50.jpg"/><Relationship Id="rId67" Type="http://schemas.openxmlformats.org/officeDocument/2006/relationships/image" Target="media/image58.jpg"/><Relationship Id="rId20" Type="http://schemas.openxmlformats.org/officeDocument/2006/relationships/footer" Target="footer1.xml"/><Relationship Id="rId41" Type="http://schemas.openxmlformats.org/officeDocument/2006/relationships/image" Target="media/image32.jpg"/><Relationship Id="rId54" Type="http://schemas.openxmlformats.org/officeDocument/2006/relationships/image" Target="media/image45.jpg"/><Relationship Id="rId62" Type="http://schemas.openxmlformats.org/officeDocument/2006/relationships/image" Target="media/image53.jp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image" Target="media/image48.jpg"/><Relationship Id="rId10" Type="http://schemas.openxmlformats.org/officeDocument/2006/relationships/image" Target="media/image4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60" Type="http://schemas.openxmlformats.org/officeDocument/2006/relationships/image" Target="media/image51.jpg"/><Relationship Id="rId65" Type="http://schemas.openxmlformats.org/officeDocument/2006/relationships/image" Target="media/image56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0.jpg"/><Relationship Id="rId34" Type="http://schemas.openxmlformats.org/officeDocument/2006/relationships/image" Target="media/image25.jpg"/><Relationship Id="rId50" Type="http://schemas.openxmlformats.org/officeDocument/2006/relationships/image" Target="media/image41.jpg"/><Relationship Id="rId55" Type="http://schemas.openxmlformats.org/officeDocument/2006/relationships/image" Target="media/image4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2884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2019-01-16T07:18:00Z</dcterms:created>
  <dcterms:modified xsi:type="dcterms:W3CDTF">2019-01-16T07:18:00Z</dcterms:modified>
</cp:coreProperties>
</file>