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3AAC2A" w14:textId="77777777" w:rsidR="00CD33E1" w:rsidRPr="007D450F" w:rsidRDefault="00DA26A4" w:rsidP="001A021F">
      <w:pPr>
        <w:spacing w:before="120" w:after="120"/>
        <w:ind w:left="0" w:firstLine="0"/>
        <w:jc w:val="center"/>
        <w:rPr>
          <w:rFonts w:ascii="Tahoma" w:hAnsi="Tahoma" w:cs="Tahoma"/>
          <w:b/>
          <w:sz w:val="20"/>
          <w:szCs w:val="20"/>
          <w:lang w:eastAsia="cs-CZ"/>
        </w:rPr>
      </w:pPr>
      <w:r w:rsidRPr="007D450F">
        <w:rPr>
          <w:rFonts w:ascii="Tahoma" w:hAnsi="Tahoma" w:cs="Tahoma"/>
          <w:b/>
          <w:sz w:val="24"/>
          <w:szCs w:val="20"/>
          <w:lang w:eastAsia="cs-CZ"/>
        </w:rPr>
        <w:t>Smlouva o díl</w:t>
      </w:r>
      <w:r w:rsidR="00F72462" w:rsidRPr="007D450F">
        <w:rPr>
          <w:rFonts w:ascii="Tahoma" w:hAnsi="Tahoma" w:cs="Tahoma"/>
          <w:b/>
          <w:sz w:val="24"/>
          <w:szCs w:val="20"/>
          <w:lang w:eastAsia="cs-CZ"/>
        </w:rPr>
        <w:t xml:space="preserve">o </w:t>
      </w:r>
      <w:r w:rsidR="00014816" w:rsidRPr="007D450F">
        <w:rPr>
          <w:rFonts w:ascii="Tahoma" w:hAnsi="Tahoma" w:cs="Tahoma"/>
          <w:b/>
          <w:sz w:val="24"/>
          <w:szCs w:val="20"/>
          <w:lang w:eastAsia="cs-CZ"/>
        </w:rPr>
        <w:t>a licenční smlouva</w:t>
      </w:r>
      <w:r w:rsidR="00F72462" w:rsidRPr="007D450F">
        <w:rPr>
          <w:rFonts w:ascii="Tahoma" w:hAnsi="Tahoma" w:cs="Tahoma"/>
          <w:b/>
          <w:sz w:val="20"/>
          <w:szCs w:val="20"/>
          <w:lang w:eastAsia="cs-CZ"/>
        </w:rPr>
        <w:br/>
      </w:r>
      <w:r w:rsidR="00BE5514" w:rsidRPr="001B0526">
        <w:rPr>
          <w:rFonts w:ascii="Tahoma" w:hAnsi="Tahoma" w:cs="Tahoma"/>
          <w:b/>
          <w:szCs w:val="20"/>
          <w:lang w:eastAsia="cs-CZ"/>
        </w:rPr>
        <w:t xml:space="preserve">č. </w:t>
      </w:r>
      <w:r w:rsidR="001B0526" w:rsidRPr="001B0526">
        <w:rPr>
          <w:rFonts w:ascii="Tahoma" w:hAnsi="Tahoma" w:cs="Tahoma"/>
          <w:b/>
          <w:szCs w:val="20"/>
          <w:lang w:eastAsia="cs-CZ"/>
        </w:rPr>
        <w:t>181 658</w:t>
      </w:r>
    </w:p>
    <w:p w14:paraId="29EB7258" w14:textId="77777777" w:rsidR="008F7A95" w:rsidRPr="007D450F" w:rsidRDefault="008F7A95" w:rsidP="001A021F">
      <w:pPr>
        <w:spacing w:before="120" w:after="120"/>
        <w:rPr>
          <w:rFonts w:ascii="Tahoma" w:hAnsi="Tahoma" w:cs="Tahoma"/>
          <w:sz w:val="20"/>
          <w:szCs w:val="20"/>
          <w:lang w:eastAsia="cs-CZ"/>
        </w:rPr>
      </w:pPr>
    </w:p>
    <w:p w14:paraId="488E5E74" w14:textId="77777777" w:rsidR="00F72462" w:rsidRPr="007D450F" w:rsidRDefault="00F72462" w:rsidP="001A021F">
      <w:pPr>
        <w:spacing w:before="120" w:after="120"/>
        <w:rPr>
          <w:rFonts w:ascii="Tahoma" w:hAnsi="Tahoma" w:cs="Tahoma"/>
          <w:sz w:val="20"/>
          <w:szCs w:val="20"/>
          <w:lang w:eastAsia="cs-CZ"/>
        </w:rPr>
      </w:pPr>
    </w:p>
    <w:p w14:paraId="18CA62BB" w14:textId="77777777" w:rsidR="00BE5514" w:rsidRPr="007D450F" w:rsidRDefault="00BE5514" w:rsidP="001412CB">
      <w:pPr>
        <w:pStyle w:val="Nadpis1"/>
        <w:numPr>
          <w:ilvl w:val="0"/>
          <w:numId w:val="29"/>
        </w:numPr>
        <w:spacing w:before="120" w:after="120"/>
        <w:rPr>
          <w:rFonts w:ascii="Tahoma" w:hAnsi="Tahoma" w:cs="Tahoma"/>
          <w:sz w:val="20"/>
          <w:szCs w:val="20"/>
        </w:rPr>
      </w:pPr>
      <w:r w:rsidRPr="007D450F">
        <w:rPr>
          <w:rFonts w:ascii="Tahoma" w:hAnsi="Tahoma" w:cs="Tahoma"/>
          <w:sz w:val="20"/>
          <w:szCs w:val="20"/>
        </w:rPr>
        <w:t>Smluvní strany</w:t>
      </w:r>
    </w:p>
    <w:p w14:paraId="273A6A90" w14:textId="77777777" w:rsidR="00F72462" w:rsidRPr="007D450F" w:rsidRDefault="00F72462" w:rsidP="001A021F">
      <w:pPr>
        <w:spacing w:before="120" w:after="120"/>
        <w:rPr>
          <w:rFonts w:ascii="Tahoma" w:hAnsi="Tahoma" w:cs="Tahoma"/>
          <w:b/>
          <w:sz w:val="20"/>
          <w:szCs w:val="20"/>
          <w:u w:val="single"/>
          <w:lang w:eastAsia="cs-CZ"/>
        </w:rPr>
      </w:pPr>
      <w:r w:rsidRPr="007D450F">
        <w:rPr>
          <w:rFonts w:ascii="Tahoma" w:hAnsi="Tahoma" w:cs="Tahoma"/>
          <w:b/>
          <w:sz w:val="20"/>
          <w:szCs w:val="20"/>
          <w:u w:val="single"/>
          <w:lang w:eastAsia="cs-CZ"/>
        </w:rPr>
        <w:t>Objednatel:</w:t>
      </w:r>
    </w:p>
    <w:p w14:paraId="0716ECDC" w14:textId="77777777" w:rsidR="00D17E15" w:rsidRPr="007D450F" w:rsidRDefault="00D17E15" w:rsidP="001A021F">
      <w:pPr>
        <w:spacing w:before="120" w:after="120"/>
        <w:rPr>
          <w:rFonts w:ascii="Tahoma" w:hAnsi="Tahoma" w:cs="Tahoma"/>
          <w:sz w:val="20"/>
          <w:szCs w:val="20"/>
          <w:highlight w:val="yellow"/>
        </w:rPr>
      </w:pPr>
      <w:r w:rsidRPr="007D450F">
        <w:rPr>
          <w:rFonts w:ascii="Tahoma" w:hAnsi="Tahoma" w:cs="Tahoma"/>
          <w:b/>
          <w:sz w:val="20"/>
          <w:szCs w:val="20"/>
        </w:rPr>
        <w:t>Národní muzeum</w:t>
      </w:r>
      <w:r w:rsidR="00BE1950" w:rsidRPr="007D450F">
        <w:rPr>
          <w:rFonts w:ascii="Tahoma" w:hAnsi="Tahoma" w:cs="Tahoma"/>
          <w:iCs/>
          <w:sz w:val="20"/>
          <w:szCs w:val="20"/>
        </w:rPr>
        <w:t>,</w:t>
      </w:r>
      <w:r w:rsidR="00F72462" w:rsidRPr="007D450F">
        <w:rPr>
          <w:rFonts w:ascii="Tahoma" w:hAnsi="Tahoma" w:cs="Tahoma"/>
          <w:iCs/>
          <w:sz w:val="20"/>
          <w:szCs w:val="20"/>
        </w:rPr>
        <w:t xml:space="preserve"> </w:t>
      </w:r>
      <w:r w:rsidRPr="007D450F">
        <w:rPr>
          <w:rFonts w:ascii="Tahoma" w:hAnsi="Tahoma" w:cs="Tahoma"/>
          <w:sz w:val="20"/>
          <w:szCs w:val="20"/>
        </w:rPr>
        <w:t>příspěvková organizace</w:t>
      </w:r>
    </w:p>
    <w:p w14:paraId="15895F88" w14:textId="77777777" w:rsidR="00D17E15" w:rsidRPr="007D450F" w:rsidRDefault="00BE5514" w:rsidP="001A021F">
      <w:pPr>
        <w:spacing w:before="120" w:after="120"/>
        <w:rPr>
          <w:rFonts w:ascii="Tahoma" w:hAnsi="Tahoma" w:cs="Tahoma"/>
          <w:sz w:val="20"/>
          <w:szCs w:val="20"/>
        </w:rPr>
      </w:pPr>
      <w:r w:rsidRPr="007D450F">
        <w:rPr>
          <w:rFonts w:ascii="Tahoma" w:hAnsi="Tahoma" w:cs="Tahoma"/>
          <w:sz w:val="20"/>
          <w:szCs w:val="20"/>
        </w:rPr>
        <w:t>S</w:t>
      </w:r>
      <w:r w:rsidR="00D17E15" w:rsidRPr="007D450F">
        <w:rPr>
          <w:rFonts w:ascii="Tahoma" w:hAnsi="Tahoma" w:cs="Tahoma"/>
          <w:sz w:val="20"/>
          <w:szCs w:val="20"/>
        </w:rPr>
        <w:t>ídl</w:t>
      </w:r>
      <w:r w:rsidRPr="007D450F">
        <w:rPr>
          <w:rFonts w:ascii="Tahoma" w:hAnsi="Tahoma" w:cs="Tahoma"/>
          <w:sz w:val="20"/>
          <w:szCs w:val="20"/>
        </w:rPr>
        <w:t>o:</w:t>
      </w:r>
      <w:r w:rsidRPr="007D450F">
        <w:rPr>
          <w:rFonts w:ascii="Tahoma" w:hAnsi="Tahoma" w:cs="Tahoma"/>
          <w:sz w:val="20"/>
          <w:szCs w:val="20"/>
        </w:rPr>
        <w:tab/>
      </w:r>
      <w:r w:rsidRPr="007D450F">
        <w:rPr>
          <w:rFonts w:ascii="Tahoma" w:hAnsi="Tahoma" w:cs="Tahoma"/>
          <w:sz w:val="20"/>
          <w:szCs w:val="20"/>
        </w:rPr>
        <w:tab/>
      </w:r>
      <w:r w:rsidR="00D17E15" w:rsidRPr="007D450F">
        <w:rPr>
          <w:rFonts w:ascii="Tahoma" w:hAnsi="Tahoma" w:cs="Tahoma"/>
          <w:sz w:val="20"/>
          <w:szCs w:val="20"/>
        </w:rPr>
        <w:t>Václavské náměstí 68, 115 79 Praha 1</w:t>
      </w:r>
    </w:p>
    <w:p w14:paraId="5222B34E" w14:textId="77777777" w:rsidR="00BE5514" w:rsidRPr="007D450F" w:rsidRDefault="00D17E15" w:rsidP="001A021F">
      <w:pPr>
        <w:spacing w:before="120" w:after="120"/>
        <w:rPr>
          <w:rFonts w:ascii="Tahoma" w:hAnsi="Tahoma" w:cs="Tahoma"/>
          <w:sz w:val="20"/>
          <w:szCs w:val="20"/>
        </w:rPr>
      </w:pPr>
      <w:r w:rsidRPr="007D450F">
        <w:rPr>
          <w:rFonts w:ascii="Tahoma" w:hAnsi="Tahoma" w:cs="Tahoma"/>
          <w:sz w:val="20"/>
          <w:szCs w:val="20"/>
        </w:rPr>
        <w:t>IČO:</w:t>
      </w:r>
      <w:r w:rsidR="007D450F">
        <w:rPr>
          <w:rFonts w:ascii="Tahoma" w:hAnsi="Tahoma" w:cs="Tahoma"/>
          <w:sz w:val="20"/>
          <w:szCs w:val="20"/>
        </w:rPr>
        <w:tab/>
      </w:r>
      <w:r w:rsidR="007D450F">
        <w:rPr>
          <w:rFonts w:ascii="Tahoma" w:hAnsi="Tahoma" w:cs="Tahoma"/>
          <w:sz w:val="20"/>
          <w:szCs w:val="20"/>
        </w:rPr>
        <w:tab/>
      </w:r>
      <w:r w:rsidRPr="007D450F">
        <w:rPr>
          <w:rFonts w:ascii="Tahoma" w:hAnsi="Tahoma" w:cs="Tahoma"/>
          <w:sz w:val="20"/>
          <w:szCs w:val="20"/>
        </w:rPr>
        <w:t>000</w:t>
      </w:r>
      <w:r w:rsidR="00BE5514" w:rsidRPr="007D450F">
        <w:rPr>
          <w:rFonts w:ascii="Tahoma" w:hAnsi="Tahoma" w:cs="Tahoma"/>
          <w:sz w:val="20"/>
          <w:szCs w:val="20"/>
        </w:rPr>
        <w:t xml:space="preserve"> </w:t>
      </w:r>
      <w:r w:rsidRPr="007D450F">
        <w:rPr>
          <w:rFonts w:ascii="Tahoma" w:hAnsi="Tahoma" w:cs="Tahoma"/>
          <w:sz w:val="20"/>
          <w:szCs w:val="20"/>
        </w:rPr>
        <w:t>23</w:t>
      </w:r>
      <w:r w:rsidR="00BE5514" w:rsidRPr="007D450F">
        <w:rPr>
          <w:rFonts w:ascii="Tahoma" w:hAnsi="Tahoma" w:cs="Tahoma"/>
          <w:sz w:val="20"/>
          <w:szCs w:val="20"/>
        </w:rPr>
        <w:t xml:space="preserve"> </w:t>
      </w:r>
      <w:r w:rsidRPr="007D450F">
        <w:rPr>
          <w:rFonts w:ascii="Tahoma" w:hAnsi="Tahoma" w:cs="Tahoma"/>
          <w:sz w:val="20"/>
          <w:szCs w:val="20"/>
        </w:rPr>
        <w:t>272</w:t>
      </w:r>
    </w:p>
    <w:p w14:paraId="18459B71" w14:textId="77777777" w:rsidR="00D17E15" w:rsidRPr="007D450F" w:rsidRDefault="00D17E15" w:rsidP="001A021F">
      <w:pPr>
        <w:spacing w:before="120" w:after="120"/>
        <w:rPr>
          <w:rFonts w:ascii="Tahoma" w:hAnsi="Tahoma" w:cs="Tahoma"/>
          <w:color w:val="000000"/>
          <w:sz w:val="20"/>
          <w:szCs w:val="20"/>
          <w:shd w:val="clear" w:color="auto" w:fill="FFFFFF"/>
        </w:rPr>
      </w:pPr>
      <w:r w:rsidRPr="007D450F">
        <w:rPr>
          <w:rFonts w:ascii="Tahoma" w:hAnsi="Tahoma" w:cs="Tahoma"/>
          <w:color w:val="000000"/>
          <w:sz w:val="20"/>
          <w:szCs w:val="20"/>
          <w:shd w:val="clear" w:color="auto" w:fill="FFFFFF"/>
        </w:rPr>
        <w:t>DIČ</w:t>
      </w:r>
      <w:r w:rsidR="007D450F">
        <w:rPr>
          <w:rFonts w:ascii="Tahoma" w:hAnsi="Tahoma" w:cs="Tahoma"/>
          <w:color w:val="000000"/>
          <w:sz w:val="20"/>
          <w:szCs w:val="20"/>
          <w:shd w:val="clear" w:color="auto" w:fill="FFFFFF"/>
        </w:rPr>
        <w:t>:</w:t>
      </w:r>
      <w:r w:rsidR="007D450F">
        <w:rPr>
          <w:rFonts w:ascii="Tahoma" w:hAnsi="Tahoma" w:cs="Tahoma"/>
          <w:color w:val="000000"/>
          <w:sz w:val="20"/>
          <w:szCs w:val="20"/>
          <w:shd w:val="clear" w:color="auto" w:fill="FFFFFF"/>
        </w:rPr>
        <w:tab/>
      </w:r>
      <w:r w:rsidR="007D450F">
        <w:rPr>
          <w:rFonts w:ascii="Tahoma" w:hAnsi="Tahoma" w:cs="Tahoma"/>
          <w:color w:val="000000"/>
          <w:sz w:val="20"/>
          <w:szCs w:val="20"/>
          <w:shd w:val="clear" w:color="auto" w:fill="FFFFFF"/>
        </w:rPr>
        <w:tab/>
      </w:r>
      <w:r w:rsidRPr="007D450F">
        <w:rPr>
          <w:rFonts w:ascii="Tahoma" w:hAnsi="Tahoma" w:cs="Tahoma"/>
          <w:color w:val="000000"/>
          <w:sz w:val="20"/>
          <w:szCs w:val="20"/>
          <w:shd w:val="clear" w:color="auto" w:fill="FFFFFF"/>
        </w:rPr>
        <w:t>CZ00023272</w:t>
      </w:r>
    </w:p>
    <w:p w14:paraId="41690B4D" w14:textId="198B8F47" w:rsidR="00D17E15" w:rsidRPr="007D450F" w:rsidRDefault="00BE5514" w:rsidP="001A021F">
      <w:pPr>
        <w:spacing w:before="120" w:after="120"/>
        <w:rPr>
          <w:rFonts w:ascii="Tahoma" w:hAnsi="Tahoma" w:cs="Tahoma"/>
          <w:sz w:val="20"/>
          <w:szCs w:val="20"/>
        </w:rPr>
      </w:pPr>
      <w:r w:rsidRPr="007D450F">
        <w:rPr>
          <w:rFonts w:ascii="Tahoma" w:hAnsi="Tahoma" w:cs="Tahoma"/>
          <w:sz w:val="20"/>
          <w:szCs w:val="20"/>
        </w:rPr>
        <w:t>Číslo účtu</w:t>
      </w:r>
      <w:r w:rsidR="00D17E15" w:rsidRPr="007D450F">
        <w:rPr>
          <w:rFonts w:ascii="Tahoma" w:hAnsi="Tahoma" w:cs="Tahoma"/>
          <w:sz w:val="20"/>
          <w:szCs w:val="20"/>
        </w:rPr>
        <w:t xml:space="preserve">: </w:t>
      </w:r>
      <w:r w:rsidRPr="007D450F">
        <w:rPr>
          <w:rFonts w:ascii="Tahoma" w:hAnsi="Tahoma" w:cs="Tahoma"/>
          <w:sz w:val="20"/>
          <w:szCs w:val="20"/>
        </w:rPr>
        <w:tab/>
      </w:r>
      <w:r w:rsidR="00882008">
        <w:rPr>
          <w:rFonts w:ascii="Tahoma" w:hAnsi="Tahoma" w:cs="Tahoma"/>
          <w:sz w:val="20"/>
          <w:szCs w:val="20"/>
        </w:rPr>
        <w:t>xxxxxxxxxxxxxxxxxxxxxxxxxxxxxxxxxxxx</w:t>
      </w:r>
    </w:p>
    <w:p w14:paraId="75E36D39" w14:textId="434BC6C3" w:rsidR="00BE1950" w:rsidRPr="007D450F" w:rsidRDefault="00BE5514" w:rsidP="001A021F">
      <w:pPr>
        <w:spacing w:before="120" w:after="120"/>
        <w:rPr>
          <w:rFonts w:ascii="Tahoma" w:hAnsi="Tahoma" w:cs="Tahoma"/>
          <w:sz w:val="20"/>
          <w:szCs w:val="20"/>
          <w:lang w:eastAsia="cs-CZ"/>
        </w:rPr>
      </w:pPr>
      <w:r w:rsidRPr="007D450F">
        <w:rPr>
          <w:rFonts w:ascii="Tahoma" w:hAnsi="Tahoma" w:cs="Tahoma"/>
          <w:sz w:val="20"/>
          <w:szCs w:val="20"/>
          <w:lang w:eastAsia="cs-CZ"/>
        </w:rPr>
        <w:t>Zástupce:</w:t>
      </w:r>
      <w:r w:rsidRPr="007D450F">
        <w:rPr>
          <w:rFonts w:ascii="Tahoma" w:hAnsi="Tahoma" w:cs="Tahoma"/>
          <w:sz w:val="20"/>
          <w:szCs w:val="20"/>
          <w:lang w:eastAsia="cs-CZ"/>
        </w:rPr>
        <w:tab/>
      </w:r>
      <w:r w:rsidR="00946480">
        <w:rPr>
          <w:rFonts w:ascii="Tahoma" w:hAnsi="Tahoma" w:cs="Tahoma"/>
          <w:sz w:val="20"/>
          <w:szCs w:val="20"/>
          <w:lang w:eastAsia="cs-CZ"/>
        </w:rPr>
        <w:t xml:space="preserve">Doc. </w:t>
      </w:r>
      <w:r w:rsidRPr="007D450F">
        <w:rPr>
          <w:rFonts w:ascii="Tahoma" w:hAnsi="Tahoma" w:cs="Tahoma"/>
          <w:sz w:val="20"/>
          <w:szCs w:val="20"/>
          <w:lang w:eastAsia="cs-CZ"/>
        </w:rPr>
        <w:t xml:space="preserve">PhDr. Michal </w:t>
      </w:r>
      <w:r w:rsidR="00946480">
        <w:rPr>
          <w:rFonts w:ascii="Tahoma" w:hAnsi="Tahoma" w:cs="Tahoma"/>
          <w:sz w:val="20"/>
          <w:szCs w:val="20"/>
          <w:lang w:eastAsia="cs-CZ"/>
        </w:rPr>
        <w:t>Stehlík</w:t>
      </w:r>
      <w:r w:rsidRPr="007D450F">
        <w:rPr>
          <w:rFonts w:ascii="Tahoma" w:hAnsi="Tahoma" w:cs="Tahoma"/>
          <w:sz w:val="20"/>
          <w:szCs w:val="20"/>
          <w:lang w:eastAsia="cs-CZ"/>
        </w:rPr>
        <w:t xml:space="preserve">, Ph.D., </w:t>
      </w:r>
      <w:r w:rsidR="00946480">
        <w:rPr>
          <w:rFonts w:ascii="Tahoma" w:hAnsi="Tahoma" w:cs="Tahoma"/>
          <w:sz w:val="20"/>
          <w:szCs w:val="20"/>
          <w:lang w:eastAsia="cs-CZ"/>
        </w:rPr>
        <w:t>náměstek pro sbírkotvornou a výstavní činnost</w:t>
      </w:r>
    </w:p>
    <w:p w14:paraId="30E22542" w14:textId="77777777" w:rsidR="00F72462" w:rsidRPr="007D450F" w:rsidRDefault="001A021F" w:rsidP="001A021F">
      <w:pPr>
        <w:spacing w:before="120" w:after="120"/>
        <w:rPr>
          <w:rFonts w:ascii="Tahoma" w:hAnsi="Tahoma" w:cs="Tahoma"/>
          <w:sz w:val="20"/>
          <w:szCs w:val="20"/>
          <w:lang w:eastAsia="cs-CZ"/>
        </w:rPr>
      </w:pPr>
      <w:r w:rsidRPr="007D450F">
        <w:rPr>
          <w:rFonts w:ascii="Tahoma" w:hAnsi="Tahoma" w:cs="Tahoma"/>
          <w:sz w:val="20"/>
          <w:szCs w:val="20"/>
          <w:lang w:eastAsia="cs-CZ"/>
        </w:rPr>
        <w:t xml:space="preserve">(dále jen jako „Objednatel“) </w:t>
      </w:r>
    </w:p>
    <w:p w14:paraId="6EBC3110" w14:textId="77777777" w:rsidR="001A021F" w:rsidRPr="007D450F" w:rsidRDefault="001A021F" w:rsidP="001A021F">
      <w:pPr>
        <w:spacing w:before="120" w:after="120"/>
        <w:rPr>
          <w:rFonts w:ascii="Tahoma" w:hAnsi="Tahoma" w:cs="Tahoma"/>
          <w:sz w:val="20"/>
          <w:szCs w:val="20"/>
          <w:lang w:eastAsia="cs-CZ"/>
        </w:rPr>
      </w:pPr>
    </w:p>
    <w:p w14:paraId="44B315B8" w14:textId="77777777" w:rsidR="00BE1950" w:rsidRPr="007D450F" w:rsidRDefault="00BE1950" w:rsidP="001A021F">
      <w:pPr>
        <w:spacing w:before="120" w:after="120"/>
        <w:rPr>
          <w:rFonts w:ascii="Tahoma" w:hAnsi="Tahoma" w:cs="Tahoma"/>
          <w:b/>
          <w:sz w:val="20"/>
          <w:szCs w:val="20"/>
          <w:u w:val="single"/>
          <w:lang w:eastAsia="cs-CZ"/>
        </w:rPr>
      </w:pPr>
      <w:r w:rsidRPr="007D450F">
        <w:rPr>
          <w:rFonts w:ascii="Tahoma" w:hAnsi="Tahoma" w:cs="Tahoma"/>
          <w:b/>
          <w:sz w:val="20"/>
          <w:szCs w:val="20"/>
          <w:u w:val="single"/>
          <w:lang w:eastAsia="cs-CZ"/>
        </w:rPr>
        <w:t>Zhotovitel:</w:t>
      </w:r>
    </w:p>
    <w:p w14:paraId="255504B1" w14:textId="77777777" w:rsidR="00C9744A" w:rsidRPr="007D450F" w:rsidRDefault="00C9744A" w:rsidP="00C9744A">
      <w:pPr>
        <w:spacing w:before="120" w:after="120" w:line="280" w:lineRule="atLeast"/>
        <w:rPr>
          <w:rFonts w:ascii="Tahoma" w:hAnsi="Tahoma" w:cs="Tahoma"/>
          <w:b/>
          <w:caps/>
          <w:sz w:val="20"/>
          <w:szCs w:val="20"/>
        </w:rPr>
      </w:pPr>
      <w:r w:rsidRPr="007D450F">
        <w:rPr>
          <w:rFonts w:ascii="Tahoma" w:hAnsi="Tahoma" w:cs="Tahoma"/>
          <w:b/>
          <w:sz w:val="20"/>
          <w:szCs w:val="20"/>
        </w:rPr>
        <w:t>Ilex design s.r.o.</w:t>
      </w:r>
    </w:p>
    <w:p w14:paraId="49A1D3C4" w14:textId="77777777" w:rsidR="00BE5514" w:rsidRPr="007D450F" w:rsidRDefault="00BE5514" w:rsidP="001A021F">
      <w:pPr>
        <w:spacing w:before="120" w:after="120"/>
        <w:rPr>
          <w:rFonts w:ascii="Tahoma" w:hAnsi="Tahoma" w:cs="Tahoma"/>
          <w:snapToGrid w:val="0"/>
          <w:color w:val="000000"/>
          <w:sz w:val="20"/>
          <w:szCs w:val="20"/>
        </w:rPr>
      </w:pPr>
      <w:r w:rsidRPr="007D450F">
        <w:rPr>
          <w:rFonts w:ascii="Tahoma" w:hAnsi="Tahoma" w:cs="Tahoma"/>
          <w:snapToGrid w:val="0"/>
          <w:color w:val="000000"/>
          <w:sz w:val="20"/>
          <w:szCs w:val="20"/>
        </w:rPr>
        <w:t>Sídlo:</w:t>
      </w:r>
      <w:r w:rsidRPr="007D450F">
        <w:rPr>
          <w:rFonts w:ascii="Tahoma" w:hAnsi="Tahoma" w:cs="Tahoma"/>
          <w:snapToGrid w:val="0"/>
          <w:color w:val="000000"/>
          <w:sz w:val="20"/>
          <w:szCs w:val="20"/>
        </w:rPr>
        <w:tab/>
      </w:r>
      <w:r w:rsidRPr="007D450F">
        <w:rPr>
          <w:rFonts w:ascii="Tahoma" w:hAnsi="Tahoma" w:cs="Tahoma"/>
          <w:snapToGrid w:val="0"/>
          <w:color w:val="000000"/>
          <w:sz w:val="20"/>
          <w:szCs w:val="20"/>
        </w:rPr>
        <w:tab/>
      </w:r>
      <w:sdt>
        <w:sdtPr>
          <w:rPr>
            <w:rFonts w:ascii="Tahoma" w:hAnsi="Tahoma" w:cs="Tahoma"/>
            <w:snapToGrid w:val="0"/>
            <w:color w:val="000000"/>
            <w:sz w:val="20"/>
            <w:szCs w:val="20"/>
          </w:rPr>
          <w:id w:val="408581490"/>
          <w:placeholder>
            <w:docPart w:val="CACC6A41C54A4E3F99D585E185A9C9D5"/>
          </w:placeholder>
        </w:sdtPr>
        <w:sdtEndPr/>
        <w:sdtContent>
          <w:r w:rsidR="007F5736" w:rsidRPr="007D450F">
            <w:rPr>
              <w:rFonts w:ascii="Tahoma" w:hAnsi="Tahoma" w:cs="Tahoma"/>
              <w:snapToGrid w:val="0"/>
              <w:color w:val="000000"/>
              <w:sz w:val="20"/>
              <w:szCs w:val="20"/>
            </w:rPr>
            <w:t>Korunní 2206/127, Praha 3, 130 00</w:t>
          </w:r>
        </w:sdtContent>
      </w:sdt>
    </w:p>
    <w:p w14:paraId="6045DB65" w14:textId="77777777" w:rsidR="00BE5514" w:rsidRPr="007D450F" w:rsidRDefault="00603CB4" w:rsidP="00603CB4">
      <w:pPr>
        <w:spacing w:before="120" w:after="120"/>
        <w:jc w:val="left"/>
        <w:rPr>
          <w:rFonts w:ascii="Tahoma" w:hAnsi="Tahoma" w:cs="Tahoma"/>
          <w:snapToGrid w:val="0"/>
          <w:color w:val="000000"/>
          <w:sz w:val="20"/>
          <w:szCs w:val="20"/>
        </w:rPr>
      </w:pPr>
      <w:r>
        <w:rPr>
          <w:rFonts w:ascii="Tahoma" w:hAnsi="Tahoma" w:cs="Tahoma"/>
          <w:snapToGrid w:val="0"/>
          <w:color w:val="000000"/>
          <w:sz w:val="20"/>
          <w:szCs w:val="20"/>
        </w:rPr>
        <w:t>IČO:</w:t>
      </w:r>
      <w:r>
        <w:rPr>
          <w:rFonts w:ascii="Tahoma" w:hAnsi="Tahoma" w:cs="Tahoma"/>
          <w:snapToGrid w:val="0"/>
          <w:color w:val="000000"/>
          <w:sz w:val="20"/>
          <w:szCs w:val="20"/>
        </w:rPr>
        <w:tab/>
      </w:r>
      <w:r w:rsidR="00BE5514" w:rsidRPr="007D450F">
        <w:rPr>
          <w:rFonts w:ascii="Tahoma" w:hAnsi="Tahoma" w:cs="Tahoma"/>
          <w:snapToGrid w:val="0"/>
          <w:color w:val="000000"/>
          <w:sz w:val="20"/>
          <w:szCs w:val="20"/>
        </w:rPr>
        <w:tab/>
      </w:r>
      <w:sdt>
        <w:sdtPr>
          <w:rPr>
            <w:rFonts w:ascii="Tahoma" w:hAnsi="Tahoma" w:cs="Tahoma"/>
            <w:snapToGrid w:val="0"/>
            <w:color w:val="000000"/>
            <w:sz w:val="20"/>
            <w:szCs w:val="20"/>
          </w:rPr>
          <w:id w:val="-419718843"/>
          <w:placeholder>
            <w:docPart w:val="486332C38D7C4C02A63029CEA86BF308"/>
          </w:placeholder>
        </w:sdtPr>
        <w:sdtEndPr/>
        <w:sdtContent>
          <w:r w:rsidR="00C00A6F" w:rsidRPr="007D450F">
            <w:rPr>
              <w:rStyle w:val="nowrap"/>
              <w:rFonts w:ascii="Tahoma" w:hAnsi="Tahoma" w:cs="Tahoma"/>
              <w:bCs/>
              <w:sz w:val="20"/>
              <w:szCs w:val="20"/>
            </w:rPr>
            <w:t>24767671</w:t>
          </w:r>
        </w:sdtContent>
      </w:sdt>
    </w:p>
    <w:p w14:paraId="604A3909" w14:textId="15A2AD15" w:rsidR="00C0391C" w:rsidRDefault="00C0391C" w:rsidP="001A021F">
      <w:pPr>
        <w:spacing w:before="120" w:after="120"/>
        <w:rPr>
          <w:rFonts w:ascii="Tahoma" w:hAnsi="Tahoma" w:cs="Tahoma"/>
          <w:snapToGrid w:val="0"/>
          <w:color w:val="000000"/>
          <w:sz w:val="20"/>
          <w:szCs w:val="20"/>
        </w:rPr>
      </w:pPr>
      <w:r>
        <w:rPr>
          <w:rFonts w:ascii="Tahoma" w:hAnsi="Tahoma" w:cs="Tahoma"/>
          <w:snapToGrid w:val="0"/>
          <w:color w:val="000000"/>
          <w:sz w:val="20"/>
          <w:szCs w:val="20"/>
        </w:rPr>
        <w:t>DIČ:</w:t>
      </w:r>
      <w:r>
        <w:rPr>
          <w:rFonts w:ascii="Tahoma" w:hAnsi="Tahoma" w:cs="Tahoma"/>
          <w:snapToGrid w:val="0"/>
          <w:color w:val="000000"/>
          <w:sz w:val="20"/>
          <w:szCs w:val="20"/>
        </w:rPr>
        <w:tab/>
      </w:r>
      <w:r w:rsidRPr="007D450F">
        <w:rPr>
          <w:rFonts w:ascii="Tahoma" w:hAnsi="Tahoma" w:cs="Tahoma"/>
          <w:snapToGrid w:val="0"/>
          <w:color w:val="000000"/>
          <w:sz w:val="20"/>
          <w:szCs w:val="20"/>
        </w:rPr>
        <w:tab/>
      </w:r>
      <w:sdt>
        <w:sdtPr>
          <w:rPr>
            <w:rFonts w:ascii="Tahoma" w:hAnsi="Tahoma" w:cs="Tahoma"/>
            <w:snapToGrid w:val="0"/>
            <w:color w:val="000000"/>
            <w:sz w:val="20"/>
            <w:szCs w:val="20"/>
          </w:rPr>
          <w:id w:val="-2006893202"/>
          <w:placeholder>
            <w:docPart w:val="4DC3C415C63C4470B2A19F615D4C8917"/>
          </w:placeholder>
        </w:sdtPr>
        <w:sdtEndPr/>
        <w:sdtContent>
          <w:r>
            <w:t>CZ24767671</w:t>
          </w:r>
        </w:sdtContent>
      </w:sdt>
      <w:r>
        <w:rPr>
          <w:rFonts w:ascii="Tahoma" w:hAnsi="Tahoma" w:cs="Tahoma"/>
          <w:snapToGrid w:val="0"/>
          <w:color w:val="000000"/>
          <w:sz w:val="20"/>
          <w:szCs w:val="20"/>
        </w:rPr>
        <w:tab/>
      </w:r>
    </w:p>
    <w:p w14:paraId="72FE9FAF" w14:textId="33B0A094" w:rsidR="00BE5514" w:rsidRPr="007D450F" w:rsidRDefault="00BE5514" w:rsidP="001A021F">
      <w:pPr>
        <w:spacing w:before="120" w:after="120"/>
        <w:rPr>
          <w:rFonts w:ascii="Tahoma" w:hAnsi="Tahoma" w:cs="Tahoma"/>
          <w:snapToGrid w:val="0"/>
          <w:color w:val="000000"/>
          <w:sz w:val="20"/>
          <w:szCs w:val="20"/>
        </w:rPr>
      </w:pPr>
      <w:r w:rsidRPr="00603CB4">
        <w:rPr>
          <w:rFonts w:ascii="Tahoma" w:hAnsi="Tahoma" w:cs="Tahoma"/>
          <w:snapToGrid w:val="0"/>
          <w:color w:val="000000"/>
          <w:sz w:val="20"/>
          <w:szCs w:val="20"/>
        </w:rPr>
        <w:t>Číslo účtu:</w:t>
      </w:r>
      <w:r w:rsidRPr="00603CB4">
        <w:rPr>
          <w:rFonts w:ascii="Tahoma" w:hAnsi="Tahoma" w:cs="Tahoma"/>
          <w:snapToGrid w:val="0"/>
          <w:color w:val="000000"/>
          <w:sz w:val="20"/>
          <w:szCs w:val="20"/>
        </w:rPr>
        <w:tab/>
      </w:r>
      <w:sdt>
        <w:sdtPr>
          <w:rPr>
            <w:rFonts w:ascii="Tahoma" w:hAnsi="Tahoma" w:cs="Tahoma"/>
            <w:snapToGrid w:val="0"/>
            <w:color w:val="000000"/>
            <w:sz w:val="20"/>
            <w:szCs w:val="20"/>
          </w:rPr>
          <w:id w:val="1277445037"/>
          <w:placeholder>
            <w:docPart w:val="16D13414F2DE497CBAD90346D70EBB4F"/>
          </w:placeholder>
        </w:sdtPr>
        <w:sdtEndPr/>
        <w:sdtContent>
          <w:r w:rsidR="00882008">
            <w:rPr>
              <w:rFonts w:ascii="Tahoma" w:hAnsi="Tahoma" w:cs="Tahoma"/>
              <w:sz w:val="20"/>
              <w:szCs w:val="20"/>
            </w:rPr>
            <w:t>xxxxxxxxxxxxxxxxxxxxxxxxxxxxxxxxxxxx</w:t>
          </w:r>
        </w:sdtContent>
      </w:sdt>
    </w:p>
    <w:p w14:paraId="2D40EF4A" w14:textId="77777777" w:rsidR="00BE5514" w:rsidRPr="007D450F" w:rsidRDefault="00BE5514" w:rsidP="001A021F">
      <w:pPr>
        <w:spacing w:before="120" w:after="120"/>
        <w:rPr>
          <w:rFonts w:ascii="Tahoma" w:hAnsi="Tahoma" w:cs="Tahoma"/>
          <w:snapToGrid w:val="0"/>
          <w:color w:val="000000"/>
          <w:sz w:val="20"/>
          <w:szCs w:val="20"/>
        </w:rPr>
      </w:pPr>
      <w:r w:rsidRPr="007D450F">
        <w:rPr>
          <w:rFonts w:ascii="Tahoma" w:hAnsi="Tahoma" w:cs="Tahoma"/>
          <w:snapToGrid w:val="0"/>
          <w:color w:val="000000"/>
          <w:sz w:val="20"/>
          <w:szCs w:val="20"/>
        </w:rPr>
        <w:t>Zástupce:</w:t>
      </w:r>
      <w:r w:rsidRPr="007D450F">
        <w:rPr>
          <w:rFonts w:ascii="Tahoma" w:hAnsi="Tahoma" w:cs="Tahoma"/>
          <w:snapToGrid w:val="0"/>
          <w:color w:val="000000"/>
          <w:sz w:val="20"/>
          <w:szCs w:val="20"/>
        </w:rPr>
        <w:tab/>
      </w:r>
      <w:sdt>
        <w:sdtPr>
          <w:rPr>
            <w:rFonts w:ascii="Tahoma" w:hAnsi="Tahoma" w:cs="Tahoma"/>
            <w:snapToGrid w:val="0"/>
            <w:color w:val="000000"/>
            <w:sz w:val="20"/>
            <w:szCs w:val="20"/>
          </w:rPr>
          <w:id w:val="-596241023"/>
          <w:placeholder>
            <w:docPart w:val="D0DB04626F1C4BF8AFD24CBE044D6F37"/>
          </w:placeholder>
        </w:sdtPr>
        <w:sdtEndPr/>
        <w:sdtContent>
          <w:r w:rsidR="007D450F" w:rsidRPr="007D450F">
            <w:rPr>
              <w:rFonts w:ascii="Tahoma" w:hAnsi="Tahoma" w:cs="Tahoma"/>
              <w:sz w:val="20"/>
              <w:szCs w:val="20"/>
            </w:rPr>
            <w:t>Ing. arch. Josef Smutný</w:t>
          </w:r>
        </w:sdtContent>
      </w:sdt>
    </w:p>
    <w:p w14:paraId="2F28C752" w14:textId="77777777" w:rsidR="001A021F" w:rsidRPr="007D450F" w:rsidRDefault="001A021F" w:rsidP="001A021F">
      <w:pPr>
        <w:spacing w:before="120" w:after="120"/>
        <w:rPr>
          <w:rFonts w:ascii="Tahoma" w:hAnsi="Tahoma" w:cs="Tahoma"/>
          <w:snapToGrid w:val="0"/>
          <w:color w:val="000000"/>
          <w:sz w:val="20"/>
          <w:szCs w:val="20"/>
        </w:rPr>
      </w:pPr>
      <w:r w:rsidRPr="007D450F">
        <w:rPr>
          <w:rFonts w:ascii="Tahoma" w:hAnsi="Tahoma" w:cs="Tahoma"/>
          <w:snapToGrid w:val="0"/>
          <w:color w:val="000000"/>
          <w:sz w:val="20"/>
          <w:szCs w:val="20"/>
        </w:rPr>
        <w:t xml:space="preserve">(dále jen „Zhotovitel“) </w:t>
      </w:r>
    </w:p>
    <w:p w14:paraId="4A735BAC" w14:textId="77777777" w:rsidR="001A021F" w:rsidRPr="007D450F" w:rsidRDefault="001A021F" w:rsidP="001A021F">
      <w:pPr>
        <w:pStyle w:val="Nadpis1"/>
        <w:numPr>
          <w:ilvl w:val="0"/>
          <w:numId w:val="0"/>
        </w:numPr>
        <w:spacing w:before="120" w:after="120"/>
        <w:ind w:left="425" w:hanging="425"/>
        <w:rPr>
          <w:rFonts w:ascii="Tahoma" w:hAnsi="Tahoma" w:cs="Tahoma"/>
          <w:snapToGrid w:val="0"/>
          <w:sz w:val="20"/>
          <w:szCs w:val="20"/>
        </w:rPr>
      </w:pPr>
    </w:p>
    <w:p w14:paraId="4690A8E1" w14:textId="77777777" w:rsidR="001A021F" w:rsidRPr="007D450F" w:rsidRDefault="001A021F" w:rsidP="001412CB">
      <w:pPr>
        <w:pStyle w:val="Nadpis1"/>
        <w:numPr>
          <w:ilvl w:val="0"/>
          <w:numId w:val="29"/>
        </w:numPr>
        <w:spacing w:before="120" w:after="120"/>
        <w:rPr>
          <w:rFonts w:ascii="Tahoma" w:hAnsi="Tahoma" w:cs="Tahoma"/>
          <w:snapToGrid w:val="0"/>
          <w:sz w:val="20"/>
          <w:szCs w:val="20"/>
        </w:rPr>
      </w:pPr>
      <w:r w:rsidRPr="007D450F">
        <w:rPr>
          <w:rFonts w:ascii="Tahoma" w:hAnsi="Tahoma" w:cs="Tahoma"/>
          <w:snapToGrid w:val="0"/>
          <w:sz w:val="20"/>
          <w:szCs w:val="20"/>
        </w:rPr>
        <w:t>PREAMBULE</w:t>
      </w:r>
    </w:p>
    <w:p w14:paraId="36AB9FF2" w14:textId="77777777" w:rsidR="00F72462" w:rsidRPr="007D450F" w:rsidRDefault="001A021F" w:rsidP="001A021F">
      <w:pPr>
        <w:spacing w:before="120" w:after="120"/>
        <w:ind w:left="0" w:firstLine="0"/>
        <w:rPr>
          <w:rFonts w:ascii="Tahoma" w:hAnsi="Tahoma" w:cs="Tahoma"/>
          <w:snapToGrid w:val="0"/>
          <w:color w:val="000000"/>
          <w:sz w:val="20"/>
          <w:szCs w:val="20"/>
        </w:rPr>
      </w:pPr>
      <w:r w:rsidRPr="007D450F">
        <w:rPr>
          <w:rFonts w:ascii="Tahoma" w:hAnsi="Tahoma" w:cs="Tahoma"/>
          <w:snapToGrid w:val="0"/>
          <w:color w:val="000000"/>
          <w:sz w:val="20"/>
          <w:szCs w:val="20"/>
        </w:rPr>
        <w:t>Smluvní strany prohlašují, že jsou subjekty oprávněnými podle příslušných právních předpisů provozovat činnosti, které jsou předmětem této smlouvy a prohlašují dále, že jsou plně způsobilé a</w:t>
      </w:r>
      <w:r w:rsidR="00412FD5" w:rsidRPr="007D450F">
        <w:rPr>
          <w:rFonts w:ascii="Tahoma" w:hAnsi="Tahoma" w:cs="Tahoma"/>
          <w:snapToGrid w:val="0"/>
          <w:color w:val="000000"/>
          <w:sz w:val="20"/>
          <w:szCs w:val="20"/>
        </w:rPr>
        <w:t xml:space="preserve"> oprávněné tuto smlouvu uzavřít, a že jim není známa žádná překážka bránící v jejím podepsání. </w:t>
      </w:r>
    </w:p>
    <w:p w14:paraId="7123E971" w14:textId="77777777" w:rsidR="00FB0D3C" w:rsidRPr="007D450F" w:rsidRDefault="00FB0D3C" w:rsidP="001A021F">
      <w:pPr>
        <w:spacing w:before="120" w:after="120"/>
        <w:rPr>
          <w:rFonts w:ascii="Tahoma" w:hAnsi="Tahoma" w:cs="Tahoma"/>
          <w:snapToGrid w:val="0"/>
          <w:color w:val="000000"/>
          <w:sz w:val="20"/>
          <w:szCs w:val="20"/>
        </w:rPr>
      </w:pPr>
    </w:p>
    <w:p w14:paraId="09BF8EC9" w14:textId="77777777" w:rsidR="004E4F65" w:rsidRPr="007D450F" w:rsidRDefault="00B12B1E" w:rsidP="001412CB">
      <w:pPr>
        <w:pStyle w:val="Nadpis1"/>
        <w:numPr>
          <w:ilvl w:val="0"/>
          <w:numId w:val="29"/>
        </w:numPr>
        <w:spacing w:before="120" w:after="120"/>
        <w:rPr>
          <w:rFonts w:ascii="Tahoma" w:hAnsi="Tahoma" w:cs="Tahoma"/>
          <w:snapToGrid w:val="0"/>
          <w:sz w:val="20"/>
          <w:szCs w:val="20"/>
        </w:rPr>
      </w:pPr>
      <w:r w:rsidRPr="007D450F">
        <w:rPr>
          <w:rFonts w:ascii="Tahoma" w:hAnsi="Tahoma" w:cs="Tahoma"/>
          <w:snapToGrid w:val="0"/>
          <w:sz w:val="20"/>
          <w:szCs w:val="20"/>
        </w:rPr>
        <w:t>Úvodní ustanovení</w:t>
      </w:r>
    </w:p>
    <w:p w14:paraId="14D57CE1" w14:textId="77777777" w:rsidR="00FB0D3C" w:rsidRDefault="00014816" w:rsidP="001A021F">
      <w:pPr>
        <w:spacing w:before="120" w:after="120"/>
        <w:ind w:left="0" w:firstLine="0"/>
        <w:rPr>
          <w:rFonts w:ascii="Tahoma" w:hAnsi="Tahoma" w:cs="Tahoma"/>
          <w:sz w:val="20"/>
          <w:szCs w:val="20"/>
          <w:lang w:eastAsia="cs-CZ"/>
        </w:rPr>
      </w:pPr>
      <w:r w:rsidRPr="007D450F">
        <w:rPr>
          <w:rFonts w:ascii="Tahoma" w:hAnsi="Tahoma" w:cs="Tahoma"/>
          <w:sz w:val="20"/>
          <w:szCs w:val="20"/>
          <w:lang w:eastAsia="cs-CZ"/>
        </w:rPr>
        <w:t>Objednatel a Zhotovitel uzavírají na základě ustanovení § 2586 a násl. a § 2358 a násl. zákona č. 89/2012 Sb., občanský zákoník (dále jen „</w:t>
      </w:r>
      <w:r w:rsidR="00D4230D" w:rsidRPr="007D450F">
        <w:rPr>
          <w:rFonts w:ascii="Tahoma" w:hAnsi="Tahoma" w:cs="Tahoma"/>
          <w:sz w:val="20"/>
          <w:szCs w:val="20"/>
          <w:u w:val="single"/>
          <w:lang w:eastAsia="cs-CZ"/>
        </w:rPr>
        <w:t>Občanský zákoník</w:t>
      </w:r>
      <w:r w:rsidRPr="007D450F">
        <w:rPr>
          <w:rFonts w:ascii="Tahoma" w:hAnsi="Tahoma" w:cs="Tahoma"/>
          <w:sz w:val="20"/>
          <w:szCs w:val="20"/>
          <w:lang w:eastAsia="cs-CZ"/>
        </w:rPr>
        <w:t xml:space="preserve">“) tuto smlouvu o dílo a licenční smlouvu (dále jen </w:t>
      </w:r>
      <w:r w:rsidRPr="007D450F">
        <w:rPr>
          <w:rFonts w:ascii="Tahoma" w:hAnsi="Tahoma" w:cs="Tahoma"/>
          <w:sz w:val="20"/>
          <w:szCs w:val="20"/>
          <w:u w:val="single"/>
          <w:lang w:eastAsia="cs-CZ"/>
        </w:rPr>
        <w:t>„Smlouva</w:t>
      </w:r>
      <w:r w:rsidRPr="007D450F">
        <w:rPr>
          <w:rFonts w:ascii="Tahoma" w:hAnsi="Tahoma" w:cs="Tahoma"/>
          <w:sz w:val="20"/>
          <w:szCs w:val="20"/>
          <w:lang w:eastAsia="cs-CZ"/>
        </w:rPr>
        <w:t>“), kterou se Zhotovi</w:t>
      </w:r>
      <w:r w:rsidR="00D4230D" w:rsidRPr="007D450F">
        <w:rPr>
          <w:rFonts w:ascii="Tahoma" w:hAnsi="Tahoma" w:cs="Tahoma"/>
          <w:sz w:val="20"/>
          <w:szCs w:val="20"/>
          <w:lang w:eastAsia="cs-CZ"/>
        </w:rPr>
        <w:t>tel zavazuje k provedení díla v </w:t>
      </w:r>
      <w:r w:rsidRPr="007D450F">
        <w:rPr>
          <w:rFonts w:ascii="Tahoma" w:hAnsi="Tahoma" w:cs="Tahoma"/>
          <w:sz w:val="20"/>
          <w:szCs w:val="20"/>
          <w:lang w:eastAsia="cs-CZ"/>
        </w:rPr>
        <w:t xml:space="preserve">rozsahu vymezeném v předmětu Smlouvy, a k poskytnutí licence, a Objednatel se zavazuje k jeho převzetí a k zaplacení sjednané ceny za jeho provedení a </w:t>
      </w:r>
      <w:r w:rsidR="009A12D7" w:rsidRPr="007D450F">
        <w:rPr>
          <w:rFonts w:ascii="Tahoma" w:hAnsi="Tahoma" w:cs="Tahoma"/>
          <w:sz w:val="20"/>
          <w:szCs w:val="20"/>
          <w:lang w:eastAsia="cs-CZ"/>
        </w:rPr>
        <w:t>licenční odměnu</w:t>
      </w:r>
      <w:r w:rsidRPr="007D450F">
        <w:rPr>
          <w:rFonts w:ascii="Tahoma" w:hAnsi="Tahoma" w:cs="Tahoma"/>
          <w:sz w:val="20"/>
          <w:szCs w:val="20"/>
          <w:lang w:eastAsia="cs-CZ"/>
        </w:rPr>
        <w:t xml:space="preserve"> za podmínek stanovených dále </w:t>
      </w:r>
      <w:r w:rsidR="009A12D7" w:rsidRPr="007D450F">
        <w:rPr>
          <w:rFonts w:ascii="Tahoma" w:hAnsi="Tahoma" w:cs="Tahoma"/>
          <w:sz w:val="20"/>
          <w:szCs w:val="20"/>
          <w:lang w:eastAsia="cs-CZ"/>
        </w:rPr>
        <w:t>v této</w:t>
      </w:r>
      <w:r w:rsidRPr="007D450F">
        <w:rPr>
          <w:rFonts w:ascii="Tahoma" w:hAnsi="Tahoma" w:cs="Tahoma"/>
          <w:sz w:val="20"/>
          <w:szCs w:val="20"/>
          <w:lang w:eastAsia="cs-CZ"/>
        </w:rPr>
        <w:t xml:space="preserve"> Smlouvě.</w:t>
      </w:r>
    </w:p>
    <w:p w14:paraId="0CDEB4B3" w14:textId="0C55E076" w:rsidR="00C600E6" w:rsidRPr="007D450F" w:rsidRDefault="00C600E6" w:rsidP="001A021F">
      <w:pPr>
        <w:spacing w:before="120" w:after="120"/>
        <w:ind w:left="0" w:firstLine="0"/>
        <w:rPr>
          <w:rFonts w:ascii="Tahoma" w:hAnsi="Tahoma" w:cs="Tahoma"/>
          <w:sz w:val="20"/>
          <w:szCs w:val="20"/>
        </w:rPr>
      </w:pPr>
      <w:r w:rsidRPr="00C600E6">
        <w:rPr>
          <w:rFonts w:ascii="Tahoma" w:hAnsi="Tahoma" w:cs="Tahoma"/>
          <w:sz w:val="20"/>
          <w:szCs w:val="20"/>
        </w:rPr>
        <w:t>Tato smlouva se uzavírá na základě výběrového řízení č. VZ</w:t>
      </w:r>
      <w:r>
        <w:rPr>
          <w:rFonts w:ascii="Tahoma" w:hAnsi="Tahoma" w:cs="Tahoma"/>
          <w:sz w:val="20"/>
          <w:szCs w:val="20"/>
        </w:rPr>
        <w:t>190003</w:t>
      </w:r>
      <w:r w:rsidRPr="00C600E6">
        <w:rPr>
          <w:rFonts w:ascii="Tahoma" w:hAnsi="Tahoma" w:cs="Tahoma"/>
          <w:sz w:val="20"/>
          <w:szCs w:val="20"/>
        </w:rPr>
        <w:t>.</w:t>
      </w:r>
    </w:p>
    <w:p w14:paraId="5D247EA1" w14:textId="77777777" w:rsidR="00F72462" w:rsidRPr="007D450F" w:rsidRDefault="00F72462" w:rsidP="001A021F">
      <w:pPr>
        <w:spacing w:before="120" w:after="120"/>
        <w:ind w:left="0" w:firstLine="0"/>
        <w:rPr>
          <w:rFonts w:ascii="Tahoma" w:hAnsi="Tahoma" w:cs="Tahoma"/>
          <w:sz w:val="20"/>
          <w:szCs w:val="20"/>
        </w:rPr>
      </w:pPr>
      <w:r w:rsidRPr="007D450F">
        <w:rPr>
          <w:rFonts w:ascii="Tahoma" w:hAnsi="Tahoma" w:cs="Tahoma"/>
          <w:sz w:val="20"/>
          <w:szCs w:val="20"/>
        </w:rPr>
        <w:br w:type="page"/>
      </w:r>
    </w:p>
    <w:p w14:paraId="5C1ADDD9" w14:textId="77777777" w:rsidR="00DA26A4" w:rsidRPr="007D450F" w:rsidRDefault="00DA26A4" w:rsidP="001412CB">
      <w:pPr>
        <w:pStyle w:val="Nadpis1"/>
        <w:numPr>
          <w:ilvl w:val="0"/>
          <w:numId w:val="29"/>
        </w:numPr>
        <w:spacing w:before="120" w:after="120"/>
        <w:rPr>
          <w:rFonts w:ascii="Tahoma" w:hAnsi="Tahoma" w:cs="Tahoma"/>
          <w:sz w:val="20"/>
          <w:szCs w:val="20"/>
        </w:rPr>
      </w:pPr>
      <w:bookmarkStart w:id="0" w:name="title2"/>
      <w:bookmarkEnd w:id="0"/>
      <w:r w:rsidRPr="007D450F">
        <w:rPr>
          <w:rFonts w:ascii="Tahoma" w:hAnsi="Tahoma" w:cs="Tahoma"/>
          <w:sz w:val="20"/>
          <w:szCs w:val="20"/>
        </w:rPr>
        <w:lastRenderedPageBreak/>
        <w:t>Předmět smlouvy</w:t>
      </w:r>
    </w:p>
    <w:p w14:paraId="0DBDB53D" w14:textId="77777777" w:rsidR="00643E5F" w:rsidRPr="007D450F" w:rsidRDefault="00240ED0" w:rsidP="00240ED0">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 xml:space="preserve">Předmětem této Smlouvy je </w:t>
      </w:r>
      <w:r w:rsidR="00955347">
        <w:rPr>
          <w:rFonts w:ascii="Tahoma" w:hAnsi="Tahoma" w:cs="Tahoma"/>
          <w:sz w:val="20"/>
          <w:szCs w:val="20"/>
          <w:lang w:eastAsia="cs-CZ"/>
        </w:rPr>
        <w:t xml:space="preserve">zpracování návrhu rozmístění </w:t>
      </w:r>
      <w:r w:rsidR="00A96319">
        <w:rPr>
          <w:rFonts w:ascii="Tahoma" w:hAnsi="Tahoma" w:cs="Tahoma"/>
          <w:sz w:val="20"/>
          <w:szCs w:val="20"/>
          <w:lang w:eastAsia="cs-CZ"/>
        </w:rPr>
        <w:t>jednotlivých částí informačního systému (</w:t>
      </w:r>
      <w:r w:rsidR="00955347">
        <w:rPr>
          <w:rFonts w:ascii="Tahoma" w:hAnsi="Tahoma" w:cs="Tahoma"/>
          <w:sz w:val="20"/>
          <w:szCs w:val="20"/>
          <w:lang w:eastAsia="cs-CZ"/>
        </w:rPr>
        <w:t>informační grafiky</w:t>
      </w:r>
      <w:r w:rsidR="00A96319">
        <w:rPr>
          <w:rFonts w:ascii="Tahoma" w:hAnsi="Tahoma" w:cs="Tahoma"/>
          <w:sz w:val="20"/>
          <w:szCs w:val="20"/>
          <w:lang w:eastAsia="cs-CZ"/>
        </w:rPr>
        <w:t>)</w:t>
      </w:r>
      <w:r w:rsidR="00955347">
        <w:rPr>
          <w:rFonts w:ascii="Tahoma" w:hAnsi="Tahoma" w:cs="Tahoma"/>
          <w:sz w:val="20"/>
          <w:szCs w:val="20"/>
          <w:lang w:eastAsia="cs-CZ"/>
        </w:rPr>
        <w:t xml:space="preserve"> ve veřejně přístupných</w:t>
      </w:r>
      <w:r w:rsidR="00603CB4">
        <w:rPr>
          <w:rFonts w:ascii="Tahoma" w:hAnsi="Tahoma" w:cs="Tahoma"/>
          <w:sz w:val="20"/>
          <w:szCs w:val="20"/>
          <w:lang w:eastAsia="cs-CZ"/>
        </w:rPr>
        <w:t xml:space="preserve"> i zaměstnaneckých</w:t>
      </w:r>
      <w:r w:rsidR="00955347">
        <w:rPr>
          <w:rFonts w:ascii="Tahoma" w:hAnsi="Tahoma" w:cs="Tahoma"/>
          <w:sz w:val="20"/>
          <w:szCs w:val="20"/>
          <w:lang w:eastAsia="cs-CZ"/>
        </w:rPr>
        <w:t xml:space="preserve"> prostorách Historické a Nové budovy Národního muzea</w:t>
      </w:r>
      <w:r w:rsidR="00955347" w:rsidRPr="00955347">
        <w:rPr>
          <w:rFonts w:ascii="Tahoma" w:eastAsia="Times New Roman" w:hAnsi="Tahoma" w:cs="Tahoma"/>
          <w:sz w:val="20"/>
          <w:szCs w:val="20"/>
          <w:u w:color="000000"/>
        </w:rPr>
        <w:t xml:space="preserve"> </w:t>
      </w:r>
      <w:r w:rsidR="00955347" w:rsidRPr="007D450F">
        <w:rPr>
          <w:rFonts w:ascii="Tahoma" w:eastAsia="Times New Roman" w:hAnsi="Tahoma" w:cs="Tahoma"/>
          <w:sz w:val="20"/>
          <w:szCs w:val="20"/>
          <w:u w:color="000000"/>
        </w:rPr>
        <w:t xml:space="preserve">včetně souvisejících činností </w:t>
      </w:r>
      <w:r w:rsidR="00955347" w:rsidRPr="007D450F">
        <w:rPr>
          <w:rFonts w:ascii="Tahoma" w:hAnsi="Tahoma" w:cs="Tahoma"/>
          <w:sz w:val="20"/>
          <w:szCs w:val="20"/>
          <w:lang w:eastAsia="cs-CZ"/>
        </w:rPr>
        <w:t xml:space="preserve">(dále jen „Dílo“) a </w:t>
      </w:r>
      <w:r w:rsidR="00955347" w:rsidRPr="00EC1D93">
        <w:rPr>
          <w:rFonts w:ascii="Tahoma" w:hAnsi="Tahoma" w:cs="Tahoma"/>
          <w:sz w:val="20"/>
          <w:szCs w:val="20"/>
          <w:lang w:eastAsia="cs-CZ"/>
        </w:rPr>
        <w:t>poskytnutí licence</w:t>
      </w:r>
      <w:r w:rsidR="00955347" w:rsidRPr="007D450F">
        <w:rPr>
          <w:rFonts w:ascii="Tahoma" w:hAnsi="Tahoma" w:cs="Tahoma"/>
          <w:b/>
          <w:sz w:val="20"/>
          <w:szCs w:val="20"/>
          <w:lang w:eastAsia="cs-CZ"/>
        </w:rPr>
        <w:t xml:space="preserve"> </w:t>
      </w:r>
      <w:r w:rsidR="00955347">
        <w:rPr>
          <w:rFonts w:ascii="Tahoma" w:hAnsi="Tahoma" w:cs="Tahoma"/>
          <w:sz w:val="20"/>
          <w:szCs w:val="20"/>
          <w:lang w:eastAsia="cs-CZ"/>
        </w:rPr>
        <w:t>k Dílu. Tato činnost navazuje na vypra</w:t>
      </w:r>
      <w:r w:rsidR="00387D5B">
        <w:rPr>
          <w:rFonts w:ascii="Tahoma" w:hAnsi="Tahoma" w:cs="Tahoma"/>
          <w:sz w:val="20"/>
          <w:szCs w:val="20"/>
          <w:lang w:eastAsia="cs-CZ"/>
        </w:rPr>
        <w:t>covanou studii k návštěvnickému provozu Historické a Nové budovy Národního muzea</w:t>
      </w:r>
      <w:r w:rsidR="00955347">
        <w:rPr>
          <w:rFonts w:ascii="Tahoma" w:hAnsi="Tahoma" w:cs="Tahoma"/>
          <w:sz w:val="20"/>
          <w:szCs w:val="20"/>
          <w:lang w:eastAsia="cs-CZ"/>
        </w:rPr>
        <w:t>, kter</w:t>
      </w:r>
      <w:r w:rsidR="00387D5B">
        <w:rPr>
          <w:rFonts w:ascii="Tahoma" w:hAnsi="Tahoma" w:cs="Tahoma"/>
          <w:sz w:val="20"/>
          <w:szCs w:val="20"/>
          <w:lang w:eastAsia="cs-CZ"/>
        </w:rPr>
        <w:t>á</w:t>
      </w:r>
      <w:r w:rsidR="00955347">
        <w:rPr>
          <w:rFonts w:ascii="Tahoma" w:hAnsi="Tahoma" w:cs="Tahoma"/>
          <w:sz w:val="20"/>
          <w:szCs w:val="20"/>
          <w:lang w:eastAsia="cs-CZ"/>
        </w:rPr>
        <w:t xml:space="preserve"> vznikl</w:t>
      </w:r>
      <w:r w:rsidR="00387D5B">
        <w:rPr>
          <w:rFonts w:ascii="Tahoma" w:hAnsi="Tahoma" w:cs="Tahoma"/>
          <w:sz w:val="20"/>
          <w:szCs w:val="20"/>
          <w:lang w:eastAsia="cs-CZ"/>
        </w:rPr>
        <w:t>a</w:t>
      </w:r>
      <w:r w:rsidR="00955347">
        <w:rPr>
          <w:rFonts w:ascii="Tahoma" w:hAnsi="Tahoma" w:cs="Tahoma"/>
          <w:sz w:val="20"/>
          <w:szCs w:val="20"/>
          <w:lang w:eastAsia="cs-CZ"/>
        </w:rPr>
        <w:t xml:space="preserve"> na základě smlouvy č. 117280 a jejích dodatků uzavřené mezi oběma stranami dne </w:t>
      </w:r>
      <w:r w:rsidR="00387D5B">
        <w:rPr>
          <w:rFonts w:ascii="Tahoma" w:hAnsi="Tahoma" w:cs="Tahoma"/>
          <w:sz w:val="20"/>
          <w:szCs w:val="20"/>
          <w:lang w:eastAsia="cs-CZ"/>
        </w:rPr>
        <w:t>27. 11. 2017.</w:t>
      </w:r>
      <w:r w:rsidR="007D450F" w:rsidRPr="007D450F">
        <w:rPr>
          <w:rFonts w:ascii="Tahoma" w:eastAsia="Times New Roman" w:hAnsi="Tahoma" w:cs="Tahoma"/>
          <w:sz w:val="20"/>
          <w:szCs w:val="20"/>
          <w:u w:color="000000"/>
        </w:rPr>
        <w:t xml:space="preserve"> </w:t>
      </w:r>
    </w:p>
    <w:p w14:paraId="41DE8BC0" w14:textId="77777777" w:rsidR="00240ED0" w:rsidRPr="007D450F" w:rsidRDefault="00240ED0" w:rsidP="00240ED0">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Zhotovitel je povinen provést Dílo za podmínek uvedených v této Smlouvě a poskytnout Objednateli licenci k užití Díla. Objednatel je povinen poskytnout Zhotoviteli při provádění Díla nezbytnou součinnost, řádně provedené Dílo převzít a zaplatit sjednanou cenu za provedení Díla a licenční odměnu.</w:t>
      </w:r>
    </w:p>
    <w:p w14:paraId="11A40D22" w14:textId="2AE9DAE5" w:rsidR="0045496D" w:rsidRPr="007D450F" w:rsidRDefault="000F6EC9" w:rsidP="00B30F4A">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 xml:space="preserve">Zhotovitel bude při provádění </w:t>
      </w:r>
      <w:r w:rsidR="00DB364E" w:rsidRPr="007D450F">
        <w:rPr>
          <w:rFonts w:ascii="Tahoma" w:hAnsi="Tahoma" w:cs="Tahoma"/>
          <w:sz w:val="20"/>
          <w:szCs w:val="20"/>
          <w:lang w:eastAsia="cs-CZ"/>
        </w:rPr>
        <w:t xml:space="preserve">Díla </w:t>
      </w:r>
      <w:r w:rsidRPr="007D450F">
        <w:rPr>
          <w:rFonts w:ascii="Tahoma" w:hAnsi="Tahoma" w:cs="Tahoma"/>
          <w:sz w:val="20"/>
          <w:szCs w:val="20"/>
          <w:lang w:eastAsia="cs-CZ"/>
        </w:rPr>
        <w:t>vycházet z</w:t>
      </w:r>
      <w:r w:rsidR="00387D5B">
        <w:rPr>
          <w:rFonts w:ascii="Tahoma" w:hAnsi="Tahoma" w:cs="Tahoma"/>
          <w:sz w:val="20"/>
          <w:szCs w:val="20"/>
          <w:lang w:eastAsia="cs-CZ"/>
        </w:rPr>
        <w:t xml:space="preserve"> výše zmíněné studie návštěvnického provozu a dalších </w:t>
      </w:r>
      <w:r w:rsidR="007D450F">
        <w:rPr>
          <w:rFonts w:ascii="Tahoma" w:hAnsi="Tahoma" w:cs="Tahoma"/>
          <w:sz w:val="20"/>
          <w:szCs w:val="20"/>
          <w:lang w:eastAsia="cs-CZ"/>
        </w:rPr>
        <w:t>podkladů</w:t>
      </w:r>
      <w:r w:rsidR="00387D5B">
        <w:rPr>
          <w:rFonts w:ascii="Tahoma" w:hAnsi="Tahoma" w:cs="Tahoma"/>
          <w:sz w:val="20"/>
          <w:szCs w:val="20"/>
          <w:lang w:eastAsia="cs-CZ"/>
        </w:rPr>
        <w:t xml:space="preserve"> či konzultací</w:t>
      </w:r>
      <w:r w:rsidR="007D450F">
        <w:rPr>
          <w:rFonts w:ascii="Tahoma" w:hAnsi="Tahoma" w:cs="Tahoma"/>
          <w:sz w:val="20"/>
          <w:szCs w:val="20"/>
          <w:lang w:eastAsia="cs-CZ"/>
        </w:rPr>
        <w:t xml:space="preserve"> poskytnutých Objednatelem</w:t>
      </w:r>
      <w:r w:rsidR="00387D5B">
        <w:rPr>
          <w:rFonts w:ascii="Tahoma" w:hAnsi="Tahoma" w:cs="Tahoma"/>
          <w:sz w:val="20"/>
          <w:szCs w:val="20"/>
          <w:lang w:eastAsia="cs-CZ"/>
        </w:rPr>
        <w:t xml:space="preserve"> na vyžádání Zhotovitele. Podkladem může být projektová dokumentace vypracovaná k rekonstrukci Historické budovy Národního muzea. Případné nejasnosti té</w:t>
      </w:r>
      <w:r w:rsidR="00C1329B">
        <w:rPr>
          <w:rFonts w:ascii="Tahoma" w:hAnsi="Tahoma" w:cs="Tahoma"/>
          <w:sz w:val="20"/>
          <w:szCs w:val="20"/>
          <w:lang w:eastAsia="cs-CZ"/>
        </w:rPr>
        <w:t xml:space="preserve">to dokumentace </w:t>
      </w:r>
      <w:r w:rsidR="00C1329B" w:rsidRPr="006F7C55">
        <w:rPr>
          <w:rFonts w:ascii="Tahoma" w:hAnsi="Tahoma" w:cs="Tahoma"/>
          <w:sz w:val="20"/>
          <w:szCs w:val="20"/>
          <w:lang w:eastAsia="cs-CZ"/>
        </w:rPr>
        <w:t>lze konzultovat</w:t>
      </w:r>
      <w:r w:rsidR="00387D5B" w:rsidRPr="006F7C55">
        <w:rPr>
          <w:rFonts w:ascii="Tahoma" w:hAnsi="Tahoma" w:cs="Tahoma"/>
          <w:sz w:val="20"/>
          <w:szCs w:val="20"/>
          <w:lang w:eastAsia="cs-CZ"/>
        </w:rPr>
        <w:t> přímo s projektanty</w:t>
      </w:r>
      <w:r w:rsidR="00387D5B">
        <w:rPr>
          <w:rFonts w:ascii="Tahoma" w:hAnsi="Tahoma" w:cs="Tahoma"/>
          <w:sz w:val="20"/>
          <w:szCs w:val="20"/>
          <w:lang w:eastAsia="cs-CZ"/>
        </w:rPr>
        <w:t>, architektem rekonstrukce nebo památkáři dle aktuální potřeby.</w:t>
      </w:r>
    </w:p>
    <w:p w14:paraId="5D9896A9" w14:textId="6CED3621" w:rsidR="009B593F" w:rsidRPr="007D450F" w:rsidRDefault="009B593F" w:rsidP="00240ED0">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 xml:space="preserve">Dílo sestává z </w:t>
      </w:r>
      <w:r w:rsidR="000570F6">
        <w:rPr>
          <w:rFonts w:ascii="Tahoma" w:hAnsi="Tahoma" w:cs="Tahoma"/>
          <w:b/>
          <w:sz w:val="20"/>
          <w:szCs w:val="20"/>
          <w:lang w:eastAsia="cs-CZ"/>
        </w:rPr>
        <w:t>pěti</w:t>
      </w:r>
      <w:r w:rsidR="000570F6" w:rsidRPr="007D450F">
        <w:rPr>
          <w:rFonts w:ascii="Tahoma" w:hAnsi="Tahoma" w:cs="Tahoma"/>
          <w:b/>
          <w:sz w:val="20"/>
          <w:szCs w:val="20"/>
          <w:lang w:eastAsia="cs-CZ"/>
        </w:rPr>
        <w:t xml:space="preserve"> </w:t>
      </w:r>
      <w:r w:rsidRPr="007D450F">
        <w:rPr>
          <w:rFonts w:ascii="Tahoma" w:hAnsi="Tahoma" w:cs="Tahoma"/>
          <w:b/>
          <w:sz w:val="20"/>
          <w:szCs w:val="20"/>
          <w:lang w:eastAsia="cs-CZ"/>
        </w:rPr>
        <w:t>vzájemně souvisejících a na sebe navazujících částí</w:t>
      </w:r>
      <w:r w:rsidRPr="007D450F">
        <w:rPr>
          <w:rFonts w:ascii="Tahoma" w:hAnsi="Tahoma" w:cs="Tahoma"/>
          <w:sz w:val="20"/>
          <w:szCs w:val="20"/>
          <w:lang w:eastAsia="cs-CZ"/>
        </w:rPr>
        <w:t xml:space="preserve">, </w:t>
      </w:r>
      <w:r w:rsidR="000570F6">
        <w:rPr>
          <w:rFonts w:ascii="Tahoma" w:hAnsi="Tahoma" w:cs="Tahoma"/>
          <w:sz w:val="20"/>
          <w:szCs w:val="20"/>
          <w:lang w:eastAsia="cs-CZ"/>
        </w:rPr>
        <w:t>kterými jsou</w:t>
      </w:r>
      <w:r w:rsidRPr="007D450F">
        <w:rPr>
          <w:rFonts w:ascii="Tahoma" w:hAnsi="Tahoma" w:cs="Tahoma"/>
          <w:sz w:val="20"/>
          <w:szCs w:val="20"/>
          <w:lang w:eastAsia="cs-CZ"/>
        </w:rPr>
        <w:t>:</w:t>
      </w:r>
    </w:p>
    <w:p w14:paraId="41D8ABE8" w14:textId="1541C45A" w:rsidR="000570F6" w:rsidRDefault="000570F6" w:rsidP="0039253B">
      <w:pPr>
        <w:pStyle w:val="Odstavecseseznamem"/>
        <w:numPr>
          <w:ilvl w:val="2"/>
          <w:numId w:val="29"/>
        </w:numPr>
        <w:spacing w:before="120" w:after="120"/>
        <w:contextualSpacing w:val="0"/>
        <w:rPr>
          <w:rFonts w:ascii="Tahoma" w:hAnsi="Tahoma" w:cs="Tahoma"/>
          <w:sz w:val="20"/>
          <w:szCs w:val="20"/>
          <w:lang w:eastAsia="cs-CZ"/>
        </w:rPr>
      </w:pPr>
      <w:r>
        <w:rPr>
          <w:rFonts w:ascii="Tahoma" w:hAnsi="Tahoma" w:cs="Tahoma"/>
          <w:sz w:val="20"/>
          <w:szCs w:val="20"/>
          <w:lang w:eastAsia="cs-CZ"/>
        </w:rPr>
        <w:t xml:space="preserve">návrh provizorního informačního a navigačního systému pro částečnou kolaudaci Historické budovy NM, včetně </w:t>
      </w:r>
      <w:r w:rsidR="00004F4B">
        <w:rPr>
          <w:rFonts w:ascii="Tahoma" w:hAnsi="Tahoma" w:cs="Tahoma"/>
          <w:sz w:val="20"/>
          <w:szCs w:val="20"/>
          <w:lang w:eastAsia="cs-CZ"/>
        </w:rPr>
        <w:t xml:space="preserve">grafiky, </w:t>
      </w:r>
      <w:r>
        <w:rPr>
          <w:rFonts w:ascii="Tahoma" w:hAnsi="Tahoma" w:cs="Tahoma"/>
          <w:sz w:val="20"/>
          <w:szCs w:val="20"/>
          <w:lang w:eastAsia="cs-CZ"/>
        </w:rPr>
        <w:t>rozmístění jednotlivých prvků</w:t>
      </w:r>
      <w:r w:rsidR="00004F4B">
        <w:rPr>
          <w:rFonts w:ascii="Tahoma" w:hAnsi="Tahoma" w:cs="Tahoma"/>
          <w:sz w:val="20"/>
          <w:szCs w:val="20"/>
          <w:lang w:eastAsia="cs-CZ"/>
        </w:rPr>
        <w:t xml:space="preserve"> a</w:t>
      </w:r>
      <w:r>
        <w:rPr>
          <w:rFonts w:ascii="Tahoma" w:hAnsi="Tahoma" w:cs="Tahoma"/>
          <w:sz w:val="20"/>
          <w:szCs w:val="20"/>
          <w:lang w:eastAsia="cs-CZ"/>
        </w:rPr>
        <w:t xml:space="preserve"> projektové dokument</w:t>
      </w:r>
      <w:r w:rsidR="00004F4B">
        <w:rPr>
          <w:rFonts w:ascii="Tahoma" w:hAnsi="Tahoma" w:cs="Tahoma"/>
          <w:sz w:val="20"/>
          <w:szCs w:val="20"/>
          <w:lang w:eastAsia="cs-CZ"/>
        </w:rPr>
        <w:t>ace pro jejich výrobu</w:t>
      </w:r>
      <w:r>
        <w:rPr>
          <w:rFonts w:ascii="Tahoma" w:hAnsi="Tahoma" w:cs="Tahoma"/>
          <w:sz w:val="20"/>
          <w:szCs w:val="20"/>
          <w:lang w:eastAsia="cs-CZ"/>
        </w:rPr>
        <w:t xml:space="preserve">. Z navrženého provizorního systému </w:t>
      </w:r>
      <w:r w:rsidR="00144383">
        <w:rPr>
          <w:rFonts w:ascii="Tahoma" w:hAnsi="Tahoma" w:cs="Tahoma"/>
          <w:sz w:val="20"/>
          <w:szCs w:val="20"/>
          <w:lang w:eastAsia="cs-CZ"/>
        </w:rPr>
        <w:t>a náročnosti jeho přípravy a výroby připravit harmonogram zpracování informačního systému pro Historickou a Novou bu</w:t>
      </w:r>
      <w:r w:rsidR="00EE658A">
        <w:rPr>
          <w:rFonts w:ascii="Tahoma" w:hAnsi="Tahoma" w:cs="Tahoma"/>
          <w:sz w:val="20"/>
          <w:szCs w:val="20"/>
          <w:lang w:eastAsia="cs-CZ"/>
        </w:rPr>
        <w:t>dovu NM, v součinnosti s Objedna</w:t>
      </w:r>
      <w:r w:rsidR="00144383">
        <w:rPr>
          <w:rFonts w:ascii="Tahoma" w:hAnsi="Tahoma" w:cs="Tahoma"/>
          <w:sz w:val="20"/>
          <w:szCs w:val="20"/>
          <w:lang w:eastAsia="cs-CZ"/>
        </w:rPr>
        <w:t xml:space="preserve">telem analyzovat informace získané při částečném otevření HB a na případná zjištění reagovat </w:t>
      </w:r>
      <w:r w:rsidR="00144383" w:rsidRPr="007D450F">
        <w:rPr>
          <w:rFonts w:ascii="Tahoma" w:hAnsi="Tahoma" w:cs="Tahoma"/>
          <w:sz w:val="20"/>
          <w:szCs w:val="20"/>
          <w:lang w:eastAsia="cs-CZ"/>
        </w:rPr>
        <w:t>(dále jen „</w:t>
      </w:r>
      <w:r w:rsidR="00144383" w:rsidRPr="007D450F">
        <w:rPr>
          <w:rFonts w:ascii="Tahoma" w:hAnsi="Tahoma" w:cs="Tahoma"/>
          <w:b/>
          <w:sz w:val="20"/>
          <w:szCs w:val="20"/>
          <w:lang w:eastAsia="cs-CZ"/>
        </w:rPr>
        <w:t>První část Díla</w:t>
      </w:r>
      <w:r w:rsidR="00144383">
        <w:rPr>
          <w:rFonts w:ascii="Tahoma" w:hAnsi="Tahoma" w:cs="Tahoma"/>
          <w:sz w:val="20"/>
          <w:szCs w:val="20"/>
          <w:lang w:eastAsia="cs-CZ"/>
        </w:rPr>
        <w:t>“)</w:t>
      </w:r>
      <w:r w:rsidR="00C600E6">
        <w:rPr>
          <w:rFonts w:ascii="Tahoma" w:hAnsi="Tahoma" w:cs="Tahoma"/>
          <w:sz w:val="20"/>
          <w:szCs w:val="20"/>
          <w:lang w:eastAsia="cs-CZ"/>
        </w:rPr>
        <w:t>.</w:t>
      </w:r>
    </w:p>
    <w:p w14:paraId="3047CD4E" w14:textId="5F2FA136" w:rsidR="009B593F" w:rsidRDefault="000B03ED" w:rsidP="0039253B">
      <w:pPr>
        <w:pStyle w:val="Odstavecseseznamem"/>
        <w:numPr>
          <w:ilvl w:val="2"/>
          <w:numId w:val="29"/>
        </w:numPr>
        <w:spacing w:before="120" w:after="120"/>
        <w:contextualSpacing w:val="0"/>
        <w:rPr>
          <w:rFonts w:ascii="Tahoma" w:hAnsi="Tahoma" w:cs="Tahoma"/>
          <w:sz w:val="20"/>
          <w:szCs w:val="20"/>
          <w:lang w:eastAsia="cs-CZ"/>
        </w:rPr>
      </w:pPr>
      <w:r>
        <w:rPr>
          <w:rFonts w:ascii="Tahoma" w:hAnsi="Tahoma" w:cs="Tahoma"/>
          <w:sz w:val="20"/>
          <w:szCs w:val="20"/>
        </w:rPr>
        <w:t xml:space="preserve">zpracování konceptu </w:t>
      </w:r>
      <w:r w:rsidR="00387D5B">
        <w:rPr>
          <w:rFonts w:ascii="Tahoma" w:hAnsi="Tahoma" w:cs="Tahoma"/>
          <w:sz w:val="20"/>
          <w:szCs w:val="20"/>
        </w:rPr>
        <w:t>informačního systému</w:t>
      </w:r>
      <w:r w:rsidR="00603CB4">
        <w:rPr>
          <w:rFonts w:ascii="Tahoma" w:hAnsi="Tahoma" w:cs="Tahoma"/>
          <w:sz w:val="20"/>
          <w:szCs w:val="20"/>
        </w:rPr>
        <w:t xml:space="preserve"> </w:t>
      </w:r>
      <w:r>
        <w:rPr>
          <w:rFonts w:ascii="Tahoma" w:hAnsi="Tahoma" w:cs="Tahoma"/>
          <w:sz w:val="20"/>
          <w:szCs w:val="20"/>
        </w:rPr>
        <w:t xml:space="preserve">pro Historickou </w:t>
      </w:r>
      <w:r w:rsidR="00144383">
        <w:rPr>
          <w:rFonts w:ascii="Tahoma" w:hAnsi="Tahoma" w:cs="Tahoma"/>
          <w:sz w:val="20"/>
          <w:szCs w:val="20"/>
        </w:rPr>
        <w:t>i Nov</w:t>
      </w:r>
      <w:r>
        <w:rPr>
          <w:rFonts w:ascii="Tahoma" w:hAnsi="Tahoma" w:cs="Tahoma"/>
          <w:sz w:val="20"/>
          <w:szCs w:val="20"/>
        </w:rPr>
        <w:t>ou</w:t>
      </w:r>
      <w:r w:rsidR="00144383">
        <w:rPr>
          <w:rFonts w:ascii="Tahoma" w:hAnsi="Tahoma" w:cs="Tahoma"/>
          <w:sz w:val="20"/>
          <w:szCs w:val="20"/>
        </w:rPr>
        <w:t xml:space="preserve"> budov</w:t>
      </w:r>
      <w:r>
        <w:rPr>
          <w:rFonts w:ascii="Tahoma" w:hAnsi="Tahoma" w:cs="Tahoma"/>
          <w:sz w:val="20"/>
          <w:szCs w:val="20"/>
        </w:rPr>
        <w:t>u</w:t>
      </w:r>
      <w:r w:rsidR="00144383">
        <w:rPr>
          <w:rFonts w:ascii="Tahoma" w:hAnsi="Tahoma" w:cs="Tahoma"/>
          <w:sz w:val="20"/>
          <w:szCs w:val="20"/>
        </w:rPr>
        <w:t xml:space="preserve"> </w:t>
      </w:r>
      <w:r w:rsidR="00603CB4">
        <w:rPr>
          <w:rFonts w:ascii="Tahoma" w:hAnsi="Tahoma" w:cs="Tahoma"/>
          <w:sz w:val="20"/>
          <w:szCs w:val="20"/>
        </w:rPr>
        <w:t xml:space="preserve">NM, </w:t>
      </w:r>
      <w:r w:rsidR="00144383">
        <w:rPr>
          <w:rFonts w:ascii="Tahoma" w:hAnsi="Tahoma" w:cs="Tahoma"/>
          <w:sz w:val="20"/>
          <w:szCs w:val="20"/>
        </w:rPr>
        <w:t>revidovat změny v</w:t>
      </w:r>
      <w:r>
        <w:rPr>
          <w:rFonts w:ascii="Tahoma" w:hAnsi="Tahoma" w:cs="Tahoma"/>
          <w:sz w:val="20"/>
          <w:szCs w:val="20"/>
        </w:rPr>
        <w:t> </w:t>
      </w:r>
      <w:r w:rsidR="00144383">
        <w:rPr>
          <w:rFonts w:ascii="Tahoma" w:hAnsi="Tahoma" w:cs="Tahoma"/>
          <w:sz w:val="20"/>
          <w:szCs w:val="20"/>
        </w:rPr>
        <w:t>H</w:t>
      </w:r>
      <w:r>
        <w:rPr>
          <w:rFonts w:ascii="Tahoma" w:hAnsi="Tahoma" w:cs="Tahoma"/>
          <w:sz w:val="20"/>
          <w:szCs w:val="20"/>
        </w:rPr>
        <w:t>istorické budově NM</w:t>
      </w:r>
      <w:r w:rsidR="00144383">
        <w:rPr>
          <w:rFonts w:ascii="Tahoma" w:hAnsi="Tahoma" w:cs="Tahoma"/>
          <w:sz w:val="20"/>
          <w:szCs w:val="20"/>
        </w:rPr>
        <w:t xml:space="preserve"> s ohledem na změny po </w:t>
      </w:r>
      <w:r>
        <w:rPr>
          <w:rFonts w:ascii="Tahoma" w:hAnsi="Tahoma" w:cs="Tahoma"/>
          <w:sz w:val="20"/>
          <w:szCs w:val="20"/>
        </w:rPr>
        <w:t>úplné</w:t>
      </w:r>
      <w:r w:rsidR="00144383">
        <w:rPr>
          <w:rFonts w:ascii="Tahoma" w:hAnsi="Tahoma" w:cs="Tahoma"/>
          <w:sz w:val="20"/>
          <w:szCs w:val="20"/>
        </w:rPr>
        <w:t xml:space="preserve"> kolaudaci</w:t>
      </w:r>
      <w:r>
        <w:rPr>
          <w:rFonts w:ascii="Tahoma" w:hAnsi="Tahoma" w:cs="Tahoma"/>
          <w:sz w:val="20"/>
          <w:szCs w:val="20"/>
        </w:rPr>
        <w:t xml:space="preserve"> objektu</w:t>
      </w:r>
      <w:r w:rsidR="00144383">
        <w:rPr>
          <w:rFonts w:ascii="Tahoma" w:hAnsi="Tahoma" w:cs="Tahoma"/>
          <w:sz w:val="20"/>
          <w:szCs w:val="20"/>
        </w:rPr>
        <w:t xml:space="preserve">, </w:t>
      </w:r>
      <w:r>
        <w:rPr>
          <w:rFonts w:ascii="Tahoma" w:hAnsi="Tahoma" w:cs="Tahoma"/>
          <w:sz w:val="20"/>
          <w:szCs w:val="20"/>
        </w:rPr>
        <w:t xml:space="preserve">zpracování konceptu </w:t>
      </w:r>
      <w:r w:rsidR="00144383">
        <w:rPr>
          <w:rFonts w:ascii="Tahoma" w:hAnsi="Tahoma" w:cs="Tahoma"/>
          <w:sz w:val="20"/>
          <w:szCs w:val="20"/>
        </w:rPr>
        <w:t>revize a odstranění nosičů</w:t>
      </w:r>
      <w:r>
        <w:rPr>
          <w:rFonts w:ascii="Tahoma" w:hAnsi="Tahoma" w:cs="Tahoma"/>
          <w:sz w:val="20"/>
          <w:szCs w:val="20"/>
        </w:rPr>
        <w:t xml:space="preserve"> </w:t>
      </w:r>
      <w:r w:rsidR="00144383">
        <w:rPr>
          <w:rFonts w:ascii="Tahoma" w:hAnsi="Tahoma" w:cs="Tahoma"/>
          <w:sz w:val="20"/>
          <w:szCs w:val="20"/>
        </w:rPr>
        <w:t>v</w:t>
      </w:r>
      <w:r>
        <w:rPr>
          <w:rFonts w:ascii="Tahoma" w:hAnsi="Tahoma" w:cs="Tahoma"/>
          <w:sz w:val="20"/>
          <w:szCs w:val="20"/>
        </w:rPr>
        <w:t> </w:t>
      </w:r>
      <w:r w:rsidR="00144383">
        <w:rPr>
          <w:rFonts w:ascii="Tahoma" w:hAnsi="Tahoma" w:cs="Tahoma"/>
          <w:sz w:val="20"/>
          <w:szCs w:val="20"/>
        </w:rPr>
        <w:t>N</w:t>
      </w:r>
      <w:r>
        <w:rPr>
          <w:rFonts w:ascii="Tahoma" w:hAnsi="Tahoma" w:cs="Tahoma"/>
          <w:sz w:val="20"/>
          <w:szCs w:val="20"/>
        </w:rPr>
        <w:t>ové budově NM, analýza pohybu specifických návštěvnických skupin, např. školní skupiny, osoby s omezeným pohybem, atd.</w:t>
      </w:r>
      <w:r w:rsidR="00387D5B" w:rsidRPr="007E58F9">
        <w:rPr>
          <w:rFonts w:ascii="Tahoma" w:hAnsi="Tahoma" w:cs="Tahoma"/>
          <w:sz w:val="20"/>
          <w:szCs w:val="20"/>
        </w:rPr>
        <w:t xml:space="preserve"> </w:t>
      </w:r>
      <w:r w:rsidR="009B593F" w:rsidRPr="007D450F">
        <w:rPr>
          <w:rFonts w:ascii="Tahoma" w:hAnsi="Tahoma" w:cs="Tahoma"/>
          <w:sz w:val="20"/>
          <w:szCs w:val="20"/>
          <w:lang w:eastAsia="cs-CZ"/>
        </w:rPr>
        <w:t>(dále jen „</w:t>
      </w:r>
      <w:r w:rsidR="00144383">
        <w:rPr>
          <w:rFonts w:ascii="Tahoma" w:hAnsi="Tahoma" w:cs="Tahoma"/>
          <w:b/>
          <w:sz w:val="20"/>
          <w:szCs w:val="20"/>
          <w:lang w:eastAsia="cs-CZ"/>
        </w:rPr>
        <w:t>Druhá</w:t>
      </w:r>
      <w:r w:rsidR="00144383" w:rsidRPr="007D450F">
        <w:rPr>
          <w:rFonts w:ascii="Tahoma" w:hAnsi="Tahoma" w:cs="Tahoma"/>
          <w:b/>
          <w:sz w:val="20"/>
          <w:szCs w:val="20"/>
          <w:lang w:eastAsia="cs-CZ"/>
        </w:rPr>
        <w:t xml:space="preserve"> </w:t>
      </w:r>
      <w:r w:rsidR="009B593F" w:rsidRPr="007D450F">
        <w:rPr>
          <w:rFonts w:ascii="Tahoma" w:hAnsi="Tahoma" w:cs="Tahoma"/>
          <w:b/>
          <w:sz w:val="20"/>
          <w:szCs w:val="20"/>
          <w:lang w:eastAsia="cs-CZ"/>
        </w:rPr>
        <w:t>část Díla</w:t>
      </w:r>
      <w:r w:rsidR="00387D5B">
        <w:rPr>
          <w:rFonts w:ascii="Tahoma" w:hAnsi="Tahoma" w:cs="Tahoma"/>
          <w:sz w:val="20"/>
          <w:szCs w:val="20"/>
          <w:lang w:eastAsia="cs-CZ"/>
        </w:rPr>
        <w:t>“)</w:t>
      </w:r>
      <w:r w:rsidR="00C600E6">
        <w:rPr>
          <w:rFonts w:ascii="Tahoma" w:hAnsi="Tahoma" w:cs="Tahoma"/>
          <w:sz w:val="20"/>
          <w:szCs w:val="20"/>
          <w:lang w:eastAsia="cs-CZ"/>
        </w:rPr>
        <w:t>.</w:t>
      </w:r>
    </w:p>
    <w:p w14:paraId="4D9C0400" w14:textId="41486FA8" w:rsidR="00603CB4" w:rsidRPr="007D450F" w:rsidRDefault="00603CB4" w:rsidP="0039253B">
      <w:pPr>
        <w:pStyle w:val="Odstavecseseznamem"/>
        <w:numPr>
          <w:ilvl w:val="2"/>
          <w:numId w:val="29"/>
        </w:numPr>
        <w:spacing w:before="120" w:after="120"/>
        <w:contextualSpacing w:val="0"/>
        <w:rPr>
          <w:rFonts w:ascii="Tahoma" w:hAnsi="Tahoma" w:cs="Tahoma"/>
          <w:sz w:val="20"/>
          <w:szCs w:val="20"/>
          <w:lang w:eastAsia="cs-CZ"/>
        </w:rPr>
      </w:pPr>
      <w:r>
        <w:rPr>
          <w:rFonts w:ascii="Tahoma" w:hAnsi="Tahoma" w:cs="Tahoma"/>
          <w:sz w:val="20"/>
          <w:szCs w:val="20"/>
        </w:rPr>
        <w:t>d</w:t>
      </w:r>
      <w:r w:rsidRPr="007E58F9">
        <w:rPr>
          <w:rFonts w:ascii="Tahoma" w:hAnsi="Tahoma" w:cs="Tahoma"/>
          <w:sz w:val="20"/>
          <w:szCs w:val="20"/>
        </w:rPr>
        <w:t xml:space="preserve">etailní návrh </w:t>
      </w:r>
      <w:r>
        <w:rPr>
          <w:rFonts w:ascii="Tahoma" w:hAnsi="Tahoma" w:cs="Tahoma"/>
          <w:sz w:val="20"/>
          <w:szCs w:val="20"/>
        </w:rPr>
        <w:t>rozmístění jednotlivých částí informačního systému Nové budovy NM</w:t>
      </w:r>
      <w:r w:rsidR="000B03ED">
        <w:rPr>
          <w:rFonts w:ascii="Tahoma" w:hAnsi="Tahoma" w:cs="Tahoma"/>
          <w:sz w:val="20"/>
          <w:szCs w:val="20"/>
        </w:rPr>
        <w:t xml:space="preserve">, včetně návaznosti na spojovací chodbu </w:t>
      </w:r>
      <w:r w:rsidRPr="007D450F">
        <w:rPr>
          <w:rFonts w:ascii="Tahoma" w:hAnsi="Tahoma" w:cs="Tahoma"/>
          <w:sz w:val="20"/>
          <w:szCs w:val="20"/>
          <w:lang w:eastAsia="cs-CZ"/>
        </w:rPr>
        <w:t>(dále jen „</w:t>
      </w:r>
      <w:r w:rsidR="00144383">
        <w:rPr>
          <w:rFonts w:ascii="Tahoma" w:hAnsi="Tahoma" w:cs="Tahoma"/>
          <w:b/>
          <w:sz w:val="20"/>
          <w:szCs w:val="20"/>
          <w:lang w:eastAsia="cs-CZ"/>
        </w:rPr>
        <w:t>Třetí</w:t>
      </w:r>
      <w:r w:rsidR="00144383" w:rsidRPr="007D450F">
        <w:rPr>
          <w:rFonts w:ascii="Tahoma" w:hAnsi="Tahoma" w:cs="Tahoma"/>
          <w:b/>
          <w:sz w:val="20"/>
          <w:szCs w:val="20"/>
          <w:lang w:eastAsia="cs-CZ"/>
        </w:rPr>
        <w:t xml:space="preserve"> </w:t>
      </w:r>
      <w:r w:rsidRPr="007D450F">
        <w:rPr>
          <w:rFonts w:ascii="Tahoma" w:hAnsi="Tahoma" w:cs="Tahoma"/>
          <w:b/>
          <w:sz w:val="20"/>
          <w:szCs w:val="20"/>
          <w:lang w:eastAsia="cs-CZ"/>
        </w:rPr>
        <w:t>část Díla</w:t>
      </w:r>
      <w:r>
        <w:rPr>
          <w:rFonts w:ascii="Tahoma" w:hAnsi="Tahoma" w:cs="Tahoma"/>
          <w:sz w:val="20"/>
          <w:szCs w:val="20"/>
          <w:lang w:eastAsia="cs-CZ"/>
        </w:rPr>
        <w:t>“)</w:t>
      </w:r>
      <w:r w:rsidR="00C600E6">
        <w:rPr>
          <w:rFonts w:ascii="Tahoma" w:hAnsi="Tahoma" w:cs="Tahoma"/>
          <w:sz w:val="20"/>
          <w:szCs w:val="20"/>
          <w:lang w:eastAsia="cs-CZ"/>
        </w:rPr>
        <w:t>.</w:t>
      </w:r>
    </w:p>
    <w:p w14:paraId="75524598" w14:textId="12F04E1C" w:rsidR="000B03ED" w:rsidRPr="002A6B6B" w:rsidRDefault="000B03ED" w:rsidP="0036439C">
      <w:pPr>
        <w:pStyle w:val="Odstavecseseznamem"/>
        <w:numPr>
          <w:ilvl w:val="2"/>
          <w:numId w:val="29"/>
        </w:numPr>
        <w:spacing w:before="120" w:after="120"/>
        <w:contextualSpacing w:val="0"/>
        <w:rPr>
          <w:rFonts w:ascii="Tahoma" w:hAnsi="Tahoma" w:cs="Tahoma"/>
          <w:sz w:val="20"/>
          <w:szCs w:val="20"/>
          <w:lang w:eastAsia="cs-CZ"/>
        </w:rPr>
      </w:pPr>
      <w:r>
        <w:rPr>
          <w:rFonts w:ascii="Tahoma" w:hAnsi="Tahoma" w:cs="Tahoma"/>
          <w:sz w:val="20"/>
          <w:szCs w:val="20"/>
        </w:rPr>
        <w:t>d</w:t>
      </w:r>
      <w:r w:rsidRPr="007E58F9">
        <w:rPr>
          <w:rFonts w:ascii="Tahoma" w:hAnsi="Tahoma" w:cs="Tahoma"/>
          <w:sz w:val="20"/>
          <w:szCs w:val="20"/>
        </w:rPr>
        <w:t xml:space="preserve">etailní návrh </w:t>
      </w:r>
      <w:r>
        <w:rPr>
          <w:rFonts w:ascii="Tahoma" w:hAnsi="Tahoma" w:cs="Tahoma"/>
          <w:sz w:val="20"/>
          <w:szCs w:val="20"/>
        </w:rPr>
        <w:t xml:space="preserve">rozmístění jednotlivých částí informačního systému Historické budovy NM, včetně návaznosti na spojovací chodbu </w:t>
      </w:r>
      <w:r w:rsidRPr="007D450F">
        <w:rPr>
          <w:rFonts w:ascii="Tahoma" w:hAnsi="Tahoma" w:cs="Tahoma"/>
          <w:sz w:val="20"/>
          <w:szCs w:val="20"/>
          <w:lang w:eastAsia="cs-CZ"/>
        </w:rPr>
        <w:t>(dále jen „</w:t>
      </w:r>
      <w:r>
        <w:rPr>
          <w:rFonts w:ascii="Tahoma" w:hAnsi="Tahoma" w:cs="Tahoma"/>
          <w:b/>
          <w:sz w:val="20"/>
          <w:szCs w:val="20"/>
          <w:lang w:eastAsia="cs-CZ"/>
        </w:rPr>
        <w:t>Čtvrtá</w:t>
      </w:r>
      <w:r w:rsidRPr="007D450F">
        <w:rPr>
          <w:rFonts w:ascii="Tahoma" w:hAnsi="Tahoma" w:cs="Tahoma"/>
          <w:b/>
          <w:sz w:val="20"/>
          <w:szCs w:val="20"/>
          <w:lang w:eastAsia="cs-CZ"/>
        </w:rPr>
        <w:t xml:space="preserve"> část Díla</w:t>
      </w:r>
      <w:r>
        <w:rPr>
          <w:rFonts w:ascii="Tahoma" w:hAnsi="Tahoma" w:cs="Tahoma"/>
          <w:sz w:val="20"/>
          <w:szCs w:val="20"/>
          <w:lang w:eastAsia="cs-CZ"/>
        </w:rPr>
        <w:t>“)</w:t>
      </w:r>
      <w:r w:rsidR="00C600E6">
        <w:rPr>
          <w:rFonts w:ascii="Tahoma" w:hAnsi="Tahoma" w:cs="Tahoma"/>
          <w:sz w:val="20"/>
          <w:szCs w:val="20"/>
          <w:lang w:eastAsia="cs-CZ"/>
        </w:rPr>
        <w:t>.</w:t>
      </w:r>
    </w:p>
    <w:p w14:paraId="7044D100" w14:textId="4FF57924" w:rsidR="007D450F" w:rsidRPr="007D450F" w:rsidRDefault="00C600E6" w:rsidP="0039253B">
      <w:pPr>
        <w:pStyle w:val="Odstavecseseznamem"/>
        <w:numPr>
          <w:ilvl w:val="2"/>
          <w:numId w:val="29"/>
        </w:numPr>
        <w:spacing w:before="120" w:after="120"/>
        <w:contextualSpacing w:val="0"/>
        <w:rPr>
          <w:rFonts w:ascii="Tahoma" w:hAnsi="Tahoma" w:cs="Tahoma"/>
          <w:sz w:val="20"/>
          <w:szCs w:val="20"/>
          <w:lang w:eastAsia="cs-CZ"/>
        </w:rPr>
      </w:pPr>
      <w:r>
        <w:rPr>
          <w:rFonts w:ascii="Tahoma" w:hAnsi="Tahoma" w:cs="Tahoma"/>
          <w:sz w:val="20"/>
          <w:szCs w:val="20"/>
        </w:rPr>
        <w:t xml:space="preserve">konzultace s grafikem-zpracovatelem </w:t>
      </w:r>
      <w:r w:rsidR="006D01DF">
        <w:rPr>
          <w:rFonts w:ascii="Tahoma" w:hAnsi="Tahoma" w:cs="Tahoma"/>
          <w:sz w:val="20"/>
          <w:szCs w:val="20"/>
        </w:rPr>
        <w:t>projekt</w:t>
      </w:r>
      <w:r>
        <w:rPr>
          <w:rFonts w:ascii="Tahoma" w:hAnsi="Tahoma" w:cs="Tahoma"/>
          <w:sz w:val="20"/>
          <w:szCs w:val="20"/>
        </w:rPr>
        <w:t>u</w:t>
      </w:r>
      <w:r w:rsidR="006D01DF">
        <w:rPr>
          <w:rFonts w:ascii="Tahoma" w:hAnsi="Tahoma" w:cs="Tahoma"/>
          <w:sz w:val="20"/>
          <w:szCs w:val="20"/>
        </w:rPr>
        <w:t xml:space="preserve"> designu</w:t>
      </w:r>
      <w:r>
        <w:rPr>
          <w:rFonts w:ascii="Tahoma" w:hAnsi="Tahoma" w:cs="Tahoma"/>
          <w:sz w:val="20"/>
          <w:szCs w:val="20"/>
        </w:rPr>
        <w:t xml:space="preserve"> a grafiky informačního systému</w:t>
      </w:r>
      <w:r w:rsidR="006D01DF">
        <w:rPr>
          <w:rFonts w:ascii="Tahoma" w:hAnsi="Tahoma" w:cs="Tahoma"/>
          <w:sz w:val="20"/>
          <w:szCs w:val="20"/>
        </w:rPr>
        <w:t>; autorský dozor nad realizací informačního systému</w:t>
      </w:r>
      <w:r w:rsidR="00387D5B" w:rsidRPr="007E58F9">
        <w:rPr>
          <w:rFonts w:ascii="Tahoma" w:hAnsi="Tahoma" w:cs="Tahoma"/>
          <w:sz w:val="20"/>
          <w:szCs w:val="20"/>
        </w:rPr>
        <w:t xml:space="preserve"> </w:t>
      </w:r>
      <w:r w:rsidR="00603CB4">
        <w:rPr>
          <w:rFonts w:ascii="Tahoma" w:hAnsi="Tahoma" w:cs="Tahoma"/>
          <w:sz w:val="20"/>
          <w:szCs w:val="20"/>
        </w:rPr>
        <w:t>v Historické i Nové budově NM</w:t>
      </w:r>
      <w:r w:rsidR="007D450F">
        <w:rPr>
          <w:rFonts w:ascii="Tahoma" w:hAnsi="Tahoma" w:cs="Tahoma"/>
          <w:sz w:val="20"/>
          <w:szCs w:val="20"/>
        </w:rPr>
        <w:t xml:space="preserve"> </w:t>
      </w:r>
      <w:r w:rsidR="007D450F" w:rsidRPr="007D450F">
        <w:rPr>
          <w:rFonts w:ascii="Tahoma" w:hAnsi="Tahoma" w:cs="Tahoma"/>
          <w:sz w:val="20"/>
          <w:szCs w:val="20"/>
          <w:lang w:eastAsia="cs-CZ"/>
        </w:rPr>
        <w:t>(dále jen „</w:t>
      </w:r>
      <w:r w:rsidR="000B03ED">
        <w:rPr>
          <w:rFonts w:ascii="Tahoma" w:hAnsi="Tahoma" w:cs="Tahoma"/>
          <w:b/>
          <w:sz w:val="20"/>
          <w:szCs w:val="20"/>
          <w:lang w:eastAsia="cs-CZ"/>
        </w:rPr>
        <w:t>Pátá</w:t>
      </w:r>
      <w:r w:rsidR="00144383" w:rsidRPr="007D450F">
        <w:rPr>
          <w:rFonts w:ascii="Tahoma" w:hAnsi="Tahoma" w:cs="Tahoma"/>
          <w:b/>
          <w:sz w:val="20"/>
          <w:szCs w:val="20"/>
          <w:lang w:eastAsia="cs-CZ"/>
        </w:rPr>
        <w:t xml:space="preserve"> </w:t>
      </w:r>
      <w:r w:rsidR="007D450F" w:rsidRPr="007D450F">
        <w:rPr>
          <w:rFonts w:ascii="Tahoma" w:hAnsi="Tahoma" w:cs="Tahoma"/>
          <w:b/>
          <w:sz w:val="20"/>
          <w:szCs w:val="20"/>
          <w:lang w:eastAsia="cs-CZ"/>
        </w:rPr>
        <w:t>část díla</w:t>
      </w:r>
      <w:r w:rsidR="007D450F" w:rsidRPr="007D450F">
        <w:rPr>
          <w:rFonts w:ascii="Tahoma" w:hAnsi="Tahoma" w:cs="Tahoma"/>
          <w:sz w:val="20"/>
          <w:szCs w:val="20"/>
          <w:lang w:eastAsia="cs-CZ"/>
        </w:rPr>
        <w:t>“).</w:t>
      </w:r>
    </w:p>
    <w:p w14:paraId="1B12E5B6" w14:textId="77777777" w:rsidR="00240ED0" w:rsidRPr="007D450F" w:rsidRDefault="0045496D" w:rsidP="00240ED0">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 xml:space="preserve">Součástí </w:t>
      </w:r>
      <w:r w:rsidR="009B593F" w:rsidRPr="007D450F">
        <w:rPr>
          <w:rFonts w:ascii="Tahoma" w:hAnsi="Tahoma" w:cs="Tahoma"/>
          <w:sz w:val="20"/>
          <w:szCs w:val="20"/>
          <w:lang w:eastAsia="cs-CZ"/>
        </w:rPr>
        <w:t>První část</w:t>
      </w:r>
      <w:r w:rsidR="00396BE9" w:rsidRPr="007D450F">
        <w:rPr>
          <w:rFonts w:ascii="Tahoma" w:hAnsi="Tahoma" w:cs="Tahoma"/>
          <w:sz w:val="20"/>
          <w:szCs w:val="20"/>
          <w:lang w:eastAsia="cs-CZ"/>
        </w:rPr>
        <w:t>i</w:t>
      </w:r>
      <w:r w:rsidR="009B593F" w:rsidRPr="007D450F">
        <w:rPr>
          <w:rFonts w:ascii="Tahoma" w:hAnsi="Tahoma" w:cs="Tahoma"/>
          <w:sz w:val="20"/>
          <w:szCs w:val="20"/>
          <w:lang w:eastAsia="cs-CZ"/>
        </w:rPr>
        <w:t xml:space="preserve"> D</w:t>
      </w:r>
      <w:r w:rsidRPr="007D450F">
        <w:rPr>
          <w:rFonts w:ascii="Tahoma" w:hAnsi="Tahoma" w:cs="Tahoma"/>
          <w:sz w:val="20"/>
          <w:szCs w:val="20"/>
          <w:lang w:eastAsia="cs-CZ"/>
        </w:rPr>
        <w:t>íla</w:t>
      </w:r>
      <w:r w:rsidR="008A07EE" w:rsidRPr="007D450F">
        <w:rPr>
          <w:rFonts w:ascii="Tahoma" w:hAnsi="Tahoma" w:cs="Tahoma"/>
          <w:sz w:val="20"/>
          <w:szCs w:val="20"/>
          <w:lang w:eastAsia="cs-CZ"/>
        </w:rPr>
        <w:t xml:space="preserve"> </w:t>
      </w:r>
      <w:r w:rsidRPr="007D450F">
        <w:rPr>
          <w:rFonts w:ascii="Tahoma" w:hAnsi="Tahoma" w:cs="Tahoma"/>
          <w:sz w:val="20"/>
          <w:szCs w:val="20"/>
          <w:lang w:eastAsia="cs-CZ"/>
        </w:rPr>
        <w:t>bude zejmén</w:t>
      </w:r>
      <w:r w:rsidR="00240ED0" w:rsidRPr="007D450F">
        <w:rPr>
          <w:rFonts w:ascii="Tahoma" w:hAnsi="Tahoma" w:cs="Tahoma"/>
          <w:sz w:val="20"/>
          <w:szCs w:val="20"/>
          <w:lang w:eastAsia="cs-CZ"/>
        </w:rPr>
        <w:t>a:</w:t>
      </w:r>
    </w:p>
    <w:p w14:paraId="3F034292" w14:textId="27F145FD" w:rsidR="006D01DF" w:rsidRDefault="006D01DF" w:rsidP="00A96319">
      <w:pPr>
        <w:pStyle w:val="Odstavecseseznamem"/>
        <w:numPr>
          <w:ilvl w:val="2"/>
          <w:numId w:val="29"/>
        </w:numPr>
        <w:spacing w:before="120" w:after="120" w:line="280" w:lineRule="atLeast"/>
        <w:contextualSpacing w:val="0"/>
        <w:rPr>
          <w:rFonts w:ascii="Tahoma" w:hAnsi="Tahoma" w:cs="Tahoma"/>
          <w:sz w:val="20"/>
          <w:szCs w:val="20"/>
        </w:rPr>
      </w:pPr>
      <w:r>
        <w:rPr>
          <w:rFonts w:ascii="Tahoma" w:hAnsi="Tahoma" w:cs="Tahoma"/>
          <w:sz w:val="20"/>
          <w:szCs w:val="20"/>
        </w:rPr>
        <w:t>Návrh rozmístění, konstrukce a designu provizorního informačního a navigačního systému v Historické budově NM pro částečnou kolaudaci objektu</w:t>
      </w:r>
      <w:r w:rsidR="00C600E6">
        <w:rPr>
          <w:rFonts w:ascii="Tahoma" w:hAnsi="Tahoma" w:cs="Tahoma"/>
          <w:sz w:val="20"/>
          <w:szCs w:val="20"/>
        </w:rPr>
        <w:t>.</w:t>
      </w:r>
    </w:p>
    <w:p w14:paraId="7B1DB181" w14:textId="6E16CF21" w:rsidR="006D01DF" w:rsidRDefault="006D01DF" w:rsidP="00A96319">
      <w:pPr>
        <w:pStyle w:val="Odstavecseseznamem"/>
        <w:numPr>
          <w:ilvl w:val="2"/>
          <w:numId w:val="29"/>
        </w:numPr>
        <w:spacing w:before="120" w:after="120" w:line="280" w:lineRule="atLeast"/>
        <w:contextualSpacing w:val="0"/>
        <w:rPr>
          <w:rFonts w:ascii="Tahoma" w:hAnsi="Tahoma" w:cs="Tahoma"/>
          <w:sz w:val="20"/>
          <w:szCs w:val="20"/>
        </w:rPr>
      </w:pPr>
      <w:r>
        <w:rPr>
          <w:rFonts w:ascii="Tahoma" w:hAnsi="Tahoma" w:cs="Tahoma"/>
          <w:sz w:val="20"/>
          <w:szCs w:val="20"/>
        </w:rPr>
        <w:t>Projektová dokumentace pro výrobu jednotlivých prvků systému</w:t>
      </w:r>
      <w:r w:rsidR="00C600E6">
        <w:rPr>
          <w:rFonts w:ascii="Tahoma" w:hAnsi="Tahoma" w:cs="Tahoma"/>
          <w:sz w:val="20"/>
          <w:szCs w:val="20"/>
        </w:rPr>
        <w:t>.</w:t>
      </w:r>
    </w:p>
    <w:p w14:paraId="3D2F933B" w14:textId="7C15051E" w:rsidR="006D01DF" w:rsidRDefault="006D01DF" w:rsidP="00A96319">
      <w:pPr>
        <w:pStyle w:val="Odstavecseseznamem"/>
        <w:numPr>
          <w:ilvl w:val="2"/>
          <w:numId w:val="29"/>
        </w:numPr>
        <w:spacing w:before="120" w:after="120" w:line="280" w:lineRule="atLeast"/>
        <w:contextualSpacing w:val="0"/>
        <w:rPr>
          <w:rFonts w:ascii="Tahoma" w:hAnsi="Tahoma" w:cs="Tahoma"/>
          <w:sz w:val="20"/>
          <w:szCs w:val="20"/>
        </w:rPr>
      </w:pPr>
      <w:r>
        <w:rPr>
          <w:rFonts w:ascii="Tahoma" w:hAnsi="Tahoma" w:cs="Tahoma"/>
          <w:sz w:val="20"/>
          <w:szCs w:val="20"/>
        </w:rPr>
        <w:t xml:space="preserve">Autorský dozor při výrobě a instalaci </w:t>
      </w:r>
      <w:r w:rsidR="0042283A">
        <w:rPr>
          <w:rFonts w:ascii="Tahoma" w:hAnsi="Tahoma" w:cs="Tahoma"/>
          <w:sz w:val="20"/>
          <w:szCs w:val="20"/>
        </w:rPr>
        <w:t>v</w:t>
      </w:r>
      <w:r>
        <w:rPr>
          <w:rFonts w:ascii="Tahoma" w:hAnsi="Tahoma" w:cs="Tahoma"/>
          <w:sz w:val="20"/>
          <w:szCs w:val="20"/>
        </w:rPr>
        <w:t> Historické budově NM</w:t>
      </w:r>
      <w:r w:rsidR="00C600E6">
        <w:rPr>
          <w:rFonts w:ascii="Tahoma" w:hAnsi="Tahoma" w:cs="Tahoma"/>
          <w:sz w:val="20"/>
          <w:szCs w:val="20"/>
        </w:rPr>
        <w:t>.</w:t>
      </w:r>
    </w:p>
    <w:p w14:paraId="65301187" w14:textId="4D7251E6" w:rsidR="006D01DF" w:rsidRDefault="006D01DF" w:rsidP="00A96319">
      <w:pPr>
        <w:pStyle w:val="Odstavecseseznamem"/>
        <w:numPr>
          <w:ilvl w:val="2"/>
          <w:numId w:val="29"/>
        </w:numPr>
        <w:spacing w:before="120" w:after="120" w:line="280" w:lineRule="atLeast"/>
        <w:contextualSpacing w:val="0"/>
        <w:rPr>
          <w:rFonts w:ascii="Tahoma" w:hAnsi="Tahoma" w:cs="Tahoma"/>
          <w:sz w:val="20"/>
          <w:szCs w:val="20"/>
        </w:rPr>
      </w:pPr>
      <w:r>
        <w:rPr>
          <w:rFonts w:ascii="Tahoma" w:hAnsi="Tahoma" w:cs="Tahoma"/>
          <w:sz w:val="20"/>
          <w:szCs w:val="20"/>
        </w:rPr>
        <w:t xml:space="preserve">Analýza funkčnosti  a dopad na </w:t>
      </w:r>
      <w:r w:rsidR="0042283A">
        <w:rPr>
          <w:rFonts w:ascii="Tahoma" w:hAnsi="Tahoma" w:cs="Tahoma"/>
          <w:sz w:val="20"/>
          <w:szCs w:val="20"/>
        </w:rPr>
        <w:t>zpracování finálního</w:t>
      </w:r>
      <w:r>
        <w:rPr>
          <w:rFonts w:ascii="Tahoma" w:hAnsi="Tahoma" w:cs="Tahoma"/>
          <w:sz w:val="20"/>
          <w:szCs w:val="20"/>
        </w:rPr>
        <w:t xml:space="preserve"> řešení informačního systému pro otevření Historické budovy NM po úplné kolaudaci objektu</w:t>
      </w:r>
      <w:r w:rsidR="00C600E6">
        <w:rPr>
          <w:rFonts w:ascii="Tahoma" w:hAnsi="Tahoma" w:cs="Tahoma"/>
          <w:sz w:val="20"/>
          <w:szCs w:val="20"/>
        </w:rPr>
        <w:t>.</w:t>
      </w:r>
    </w:p>
    <w:p w14:paraId="001D52BF" w14:textId="5F6D295F" w:rsidR="006D01DF" w:rsidRDefault="006D01DF" w:rsidP="00A96319">
      <w:pPr>
        <w:pStyle w:val="Odstavecseseznamem"/>
        <w:numPr>
          <w:ilvl w:val="2"/>
          <w:numId w:val="29"/>
        </w:numPr>
        <w:spacing w:before="120" w:after="120" w:line="280" w:lineRule="atLeast"/>
        <w:contextualSpacing w:val="0"/>
        <w:rPr>
          <w:rFonts w:ascii="Tahoma" w:hAnsi="Tahoma" w:cs="Tahoma"/>
          <w:sz w:val="20"/>
          <w:szCs w:val="20"/>
        </w:rPr>
      </w:pPr>
      <w:r>
        <w:rPr>
          <w:rFonts w:ascii="Tahoma" w:hAnsi="Tahoma" w:cs="Tahoma"/>
          <w:sz w:val="20"/>
          <w:szCs w:val="20"/>
        </w:rPr>
        <w:lastRenderedPageBreak/>
        <w:t xml:space="preserve">Na základě zjištění z provedené analýzy připravit harmonogram zpracování a realizace informačního systému pro komplex Historické </w:t>
      </w:r>
      <w:r w:rsidR="0042283A">
        <w:rPr>
          <w:rFonts w:ascii="Tahoma" w:hAnsi="Tahoma" w:cs="Tahoma"/>
          <w:sz w:val="20"/>
          <w:szCs w:val="20"/>
        </w:rPr>
        <w:t>a</w:t>
      </w:r>
      <w:r>
        <w:rPr>
          <w:rFonts w:ascii="Tahoma" w:hAnsi="Tahoma" w:cs="Tahoma"/>
          <w:sz w:val="20"/>
          <w:szCs w:val="20"/>
        </w:rPr>
        <w:t xml:space="preserve"> Nové budovy NM</w:t>
      </w:r>
      <w:r w:rsidR="00C600E6">
        <w:rPr>
          <w:rFonts w:ascii="Tahoma" w:hAnsi="Tahoma" w:cs="Tahoma"/>
          <w:sz w:val="20"/>
          <w:szCs w:val="20"/>
        </w:rPr>
        <w:t>.</w:t>
      </w:r>
    </w:p>
    <w:p w14:paraId="7FFC0FAC" w14:textId="6E4B724F" w:rsidR="006D01DF" w:rsidRDefault="006D01DF" w:rsidP="00A96319">
      <w:pPr>
        <w:pStyle w:val="Odstavecseseznamem"/>
        <w:numPr>
          <w:ilvl w:val="2"/>
          <w:numId w:val="29"/>
        </w:numPr>
        <w:spacing w:before="120" w:after="120" w:line="280" w:lineRule="atLeast"/>
        <w:contextualSpacing w:val="0"/>
        <w:rPr>
          <w:rFonts w:ascii="Tahoma" w:hAnsi="Tahoma" w:cs="Tahoma"/>
          <w:sz w:val="20"/>
          <w:szCs w:val="20"/>
        </w:rPr>
      </w:pPr>
      <w:r>
        <w:rPr>
          <w:rFonts w:ascii="Tahoma" w:hAnsi="Tahoma" w:cs="Tahoma"/>
          <w:sz w:val="20"/>
          <w:szCs w:val="20"/>
        </w:rPr>
        <w:t xml:space="preserve">Zapracování poznatků z provizorního </w:t>
      </w:r>
      <w:r w:rsidR="0042283A">
        <w:rPr>
          <w:rFonts w:ascii="Tahoma" w:hAnsi="Tahoma" w:cs="Tahoma"/>
          <w:sz w:val="20"/>
          <w:szCs w:val="20"/>
        </w:rPr>
        <w:t>systému do finálního řešení. Analýzy a zapracování zkušeností a poznatků ze zahraničí</w:t>
      </w:r>
      <w:r w:rsidR="00C600E6">
        <w:rPr>
          <w:rFonts w:ascii="Tahoma" w:hAnsi="Tahoma" w:cs="Tahoma"/>
          <w:sz w:val="20"/>
          <w:szCs w:val="20"/>
        </w:rPr>
        <w:t>.</w:t>
      </w:r>
    </w:p>
    <w:p w14:paraId="7520242F" w14:textId="0E342375" w:rsidR="00240ED0" w:rsidRDefault="0042283A" w:rsidP="0039253B">
      <w:pPr>
        <w:pStyle w:val="Odstavecseseznamem"/>
        <w:numPr>
          <w:ilvl w:val="1"/>
          <w:numId w:val="29"/>
        </w:numPr>
        <w:spacing w:before="120" w:after="120"/>
        <w:contextualSpacing w:val="0"/>
        <w:rPr>
          <w:rFonts w:ascii="Tahoma" w:hAnsi="Tahoma" w:cs="Tahoma"/>
          <w:sz w:val="20"/>
          <w:szCs w:val="20"/>
          <w:lang w:eastAsia="cs-CZ"/>
        </w:rPr>
      </w:pPr>
      <w:r>
        <w:rPr>
          <w:rFonts w:ascii="Tahoma" w:hAnsi="Tahoma" w:cs="Tahoma"/>
          <w:sz w:val="20"/>
          <w:szCs w:val="20"/>
          <w:lang w:eastAsia="cs-CZ"/>
        </w:rPr>
        <w:t>Výstupy z První</w:t>
      </w:r>
      <w:r w:rsidRPr="007D450F">
        <w:rPr>
          <w:rFonts w:ascii="Tahoma" w:hAnsi="Tahoma" w:cs="Tahoma"/>
          <w:sz w:val="20"/>
          <w:szCs w:val="20"/>
          <w:lang w:eastAsia="cs-CZ"/>
        </w:rPr>
        <w:t xml:space="preserve"> </w:t>
      </w:r>
      <w:r w:rsidR="009B593F" w:rsidRPr="007D450F">
        <w:rPr>
          <w:rFonts w:ascii="Tahoma" w:hAnsi="Tahoma" w:cs="Tahoma"/>
          <w:sz w:val="20"/>
          <w:szCs w:val="20"/>
          <w:lang w:eastAsia="cs-CZ"/>
        </w:rPr>
        <w:t>část</w:t>
      </w:r>
      <w:r w:rsidR="007440B3">
        <w:rPr>
          <w:rFonts w:ascii="Tahoma" w:hAnsi="Tahoma" w:cs="Tahoma"/>
          <w:sz w:val="20"/>
          <w:szCs w:val="20"/>
          <w:lang w:eastAsia="cs-CZ"/>
        </w:rPr>
        <w:t>i</w:t>
      </w:r>
      <w:r w:rsidR="009B593F" w:rsidRPr="007D450F">
        <w:rPr>
          <w:rFonts w:ascii="Tahoma" w:hAnsi="Tahoma" w:cs="Tahoma"/>
          <w:sz w:val="20"/>
          <w:szCs w:val="20"/>
          <w:lang w:eastAsia="cs-CZ"/>
        </w:rPr>
        <w:t xml:space="preserve"> Díla </w:t>
      </w:r>
      <w:r w:rsidR="00051996">
        <w:rPr>
          <w:rFonts w:ascii="Tahoma" w:hAnsi="Tahoma" w:cs="Tahoma"/>
          <w:sz w:val="20"/>
          <w:szCs w:val="20"/>
          <w:lang w:eastAsia="cs-CZ"/>
        </w:rPr>
        <w:t xml:space="preserve">tj. </w:t>
      </w:r>
      <w:r w:rsidR="00A96319">
        <w:rPr>
          <w:rFonts w:ascii="Tahoma" w:hAnsi="Tahoma" w:cs="Tahoma"/>
          <w:sz w:val="20"/>
          <w:szCs w:val="20"/>
          <w:lang w:eastAsia="cs-CZ"/>
        </w:rPr>
        <w:t>návrh</w:t>
      </w:r>
      <w:r>
        <w:rPr>
          <w:rFonts w:ascii="Tahoma" w:hAnsi="Tahoma" w:cs="Tahoma"/>
          <w:sz w:val="20"/>
          <w:szCs w:val="20"/>
          <w:lang w:eastAsia="cs-CZ"/>
        </w:rPr>
        <w:t xml:space="preserve"> provizorního systému, jeho rozmístění, projektová dokumentace výroby, doprovodné tiskoviny (plán Historické budovy apod.), harmonogram, analýzy </w:t>
      </w:r>
      <w:r w:rsidR="00051996">
        <w:rPr>
          <w:rFonts w:ascii="Tahoma" w:hAnsi="Tahoma" w:cs="Tahoma"/>
          <w:sz w:val="20"/>
          <w:szCs w:val="20"/>
          <w:lang w:eastAsia="cs-CZ"/>
        </w:rPr>
        <w:t xml:space="preserve">v rozsahu čl. 4.5 písm. a) až </w:t>
      </w:r>
      <w:r>
        <w:rPr>
          <w:rFonts w:ascii="Tahoma" w:hAnsi="Tahoma" w:cs="Tahoma"/>
          <w:sz w:val="20"/>
          <w:szCs w:val="20"/>
          <w:lang w:eastAsia="cs-CZ"/>
        </w:rPr>
        <w:t>f</w:t>
      </w:r>
      <w:r w:rsidR="00051996">
        <w:rPr>
          <w:rFonts w:ascii="Tahoma" w:hAnsi="Tahoma" w:cs="Tahoma"/>
          <w:sz w:val="20"/>
          <w:szCs w:val="20"/>
          <w:lang w:eastAsia="cs-CZ"/>
        </w:rPr>
        <w:t>)</w:t>
      </w:r>
      <w:r w:rsidR="00603CB4">
        <w:rPr>
          <w:rFonts w:ascii="Tahoma" w:hAnsi="Tahoma" w:cs="Tahoma"/>
          <w:sz w:val="20"/>
          <w:szCs w:val="20"/>
          <w:lang w:eastAsia="cs-CZ"/>
        </w:rPr>
        <w:t xml:space="preserve"> </w:t>
      </w:r>
      <w:r w:rsidR="00051996">
        <w:rPr>
          <w:rFonts w:ascii="Tahoma" w:hAnsi="Tahoma" w:cs="Tahoma"/>
          <w:sz w:val="20"/>
          <w:szCs w:val="20"/>
          <w:lang w:eastAsia="cs-CZ"/>
        </w:rPr>
        <w:t xml:space="preserve">této smlouvy </w:t>
      </w:r>
      <w:r w:rsidR="00240ED0" w:rsidRPr="007D450F">
        <w:rPr>
          <w:rFonts w:ascii="Tahoma" w:hAnsi="Tahoma" w:cs="Tahoma"/>
          <w:sz w:val="20"/>
          <w:szCs w:val="20"/>
          <w:lang w:eastAsia="cs-CZ"/>
        </w:rPr>
        <w:t xml:space="preserve">bude </w:t>
      </w:r>
      <w:r w:rsidR="009B593F" w:rsidRPr="007D450F">
        <w:rPr>
          <w:rFonts w:ascii="Tahoma" w:hAnsi="Tahoma" w:cs="Tahoma"/>
          <w:sz w:val="20"/>
          <w:szCs w:val="20"/>
          <w:lang w:eastAsia="cs-CZ"/>
        </w:rPr>
        <w:t xml:space="preserve">předána </w:t>
      </w:r>
      <w:r w:rsidR="00051996">
        <w:rPr>
          <w:rFonts w:ascii="Tahoma" w:hAnsi="Tahoma" w:cs="Tahoma"/>
          <w:sz w:val="20"/>
          <w:szCs w:val="20"/>
          <w:lang w:eastAsia="cs-CZ"/>
        </w:rPr>
        <w:t xml:space="preserve">Objednateli ve </w:t>
      </w:r>
      <w:r>
        <w:rPr>
          <w:rFonts w:ascii="Tahoma" w:hAnsi="Tahoma" w:cs="Tahoma"/>
          <w:sz w:val="20"/>
          <w:szCs w:val="20"/>
          <w:lang w:eastAsia="cs-CZ"/>
        </w:rPr>
        <w:t xml:space="preserve">dvou </w:t>
      </w:r>
      <w:r w:rsidR="00051996">
        <w:rPr>
          <w:rFonts w:ascii="Tahoma" w:hAnsi="Tahoma" w:cs="Tahoma"/>
          <w:sz w:val="20"/>
          <w:szCs w:val="20"/>
          <w:lang w:eastAsia="cs-CZ"/>
        </w:rPr>
        <w:t>(</w:t>
      </w:r>
      <w:r>
        <w:rPr>
          <w:rFonts w:ascii="Tahoma" w:hAnsi="Tahoma" w:cs="Tahoma"/>
          <w:sz w:val="20"/>
          <w:szCs w:val="20"/>
          <w:lang w:eastAsia="cs-CZ"/>
        </w:rPr>
        <w:t>2</w:t>
      </w:r>
      <w:r w:rsidR="00051996">
        <w:rPr>
          <w:rFonts w:ascii="Tahoma" w:hAnsi="Tahoma" w:cs="Tahoma"/>
          <w:sz w:val="20"/>
          <w:szCs w:val="20"/>
          <w:lang w:eastAsia="cs-CZ"/>
        </w:rPr>
        <w:t xml:space="preserve">) </w:t>
      </w:r>
      <w:r w:rsidR="00240ED0" w:rsidRPr="007D450F">
        <w:rPr>
          <w:rFonts w:ascii="Tahoma" w:hAnsi="Tahoma" w:cs="Tahoma"/>
          <w:sz w:val="20"/>
          <w:szCs w:val="20"/>
          <w:lang w:eastAsia="cs-CZ"/>
        </w:rPr>
        <w:t>vyhotoveních</w:t>
      </w:r>
      <w:r w:rsidR="00934772" w:rsidRPr="007D450F">
        <w:rPr>
          <w:rFonts w:ascii="Tahoma" w:hAnsi="Tahoma" w:cs="Tahoma"/>
          <w:sz w:val="20"/>
          <w:szCs w:val="20"/>
          <w:lang w:eastAsia="cs-CZ"/>
        </w:rPr>
        <w:t xml:space="preserve"> (paré)</w:t>
      </w:r>
      <w:r w:rsidR="00240ED0" w:rsidRPr="007D450F">
        <w:rPr>
          <w:rFonts w:ascii="Tahoma" w:hAnsi="Tahoma" w:cs="Tahoma"/>
          <w:sz w:val="20"/>
          <w:szCs w:val="20"/>
          <w:lang w:eastAsia="cs-CZ"/>
        </w:rPr>
        <w:t xml:space="preserve"> v tištěné podobě a v</w:t>
      </w:r>
      <w:r>
        <w:rPr>
          <w:rFonts w:ascii="Tahoma" w:hAnsi="Tahoma" w:cs="Tahoma"/>
          <w:sz w:val="20"/>
          <w:szCs w:val="20"/>
          <w:lang w:eastAsia="cs-CZ"/>
        </w:rPr>
        <w:t xml:space="preserve"> </w:t>
      </w:r>
      <w:r w:rsidR="00240ED0" w:rsidRPr="007D450F">
        <w:rPr>
          <w:rFonts w:ascii="Tahoma" w:hAnsi="Tahoma" w:cs="Tahoma"/>
          <w:sz w:val="20"/>
          <w:szCs w:val="20"/>
          <w:lang w:eastAsia="cs-CZ"/>
        </w:rPr>
        <w:t>digitální podobě (</w:t>
      </w:r>
      <w:r>
        <w:rPr>
          <w:rFonts w:ascii="Tahoma" w:hAnsi="Tahoma" w:cs="Tahoma"/>
          <w:sz w:val="20"/>
          <w:szCs w:val="20"/>
          <w:lang w:eastAsia="cs-CZ"/>
        </w:rPr>
        <w:t>např.</w:t>
      </w:r>
      <w:r w:rsidR="00240ED0" w:rsidRPr="007D450F">
        <w:rPr>
          <w:rFonts w:ascii="Tahoma" w:hAnsi="Tahoma" w:cs="Tahoma"/>
          <w:sz w:val="20"/>
          <w:szCs w:val="20"/>
          <w:lang w:eastAsia="cs-CZ"/>
        </w:rPr>
        <w:t xml:space="preserve"> PDF, CAD, DWG</w:t>
      </w:r>
      <w:r w:rsidR="00934772" w:rsidRPr="007D450F">
        <w:rPr>
          <w:rFonts w:ascii="Tahoma" w:hAnsi="Tahoma" w:cs="Tahoma"/>
          <w:sz w:val="20"/>
          <w:szCs w:val="20"/>
          <w:lang w:eastAsia="cs-CZ"/>
        </w:rPr>
        <w:t>, XLS, DOC</w:t>
      </w:r>
      <w:r w:rsidR="00240ED0" w:rsidRPr="007D450F">
        <w:rPr>
          <w:rFonts w:ascii="Tahoma" w:hAnsi="Tahoma" w:cs="Tahoma"/>
          <w:sz w:val="20"/>
          <w:szCs w:val="20"/>
          <w:lang w:eastAsia="cs-CZ"/>
        </w:rPr>
        <w:t>) na vhodném datovém nosiči (např. CD či DVD)</w:t>
      </w:r>
      <w:r>
        <w:rPr>
          <w:rFonts w:ascii="Tahoma" w:hAnsi="Tahoma" w:cs="Tahoma"/>
          <w:sz w:val="20"/>
          <w:szCs w:val="20"/>
          <w:lang w:eastAsia="cs-CZ"/>
        </w:rPr>
        <w:t xml:space="preserve"> nebo zaslané elektronickou poštou</w:t>
      </w:r>
      <w:r w:rsidR="00240ED0" w:rsidRPr="007D450F">
        <w:rPr>
          <w:rFonts w:ascii="Tahoma" w:hAnsi="Tahoma" w:cs="Tahoma"/>
          <w:sz w:val="20"/>
          <w:szCs w:val="20"/>
          <w:lang w:eastAsia="cs-CZ"/>
        </w:rPr>
        <w:t>.</w:t>
      </w:r>
    </w:p>
    <w:p w14:paraId="6D1920FF" w14:textId="77777777" w:rsidR="00A34A8D" w:rsidRPr="007D450F" w:rsidRDefault="00A34A8D" w:rsidP="00A34A8D">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 xml:space="preserve">Součástí </w:t>
      </w:r>
      <w:r>
        <w:rPr>
          <w:rFonts w:ascii="Tahoma" w:hAnsi="Tahoma" w:cs="Tahoma"/>
          <w:sz w:val="20"/>
          <w:szCs w:val="20"/>
          <w:lang w:eastAsia="cs-CZ"/>
        </w:rPr>
        <w:t>Druhé</w:t>
      </w:r>
      <w:r w:rsidRPr="007D450F">
        <w:rPr>
          <w:rFonts w:ascii="Tahoma" w:hAnsi="Tahoma" w:cs="Tahoma"/>
          <w:sz w:val="20"/>
          <w:szCs w:val="20"/>
          <w:lang w:eastAsia="cs-CZ"/>
        </w:rPr>
        <w:t xml:space="preserve"> části Díla bude zejména:</w:t>
      </w:r>
    </w:p>
    <w:p w14:paraId="7813D5A3" w14:textId="6340D580" w:rsidR="0042283A" w:rsidRDefault="0042283A" w:rsidP="00A34A8D">
      <w:pPr>
        <w:pStyle w:val="Odstavecseseznamem"/>
        <w:numPr>
          <w:ilvl w:val="2"/>
          <w:numId w:val="29"/>
        </w:numPr>
        <w:spacing w:before="120" w:after="120" w:line="280" w:lineRule="atLeast"/>
        <w:contextualSpacing w:val="0"/>
        <w:rPr>
          <w:rFonts w:ascii="Tahoma" w:hAnsi="Tahoma" w:cs="Tahoma"/>
          <w:sz w:val="20"/>
          <w:szCs w:val="20"/>
        </w:rPr>
      </w:pPr>
      <w:r>
        <w:rPr>
          <w:rFonts w:ascii="Tahoma" w:hAnsi="Tahoma" w:cs="Tahoma"/>
          <w:sz w:val="20"/>
          <w:szCs w:val="20"/>
        </w:rPr>
        <w:t>Zpracování konceptu finálního orientačního a navigačního systému v Historické i Nové budově NM</w:t>
      </w:r>
      <w:r w:rsidR="00C600E6">
        <w:rPr>
          <w:rFonts w:ascii="Tahoma" w:hAnsi="Tahoma" w:cs="Tahoma"/>
          <w:sz w:val="20"/>
          <w:szCs w:val="20"/>
        </w:rPr>
        <w:t>.</w:t>
      </w:r>
    </w:p>
    <w:p w14:paraId="2BF7C9EC" w14:textId="7CC31671" w:rsidR="007440B3" w:rsidRDefault="007440B3" w:rsidP="00A34A8D">
      <w:pPr>
        <w:pStyle w:val="Odstavecseseznamem"/>
        <w:numPr>
          <w:ilvl w:val="2"/>
          <w:numId w:val="29"/>
        </w:numPr>
        <w:spacing w:before="120" w:after="120" w:line="280" w:lineRule="atLeast"/>
        <w:contextualSpacing w:val="0"/>
        <w:rPr>
          <w:rFonts w:ascii="Tahoma" w:hAnsi="Tahoma" w:cs="Tahoma"/>
          <w:sz w:val="20"/>
          <w:szCs w:val="20"/>
        </w:rPr>
      </w:pPr>
      <w:r>
        <w:rPr>
          <w:rFonts w:ascii="Tahoma" w:hAnsi="Tahoma" w:cs="Tahoma"/>
          <w:sz w:val="20"/>
          <w:szCs w:val="20"/>
        </w:rPr>
        <w:t>Revize změn v Historické budově NM s ohledem na změny po úplné kolaudaci objektu, např. jiné umístění šaten, zpřístupnění dalších prostor</w:t>
      </w:r>
      <w:r w:rsidR="00C600E6">
        <w:rPr>
          <w:rFonts w:ascii="Tahoma" w:hAnsi="Tahoma" w:cs="Tahoma"/>
          <w:sz w:val="20"/>
          <w:szCs w:val="20"/>
        </w:rPr>
        <w:t>.</w:t>
      </w:r>
    </w:p>
    <w:p w14:paraId="5C0A3860" w14:textId="494B716E" w:rsidR="007440B3" w:rsidRDefault="007440B3" w:rsidP="00A34A8D">
      <w:pPr>
        <w:pStyle w:val="Odstavecseseznamem"/>
        <w:numPr>
          <w:ilvl w:val="2"/>
          <w:numId w:val="29"/>
        </w:numPr>
        <w:spacing w:before="120" w:after="120" w:line="280" w:lineRule="atLeast"/>
        <w:contextualSpacing w:val="0"/>
        <w:rPr>
          <w:rFonts w:ascii="Tahoma" w:hAnsi="Tahoma" w:cs="Tahoma"/>
          <w:sz w:val="20"/>
          <w:szCs w:val="20"/>
        </w:rPr>
      </w:pPr>
      <w:r>
        <w:rPr>
          <w:rFonts w:ascii="Tahoma" w:hAnsi="Tahoma" w:cs="Tahoma"/>
          <w:sz w:val="20"/>
          <w:szCs w:val="20"/>
        </w:rPr>
        <w:t>Zpracování konceptu revize stávajících částí informačního systému v Nové budově NM, případně jejich odstranění</w:t>
      </w:r>
      <w:r w:rsidR="00C600E6">
        <w:rPr>
          <w:rFonts w:ascii="Tahoma" w:hAnsi="Tahoma" w:cs="Tahoma"/>
          <w:sz w:val="20"/>
          <w:szCs w:val="20"/>
        </w:rPr>
        <w:t>.</w:t>
      </w:r>
    </w:p>
    <w:p w14:paraId="0F21AC52" w14:textId="77777777" w:rsidR="007440B3" w:rsidRDefault="007440B3" w:rsidP="00A34A8D">
      <w:pPr>
        <w:pStyle w:val="Odstavecseseznamem"/>
        <w:numPr>
          <w:ilvl w:val="2"/>
          <w:numId w:val="29"/>
        </w:numPr>
        <w:spacing w:before="120" w:after="120" w:line="280" w:lineRule="atLeast"/>
        <w:contextualSpacing w:val="0"/>
        <w:rPr>
          <w:rFonts w:ascii="Tahoma" w:hAnsi="Tahoma" w:cs="Tahoma"/>
          <w:sz w:val="20"/>
          <w:szCs w:val="20"/>
        </w:rPr>
      </w:pPr>
      <w:r>
        <w:rPr>
          <w:rFonts w:ascii="Tahoma" w:hAnsi="Tahoma" w:cs="Tahoma"/>
          <w:sz w:val="20"/>
          <w:szCs w:val="20"/>
        </w:rPr>
        <w:t>Analýza pohybu specifických návštěvnických skupin v Historické i Nové budově NM, např. školních skupin, osob s omezenýcm pohybem apod.</w:t>
      </w:r>
    </w:p>
    <w:p w14:paraId="19DC796B" w14:textId="48E10D2B" w:rsidR="007440B3" w:rsidRDefault="007440B3" w:rsidP="00A34A8D">
      <w:pPr>
        <w:pStyle w:val="Odstavecseseznamem"/>
        <w:numPr>
          <w:ilvl w:val="2"/>
          <w:numId w:val="29"/>
        </w:numPr>
        <w:spacing w:before="120" w:after="120" w:line="280" w:lineRule="atLeast"/>
        <w:contextualSpacing w:val="0"/>
        <w:rPr>
          <w:rFonts w:ascii="Tahoma" w:hAnsi="Tahoma" w:cs="Tahoma"/>
          <w:sz w:val="20"/>
          <w:szCs w:val="20"/>
        </w:rPr>
      </w:pPr>
      <w:r>
        <w:rPr>
          <w:rFonts w:ascii="Tahoma" w:hAnsi="Tahoma" w:cs="Tahoma"/>
          <w:sz w:val="20"/>
          <w:szCs w:val="20"/>
        </w:rPr>
        <w:t>Podrobný průzkum a analýza pohybu návštěvníků v Historické i Nové budově NM na základě vlastního pozorování</w:t>
      </w:r>
      <w:r w:rsidR="00C600E6">
        <w:rPr>
          <w:rFonts w:ascii="Tahoma" w:hAnsi="Tahoma" w:cs="Tahoma"/>
          <w:sz w:val="20"/>
          <w:szCs w:val="20"/>
        </w:rPr>
        <w:t>.</w:t>
      </w:r>
    </w:p>
    <w:p w14:paraId="29DF59F4" w14:textId="594CD7FF" w:rsidR="00603CB4" w:rsidRPr="00A34A8D" w:rsidRDefault="007440B3" w:rsidP="00A34A8D">
      <w:pPr>
        <w:pStyle w:val="Odstavecseseznamem"/>
        <w:numPr>
          <w:ilvl w:val="1"/>
          <w:numId w:val="29"/>
        </w:numPr>
        <w:spacing w:before="120" w:after="120"/>
        <w:contextualSpacing w:val="0"/>
        <w:rPr>
          <w:rFonts w:ascii="Tahoma" w:hAnsi="Tahoma" w:cs="Tahoma"/>
          <w:sz w:val="20"/>
          <w:szCs w:val="20"/>
          <w:lang w:eastAsia="cs-CZ"/>
        </w:rPr>
      </w:pPr>
      <w:r>
        <w:rPr>
          <w:rFonts w:ascii="Tahoma" w:hAnsi="Tahoma" w:cs="Tahoma"/>
          <w:sz w:val="20"/>
          <w:szCs w:val="20"/>
          <w:lang w:eastAsia="cs-CZ"/>
        </w:rPr>
        <w:t>Výstupy z Druhé</w:t>
      </w:r>
      <w:r w:rsidRPr="007D450F">
        <w:rPr>
          <w:rFonts w:ascii="Tahoma" w:hAnsi="Tahoma" w:cs="Tahoma"/>
          <w:sz w:val="20"/>
          <w:szCs w:val="20"/>
          <w:lang w:eastAsia="cs-CZ"/>
        </w:rPr>
        <w:t xml:space="preserve"> </w:t>
      </w:r>
      <w:r w:rsidR="00A34A8D" w:rsidRPr="007D450F">
        <w:rPr>
          <w:rFonts w:ascii="Tahoma" w:hAnsi="Tahoma" w:cs="Tahoma"/>
          <w:sz w:val="20"/>
          <w:szCs w:val="20"/>
          <w:lang w:eastAsia="cs-CZ"/>
        </w:rPr>
        <w:t>část</w:t>
      </w:r>
      <w:r>
        <w:rPr>
          <w:rFonts w:ascii="Tahoma" w:hAnsi="Tahoma" w:cs="Tahoma"/>
          <w:sz w:val="20"/>
          <w:szCs w:val="20"/>
          <w:lang w:eastAsia="cs-CZ"/>
        </w:rPr>
        <w:t>i</w:t>
      </w:r>
      <w:r w:rsidR="00A34A8D" w:rsidRPr="007D450F">
        <w:rPr>
          <w:rFonts w:ascii="Tahoma" w:hAnsi="Tahoma" w:cs="Tahoma"/>
          <w:sz w:val="20"/>
          <w:szCs w:val="20"/>
          <w:lang w:eastAsia="cs-CZ"/>
        </w:rPr>
        <w:t xml:space="preserve"> Díla </w:t>
      </w:r>
      <w:r w:rsidR="00A34A8D">
        <w:rPr>
          <w:rFonts w:ascii="Tahoma" w:hAnsi="Tahoma" w:cs="Tahoma"/>
          <w:sz w:val="20"/>
          <w:szCs w:val="20"/>
          <w:lang w:eastAsia="cs-CZ"/>
        </w:rPr>
        <w:t xml:space="preserve">tj. </w:t>
      </w:r>
      <w:r>
        <w:rPr>
          <w:rFonts w:ascii="Tahoma" w:hAnsi="Tahoma" w:cs="Tahoma"/>
          <w:sz w:val="20"/>
          <w:szCs w:val="20"/>
          <w:lang w:eastAsia="cs-CZ"/>
        </w:rPr>
        <w:t xml:space="preserve">koncept finálního orientačního a navigačního systému v Historické </w:t>
      </w:r>
      <w:r w:rsidR="0036439C">
        <w:rPr>
          <w:rFonts w:ascii="Tahoma" w:hAnsi="Tahoma" w:cs="Tahoma"/>
          <w:sz w:val="20"/>
          <w:szCs w:val="20"/>
          <w:lang w:eastAsia="cs-CZ"/>
        </w:rPr>
        <w:t xml:space="preserve">i Nové </w:t>
      </w:r>
      <w:r>
        <w:rPr>
          <w:rFonts w:ascii="Tahoma" w:hAnsi="Tahoma" w:cs="Tahoma"/>
          <w:sz w:val="20"/>
          <w:szCs w:val="20"/>
          <w:lang w:eastAsia="cs-CZ"/>
        </w:rPr>
        <w:t>budově</w:t>
      </w:r>
      <w:r w:rsidR="0036439C">
        <w:rPr>
          <w:rFonts w:ascii="Tahoma" w:hAnsi="Tahoma" w:cs="Tahoma"/>
          <w:sz w:val="20"/>
          <w:szCs w:val="20"/>
          <w:lang w:eastAsia="cs-CZ"/>
        </w:rPr>
        <w:t xml:space="preserve"> NM, revize změn v Historické i v Nové budově NM a pohyb návštěvníků a specifických návštěvnických skupin </w:t>
      </w:r>
      <w:r w:rsidR="00A34A8D">
        <w:rPr>
          <w:rFonts w:ascii="Tahoma" w:hAnsi="Tahoma" w:cs="Tahoma"/>
          <w:sz w:val="20"/>
          <w:szCs w:val="20"/>
          <w:lang w:eastAsia="cs-CZ"/>
        </w:rPr>
        <w:t xml:space="preserve">v rozsahu čl. 4.7 písm. a) až </w:t>
      </w:r>
      <w:r w:rsidR="0036439C">
        <w:rPr>
          <w:rFonts w:ascii="Tahoma" w:hAnsi="Tahoma" w:cs="Tahoma"/>
          <w:sz w:val="20"/>
          <w:szCs w:val="20"/>
          <w:lang w:eastAsia="cs-CZ"/>
        </w:rPr>
        <w:t>e</w:t>
      </w:r>
      <w:r w:rsidR="00A34A8D">
        <w:rPr>
          <w:rFonts w:ascii="Tahoma" w:hAnsi="Tahoma" w:cs="Tahoma"/>
          <w:sz w:val="20"/>
          <w:szCs w:val="20"/>
          <w:lang w:eastAsia="cs-CZ"/>
        </w:rPr>
        <w:t xml:space="preserve">) této smlouvy </w:t>
      </w:r>
      <w:r w:rsidR="00A34A8D" w:rsidRPr="007D450F">
        <w:rPr>
          <w:rFonts w:ascii="Tahoma" w:hAnsi="Tahoma" w:cs="Tahoma"/>
          <w:sz w:val="20"/>
          <w:szCs w:val="20"/>
          <w:lang w:eastAsia="cs-CZ"/>
        </w:rPr>
        <w:t xml:space="preserve">bude předána </w:t>
      </w:r>
      <w:r w:rsidR="00A34A8D">
        <w:rPr>
          <w:rFonts w:ascii="Tahoma" w:hAnsi="Tahoma" w:cs="Tahoma"/>
          <w:sz w:val="20"/>
          <w:szCs w:val="20"/>
          <w:lang w:eastAsia="cs-CZ"/>
        </w:rPr>
        <w:t xml:space="preserve">Objednateli ve </w:t>
      </w:r>
      <w:r w:rsidR="0036439C">
        <w:rPr>
          <w:rFonts w:ascii="Tahoma" w:hAnsi="Tahoma" w:cs="Tahoma"/>
          <w:sz w:val="20"/>
          <w:szCs w:val="20"/>
          <w:lang w:eastAsia="cs-CZ"/>
        </w:rPr>
        <w:t xml:space="preserve">dvou </w:t>
      </w:r>
      <w:r w:rsidR="00A34A8D">
        <w:rPr>
          <w:rFonts w:ascii="Tahoma" w:hAnsi="Tahoma" w:cs="Tahoma"/>
          <w:sz w:val="20"/>
          <w:szCs w:val="20"/>
          <w:lang w:eastAsia="cs-CZ"/>
        </w:rPr>
        <w:t>(</w:t>
      </w:r>
      <w:r w:rsidR="0036439C">
        <w:rPr>
          <w:rFonts w:ascii="Tahoma" w:hAnsi="Tahoma" w:cs="Tahoma"/>
          <w:sz w:val="20"/>
          <w:szCs w:val="20"/>
          <w:lang w:eastAsia="cs-CZ"/>
        </w:rPr>
        <w:t>2</w:t>
      </w:r>
      <w:r w:rsidR="00A34A8D">
        <w:rPr>
          <w:rFonts w:ascii="Tahoma" w:hAnsi="Tahoma" w:cs="Tahoma"/>
          <w:sz w:val="20"/>
          <w:szCs w:val="20"/>
          <w:lang w:eastAsia="cs-CZ"/>
        </w:rPr>
        <w:t xml:space="preserve">) </w:t>
      </w:r>
      <w:r w:rsidR="00A34A8D" w:rsidRPr="007D450F">
        <w:rPr>
          <w:rFonts w:ascii="Tahoma" w:hAnsi="Tahoma" w:cs="Tahoma"/>
          <w:sz w:val="20"/>
          <w:szCs w:val="20"/>
          <w:lang w:eastAsia="cs-CZ"/>
        </w:rPr>
        <w:t>vyhotoveních (paré) v tištěné podobě a v digitální podobě (</w:t>
      </w:r>
      <w:r w:rsidR="0036439C">
        <w:rPr>
          <w:rFonts w:ascii="Tahoma" w:hAnsi="Tahoma" w:cs="Tahoma"/>
          <w:sz w:val="20"/>
          <w:szCs w:val="20"/>
          <w:lang w:eastAsia="cs-CZ"/>
        </w:rPr>
        <w:t xml:space="preserve">např. </w:t>
      </w:r>
      <w:r w:rsidR="00A34A8D" w:rsidRPr="007D450F">
        <w:rPr>
          <w:rFonts w:ascii="Tahoma" w:hAnsi="Tahoma" w:cs="Tahoma"/>
          <w:sz w:val="20"/>
          <w:szCs w:val="20"/>
          <w:lang w:eastAsia="cs-CZ"/>
        </w:rPr>
        <w:t>v PDF, CAD, DWG, XLS, DOC) na vhodném datovém nosiči (např. CD či DVD)</w:t>
      </w:r>
      <w:r w:rsidR="0036439C">
        <w:rPr>
          <w:rFonts w:ascii="Tahoma" w:hAnsi="Tahoma" w:cs="Tahoma"/>
          <w:sz w:val="20"/>
          <w:szCs w:val="20"/>
          <w:lang w:eastAsia="cs-CZ"/>
        </w:rPr>
        <w:t xml:space="preserve"> nebo zaslané elektroinckou poštou</w:t>
      </w:r>
      <w:r w:rsidR="00A34A8D" w:rsidRPr="007D450F">
        <w:rPr>
          <w:rFonts w:ascii="Tahoma" w:hAnsi="Tahoma" w:cs="Tahoma"/>
          <w:sz w:val="20"/>
          <w:szCs w:val="20"/>
          <w:lang w:eastAsia="cs-CZ"/>
        </w:rPr>
        <w:t>.</w:t>
      </w:r>
    </w:p>
    <w:p w14:paraId="788AAEC4" w14:textId="77777777" w:rsidR="003B23C2" w:rsidRDefault="003B23C2" w:rsidP="0039253B">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Součás</w:t>
      </w:r>
      <w:r w:rsidR="00051996">
        <w:rPr>
          <w:rFonts w:ascii="Tahoma" w:hAnsi="Tahoma" w:cs="Tahoma"/>
          <w:sz w:val="20"/>
          <w:szCs w:val="20"/>
          <w:lang w:eastAsia="cs-CZ"/>
        </w:rPr>
        <w:t xml:space="preserve">tí </w:t>
      </w:r>
      <w:r w:rsidR="00A34A8D">
        <w:rPr>
          <w:rFonts w:ascii="Tahoma" w:hAnsi="Tahoma" w:cs="Tahoma"/>
          <w:sz w:val="20"/>
          <w:szCs w:val="20"/>
          <w:lang w:eastAsia="cs-CZ"/>
        </w:rPr>
        <w:t>Třetí</w:t>
      </w:r>
      <w:r w:rsidR="00051996">
        <w:rPr>
          <w:rFonts w:ascii="Tahoma" w:hAnsi="Tahoma" w:cs="Tahoma"/>
          <w:sz w:val="20"/>
          <w:szCs w:val="20"/>
          <w:lang w:eastAsia="cs-CZ"/>
        </w:rPr>
        <w:t xml:space="preserve"> části Díla bude</w:t>
      </w:r>
      <w:r w:rsidRPr="007D450F">
        <w:rPr>
          <w:rFonts w:ascii="Tahoma" w:hAnsi="Tahoma" w:cs="Tahoma"/>
          <w:sz w:val="20"/>
          <w:szCs w:val="20"/>
          <w:lang w:eastAsia="cs-CZ"/>
        </w:rPr>
        <w:t>:</w:t>
      </w:r>
    </w:p>
    <w:p w14:paraId="7B5FA031" w14:textId="79D91845" w:rsidR="009D28A7" w:rsidRDefault="009D28A7" w:rsidP="009D28A7">
      <w:pPr>
        <w:pStyle w:val="Odstavecseseznamem"/>
        <w:numPr>
          <w:ilvl w:val="2"/>
          <w:numId w:val="29"/>
        </w:numPr>
        <w:spacing w:before="120" w:after="120"/>
        <w:contextualSpacing w:val="0"/>
        <w:rPr>
          <w:rFonts w:ascii="Tahoma" w:hAnsi="Tahoma" w:cs="Tahoma"/>
          <w:sz w:val="20"/>
          <w:szCs w:val="20"/>
          <w:lang w:eastAsia="cs-CZ"/>
        </w:rPr>
      </w:pPr>
      <w:r>
        <w:rPr>
          <w:rFonts w:ascii="Tahoma" w:hAnsi="Tahoma" w:cs="Tahoma"/>
          <w:sz w:val="20"/>
          <w:szCs w:val="20"/>
          <w:lang w:eastAsia="cs-CZ"/>
        </w:rPr>
        <w:t>Detailní návrh umístění jednotlivých částí informačního systému v Nové budově NM, včetně návrhu</w:t>
      </w:r>
      <w:r w:rsidR="002A6B6B">
        <w:rPr>
          <w:rFonts w:ascii="Tahoma" w:hAnsi="Tahoma" w:cs="Tahoma"/>
          <w:sz w:val="20"/>
          <w:szCs w:val="20"/>
          <w:lang w:eastAsia="cs-CZ"/>
        </w:rPr>
        <w:t xml:space="preserve"> navigace </w:t>
      </w:r>
      <w:r>
        <w:rPr>
          <w:rFonts w:ascii="Tahoma" w:hAnsi="Tahoma" w:cs="Tahoma"/>
          <w:sz w:val="20"/>
          <w:szCs w:val="20"/>
          <w:lang w:eastAsia="cs-CZ"/>
        </w:rPr>
        <w:t>do prostroru spojovací chodby</w:t>
      </w:r>
      <w:r w:rsidR="00C600E6">
        <w:rPr>
          <w:rFonts w:ascii="Tahoma" w:hAnsi="Tahoma" w:cs="Tahoma"/>
          <w:sz w:val="20"/>
          <w:szCs w:val="20"/>
          <w:lang w:eastAsia="cs-CZ"/>
        </w:rPr>
        <w:t>.</w:t>
      </w:r>
    </w:p>
    <w:p w14:paraId="1E9175E8" w14:textId="77777777" w:rsidR="00182B4D" w:rsidRPr="00182B4D" w:rsidRDefault="00182B4D" w:rsidP="00182B4D">
      <w:pPr>
        <w:pStyle w:val="Odstavecseseznamem"/>
        <w:numPr>
          <w:ilvl w:val="2"/>
          <w:numId w:val="29"/>
        </w:numPr>
        <w:spacing w:before="120" w:after="120" w:line="280" w:lineRule="atLeast"/>
        <w:contextualSpacing w:val="0"/>
        <w:rPr>
          <w:rFonts w:ascii="Tahoma" w:hAnsi="Tahoma" w:cs="Tahoma"/>
          <w:sz w:val="20"/>
          <w:szCs w:val="20"/>
        </w:rPr>
      </w:pPr>
      <w:r w:rsidRPr="00182B4D">
        <w:rPr>
          <w:rFonts w:ascii="Tahoma" w:hAnsi="Tahoma" w:cs="Tahoma"/>
          <w:sz w:val="20"/>
          <w:szCs w:val="20"/>
        </w:rPr>
        <w:t>Návrh rozmístění jednotlivých částí informačního (návštěvnického) systému – systém informování návštěvníka od jeho příchodu do budovy (kde je pokladna, šatna, toalety), směrování návštěvníka v průběhu jeho pobytu v budově (kudy k expozici, kde je východ, toalety, kavárna, muzejní shop apod.).</w:t>
      </w:r>
    </w:p>
    <w:p w14:paraId="4D6513BB" w14:textId="77777777" w:rsidR="00182B4D" w:rsidRPr="00182B4D" w:rsidRDefault="00182B4D" w:rsidP="00182B4D">
      <w:pPr>
        <w:pStyle w:val="Odstavecseseznamem"/>
        <w:numPr>
          <w:ilvl w:val="2"/>
          <w:numId w:val="29"/>
        </w:numPr>
        <w:spacing w:before="120" w:after="120" w:line="280" w:lineRule="atLeast"/>
        <w:contextualSpacing w:val="0"/>
        <w:rPr>
          <w:rFonts w:ascii="Tahoma" w:hAnsi="Tahoma" w:cs="Tahoma"/>
          <w:sz w:val="20"/>
          <w:szCs w:val="20"/>
        </w:rPr>
      </w:pPr>
      <w:r w:rsidRPr="00182B4D">
        <w:rPr>
          <w:rFonts w:ascii="Tahoma" w:hAnsi="Tahoma" w:cs="Tahoma"/>
          <w:sz w:val="20"/>
          <w:szCs w:val="20"/>
        </w:rPr>
        <w:t>Návrh rozmístění jednotlivých částí informačního (návštěvnického) systému – systém informování návštěvníků o zaměstnanecké zóně, navigace zaměstnanců NM v rámci zaměstnanecké zóny.</w:t>
      </w:r>
    </w:p>
    <w:p w14:paraId="1B85FFD6" w14:textId="074EA0F7" w:rsidR="00182B4D" w:rsidRPr="003E6266" w:rsidRDefault="00182B4D" w:rsidP="002A6B6B">
      <w:pPr>
        <w:pStyle w:val="Odstavecseseznamem"/>
        <w:numPr>
          <w:ilvl w:val="2"/>
          <w:numId w:val="29"/>
        </w:numPr>
        <w:spacing w:before="120" w:after="120" w:line="280" w:lineRule="atLeast"/>
        <w:contextualSpacing w:val="0"/>
        <w:rPr>
          <w:rFonts w:ascii="Tahoma" w:hAnsi="Tahoma" w:cs="Tahoma"/>
          <w:sz w:val="20"/>
          <w:szCs w:val="20"/>
          <w:lang w:eastAsia="cs-CZ"/>
        </w:rPr>
      </w:pPr>
      <w:r w:rsidRPr="002A6B6B">
        <w:rPr>
          <w:rFonts w:ascii="Tahoma" w:hAnsi="Tahoma" w:cs="Tahoma"/>
          <w:sz w:val="20"/>
          <w:szCs w:val="20"/>
        </w:rPr>
        <w:t>Důležitou součástí je jasnost a přehlednost poskytovaných informací (zamezit kumulaci informací na jednom místě) a praktičnost rozmístění (aby návštěvník vždy dokázal zjistit, co v dané chvíli potřebuje).</w:t>
      </w:r>
    </w:p>
    <w:p w14:paraId="7EB47062" w14:textId="180762A1" w:rsidR="009D28A7" w:rsidRDefault="009D28A7" w:rsidP="009D28A7">
      <w:pPr>
        <w:pStyle w:val="Odstavecseseznamem"/>
        <w:numPr>
          <w:ilvl w:val="2"/>
          <w:numId w:val="29"/>
        </w:numPr>
        <w:spacing w:before="120" w:after="120"/>
        <w:contextualSpacing w:val="0"/>
        <w:rPr>
          <w:rFonts w:ascii="Tahoma" w:hAnsi="Tahoma" w:cs="Tahoma"/>
          <w:sz w:val="20"/>
          <w:szCs w:val="20"/>
          <w:lang w:eastAsia="cs-CZ"/>
        </w:rPr>
      </w:pPr>
      <w:r>
        <w:rPr>
          <w:rFonts w:ascii="Tahoma" w:hAnsi="Tahoma" w:cs="Tahoma"/>
          <w:sz w:val="20"/>
          <w:szCs w:val="20"/>
          <w:lang w:eastAsia="cs-CZ"/>
        </w:rPr>
        <w:t>Popis odstranění stávají</w:t>
      </w:r>
      <w:r w:rsidR="00C600E6">
        <w:rPr>
          <w:rFonts w:ascii="Tahoma" w:hAnsi="Tahoma" w:cs="Tahoma"/>
          <w:sz w:val="20"/>
          <w:szCs w:val="20"/>
          <w:lang w:eastAsia="cs-CZ"/>
        </w:rPr>
        <w:t>cích prvků orientačního systému.</w:t>
      </w:r>
    </w:p>
    <w:p w14:paraId="6B484FEB" w14:textId="77777777" w:rsidR="009D28A7" w:rsidRPr="002A6B6B" w:rsidRDefault="00182B4D" w:rsidP="002A6B6B">
      <w:pPr>
        <w:pStyle w:val="Odstavecseseznamem"/>
        <w:numPr>
          <w:ilvl w:val="1"/>
          <w:numId w:val="29"/>
        </w:numPr>
        <w:spacing w:before="120" w:after="120"/>
        <w:contextualSpacing w:val="0"/>
        <w:rPr>
          <w:rFonts w:ascii="Tahoma" w:hAnsi="Tahoma" w:cs="Tahoma"/>
          <w:sz w:val="20"/>
          <w:szCs w:val="20"/>
          <w:lang w:eastAsia="cs-CZ"/>
        </w:rPr>
      </w:pPr>
      <w:r>
        <w:rPr>
          <w:rFonts w:ascii="Tahoma" w:hAnsi="Tahoma" w:cs="Tahoma"/>
          <w:sz w:val="20"/>
          <w:szCs w:val="20"/>
          <w:lang w:eastAsia="cs-CZ"/>
        </w:rPr>
        <w:t>Třetí</w:t>
      </w:r>
      <w:r w:rsidR="009D28A7" w:rsidRPr="007D450F">
        <w:rPr>
          <w:rFonts w:ascii="Tahoma" w:hAnsi="Tahoma" w:cs="Tahoma"/>
          <w:sz w:val="20"/>
          <w:szCs w:val="20"/>
          <w:lang w:eastAsia="cs-CZ"/>
        </w:rPr>
        <w:t xml:space="preserve"> část Díla </w:t>
      </w:r>
      <w:r w:rsidR="009D28A7">
        <w:rPr>
          <w:rFonts w:ascii="Tahoma" w:hAnsi="Tahoma" w:cs="Tahoma"/>
          <w:sz w:val="20"/>
          <w:szCs w:val="20"/>
          <w:lang w:eastAsia="cs-CZ"/>
        </w:rPr>
        <w:t xml:space="preserve">tj. </w:t>
      </w:r>
      <w:r>
        <w:rPr>
          <w:rFonts w:ascii="Tahoma" w:hAnsi="Tahoma" w:cs="Tahoma"/>
          <w:sz w:val="20"/>
          <w:szCs w:val="20"/>
          <w:lang w:eastAsia="cs-CZ"/>
        </w:rPr>
        <w:t>d</w:t>
      </w:r>
      <w:r w:rsidRPr="00182B4D">
        <w:rPr>
          <w:rFonts w:ascii="Tahoma" w:hAnsi="Tahoma" w:cs="Tahoma"/>
          <w:sz w:val="20"/>
          <w:szCs w:val="20"/>
          <w:lang w:eastAsia="cs-CZ"/>
        </w:rPr>
        <w:t>etailní návrh umístění jednotlivých částí informačního systému</w:t>
      </w:r>
      <w:r>
        <w:rPr>
          <w:rFonts w:ascii="Tahoma" w:hAnsi="Tahoma" w:cs="Tahoma"/>
          <w:sz w:val="20"/>
          <w:szCs w:val="20"/>
          <w:lang w:eastAsia="cs-CZ"/>
        </w:rPr>
        <w:t xml:space="preserve"> v Nové budově NM a popis odstranění stávajících prvků </w:t>
      </w:r>
      <w:r w:rsidR="009D28A7">
        <w:rPr>
          <w:rFonts w:ascii="Tahoma" w:hAnsi="Tahoma" w:cs="Tahoma"/>
          <w:sz w:val="20"/>
          <w:szCs w:val="20"/>
          <w:lang w:eastAsia="cs-CZ"/>
        </w:rPr>
        <w:t>v rozsahu čl. 4.</w:t>
      </w:r>
      <w:r>
        <w:rPr>
          <w:rFonts w:ascii="Tahoma" w:hAnsi="Tahoma" w:cs="Tahoma"/>
          <w:sz w:val="20"/>
          <w:szCs w:val="20"/>
          <w:lang w:eastAsia="cs-CZ"/>
        </w:rPr>
        <w:t>9</w:t>
      </w:r>
      <w:r w:rsidR="009D28A7">
        <w:rPr>
          <w:rFonts w:ascii="Tahoma" w:hAnsi="Tahoma" w:cs="Tahoma"/>
          <w:sz w:val="20"/>
          <w:szCs w:val="20"/>
          <w:lang w:eastAsia="cs-CZ"/>
        </w:rPr>
        <w:t xml:space="preserve"> písm. a) až </w:t>
      </w:r>
      <w:r>
        <w:rPr>
          <w:rFonts w:ascii="Tahoma" w:hAnsi="Tahoma" w:cs="Tahoma"/>
          <w:sz w:val="20"/>
          <w:szCs w:val="20"/>
          <w:lang w:eastAsia="cs-CZ"/>
        </w:rPr>
        <w:t>e</w:t>
      </w:r>
      <w:r w:rsidR="009D28A7">
        <w:rPr>
          <w:rFonts w:ascii="Tahoma" w:hAnsi="Tahoma" w:cs="Tahoma"/>
          <w:sz w:val="20"/>
          <w:szCs w:val="20"/>
          <w:lang w:eastAsia="cs-CZ"/>
        </w:rPr>
        <w:t xml:space="preserve">) této smlouvy </w:t>
      </w:r>
      <w:r w:rsidR="009D28A7" w:rsidRPr="007D450F">
        <w:rPr>
          <w:rFonts w:ascii="Tahoma" w:hAnsi="Tahoma" w:cs="Tahoma"/>
          <w:sz w:val="20"/>
          <w:szCs w:val="20"/>
          <w:lang w:eastAsia="cs-CZ"/>
        </w:rPr>
        <w:t xml:space="preserve">bude </w:t>
      </w:r>
      <w:r w:rsidR="009D28A7" w:rsidRPr="007D450F">
        <w:rPr>
          <w:rFonts w:ascii="Tahoma" w:hAnsi="Tahoma" w:cs="Tahoma"/>
          <w:sz w:val="20"/>
          <w:szCs w:val="20"/>
          <w:lang w:eastAsia="cs-CZ"/>
        </w:rPr>
        <w:lastRenderedPageBreak/>
        <w:t xml:space="preserve">předána </w:t>
      </w:r>
      <w:r w:rsidR="009D28A7">
        <w:rPr>
          <w:rFonts w:ascii="Tahoma" w:hAnsi="Tahoma" w:cs="Tahoma"/>
          <w:sz w:val="20"/>
          <w:szCs w:val="20"/>
          <w:lang w:eastAsia="cs-CZ"/>
        </w:rPr>
        <w:t xml:space="preserve">Objednateli ve </w:t>
      </w:r>
      <w:r>
        <w:rPr>
          <w:rFonts w:ascii="Tahoma" w:hAnsi="Tahoma" w:cs="Tahoma"/>
          <w:sz w:val="20"/>
          <w:szCs w:val="20"/>
          <w:lang w:eastAsia="cs-CZ"/>
        </w:rPr>
        <w:t>čtyřech</w:t>
      </w:r>
      <w:r w:rsidR="009D28A7">
        <w:rPr>
          <w:rFonts w:ascii="Tahoma" w:hAnsi="Tahoma" w:cs="Tahoma"/>
          <w:sz w:val="20"/>
          <w:szCs w:val="20"/>
          <w:lang w:eastAsia="cs-CZ"/>
        </w:rPr>
        <w:t xml:space="preserve"> (</w:t>
      </w:r>
      <w:r>
        <w:rPr>
          <w:rFonts w:ascii="Tahoma" w:hAnsi="Tahoma" w:cs="Tahoma"/>
          <w:sz w:val="20"/>
          <w:szCs w:val="20"/>
          <w:lang w:eastAsia="cs-CZ"/>
        </w:rPr>
        <w:t>4</w:t>
      </w:r>
      <w:r w:rsidR="009D28A7">
        <w:rPr>
          <w:rFonts w:ascii="Tahoma" w:hAnsi="Tahoma" w:cs="Tahoma"/>
          <w:sz w:val="20"/>
          <w:szCs w:val="20"/>
          <w:lang w:eastAsia="cs-CZ"/>
        </w:rPr>
        <w:t xml:space="preserve">) </w:t>
      </w:r>
      <w:r w:rsidR="009D28A7" w:rsidRPr="007D450F">
        <w:rPr>
          <w:rFonts w:ascii="Tahoma" w:hAnsi="Tahoma" w:cs="Tahoma"/>
          <w:sz w:val="20"/>
          <w:szCs w:val="20"/>
          <w:lang w:eastAsia="cs-CZ"/>
        </w:rPr>
        <w:t>vyhotoveních (paré) v tištěné podobě a v</w:t>
      </w:r>
      <w:r w:rsidR="009D28A7">
        <w:rPr>
          <w:rFonts w:ascii="Tahoma" w:hAnsi="Tahoma" w:cs="Tahoma"/>
          <w:sz w:val="20"/>
          <w:szCs w:val="20"/>
          <w:lang w:eastAsia="cs-CZ"/>
        </w:rPr>
        <w:t xml:space="preserve"> </w:t>
      </w:r>
      <w:r w:rsidR="009D28A7" w:rsidRPr="007D450F">
        <w:rPr>
          <w:rFonts w:ascii="Tahoma" w:hAnsi="Tahoma" w:cs="Tahoma"/>
          <w:sz w:val="20"/>
          <w:szCs w:val="20"/>
          <w:lang w:eastAsia="cs-CZ"/>
        </w:rPr>
        <w:t>digitální podobě (</w:t>
      </w:r>
      <w:r w:rsidR="009D28A7">
        <w:rPr>
          <w:rFonts w:ascii="Tahoma" w:hAnsi="Tahoma" w:cs="Tahoma"/>
          <w:sz w:val="20"/>
          <w:szCs w:val="20"/>
          <w:lang w:eastAsia="cs-CZ"/>
        </w:rPr>
        <w:t>např.</w:t>
      </w:r>
      <w:r w:rsidR="009D28A7" w:rsidRPr="007D450F">
        <w:rPr>
          <w:rFonts w:ascii="Tahoma" w:hAnsi="Tahoma" w:cs="Tahoma"/>
          <w:sz w:val="20"/>
          <w:szCs w:val="20"/>
          <w:lang w:eastAsia="cs-CZ"/>
        </w:rPr>
        <w:t xml:space="preserve"> PDF, CAD, DWG, XLS, DOC) na vhodném datovém nosiči (např. CD či DVD).</w:t>
      </w:r>
    </w:p>
    <w:p w14:paraId="502ECF00" w14:textId="77777777" w:rsidR="009D28A7" w:rsidRDefault="009D28A7" w:rsidP="009D28A7">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Součás</w:t>
      </w:r>
      <w:r>
        <w:rPr>
          <w:rFonts w:ascii="Tahoma" w:hAnsi="Tahoma" w:cs="Tahoma"/>
          <w:sz w:val="20"/>
          <w:szCs w:val="20"/>
          <w:lang w:eastAsia="cs-CZ"/>
        </w:rPr>
        <w:t>tí Čtvrté části Díla bude</w:t>
      </w:r>
      <w:r w:rsidRPr="007D450F">
        <w:rPr>
          <w:rFonts w:ascii="Tahoma" w:hAnsi="Tahoma" w:cs="Tahoma"/>
          <w:sz w:val="20"/>
          <w:szCs w:val="20"/>
          <w:lang w:eastAsia="cs-CZ"/>
        </w:rPr>
        <w:t>:</w:t>
      </w:r>
    </w:p>
    <w:p w14:paraId="2EC80ABE" w14:textId="5566192F" w:rsidR="00182B4D" w:rsidRPr="002A6B6B" w:rsidRDefault="009D28A7" w:rsidP="00182B4D">
      <w:pPr>
        <w:pStyle w:val="Odstavecseseznamem"/>
        <w:numPr>
          <w:ilvl w:val="2"/>
          <w:numId w:val="29"/>
        </w:numPr>
        <w:spacing w:before="120" w:after="120" w:line="280" w:lineRule="atLeast"/>
        <w:contextualSpacing w:val="0"/>
        <w:rPr>
          <w:rFonts w:ascii="Tahoma" w:hAnsi="Tahoma" w:cs="Tahoma"/>
          <w:sz w:val="20"/>
          <w:szCs w:val="20"/>
        </w:rPr>
      </w:pPr>
      <w:r w:rsidRPr="00182B4D">
        <w:rPr>
          <w:rFonts w:ascii="Tahoma" w:hAnsi="Tahoma" w:cs="Tahoma"/>
          <w:sz w:val="20"/>
          <w:szCs w:val="20"/>
          <w:lang w:eastAsia="cs-CZ"/>
        </w:rPr>
        <w:t>Detailní návrh umístění jednotlivých částí informačního systému v Historické budově NM, včetně návrhu do prostroru spojovací chodby</w:t>
      </w:r>
      <w:r w:rsidR="00C600E6">
        <w:rPr>
          <w:rFonts w:ascii="Tahoma" w:hAnsi="Tahoma" w:cs="Tahoma"/>
          <w:sz w:val="20"/>
          <w:szCs w:val="20"/>
          <w:lang w:eastAsia="cs-CZ"/>
        </w:rPr>
        <w:t>.</w:t>
      </w:r>
    </w:p>
    <w:p w14:paraId="4B50E966" w14:textId="353D6F99" w:rsidR="00182B4D" w:rsidRPr="00182B4D" w:rsidRDefault="00182B4D" w:rsidP="00182B4D">
      <w:pPr>
        <w:pStyle w:val="Odstavecseseznamem"/>
        <w:numPr>
          <w:ilvl w:val="2"/>
          <w:numId w:val="29"/>
        </w:numPr>
        <w:spacing w:before="120" w:after="120" w:line="280" w:lineRule="atLeast"/>
        <w:contextualSpacing w:val="0"/>
        <w:rPr>
          <w:rFonts w:ascii="Tahoma" w:hAnsi="Tahoma" w:cs="Tahoma"/>
          <w:sz w:val="20"/>
          <w:szCs w:val="20"/>
        </w:rPr>
      </w:pPr>
      <w:r w:rsidRPr="00182B4D">
        <w:rPr>
          <w:rFonts w:ascii="Tahoma" w:hAnsi="Tahoma" w:cs="Tahoma"/>
          <w:sz w:val="20"/>
          <w:szCs w:val="20"/>
        </w:rPr>
        <w:t>Návrh rozmístění jednotlivých částí informačního (návštěvnického) systému – systém informování návštěvníka od jeho příchodu do budovy (kde je pokladna, šatna, toalety), směrování návštěvníka v průběhu jeho pobytu v budově (kudy k expozici, kde je východ, toalety, kavárna, muzejní shop apod.).</w:t>
      </w:r>
    </w:p>
    <w:p w14:paraId="7A16C7BE" w14:textId="77777777" w:rsidR="00182B4D" w:rsidRPr="00182B4D" w:rsidRDefault="00182B4D" w:rsidP="00182B4D">
      <w:pPr>
        <w:pStyle w:val="Odstavecseseznamem"/>
        <w:numPr>
          <w:ilvl w:val="2"/>
          <w:numId w:val="29"/>
        </w:numPr>
        <w:spacing w:before="120" w:after="120" w:line="280" w:lineRule="atLeast"/>
        <w:contextualSpacing w:val="0"/>
        <w:rPr>
          <w:rFonts w:ascii="Tahoma" w:hAnsi="Tahoma" w:cs="Tahoma"/>
          <w:sz w:val="20"/>
          <w:szCs w:val="20"/>
        </w:rPr>
      </w:pPr>
      <w:r w:rsidRPr="00182B4D">
        <w:rPr>
          <w:rFonts w:ascii="Tahoma" w:hAnsi="Tahoma" w:cs="Tahoma"/>
          <w:sz w:val="20"/>
          <w:szCs w:val="20"/>
        </w:rPr>
        <w:t>Návrh rozmístění jednotlivých částí informačního (návštěvnického) systému – systém informování návštěvníků o zaměstnanecké zóně, navigace zaměstnanců NM v rámci zaměstnanecké zóny.</w:t>
      </w:r>
    </w:p>
    <w:p w14:paraId="4399BCE5" w14:textId="6E81D21C" w:rsidR="009D28A7" w:rsidRPr="002A6B6B" w:rsidRDefault="00182B4D" w:rsidP="002A6B6B">
      <w:pPr>
        <w:pStyle w:val="Odstavecseseznamem"/>
        <w:numPr>
          <w:ilvl w:val="2"/>
          <w:numId w:val="29"/>
        </w:numPr>
        <w:spacing w:before="120" w:after="120" w:line="280" w:lineRule="atLeast"/>
        <w:contextualSpacing w:val="0"/>
        <w:rPr>
          <w:rFonts w:ascii="Tahoma" w:hAnsi="Tahoma" w:cs="Tahoma"/>
          <w:sz w:val="20"/>
          <w:szCs w:val="20"/>
          <w:lang w:eastAsia="cs-CZ"/>
        </w:rPr>
      </w:pPr>
      <w:r w:rsidRPr="00182B4D">
        <w:rPr>
          <w:rFonts w:ascii="Tahoma" w:hAnsi="Tahoma" w:cs="Tahoma"/>
          <w:sz w:val="20"/>
          <w:szCs w:val="20"/>
        </w:rPr>
        <w:t>Důležitou součástí je jasnost a přehlednost poskytovaných informací (zamezit kumulaci informací na jednom místě) a praktičnost rozmístění (aby návštěvník vždy dokázal zjistit, co v dané chvíli potřebuje).</w:t>
      </w:r>
    </w:p>
    <w:p w14:paraId="7BF06AAA" w14:textId="5D670CE2" w:rsidR="009D28A7" w:rsidRDefault="009D28A7" w:rsidP="009D28A7">
      <w:pPr>
        <w:pStyle w:val="Odstavecseseznamem"/>
        <w:numPr>
          <w:ilvl w:val="2"/>
          <w:numId w:val="29"/>
        </w:numPr>
        <w:spacing w:before="120" w:after="120"/>
        <w:contextualSpacing w:val="0"/>
        <w:rPr>
          <w:rFonts w:ascii="Tahoma" w:hAnsi="Tahoma" w:cs="Tahoma"/>
          <w:sz w:val="20"/>
          <w:szCs w:val="20"/>
          <w:lang w:eastAsia="cs-CZ"/>
        </w:rPr>
      </w:pPr>
      <w:r>
        <w:rPr>
          <w:rFonts w:ascii="Tahoma" w:hAnsi="Tahoma" w:cs="Tahoma"/>
          <w:sz w:val="20"/>
          <w:szCs w:val="20"/>
          <w:lang w:eastAsia="cs-CZ"/>
        </w:rPr>
        <w:t>Popis provozu Historické budovy NM (na základě podkladů od Objednatele)</w:t>
      </w:r>
      <w:r w:rsidR="00C600E6">
        <w:rPr>
          <w:rFonts w:ascii="Tahoma" w:hAnsi="Tahoma" w:cs="Tahoma"/>
          <w:sz w:val="20"/>
          <w:szCs w:val="20"/>
          <w:lang w:eastAsia="cs-CZ"/>
        </w:rPr>
        <w:t>.</w:t>
      </w:r>
    </w:p>
    <w:p w14:paraId="5138F4EB" w14:textId="77777777" w:rsidR="00182B4D" w:rsidRPr="002A6B6B" w:rsidRDefault="00182B4D" w:rsidP="002A6B6B">
      <w:pPr>
        <w:pStyle w:val="Odstavecseseznamem"/>
        <w:numPr>
          <w:ilvl w:val="1"/>
          <w:numId w:val="29"/>
        </w:numPr>
        <w:spacing w:before="120" w:after="120"/>
        <w:contextualSpacing w:val="0"/>
        <w:rPr>
          <w:rFonts w:ascii="Tahoma" w:hAnsi="Tahoma" w:cs="Tahoma"/>
          <w:sz w:val="20"/>
          <w:szCs w:val="20"/>
          <w:lang w:eastAsia="cs-CZ"/>
        </w:rPr>
      </w:pPr>
      <w:r>
        <w:rPr>
          <w:rFonts w:ascii="Tahoma" w:hAnsi="Tahoma" w:cs="Tahoma"/>
          <w:sz w:val="20"/>
          <w:szCs w:val="20"/>
          <w:lang w:eastAsia="cs-CZ"/>
        </w:rPr>
        <w:t>Čtvrtá</w:t>
      </w:r>
      <w:r w:rsidRPr="007D450F">
        <w:rPr>
          <w:rFonts w:ascii="Tahoma" w:hAnsi="Tahoma" w:cs="Tahoma"/>
          <w:sz w:val="20"/>
          <w:szCs w:val="20"/>
          <w:lang w:eastAsia="cs-CZ"/>
        </w:rPr>
        <w:t xml:space="preserve"> část Díla </w:t>
      </w:r>
      <w:r>
        <w:rPr>
          <w:rFonts w:ascii="Tahoma" w:hAnsi="Tahoma" w:cs="Tahoma"/>
          <w:sz w:val="20"/>
          <w:szCs w:val="20"/>
          <w:lang w:eastAsia="cs-CZ"/>
        </w:rPr>
        <w:t>tj. d</w:t>
      </w:r>
      <w:r w:rsidRPr="00182B4D">
        <w:rPr>
          <w:rFonts w:ascii="Tahoma" w:hAnsi="Tahoma" w:cs="Tahoma"/>
          <w:sz w:val="20"/>
          <w:szCs w:val="20"/>
          <w:lang w:eastAsia="cs-CZ"/>
        </w:rPr>
        <w:t>etailní návrh umístění jednotlivých částí informačního systému</w:t>
      </w:r>
      <w:r>
        <w:rPr>
          <w:rFonts w:ascii="Tahoma" w:hAnsi="Tahoma" w:cs="Tahoma"/>
          <w:sz w:val="20"/>
          <w:szCs w:val="20"/>
          <w:lang w:eastAsia="cs-CZ"/>
        </w:rPr>
        <w:t xml:space="preserve"> v Historické budově NM a popis provozu v rozsahu čl. 4.11 písm. a) až e) této smlouvy </w:t>
      </w:r>
      <w:r w:rsidRPr="007D450F">
        <w:rPr>
          <w:rFonts w:ascii="Tahoma" w:hAnsi="Tahoma" w:cs="Tahoma"/>
          <w:sz w:val="20"/>
          <w:szCs w:val="20"/>
          <w:lang w:eastAsia="cs-CZ"/>
        </w:rPr>
        <w:t xml:space="preserve">bude předána </w:t>
      </w:r>
      <w:r>
        <w:rPr>
          <w:rFonts w:ascii="Tahoma" w:hAnsi="Tahoma" w:cs="Tahoma"/>
          <w:sz w:val="20"/>
          <w:szCs w:val="20"/>
          <w:lang w:eastAsia="cs-CZ"/>
        </w:rPr>
        <w:t xml:space="preserve">Objednateli ve čtyřech (4) </w:t>
      </w:r>
      <w:r w:rsidRPr="007D450F">
        <w:rPr>
          <w:rFonts w:ascii="Tahoma" w:hAnsi="Tahoma" w:cs="Tahoma"/>
          <w:sz w:val="20"/>
          <w:szCs w:val="20"/>
          <w:lang w:eastAsia="cs-CZ"/>
        </w:rPr>
        <w:t>vyhotoveních (paré) v tištěné podobě a v</w:t>
      </w:r>
      <w:r>
        <w:rPr>
          <w:rFonts w:ascii="Tahoma" w:hAnsi="Tahoma" w:cs="Tahoma"/>
          <w:sz w:val="20"/>
          <w:szCs w:val="20"/>
          <w:lang w:eastAsia="cs-CZ"/>
        </w:rPr>
        <w:t xml:space="preserve"> </w:t>
      </w:r>
      <w:r w:rsidRPr="007D450F">
        <w:rPr>
          <w:rFonts w:ascii="Tahoma" w:hAnsi="Tahoma" w:cs="Tahoma"/>
          <w:sz w:val="20"/>
          <w:szCs w:val="20"/>
          <w:lang w:eastAsia="cs-CZ"/>
        </w:rPr>
        <w:t>digitální podobě (</w:t>
      </w:r>
      <w:r>
        <w:rPr>
          <w:rFonts w:ascii="Tahoma" w:hAnsi="Tahoma" w:cs="Tahoma"/>
          <w:sz w:val="20"/>
          <w:szCs w:val="20"/>
          <w:lang w:eastAsia="cs-CZ"/>
        </w:rPr>
        <w:t>např.</w:t>
      </w:r>
      <w:r w:rsidRPr="007D450F">
        <w:rPr>
          <w:rFonts w:ascii="Tahoma" w:hAnsi="Tahoma" w:cs="Tahoma"/>
          <w:sz w:val="20"/>
          <w:szCs w:val="20"/>
          <w:lang w:eastAsia="cs-CZ"/>
        </w:rPr>
        <w:t xml:space="preserve"> PDF, CAD, DWG, XLS, DOC) na vhodném datovém nosiči (např. CD či DVD).</w:t>
      </w:r>
    </w:p>
    <w:p w14:paraId="1118AA46" w14:textId="77777777" w:rsidR="009D28A7" w:rsidRDefault="009D28A7" w:rsidP="009D28A7">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Součás</w:t>
      </w:r>
      <w:r>
        <w:rPr>
          <w:rFonts w:ascii="Tahoma" w:hAnsi="Tahoma" w:cs="Tahoma"/>
          <w:sz w:val="20"/>
          <w:szCs w:val="20"/>
          <w:lang w:eastAsia="cs-CZ"/>
        </w:rPr>
        <w:t>tí Páté části Díla bude</w:t>
      </w:r>
      <w:r w:rsidRPr="007D450F">
        <w:rPr>
          <w:rFonts w:ascii="Tahoma" w:hAnsi="Tahoma" w:cs="Tahoma"/>
          <w:sz w:val="20"/>
          <w:szCs w:val="20"/>
          <w:lang w:eastAsia="cs-CZ"/>
        </w:rPr>
        <w:t>:</w:t>
      </w:r>
    </w:p>
    <w:p w14:paraId="7A48FD2B" w14:textId="6261CFA0" w:rsidR="009D28A7" w:rsidRDefault="00C600E6" w:rsidP="009D28A7">
      <w:pPr>
        <w:pStyle w:val="Odstavecseseznamem"/>
        <w:numPr>
          <w:ilvl w:val="2"/>
          <w:numId w:val="29"/>
        </w:numPr>
        <w:spacing w:before="120" w:after="120"/>
        <w:contextualSpacing w:val="0"/>
        <w:rPr>
          <w:rFonts w:ascii="Tahoma" w:hAnsi="Tahoma" w:cs="Tahoma"/>
          <w:sz w:val="20"/>
          <w:szCs w:val="20"/>
          <w:lang w:eastAsia="cs-CZ"/>
        </w:rPr>
      </w:pPr>
      <w:r>
        <w:rPr>
          <w:rFonts w:ascii="Tahoma" w:hAnsi="Tahoma" w:cs="Tahoma"/>
          <w:sz w:val="20"/>
          <w:szCs w:val="20"/>
        </w:rPr>
        <w:t>Konzultace s grafikem-zpracovatelem projektu designu a grafiky informačního systému; kompetenčně jsou Zhotovitel dle této smlouvy a grafik-zpracovatel projektu grafiky informačního systému na stejné úrovni, případný názorový nesoulad rozhoduje Objednatel.</w:t>
      </w:r>
    </w:p>
    <w:p w14:paraId="5D254E3C" w14:textId="77777777" w:rsidR="009D28A7" w:rsidRPr="008A5CF9" w:rsidRDefault="009D28A7" w:rsidP="009D28A7">
      <w:pPr>
        <w:pStyle w:val="Odstavecseseznamem"/>
        <w:numPr>
          <w:ilvl w:val="2"/>
          <w:numId w:val="29"/>
        </w:numPr>
        <w:spacing w:before="120" w:after="120"/>
        <w:contextualSpacing w:val="0"/>
        <w:rPr>
          <w:rFonts w:ascii="Tahoma" w:hAnsi="Tahoma" w:cs="Tahoma"/>
          <w:sz w:val="20"/>
          <w:szCs w:val="20"/>
          <w:lang w:eastAsia="cs-CZ"/>
        </w:rPr>
      </w:pPr>
      <w:r>
        <w:rPr>
          <w:rFonts w:ascii="Tahoma" w:hAnsi="Tahoma" w:cs="Tahoma"/>
          <w:sz w:val="20"/>
          <w:szCs w:val="20"/>
          <w:lang w:eastAsia="cs-CZ"/>
        </w:rPr>
        <w:t>Autorský dozor nad výrobou a instalací informačního systému.</w:t>
      </w:r>
    </w:p>
    <w:p w14:paraId="107105C9" w14:textId="632050F0" w:rsidR="00A34A8D" w:rsidRPr="00A34A8D" w:rsidRDefault="009D28A7" w:rsidP="00A34A8D">
      <w:pPr>
        <w:pStyle w:val="Odstavecseseznamem"/>
        <w:numPr>
          <w:ilvl w:val="1"/>
          <w:numId w:val="29"/>
        </w:numPr>
        <w:spacing w:before="120" w:after="120"/>
        <w:contextualSpacing w:val="0"/>
        <w:rPr>
          <w:rFonts w:ascii="Tahoma" w:hAnsi="Tahoma" w:cs="Tahoma"/>
          <w:sz w:val="20"/>
          <w:szCs w:val="20"/>
          <w:lang w:eastAsia="cs-CZ"/>
        </w:rPr>
      </w:pPr>
      <w:r>
        <w:rPr>
          <w:rFonts w:ascii="Tahoma" w:hAnsi="Tahoma" w:cs="Tahoma"/>
          <w:sz w:val="20"/>
          <w:szCs w:val="20"/>
          <w:lang w:eastAsia="cs-CZ"/>
        </w:rPr>
        <w:t>Pátá</w:t>
      </w:r>
      <w:r w:rsidR="00A34A8D" w:rsidRPr="007D450F">
        <w:rPr>
          <w:rFonts w:ascii="Tahoma" w:hAnsi="Tahoma" w:cs="Tahoma"/>
          <w:sz w:val="20"/>
          <w:szCs w:val="20"/>
          <w:lang w:eastAsia="cs-CZ"/>
        </w:rPr>
        <w:t xml:space="preserve"> část Díla </w:t>
      </w:r>
      <w:r>
        <w:rPr>
          <w:rFonts w:ascii="Tahoma" w:hAnsi="Tahoma" w:cs="Tahoma"/>
          <w:sz w:val="20"/>
          <w:szCs w:val="20"/>
          <w:lang w:eastAsia="cs-CZ"/>
        </w:rPr>
        <w:t>–</w:t>
      </w:r>
      <w:r w:rsidR="00A34A8D">
        <w:rPr>
          <w:rFonts w:ascii="Tahoma" w:hAnsi="Tahoma" w:cs="Tahoma"/>
          <w:sz w:val="20"/>
          <w:szCs w:val="20"/>
          <w:lang w:eastAsia="cs-CZ"/>
        </w:rPr>
        <w:t xml:space="preserve"> </w:t>
      </w:r>
      <w:r w:rsidR="00B0415A">
        <w:rPr>
          <w:rFonts w:ascii="Tahoma" w:hAnsi="Tahoma" w:cs="Tahoma"/>
          <w:sz w:val="20"/>
          <w:szCs w:val="20"/>
          <w:lang w:eastAsia="cs-CZ"/>
        </w:rPr>
        <w:t>konzultace</w:t>
      </w:r>
      <w:r>
        <w:rPr>
          <w:rFonts w:ascii="Tahoma" w:hAnsi="Tahoma" w:cs="Tahoma"/>
          <w:sz w:val="20"/>
          <w:szCs w:val="20"/>
          <w:lang w:eastAsia="cs-CZ"/>
        </w:rPr>
        <w:t xml:space="preserve"> </w:t>
      </w:r>
      <w:r w:rsidR="00B0415A">
        <w:rPr>
          <w:rFonts w:ascii="Tahoma" w:hAnsi="Tahoma" w:cs="Tahoma"/>
          <w:sz w:val="20"/>
          <w:szCs w:val="20"/>
          <w:lang w:eastAsia="cs-CZ"/>
        </w:rPr>
        <w:t xml:space="preserve">designu a </w:t>
      </w:r>
      <w:r>
        <w:rPr>
          <w:rFonts w:ascii="Tahoma" w:hAnsi="Tahoma" w:cs="Tahoma"/>
          <w:sz w:val="20"/>
          <w:szCs w:val="20"/>
          <w:lang w:eastAsia="cs-CZ"/>
        </w:rPr>
        <w:t>grafiky</w:t>
      </w:r>
      <w:r w:rsidR="00B0415A">
        <w:rPr>
          <w:rFonts w:ascii="Tahoma" w:hAnsi="Tahoma" w:cs="Tahoma"/>
          <w:sz w:val="20"/>
          <w:szCs w:val="20"/>
          <w:lang w:eastAsia="cs-CZ"/>
        </w:rPr>
        <w:t xml:space="preserve"> informačního systému</w:t>
      </w:r>
      <w:r>
        <w:rPr>
          <w:rFonts w:ascii="Tahoma" w:hAnsi="Tahoma" w:cs="Tahoma"/>
          <w:sz w:val="20"/>
          <w:szCs w:val="20"/>
          <w:lang w:eastAsia="cs-CZ"/>
        </w:rPr>
        <w:t xml:space="preserve"> bude probíhat formou konzultací s Objednatelem a grafikem orientačního systému na základě výzvy Objednatele nebo Zhotovitele; autorský dozor nad</w:t>
      </w:r>
      <w:r w:rsidR="00A34A8D">
        <w:rPr>
          <w:rFonts w:ascii="Tahoma" w:hAnsi="Tahoma" w:cs="Tahoma"/>
          <w:sz w:val="20"/>
          <w:szCs w:val="20"/>
          <w:lang w:eastAsia="cs-CZ"/>
        </w:rPr>
        <w:t> </w:t>
      </w:r>
      <w:r>
        <w:rPr>
          <w:rFonts w:ascii="Tahoma" w:hAnsi="Tahoma" w:cs="Tahoma"/>
          <w:sz w:val="20"/>
          <w:szCs w:val="20"/>
          <w:lang w:eastAsia="cs-CZ"/>
        </w:rPr>
        <w:t xml:space="preserve">průběhem </w:t>
      </w:r>
      <w:r w:rsidR="00A34A8D">
        <w:rPr>
          <w:rFonts w:ascii="Tahoma" w:hAnsi="Tahoma" w:cs="Tahoma"/>
          <w:sz w:val="20"/>
          <w:szCs w:val="20"/>
          <w:lang w:eastAsia="cs-CZ"/>
        </w:rPr>
        <w:t xml:space="preserve">přípravy a realizace informačního systému bude probíhat formou </w:t>
      </w:r>
      <w:r w:rsidR="00182B4D">
        <w:rPr>
          <w:rFonts w:ascii="Tahoma" w:hAnsi="Tahoma" w:cs="Tahoma"/>
          <w:sz w:val="20"/>
          <w:szCs w:val="20"/>
          <w:lang w:eastAsia="cs-CZ"/>
        </w:rPr>
        <w:t xml:space="preserve">konzultací na </w:t>
      </w:r>
      <w:r w:rsidR="00A34A8D">
        <w:rPr>
          <w:rFonts w:ascii="Tahoma" w:hAnsi="Tahoma" w:cs="Tahoma"/>
          <w:sz w:val="20"/>
          <w:szCs w:val="20"/>
          <w:lang w:eastAsia="cs-CZ"/>
        </w:rPr>
        <w:t>vyzvání Zhotovitele Objednatelem.</w:t>
      </w:r>
    </w:p>
    <w:p w14:paraId="5AF7A1B2" w14:textId="77777777" w:rsidR="00EC1D93" w:rsidRDefault="008A5CF9" w:rsidP="008A5CF9">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 xml:space="preserve">Zhotovitel je povinen v potřebném rozsahu poskytnout Objednateli součinnost při jednáních s veřejnoprávními orgány a organizacemi za účelem obstarání potřebných rozhodnutích, zejm. při konzultacích s památkovým dohledem HB NM a zřizovatelem Objednatele za účelem získání kladného stanoviska k zamýšlené podobě </w:t>
      </w:r>
      <w:r>
        <w:rPr>
          <w:rFonts w:ascii="Tahoma" w:hAnsi="Tahoma" w:cs="Tahoma"/>
          <w:sz w:val="20"/>
          <w:szCs w:val="20"/>
          <w:lang w:eastAsia="cs-CZ"/>
        </w:rPr>
        <w:t>jednotlivých instalací a instalačních pozic o</w:t>
      </w:r>
      <w:r w:rsidRPr="00EC1D93">
        <w:rPr>
          <w:rFonts w:ascii="Tahoma" w:hAnsi="Tahoma" w:cs="Tahoma"/>
          <w:sz w:val="20"/>
          <w:szCs w:val="20"/>
          <w:lang w:eastAsia="cs-CZ"/>
        </w:rPr>
        <w:t xml:space="preserve">rientačního </w:t>
      </w:r>
      <w:r>
        <w:rPr>
          <w:rFonts w:ascii="Tahoma" w:hAnsi="Tahoma" w:cs="Tahoma"/>
          <w:sz w:val="20"/>
          <w:szCs w:val="20"/>
          <w:lang w:eastAsia="cs-CZ"/>
        </w:rPr>
        <w:t>systému</w:t>
      </w:r>
      <w:r w:rsidRPr="00EC1D93">
        <w:rPr>
          <w:rFonts w:ascii="Tahoma" w:hAnsi="Tahoma" w:cs="Tahoma"/>
          <w:sz w:val="20"/>
          <w:szCs w:val="20"/>
          <w:lang w:eastAsia="cs-CZ"/>
        </w:rPr>
        <w:t xml:space="preserve"> </w:t>
      </w:r>
      <w:r w:rsidRPr="00EC1D93">
        <w:rPr>
          <w:rFonts w:ascii="Tahoma" w:eastAsia="Times New Roman" w:hAnsi="Tahoma" w:cs="Tahoma"/>
          <w:sz w:val="20"/>
          <w:szCs w:val="20"/>
          <w:u w:color="000000"/>
        </w:rPr>
        <w:t>v </w:t>
      </w:r>
      <w:r>
        <w:rPr>
          <w:rFonts w:ascii="Tahoma" w:eastAsia="Times New Roman" w:hAnsi="Tahoma" w:cs="Tahoma"/>
          <w:sz w:val="20"/>
          <w:szCs w:val="20"/>
          <w:u w:color="000000"/>
        </w:rPr>
        <w:t>H</w:t>
      </w:r>
      <w:r w:rsidRPr="00EC1D93">
        <w:rPr>
          <w:rFonts w:ascii="Tahoma" w:eastAsia="Times New Roman" w:hAnsi="Tahoma" w:cs="Tahoma"/>
          <w:sz w:val="20"/>
          <w:szCs w:val="20"/>
          <w:u w:color="000000"/>
        </w:rPr>
        <w:t xml:space="preserve">istorické a </w:t>
      </w:r>
      <w:r>
        <w:rPr>
          <w:rFonts w:ascii="Tahoma" w:eastAsia="Times New Roman" w:hAnsi="Tahoma" w:cs="Tahoma"/>
          <w:sz w:val="20"/>
          <w:szCs w:val="20"/>
          <w:u w:color="000000"/>
        </w:rPr>
        <w:t>N</w:t>
      </w:r>
      <w:r w:rsidRPr="00EC1D93">
        <w:rPr>
          <w:rFonts w:ascii="Tahoma" w:eastAsia="Times New Roman" w:hAnsi="Tahoma" w:cs="Tahoma"/>
          <w:sz w:val="20"/>
          <w:szCs w:val="20"/>
          <w:u w:color="000000"/>
        </w:rPr>
        <w:t>ové budově Národního muzea</w:t>
      </w:r>
      <w:r w:rsidRPr="00EC1D93">
        <w:rPr>
          <w:rFonts w:ascii="Tahoma" w:hAnsi="Tahoma" w:cs="Tahoma"/>
          <w:sz w:val="20"/>
          <w:szCs w:val="20"/>
          <w:lang w:eastAsia="cs-CZ"/>
        </w:rPr>
        <w:t>.</w:t>
      </w:r>
    </w:p>
    <w:p w14:paraId="1CD6B7CE" w14:textId="77777777" w:rsidR="00C0391C" w:rsidRPr="008A5CF9" w:rsidRDefault="00C0391C" w:rsidP="00C0391C">
      <w:pPr>
        <w:pStyle w:val="Odstavecseseznamem"/>
        <w:spacing w:before="120" w:after="120"/>
        <w:ind w:firstLine="0"/>
        <w:contextualSpacing w:val="0"/>
        <w:rPr>
          <w:rFonts w:ascii="Tahoma" w:hAnsi="Tahoma" w:cs="Tahoma"/>
          <w:sz w:val="20"/>
          <w:szCs w:val="20"/>
          <w:lang w:eastAsia="cs-CZ"/>
        </w:rPr>
      </w:pPr>
    </w:p>
    <w:p w14:paraId="690313E9" w14:textId="77777777" w:rsidR="005563D0" w:rsidRPr="007D450F" w:rsidRDefault="009F7B85" w:rsidP="001412CB">
      <w:pPr>
        <w:pStyle w:val="Nadpis1"/>
        <w:numPr>
          <w:ilvl w:val="0"/>
          <w:numId w:val="29"/>
        </w:numPr>
        <w:spacing w:before="120" w:after="120"/>
        <w:rPr>
          <w:rFonts w:ascii="Tahoma" w:hAnsi="Tahoma" w:cs="Tahoma"/>
          <w:sz w:val="20"/>
          <w:szCs w:val="20"/>
        </w:rPr>
      </w:pPr>
      <w:r w:rsidRPr="007D450F">
        <w:rPr>
          <w:rFonts w:ascii="Tahoma" w:hAnsi="Tahoma" w:cs="Tahoma"/>
          <w:sz w:val="20"/>
          <w:szCs w:val="20"/>
        </w:rPr>
        <w:t>Práva a povinnosti smluvních stran</w:t>
      </w:r>
    </w:p>
    <w:p w14:paraId="361FC137" w14:textId="750A7CA6" w:rsidR="001412CB" w:rsidRPr="007D450F" w:rsidRDefault="00487BEB" w:rsidP="001412CB">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rPr>
        <w:t xml:space="preserve">Objednatel je povinen při provádění Díla poskytovat </w:t>
      </w:r>
      <w:r w:rsidR="00D27EA3" w:rsidRPr="007D450F">
        <w:rPr>
          <w:rFonts w:ascii="Tahoma" w:hAnsi="Tahoma" w:cs="Tahoma"/>
          <w:sz w:val="20"/>
          <w:szCs w:val="20"/>
        </w:rPr>
        <w:t xml:space="preserve">Zhotoviteli </w:t>
      </w:r>
      <w:r w:rsidRPr="007D450F">
        <w:rPr>
          <w:rFonts w:ascii="Tahoma" w:hAnsi="Tahoma" w:cs="Tahoma"/>
          <w:sz w:val="20"/>
          <w:szCs w:val="20"/>
        </w:rPr>
        <w:t>všechny relevantní podklady a informace, které budou v rozsahu jeho možností a odborných kompetencí, v dohodnutých termínech a jinak bez zbytečného odkladu.</w:t>
      </w:r>
      <w:r w:rsidR="0043088D">
        <w:rPr>
          <w:rFonts w:ascii="Tahoma" w:hAnsi="Tahoma" w:cs="Tahoma"/>
          <w:sz w:val="20"/>
          <w:szCs w:val="20"/>
        </w:rPr>
        <w:t xml:space="preserve"> V případě </w:t>
      </w:r>
      <w:r w:rsidR="00310409">
        <w:rPr>
          <w:rFonts w:ascii="Tahoma" w:hAnsi="Tahoma" w:cs="Tahoma"/>
          <w:sz w:val="20"/>
          <w:szCs w:val="20"/>
        </w:rPr>
        <w:t xml:space="preserve">prodlení s poskytnutím podkladů ze strany Objednatele se přiměřeně prodlouží </w:t>
      </w:r>
      <w:r w:rsidR="001B711B">
        <w:rPr>
          <w:rFonts w:ascii="Tahoma" w:hAnsi="Tahoma" w:cs="Tahoma"/>
          <w:sz w:val="20"/>
          <w:szCs w:val="20"/>
        </w:rPr>
        <w:t xml:space="preserve">sjednané </w:t>
      </w:r>
      <w:r w:rsidR="001B711B" w:rsidRPr="006F7C55">
        <w:rPr>
          <w:rFonts w:ascii="Tahoma" w:hAnsi="Tahoma" w:cs="Tahoma"/>
          <w:sz w:val="20"/>
          <w:szCs w:val="20"/>
        </w:rPr>
        <w:t>termíny dle čl. 5.</w:t>
      </w:r>
      <w:r w:rsidR="00C1329B" w:rsidRPr="006F7C55">
        <w:rPr>
          <w:rFonts w:ascii="Tahoma" w:hAnsi="Tahoma" w:cs="Tahoma"/>
          <w:sz w:val="20"/>
          <w:szCs w:val="20"/>
        </w:rPr>
        <w:t>4</w:t>
      </w:r>
      <w:r w:rsidR="001B711B" w:rsidRPr="006F7C55">
        <w:rPr>
          <w:rFonts w:ascii="Tahoma" w:hAnsi="Tahoma" w:cs="Tahoma"/>
          <w:sz w:val="20"/>
          <w:szCs w:val="20"/>
        </w:rPr>
        <w:t xml:space="preserve"> této</w:t>
      </w:r>
      <w:r w:rsidR="001B711B">
        <w:rPr>
          <w:rFonts w:ascii="Tahoma" w:hAnsi="Tahoma" w:cs="Tahoma"/>
          <w:sz w:val="20"/>
          <w:szCs w:val="20"/>
        </w:rPr>
        <w:t xml:space="preserve"> smlouvy. </w:t>
      </w:r>
    </w:p>
    <w:p w14:paraId="7B442036" w14:textId="77777777" w:rsidR="001412CB" w:rsidRPr="007D450F" w:rsidRDefault="00551633" w:rsidP="001412CB">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lastRenderedPageBreak/>
        <w:t>Zhotovitel je povinen při provádění Díla postupovat s odbornou péčí, podle svých nejlepších znalostí a schopností, sledovat a chránit oprávněné zájmy Objednatele a postupovat v souladu s jeho pokyny nebo s pokyny jím pověřených osob.</w:t>
      </w:r>
    </w:p>
    <w:p w14:paraId="066B4FE7" w14:textId="77777777" w:rsidR="001412CB" w:rsidRPr="007D450F" w:rsidRDefault="00F73856" w:rsidP="001412CB">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 xml:space="preserve">Zhotovitel je povinen provést </w:t>
      </w:r>
      <w:r w:rsidR="009F7B85" w:rsidRPr="007D450F">
        <w:rPr>
          <w:rFonts w:ascii="Tahoma" w:hAnsi="Tahoma" w:cs="Tahoma"/>
          <w:sz w:val="20"/>
          <w:szCs w:val="20"/>
          <w:lang w:eastAsia="cs-CZ"/>
        </w:rPr>
        <w:t>Dílo řádně a včas,</w:t>
      </w:r>
      <w:r w:rsidRPr="007D450F">
        <w:rPr>
          <w:rFonts w:ascii="Tahoma" w:hAnsi="Tahoma" w:cs="Tahoma"/>
          <w:sz w:val="20"/>
          <w:szCs w:val="20"/>
          <w:lang w:eastAsia="cs-CZ"/>
        </w:rPr>
        <w:t xml:space="preserve"> </w:t>
      </w:r>
      <w:r w:rsidR="004F43CC" w:rsidRPr="007D450F">
        <w:rPr>
          <w:rFonts w:ascii="Tahoma" w:hAnsi="Tahoma" w:cs="Tahoma"/>
          <w:sz w:val="20"/>
          <w:szCs w:val="20"/>
          <w:lang w:eastAsia="cs-CZ"/>
        </w:rPr>
        <w:t>tj. v níže stanovených termínech a</w:t>
      </w:r>
      <w:r w:rsidRPr="007D450F">
        <w:rPr>
          <w:rFonts w:ascii="Tahoma" w:hAnsi="Tahoma" w:cs="Tahoma"/>
          <w:sz w:val="20"/>
          <w:szCs w:val="20"/>
          <w:lang w:eastAsia="cs-CZ"/>
        </w:rPr>
        <w:t xml:space="preserve"> </w:t>
      </w:r>
      <w:r w:rsidR="009F7B85" w:rsidRPr="007D450F">
        <w:rPr>
          <w:rFonts w:ascii="Tahoma" w:hAnsi="Tahoma" w:cs="Tahoma"/>
          <w:sz w:val="20"/>
          <w:szCs w:val="20"/>
          <w:lang w:eastAsia="cs-CZ"/>
        </w:rPr>
        <w:t>bez faktických a právních vad.</w:t>
      </w:r>
    </w:p>
    <w:p w14:paraId="5DE50BE3" w14:textId="2973EA90" w:rsidR="00907B73" w:rsidRPr="00A961A0" w:rsidRDefault="000F7F33" w:rsidP="0066793D">
      <w:pPr>
        <w:pStyle w:val="Odstavecseseznamem"/>
        <w:numPr>
          <w:ilvl w:val="1"/>
          <w:numId w:val="29"/>
        </w:numPr>
        <w:spacing w:before="120" w:after="120"/>
        <w:contextualSpacing w:val="0"/>
        <w:rPr>
          <w:rFonts w:ascii="Tahoma" w:hAnsi="Tahoma" w:cs="Tahoma"/>
          <w:sz w:val="20"/>
          <w:szCs w:val="20"/>
          <w:lang w:eastAsia="cs-CZ"/>
        </w:rPr>
      </w:pPr>
      <w:r w:rsidRPr="00A961A0">
        <w:rPr>
          <w:rFonts w:ascii="Tahoma" w:hAnsi="Tahoma" w:cs="Tahoma"/>
          <w:sz w:val="20"/>
          <w:szCs w:val="20"/>
          <w:lang w:eastAsia="cs-CZ"/>
        </w:rPr>
        <w:t xml:space="preserve">Zhotovitel je povinen provést </w:t>
      </w:r>
      <w:r w:rsidR="0012068E" w:rsidRPr="00A961A0">
        <w:rPr>
          <w:rFonts w:ascii="Tahoma" w:hAnsi="Tahoma" w:cs="Tahoma"/>
          <w:sz w:val="20"/>
          <w:szCs w:val="20"/>
          <w:lang w:eastAsia="cs-CZ"/>
        </w:rPr>
        <w:t>První část Díla</w:t>
      </w:r>
      <w:r w:rsidR="00907B73" w:rsidRPr="00A961A0">
        <w:rPr>
          <w:rFonts w:ascii="Tahoma" w:hAnsi="Tahoma" w:cs="Tahoma"/>
          <w:sz w:val="20"/>
          <w:szCs w:val="20"/>
          <w:lang w:eastAsia="cs-CZ"/>
        </w:rPr>
        <w:t xml:space="preserve"> </w:t>
      </w:r>
      <w:r w:rsidRPr="00A961A0">
        <w:rPr>
          <w:rFonts w:ascii="Tahoma" w:hAnsi="Tahoma" w:cs="Tahoma"/>
          <w:sz w:val="20"/>
          <w:szCs w:val="20"/>
          <w:lang w:eastAsia="cs-CZ"/>
        </w:rPr>
        <w:t>do</w:t>
      </w:r>
      <w:r w:rsidR="008A5CF9">
        <w:rPr>
          <w:rFonts w:ascii="Tahoma" w:hAnsi="Tahoma" w:cs="Tahoma"/>
          <w:sz w:val="20"/>
          <w:szCs w:val="20"/>
          <w:lang w:eastAsia="cs-CZ"/>
        </w:rPr>
        <w:t xml:space="preserve"> </w:t>
      </w:r>
      <w:r w:rsidR="003E6266">
        <w:rPr>
          <w:rFonts w:ascii="Tahoma" w:hAnsi="Tahoma" w:cs="Tahoma"/>
          <w:b/>
          <w:sz w:val="20"/>
          <w:szCs w:val="20"/>
          <w:lang w:eastAsia="cs-CZ"/>
        </w:rPr>
        <w:t>10. 1. 2019</w:t>
      </w:r>
      <w:r w:rsidR="00A34A8D" w:rsidRPr="00A34A8D">
        <w:rPr>
          <w:rFonts w:ascii="Tahoma" w:hAnsi="Tahoma" w:cs="Tahoma"/>
          <w:sz w:val="20"/>
          <w:szCs w:val="20"/>
          <w:lang w:eastAsia="cs-CZ"/>
        </w:rPr>
        <w:t xml:space="preserve">, Druhou část Díla do </w:t>
      </w:r>
      <w:r w:rsidR="003E6266">
        <w:rPr>
          <w:rFonts w:ascii="Tahoma" w:hAnsi="Tahoma" w:cs="Tahoma"/>
          <w:b/>
          <w:sz w:val="20"/>
          <w:szCs w:val="20"/>
          <w:lang w:eastAsia="cs-CZ"/>
        </w:rPr>
        <w:t>15. 2. 2019</w:t>
      </w:r>
      <w:r w:rsidR="003E6266">
        <w:rPr>
          <w:rFonts w:ascii="Tahoma" w:hAnsi="Tahoma" w:cs="Tahoma"/>
          <w:sz w:val="20"/>
          <w:szCs w:val="20"/>
          <w:lang w:eastAsia="cs-CZ"/>
        </w:rPr>
        <w:t xml:space="preserve">, Třetí část Díla do </w:t>
      </w:r>
      <w:r w:rsidR="003E6266" w:rsidRPr="002A6B6B">
        <w:rPr>
          <w:rFonts w:ascii="Tahoma" w:hAnsi="Tahoma" w:cs="Tahoma"/>
          <w:b/>
          <w:sz w:val="20"/>
          <w:szCs w:val="20"/>
          <w:lang w:eastAsia="cs-CZ"/>
        </w:rPr>
        <w:t>31. 3. 2019</w:t>
      </w:r>
      <w:r w:rsidR="003E6266">
        <w:rPr>
          <w:rFonts w:ascii="Tahoma" w:hAnsi="Tahoma" w:cs="Tahoma"/>
          <w:sz w:val="20"/>
          <w:szCs w:val="20"/>
          <w:lang w:eastAsia="cs-CZ"/>
        </w:rPr>
        <w:t xml:space="preserve">, Čtvrtou část Díla do </w:t>
      </w:r>
      <w:r w:rsidR="003E6266" w:rsidRPr="002A6B6B">
        <w:rPr>
          <w:rFonts w:ascii="Tahoma" w:hAnsi="Tahoma" w:cs="Tahoma"/>
          <w:b/>
          <w:sz w:val="20"/>
          <w:szCs w:val="20"/>
          <w:lang w:eastAsia="cs-CZ"/>
        </w:rPr>
        <w:t>30. 4. 2019</w:t>
      </w:r>
      <w:r w:rsidR="003E6266">
        <w:rPr>
          <w:rFonts w:ascii="Tahoma" w:hAnsi="Tahoma" w:cs="Tahoma"/>
          <w:sz w:val="20"/>
          <w:szCs w:val="20"/>
          <w:lang w:eastAsia="cs-CZ"/>
        </w:rPr>
        <w:t xml:space="preserve">. </w:t>
      </w:r>
      <w:r w:rsidR="006114EF" w:rsidRPr="00A961A0">
        <w:rPr>
          <w:rFonts w:ascii="Tahoma" w:hAnsi="Tahoma" w:cs="Tahoma"/>
          <w:sz w:val="20"/>
          <w:szCs w:val="20"/>
          <w:lang w:eastAsia="cs-CZ"/>
        </w:rPr>
        <w:t>P</w:t>
      </w:r>
      <w:r w:rsidR="006114EF">
        <w:rPr>
          <w:rFonts w:ascii="Tahoma" w:hAnsi="Tahoma" w:cs="Tahoma"/>
          <w:sz w:val="20"/>
          <w:szCs w:val="20"/>
          <w:lang w:eastAsia="cs-CZ"/>
        </w:rPr>
        <w:t>řípadné p</w:t>
      </w:r>
      <w:r w:rsidR="006114EF" w:rsidRPr="00A961A0">
        <w:rPr>
          <w:rFonts w:ascii="Tahoma" w:hAnsi="Tahoma" w:cs="Tahoma"/>
          <w:sz w:val="20"/>
          <w:szCs w:val="20"/>
          <w:lang w:eastAsia="cs-CZ"/>
        </w:rPr>
        <w:t xml:space="preserve">řipomínky Objednatele je Zhotovitel povinen zapracovat nejpozději do </w:t>
      </w:r>
      <w:r w:rsidR="006114EF">
        <w:rPr>
          <w:rFonts w:ascii="Tahoma" w:hAnsi="Tahoma" w:cs="Tahoma"/>
          <w:sz w:val="20"/>
          <w:szCs w:val="20"/>
          <w:lang w:eastAsia="cs-CZ"/>
        </w:rPr>
        <w:t>10</w:t>
      </w:r>
      <w:r w:rsidR="006114EF" w:rsidRPr="00A961A0">
        <w:rPr>
          <w:rFonts w:ascii="Tahoma" w:hAnsi="Tahoma" w:cs="Tahoma"/>
          <w:sz w:val="20"/>
          <w:szCs w:val="20"/>
          <w:lang w:eastAsia="cs-CZ"/>
        </w:rPr>
        <w:t xml:space="preserve"> pracovních dnů. </w:t>
      </w:r>
      <w:r w:rsidR="003E6266">
        <w:rPr>
          <w:rFonts w:ascii="Tahoma" w:hAnsi="Tahoma" w:cs="Tahoma"/>
          <w:sz w:val="20"/>
          <w:szCs w:val="20"/>
          <w:lang w:eastAsia="cs-CZ"/>
        </w:rPr>
        <w:t>Pátou</w:t>
      </w:r>
      <w:r w:rsidR="003E6266" w:rsidRPr="00A961A0">
        <w:rPr>
          <w:rFonts w:ascii="Tahoma" w:hAnsi="Tahoma" w:cs="Tahoma"/>
          <w:sz w:val="20"/>
          <w:szCs w:val="20"/>
          <w:lang w:eastAsia="cs-CZ"/>
        </w:rPr>
        <w:t xml:space="preserve"> </w:t>
      </w:r>
      <w:r w:rsidR="0012068E" w:rsidRPr="00A961A0">
        <w:rPr>
          <w:rFonts w:ascii="Tahoma" w:hAnsi="Tahoma" w:cs="Tahoma"/>
          <w:sz w:val="20"/>
          <w:szCs w:val="20"/>
          <w:lang w:eastAsia="cs-CZ"/>
        </w:rPr>
        <w:t xml:space="preserve">část Díla </w:t>
      </w:r>
      <w:r w:rsidR="00907B73" w:rsidRPr="00A961A0">
        <w:rPr>
          <w:rFonts w:ascii="Tahoma" w:hAnsi="Tahoma" w:cs="Tahoma"/>
          <w:sz w:val="20"/>
          <w:szCs w:val="20"/>
          <w:lang w:eastAsia="cs-CZ"/>
        </w:rPr>
        <w:t>se Zhotovitel zavazuje</w:t>
      </w:r>
      <w:r w:rsidR="00EC1D93" w:rsidRPr="00A961A0">
        <w:rPr>
          <w:rFonts w:ascii="Tahoma" w:hAnsi="Tahoma" w:cs="Tahoma"/>
          <w:sz w:val="20"/>
          <w:szCs w:val="20"/>
          <w:lang w:eastAsia="cs-CZ"/>
        </w:rPr>
        <w:t xml:space="preserve"> prov</w:t>
      </w:r>
      <w:r w:rsidR="006114EF">
        <w:rPr>
          <w:rFonts w:ascii="Tahoma" w:hAnsi="Tahoma" w:cs="Tahoma"/>
          <w:sz w:val="20"/>
          <w:szCs w:val="20"/>
          <w:lang w:eastAsia="cs-CZ"/>
        </w:rPr>
        <w:t>ádět průběžně</w:t>
      </w:r>
      <w:r w:rsidR="003E6266">
        <w:rPr>
          <w:rFonts w:ascii="Tahoma" w:hAnsi="Tahoma" w:cs="Tahoma"/>
          <w:sz w:val="20"/>
          <w:szCs w:val="20"/>
          <w:lang w:eastAsia="cs-CZ"/>
        </w:rPr>
        <w:t xml:space="preserve"> – </w:t>
      </w:r>
      <w:r w:rsidR="00B0415A">
        <w:rPr>
          <w:rFonts w:ascii="Tahoma" w:hAnsi="Tahoma" w:cs="Tahoma"/>
          <w:sz w:val="20"/>
          <w:szCs w:val="20"/>
          <w:lang w:eastAsia="cs-CZ"/>
        </w:rPr>
        <w:t>konzultace</w:t>
      </w:r>
      <w:r w:rsidR="003E6266">
        <w:rPr>
          <w:rFonts w:ascii="Tahoma" w:hAnsi="Tahoma" w:cs="Tahoma"/>
          <w:sz w:val="20"/>
          <w:szCs w:val="20"/>
          <w:lang w:eastAsia="cs-CZ"/>
        </w:rPr>
        <w:t xml:space="preserve"> grafiky</w:t>
      </w:r>
      <w:r w:rsidR="00B0415A">
        <w:rPr>
          <w:rFonts w:ascii="Tahoma" w:hAnsi="Tahoma" w:cs="Tahoma"/>
          <w:sz w:val="20"/>
          <w:szCs w:val="20"/>
          <w:lang w:eastAsia="cs-CZ"/>
        </w:rPr>
        <w:t xml:space="preserve"> informačního systému</w:t>
      </w:r>
      <w:r w:rsidR="003E6266">
        <w:rPr>
          <w:rFonts w:ascii="Tahoma" w:hAnsi="Tahoma" w:cs="Tahoma"/>
          <w:sz w:val="20"/>
          <w:szCs w:val="20"/>
          <w:lang w:eastAsia="cs-CZ"/>
        </w:rPr>
        <w:t xml:space="preserve"> do </w:t>
      </w:r>
      <w:r w:rsidR="003E6266" w:rsidRPr="002A6B6B">
        <w:rPr>
          <w:rFonts w:ascii="Tahoma" w:hAnsi="Tahoma" w:cs="Tahoma"/>
          <w:b/>
          <w:sz w:val="20"/>
          <w:szCs w:val="20"/>
          <w:lang w:eastAsia="cs-CZ"/>
        </w:rPr>
        <w:t>31. 7. 2019</w:t>
      </w:r>
      <w:r w:rsidR="003E6266">
        <w:rPr>
          <w:rFonts w:ascii="Tahoma" w:hAnsi="Tahoma" w:cs="Tahoma"/>
          <w:sz w:val="20"/>
          <w:szCs w:val="20"/>
          <w:lang w:eastAsia="cs-CZ"/>
        </w:rPr>
        <w:t xml:space="preserve">, autorský dozor realizace informačního systému do </w:t>
      </w:r>
      <w:r w:rsidR="003E6266" w:rsidRPr="002A6B6B">
        <w:rPr>
          <w:rFonts w:ascii="Tahoma" w:hAnsi="Tahoma" w:cs="Tahoma"/>
          <w:b/>
          <w:sz w:val="20"/>
          <w:szCs w:val="20"/>
          <w:lang w:eastAsia="cs-CZ"/>
        </w:rPr>
        <w:t>30. 11. 2019</w:t>
      </w:r>
      <w:r w:rsidR="00EC1D93" w:rsidRPr="00A961A0">
        <w:rPr>
          <w:rFonts w:ascii="Tahoma" w:hAnsi="Tahoma" w:cs="Tahoma"/>
          <w:sz w:val="20"/>
          <w:szCs w:val="20"/>
          <w:lang w:eastAsia="cs-CZ"/>
        </w:rPr>
        <w:t xml:space="preserve">. </w:t>
      </w:r>
    </w:p>
    <w:p w14:paraId="3705DB6E" w14:textId="77777777" w:rsidR="001412CB" w:rsidRPr="007D450F" w:rsidRDefault="00F73856" w:rsidP="001412CB">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 xml:space="preserve">Objednatel je povinen převzít </w:t>
      </w:r>
      <w:r w:rsidR="007241EC" w:rsidRPr="007D450F">
        <w:rPr>
          <w:rFonts w:ascii="Tahoma" w:hAnsi="Tahoma" w:cs="Tahoma"/>
          <w:sz w:val="20"/>
          <w:szCs w:val="20"/>
          <w:lang w:eastAsia="cs-CZ"/>
        </w:rPr>
        <w:t>část Díla</w:t>
      </w:r>
      <w:r w:rsidR="009F7B85" w:rsidRPr="007D450F">
        <w:rPr>
          <w:rFonts w:ascii="Tahoma" w:hAnsi="Tahoma" w:cs="Tahoma"/>
          <w:sz w:val="20"/>
          <w:szCs w:val="20"/>
          <w:lang w:eastAsia="cs-CZ"/>
        </w:rPr>
        <w:t xml:space="preserve">, </w:t>
      </w:r>
      <w:r w:rsidR="007241EC" w:rsidRPr="007D450F">
        <w:rPr>
          <w:rFonts w:ascii="Tahoma" w:hAnsi="Tahoma" w:cs="Tahoma"/>
          <w:sz w:val="20"/>
          <w:szCs w:val="20"/>
          <w:lang w:eastAsia="cs-CZ"/>
        </w:rPr>
        <w:t xml:space="preserve">která </w:t>
      </w:r>
      <w:r w:rsidRPr="007D450F">
        <w:rPr>
          <w:rFonts w:ascii="Tahoma" w:hAnsi="Tahoma" w:cs="Tahoma"/>
          <w:sz w:val="20"/>
          <w:szCs w:val="20"/>
          <w:lang w:eastAsia="cs-CZ"/>
        </w:rPr>
        <w:t xml:space="preserve">je </w:t>
      </w:r>
      <w:r w:rsidR="007241EC" w:rsidRPr="007D450F">
        <w:rPr>
          <w:rFonts w:ascii="Tahoma" w:hAnsi="Tahoma" w:cs="Tahoma"/>
          <w:sz w:val="20"/>
          <w:szCs w:val="20"/>
          <w:lang w:eastAsia="cs-CZ"/>
        </w:rPr>
        <w:t xml:space="preserve">provedena </w:t>
      </w:r>
      <w:r w:rsidRPr="007D450F">
        <w:rPr>
          <w:rFonts w:ascii="Tahoma" w:hAnsi="Tahoma" w:cs="Tahoma"/>
          <w:sz w:val="20"/>
          <w:szCs w:val="20"/>
          <w:lang w:eastAsia="cs-CZ"/>
        </w:rPr>
        <w:t>řádně a včas.</w:t>
      </w:r>
      <w:r w:rsidR="009F7B85" w:rsidRPr="007D450F">
        <w:rPr>
          <w:rFonts w:ascii="Tahoma" w:hAnsi="Tahoma" w:cs="Tahoma"/>
          <w:sz w:val="20"/>
          <w:szCs w:val="20"/>
          <w:lang w:eastAsia="cs-CZ"/>
        </w:rPr>
        <w:t xml:space="preserve"> O odevzdání a převzetí </w:t>
      </w:r>
      <w:r w:rsidR="004F43CC" w:rsidRPr="007D450F">
        <w:rPr>
          <w:rFonts w:ascii="Tahoma" w:hAnsi="Tahoma" w:cs="Tahoma"/>
          <w:sz w:val="20"/>
          <w:szCs w:val="20"/>
          <w:lang w:eastAsia="cs-CZ"/>
        </w:rPr>
        <w:t>řádně provedené</w:t>
      </w:r>
      <w:r w:rsidR="007241EC" w:rsidRPr="007D450F">
        <w:rPr>
          <w:rFonts w:ascii="Tahoma" w:hAnsi="Tahoma" w:cs="Tahoma"/>
          <w:sz w:val="20"/>
          <w:szCs w:val="20"/>
          <w:lang w:eastAsia="cs-CZ"/>
        </w:rPr>
        <w:t xml:space="preserve"> části </w:t>
      </w:r>
      <w:r w:rsidR="009F7B85" w:rsidRPr="007D450F">
        <w:rPr>
          <w:rFonts w:ascii="Tahoma" w:hAnsi="Tahoma" w:cs="Tahoma"/>
          <w:sz w:val="20"/>
          <w:szCs w:val="20"/>
          <w:lang w:eastAsia="cs-CZ"/>
        </w:rPr>
        <w:t>Díla</w:t>
      </w:r>
      <w:r w:rsidR="007241EC" w:rsidRPr="007D450F">
        <w:rPr>
          <w:rFonts w:ascii="Tahoma" w:hAnsi="Tahoma" w:cs="Tahoma"/>
          <w:sz w:val="20"/>
          <w:szCs w:val="20"/>
          <w:lang w:eastAsia="cs-CZ"/>
        </w:rPr>
        <w:t xml:space="preserve"> </w:t>
      </w:r>
      <w:r w:rsidR="009F7B85" w:rsidRPr="007D450F">
        <w:rPr>
          <w:rFonts w:ascii="Tahoma" w:hAnsi="Tahoma" w:cs="Tahoma"/>
          <w:sz w:val="20"/>
          <w:szCs w:val="20"/>
          <w:lang w:eastAsia="cs-CZ"/>
        </w:rPr>
        <w:t xml:space="preserve">sepíši smluvní strany </w:t>
      </w:r>
      <w:r w:rsidRPr="007D450F">
        <w:rPr>
          <w:rFonts w:ascii="Tahoma" w:hAnsi="Tahoma" w:cs="Tahoma"/>
          <w:sz w:val="20"/>
          <w:szCs w:val="20"/>
          <w:lang w:eastAsia="cs-CZ"/>
        </w:rPr>
        <w:t xml:space="preserve">Předávací protokol, který </w:t>
      </w:r>
      <w:r w:rsidR="000F7F33" w:rsidRPr="007D450F">
        <w:rPr>
          <w:rFonts w:ascii="Tahoma" w:hAnsi="Tahoma" w:cs="Tahoma"/>
          <w:sz w:val="20"/>
          <w:szCs w:val="20"/>
          <w:lang w:eastAsia="cs-CZ"/>
        </w:rPr>
        <w:t xml:space="preserve">tvoří Přílohu č. </w:t>
      </w:r>
      <w:r w:rsidR="006114EF">
        <w:rPr>
          <w:rFonts w:ascii="Tahoma" w:hAnsi="Tahoma" w:cs="Tahoma"/>
          <w:sz w:val="20"/>
          <w:szCs w:val="20"/>
          <w:lang w:eastAsia="cs-CZ"/>
        </w:rPr>
        <w:t>1</w:t>
      </w:r>
      <w:r w:rsidR="000F7F33" w:rsidRPr="007D450F">
        <w:rPr>
          <w:rFonts w:ascii="Tahoma" w:hAnsi="Tahoma" w:cs="Tahoma"/>
          <w:sz w:val="20"/>
          <w:szCs w:val="20"/>
          <w:lang w:eastAsia="cs-CZ"/>
        </w:rPr>
        <w:t xml:space="preserve"> této Smlouvy, bez výhrad. Dnem uvedeným na Předávacím protokolu bez výhrad se </w:t>
      </w:r>
      <w:r w:rsidR="0012068E" w:rsidRPr="007D450F">
        <w:rPr>
          <w:rFonts w:ascii="Tahoma" w:hAnsi="Tahoma" w:cs="Tahoma"/>
          <w:sz w:val="20"/>
          <w:szCs w:val="20"/>
          <w:lang w:eastAsia="cs-CZ"/>
        </w:rPr>
        <w:t>pří</w:t>
      </w:r>
      <w:r w:rsidR="00AD727E" w:rsidRPr="007D450F">
        <w:rPr>
          <w:rFonts w:ascii="Tahoma" w:hAnsi="Tahoma" w:cs="Tahoma"/>
          <w:sz w:val="20"/>
          <w:szCs w:val="20"/>
          <w:lang w:eastAsia="cs-CZ"/>
        </w:rPr>
        <w:t>s</w:t>
      </w:r>
      <w:r w:rsidR="0012068E" w:rsidRPr="007D450F">
        <w:rPr>
          <w:rFonts w:ascii="Tahoma" w:hAnsi="Tahoma" w:cs="Tahoma"/>
          <w:sz w:val="20"/>
          <w:szCs w:val="20"/>
          <w:lang w:eastAsia="cs-CZ"/>
        </w:rPr>
        <w:t xml:space="preserve">lušná část Díla </w:t>
      </w:r>
      <w:r w:rsidR="000F7F33" w:rsidRPr="007D450F">
        <w:rPr>
          <w:rFonts w:ascii="Tahoma" w:hAnsi="Tahoma" w:cs="Tahoma"/>
          <w:sz w:val="20"/>
          <w:szCs w:val="20"/>
          <w:lang w:eastAsia="cs-CZ"/>
        </w:rPr>
        <w:t>považuje za řádně proveden</w:t>
      </w:r>
      <w:r w:rsidR="0012068E" w:rsidRPr="007D450F">
        <w:rPr>
          <w:rFonts w:ascii="Tahoma" w:hAnsi="Tahoma" w:cs="Tahoma"/>
          <w:sz w:val="20"/>
          <w:szCs w:val="20"/>
          <w:lang w:eastAsia="cs-CZ"/>
        </w:rPr>
        <w:t>ou</w:t>
      </w:r>
      <w:r w:rsidR="00B96355" w:rsidRPr="007D450F">
        <w:rPr>
          <w:rFonts w:ascii="Tahoma" w:hAnsi="Tahoma" w:cs="Tahoma"/>
          <w:sz w:val="20"/>
          <w:szCs w:val="20"/>
          <w:lang w:eastAsia="cs-CZ"/>
        </w:rPr>
        <w:t xml:space="preserve"> a převzat</w:t>
      </w:r>
      <w:r w:rsidR="0012068E" w:rsidRPr="007D450F">
        <w:rPr>
          <w:rFonts w:ascii="Tahoma" w:hAnsi="Tahoma" w:cs="Tahoma"/>
          <w:sz w:val="20"/>
          <w:szCs w:val="20"/>
          <w:lang w:eastAsia="cs-CZ"/>
        </w:rPr>
        <w:t>ou</w:t>
      </w:r>
      <w:r w:rsidR="000F7F33" w:rsidRPr="007D450F">
        <w:rPr>
          <w:rFonts w:ascii="Tahoma" w:hAnsi="Tahoma" w:cs="Tahoma"/>
          <w:sz w:val="20"/>
          <w:szCs w:val="20"/>
          <w:lang w:eastAsia="cs-CZ"/>
        </w:rPr>
        <w:t>.</w:t>
      </w:r>
    </w:p>
    <w:p w14:paraId="76BFEE3D" w14:textId="77777777" w:rsidR="001412CB" w:rsidRPr="007D450F" w:rsidRDefault="00B93D19" w:rsidP="001412CB">
      <w:pPr>
        <w:pStyle w:val="Odstavecseseznamem"/>
        <w:numPr>
          <w:ilvl w:val="1"/>
          <w:numId w:val="29"/>
        </w:numPr>
        <w:spacing w:before="120" w:after="120"/>
        <w:contextualSpacing w:val="0"/>
        <w:rPr>
          <w:rFonts w:ascii="Tahoma" w:hAnsi="Tahoma" w:cs="Tahoma"/>
          <w:sz w:val="20"/>
          <w:szCs w:val="20"/>
          <w:lang w:eastAsia="cs-CZ"/>
        </w:rPr>
      </w:pPr>
      <w:bookmarkStart w:id="1" w:name="_Ref486936536"/>
      <w:r w:rsidRPr="007D450F">
        <w:rPr>
          <w:rFonts w:ascii="Tahoma" w:hAnsi="Tahoma" w:cs="Tahoma"/>
          <w:sz w:val="20"/>
          <w:szCs w:val="20"/>
          <w:lang w:eastAsia="cs-CZ"/>
        </w:rPr>
        <w:t>Zhotovitel odpovídá za vady Díla podle příslušných ustanovení Občanského zákoníku a dalších právních předpisů. Pokud</w:t>
      </w:r>
      <w:r w:rsidR="00F73856" w:rsidRPr="007D450F">
        <w:rPr>
          <w:rFonts w:ascii="Tahoma" w:hAnsi="Tahoma" w:cs="Tahoma"/>
          <w:sz w:val="20"/>
          <w:szCs w:val="20"/>
          <w:lang w:eastAsia="cs-CZ"/>
        </w:rPr>
        <w:t xml:space="preserve"> </w:t>
      </w:r>
      <w:r w:rsidR="0012068E" w:rsidRPr="007D450F">
        <w:rPr>
          <w:rFonts w:ascii="Tahoma" w:hAnsi="Tahoma" w:cs="Tahoma"/>
          <w:sz w:val="20"/>
          <w:szCs w:val="20"/>
          <w:lang w:eastAsia="cs-CZ"/>
        </w:rPr>
        <w:t xml:space="preserve">část Díla </w:t>
      </w:r>
      <w:r w:rsidR="00F73856" w:rsidRPr="007D450F">
        <w:rPr>
          <w:rFonts w:ascii="Tahoma" w:hAnsi="Tahoma" w:cs="Tahoma"/>
          <w:sz w:val="20"/>
          <w:szCs w:val="20"/>
          <w:lang w:eastAsia="cs-CZ"/>
        </w:rPr>
        <w:t xml:space="preserve">obsahuje vady při </w:t>
      </w:r>
      <w:r w:rsidR="0012068E" w:rsidRPr="007D450F">
        <w:rPr>
          <w:rFonts w:ascii="Tahoma" w:hAnsi="Tahoma" w:cs="Tahoma"/>
          <w:sz w:val="20"/>
          <w:szCs w:val="20"/>
          <w:lang w:eastAsia="cs-CZ"/>
        </w:rPr>
        <w:t xml:space="preserve">jejím </w:t>
      </w:r>
      <w:r w:rsidR="00F73856" w:rsidRPr="007D450F">
        <w:rPr>
          <w:rFonts w:ascii="Tahoma" w:hAnsi="Tahoma" w:cs="Tahoma"/>
          <w:sz w:val="20"/>
          <w:szCs w:val="20"/>
          <w:lang w:eastAsia="cs-CZ"/>
        </w:rPr>
        <w:t>odevzdání, sepíší smluvní strany Předávací protokol</w:t>
      </w:r>
      <w:r w:rsidR="000F7F33" w:rsidRPr="007D450F">
        <w:rPr>
          <w:rFonts w:ascii="Tahoma" w:hAnsi="Tahoma" w:cs="Tahoma"/>
          <w:sz w:val="20"/>
          <w:szCs w:val="20"/>
          <w:lang w:eastAsia="cs-CZ"/>
        </w:rPr>
        <w:t xml:space="preserve"> s výhradou</w:t>
      </w:r>
      <w:r w:rsidR="00F73856" w:rsidRPr="007D450F">
        <w:rPr>
          <w:rFonts w:ascii="Tahoma" w:hAnsi="Tahoma" w:cs="Tahoma"/>
          <w:sz w:val="20"/>
          <w:szCs w:val="20"/>
          <w:lang w:eastAsia="cs-CZ"/>
        </w:rPr>
        <w:t xml:space="preserve">, ve kterém </w:t>
      </w:r>
      <w:r w:rsidR="000F7F33" w:rsidRPr="007D450F">
        <w:rPr>
          <w:rFonts w:ascii="Tahoma" w:hAnsi="Tahoma" w:cs="Tahoma"/>
          <w:sz w:val="20"/>
          <w:szCs w:val="20"/>
          <w:lang w:eastAsia="cs-CZ"/>
        </w:rPr>
        <w:t xml:space="preserve">Objednatel uvede vady </w:t>
      </w:r>
      <w:r w:rsidR="0012068E" w:rsidRPr="007D450F">
        <w:rPr>
          <w:rFonts w:ascii="Tahoma" w:hAnsi="Tahoma" w:cs="Tahoma"/>
          <w:sz w:val="20"/>
          <w:szCs w:val="20"/>
          <w:lang w:eastAsia="cs-CZ"/>
        </w:rPr>
        <w:t xml:space="preserve">části </w:t>
      </w:r>
      <w:r w:rsidR="000F7F33" w:rsidRPr="007D450F">
        <w:rPr>
          <w:rFonts w:ascii="Tahoma" w:hAnsi="Tahoma" w:cs="Tahoma"/>
          <w:sz w:val="20"/>
          <w:szCs w:val="20"/>
          <w:lang w:eastAsia="cs-CZ"/>
        </w:rPr>
        <w:t xml:space="preserve">Díla. Při sepsání Předávacího protokolu s výhradou Objednatel </w:t>
      </w:r>
      <w:r w:rsidR="0012068E" w:rsidRPr="007D450F">
        <w:rPr>
          <w:rFonts w:ascii="Tahoma" w:hAnsi="Tahoma" w:cs="Tahoma"/>
          <w:sz w:val="20"/>
          <w:szCs w:val="20"/>
          <w:lang w:eastAsia="cs-CZ"/>
        </w:rPr>
        <w:t xml:space="preserve">příslušnou část Díla </w:t>
      </w:r>
      <w:r w:rsidR="000F7F33" w:rsidRPr="007D450F">
        <w:rPr>
          <w:rFonts w:ascii="Tahoma" w:hAnsi="Tahoma" w:cs="Tahoma"/>
          <w:sz w:val="20"/>
          <w:szCs w:val="20"/>
          <w:lang w:eastAsia="cs-CZ"/>
        </w:rPr>
        <w:t xml:space="preserve">nepřevezme a </w:t>
      </w:r>
      <w:r w:rsidR="0012068E" w:rsidRPr="007D450F">
        <w:rPr>
          <w:rFonts w:ascii="Tahoma" w:hAnsi="Tahoma" w:cs="Tahoma"/>
          <w:sz w:val="20"/>
          <w:szCs w:val="20"/>
          <w:lang w:eastAsia="cs-CZ"/>
        </w:rPr>
        <w:t xml:space="preserve">tato část Díla </w:t>
      </w:r>
      <w:r w:rsidR="000F7F33" w:rsidRPr="007D450F">
        <w:rPr>
          <w:rFonts w:ascii="Tahoma" w:hAnsi="Tahoma" w:cs="Tahoma"/>
          <w:sz w:val="20"/>
          <w:szCs w:val="20"/>
          <w:lang w:eastAsia="cs-CZ"/>
        </w:rPr>
        <w:t>se nepovažuje za řádně proveden</w:t>
      </w:r>
      <w:r w:rsidR="0012068E" w:rsidRPr="007D450F">
        <w:rPr>
          <w:rFonts w:ascii="Tahoma" w:hAnsi="Tahoma" w:cs="Tahoma"/>
          <w:sz w:val="20"/>
          <w:szCs w:val="20"/>
          <w:lang w:eastAsia="cs-CZ"/>
        </w:rPr>
        <w:t>ou</w:t>
      </w:r>
      <w:r w:rsidR="00B96355" w:rsidRPr="007D450F">
        <w:rPr>
          <w:rFonts w:ascii="Tahoma" w:hAnsi="Tahoma" w:cs="Tahoma"/>
          <w:sz w:val="20"/>
          <w:szCs w:val="20"/>
          <w:lang w:eastAsia="cs-CZ"/>
        </w:rPr>
        <w:t xml:space="preserve"> a </w:t>
      </w:r>
      <w:r w:rsidR="0012068E" w:rsidRPr="007D450F">
        <w:rPr>
          <w:rFonts w:ascii="Tahoma" w:hAnsi="Tahoma" w:cs="Tahoma"/>
          <w:sz w:val="20"/>
          <w:szCs w:val="20"/>
          <w:lang w:eastAsia="cs-CZ"/>
        </w:rPr>
        <w:t>převzatou</w:t>
      </w:r>
      <w:r w:rsidR="000F7F33" w:rsidRPr="007D450F">
        <w:rPr>
          <w:rFonts w:ascii="Tahoma" w:hAnsi="Tahoma" w:cs="Tahoma"/>
          <w:sz w:val="20"/>
          <w:szCs w:val="20"/>
          <w:lang w:eastAsia="cs-CZ"/>
        </w:rPr>
        <w:t>.</w:t>
      </w:r>
      <w:r w:rsidR="000567A2" w:rsidRPr="007D450F">
        <w:rPr>
          <w:rFonts w:ascii="Tahoma" w:hAnsi="Tahoma" w:cs="Tahoma"/>
          <w:sz w:val="20"/>
          <w:szCs w:val="20"/>
          <w:lang w:eastAsia="cs-CZ"/>
        </w:rPr>
        <w:t xml:space="preserve"> V takovém případě je Zhotovitel povinen odstranit vady bez zbytečného odkladu, nejpozději však do </w:t>
      </w:r>
      <w:r w:rsidR="006114EF">
        <w:rPr>
          <w:rFonts w:ascii="Tahoma" w:hAnsi="Tahoma" w:cs="Tahoma"/>
          <w:sz w:val="20"/>
          <w:szCs w:val="20"/>
          <w:lang w:eastAsia="cs-CZ"/>
        </w:rPr>
        <w:t>deseti</w:t>
      </w:r>
      <w:r w:rsidR="000567A2" w:rsidRPr="007D450F">
        <w:rPr>
          <w:rFonts w:ascii="Tahoma" w:hAnsi="Tahoma" w:cs="Tahoma"/>
          <w:sz w:val="20"/>
          <w:szCs w:val="20"/>
          <w:lang w:eastAsia="cs-CZ"/>
        </w:rPr>
        <w:t xml:space="preserve"> </w:t>
      </w:r>
      <w:r w:rsidR="001412CB" w:rsidRPr="007D450F">
        <w:rPr>
          <w:rFonts w:ascii="Tahoma" w:hAnsi="Tahoma" w:cs="Tahoma"/>
          <w:sz w:val="20"/>
          <w:szCs w:val="20"/>
          <w:lang w:eastAsia="cs-CZ"/>
        </w:rPr>
        <w:t>(</w:t>
      </w:r>
      <w:r w:rsidR="006114EF">
        <w:rPr>
          <w:rFonts w:ascii="Tahoma" w:hAnsi="Tahoma" w:cs="Tahoma"/>
          <w:sz w:val="20"/>
          <w:szCs w:val="20"/>
          <w:lang w:eastAsia="cs-CZ"/>
        </w:rPr>
        <w:t>10</w:t>
      </w:r>
      <w:r w:rsidR="001412CB" w:rsidRPr="007D450F">
        <w:rPr>
          <w:rFonts w:ascii="Tahoma" w:hAnsi="Tahoma" w:cs="Tahoma"/>
          <w:sz w:val="20"/>
          <w:szCs w:val="20"/>
          <w:lang w:eastAsia="cs-CZ"/>
        </w:rPr>
        <w:t xml:space="preserve">) </w:t>
      </w:r>
      <w:r w:rsidR="000567A2" w:rsidRPr="007D450F">
        <w:rPr>
          <w:rFonts w:ascii="Tahoma" w:hAnsi="Tahoma" w:cs="Tahoma"/>
          <w:sz w:val="20"/>
          <w:szCs w:val="20"/>
          <w:lang w:eastAsia="cs-CZ"/>
        </w:rPr>
        <w:t>pracovních dní ode dne sepsání Předávacího protokolu s výhradou. Smluvní strany jsou s přihlédnutím k okolnostem vytýkaných vad oprávněny písemně stanovit odlišný termín k</w:t>
      </w:r>
      <w:r w:rsidR="00862FD7" w:rsidRPr="007D450F">
        <w:rPr>
          <w:rFonts w:ascii="Tahoma" w:hAnsi="Tahoma" w:cs="Tahoma"/>
          <w:sz w:val="20"/>
          <w:szCs w:val="20"/>
          <w:lang w:eastAsia="cs-CZ"/>
        </w:rPr>
        <w:t> jejich</w:t>
      </w:r>
      <w:r w:rsidR="000567A2" w:rsidRPr="007D450F">
        <w:rPr>
          <w:rFonts w:ascii="Tahoma" w:hAnsi="Tahoma" w:cs="Tahoma"/>
          <w:sz w:val="20"/>
          <w:szCs w:val="20"/>
          <w:lang w:eastAsia="cs-CZ"/>
        </w:rPr>
        <w:t> odstranění.</w:t>
      </w:r>
      <w:bookmarkEnd w:id="1"/>
    </w:p>
    <w:p w14:paraId="3C238DDA" w14:textId="77777777" w:rsidR="00576E74" w:rsidRPr="007D450F" w:rsidRDefault="000F7F33" w:rsidP="00576E74">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Zhotovitel je povinen Objednateli předat Dílo v sídle Objednatele, pokud se smluvní strany nedohodnou předem písemně jinak.</w:t>
      </w:r>
    </w:p>
    <w:p w14:paraId="3B05A90E" w14:textId="77777777" w:rsidR="007241EC" w:rsidRPr="007D450F" w:rsidRDefault="007241EC" w:rsidP="00576E74">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Objednatel není povinen Dílo, ani žádnou z jeho částí, převzít, dokud Zhotovitel zcela neodstraní vady Díla, či jeho jednotlivé části, vytknuté v Předávacím protokolu s výhradou. Skutečnost, že Dílo či jeho jednotlivá část, je po odstranění vad vytknutých Objednatelem v Předávacím protokolu s výhradou provedeno řádně, stvrdí smluvní strany podpisem Předávacího protokolu bez výhrad. Není-li Dílo, či jeho jednotlivá část, předáno, nepovažuje se za provedené.</w:t>
      </w:r>
    </w:p>
    <w:p w14:paraId="63335527" w14:textId="77777777" w:rsidR="001412CB" w:rsidRPr="0001130F" w:rsidRDefault="00F824BA" w:rsidP="001412CB">
      <w:pPr>
        <w:pStyle w:val="Odstavecseseznamem"/>
        <w:numPr>
          <w:ilvl w:val="1"/>
          <w:numId w:val="29"/>
        </w:numPr>
        <w:spacing w:before="120" w:after="120"/>
        <w:contextualSpacing w:val="0"/>
        <w:rPr>
          <w:rFonts w:ascii="Tahoma" w:hAnsi="Tahoma" w:cs="Tahoma"/>
          <w:sz w:val="20"/>
          <w:szCs w:val="20"/>
          <w:lang w:eastAsia="cs-CZ"/>
        </w:rPr>
      </w:pPr>
      <w:r w:rsidRPr="0001130F">
        <w:rPr>
          <w:rFonts w:ascii="Tahoma" w:hAnsi="Tahoma" w:cs="Tahoma"/>
          <w:sz w:val="20"/>
          <w:szCs w:val="20"/>
          <w:lang w:eastAsia="cs-CZ"/>
        </w:rPr>
        <w:t xml:space="preserve">Zhotovitel neodpovídá za vady Díla, které jsou způsobeny plněním pokynů Objednatele, a to za předpokladu, že Objednatele na jejich nevhodnost </w:t>
      </w:r>
      <w:r w:rsidR="00B96355" w:rsidRPr="0001130F">
        <w:rPr>
          <w:rFonts w:ascii="Tahoma" w:hAnsi="Tahoma" w:cs="Tahoma"/>
          <w:sz w:val="20"/>
          <w:szCs w:val="20"/>
          <w:lang w:eastAsia="cs-CZ"/>
        </w:rPr>
        <w:t xml:space="preserve">předem </w:t>
      </w:r>
      <w:r w:rsidRPr="0001130F">
        <w:rPr>
          <w:rFonts w:ascii="Tahoma" w:hAnsi="Tahoma" w:cs="Tahoma"/>
          <w:sz w:val="20"/>
          <w:szCs w:val="20"/>
          <w:lang w:eastAsia="cs-CZ"/>
        </w:rPr>
        <w:t>písemně upozornil a Objednatel i přes toto upozornění na plnění takových pokynů písemně trval.</w:t>
      </w:r>
    </w:p>
    <w:p w14:paraId="4356958E" w14:textId="77777777" w:rsidR="001412CB" w:rsidRPr="007D450F" w:rsidRDefault="006E4116" w:rsidP="001412CB">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lang w:eastAsia="cs-CZ"/>
        </w:rPr>
        <w:t xml:space="preserve">Zhotovitel je dále povinen respektovat požadavky Objednatele vztahující se k ochraně vystavovaných sbírkových předmětů, případně dalších originálních předmětů, jiného majetku, budov a osob. Zhotovitel je povinen k provádění Díla přistupovat s vědomím, že HB </w:t>
      </w:r>
      <w:r w:rsidR="000D6394" w:rsidRPr="007D450F">
        <w:rPr>
          <w:rFonts w:ascii="Tahoma" w:hAnsi="Tahoma" w:cs="Tahoma"/>
          <w:sz w:val="20"/>
          <w:szCs w:val="20"/>
          <w:lang w:eastAsia="cs-CZ"/>
        </w:rPr>
        <w:t>NM</w:t>
      </w:r>
      <w:r w:rsidR="00F5055C">
        <w:rPr>
          <w:rFonts w:ascii="Tahoma" w:hAnsi="Tahoma" w:cs="Tahoma"/>
          <w:sz w:val="20"/>
          <w:szCs w:val="20"/>
          <w:lang w:eastAsia="cs-CZ"/>
        </w:rPr>
        <w:t xml:space="preserve"> i NB NM</w:t>
      </w:r>
      <w:r w:rsidRPr="007D450F">
        <w:rPr>
          <w:rFonts w:ascii="Tahoma" w:hAnsi="Tahoma" w:cs="Tahoma"/>
          <w:sz w:val="20"/>
          <w:szCs w:val="20"/>
          <w:lang w:eastAsia="cs-CZ"/>
        </w:rPr>
        <w:t xml:space="preserve"> m</w:t>
      </w:r>
      <w:r w:rsidR="002F38DA" w:rsidRPr="007D450F">
        <w:rPr>
          <w:rFonts w:ascii="Tahoma" w:hAnsi="Tahoma" w:cs="Tahoma"/>
          <w:sz w:val="20"/>
          <w:szCs w:val="20"/>
          <w:lang w:eastAsia="cs-CZ"/>
        </w:rPr>
        <w:t>á</w:t>
      </w:r>
      <w:r w:rsidRPr="007D450F">
        <w:rPr>
          <w:rFonts w:ascii="Tahoma" w:hAnsi="Tahoma" w:cs="Tahoma"/>
          <w:sz w:val="20"/>
          <w:szCs w:val="20"/>
          <w:lang w:eastAsia="cs-CZ"/>
        </w:rPr>
        <w:t xml:space="preserve"> status národní kulturní památky a kulturní památky a že nelze do jej</w:t>
      </w:r>
      <w:r w:rsidR="002F38DA" w:rsidRPr="007D450F">
        <w:rPr>
          <w:rFonts w:ascii="Tahoma" w:hAnsi="Tahoma" w:cs="Tahoma"/>
          <w:sz w:val="20"/>
          <w:szCs w:val="20"/>
          <w:lang w:eastAsia="cs-CZ"/>
        </w:rPr>
        <w:t xml:space="preserve">í </w:t>
      </w:r>
      <w:r w:rsidRPr="007D450F">
        <w:rPr>
          <w:rFonts w:ascii="Tahoma" w:hAnsi="Tahoma" w:cs="Tahoma"/>
          <w:sz w:val="20"/>
          <w:szCs w:val="20"/>
          <w:lang w:eastAsia="cs-CZ"/>
        </w:rPr>
        <w:t>památkové podstaty zasahovat jinak, než se souhlasem Objednatele a příslušných orgánů památkové péče.</w:t>
      </w:r>
    </w:p>
    <w:p w14:paraId="6BB44100" w14:textId="77777777" w:rsidR="00783A5A" w:rsidRPr="007D450F" w:rsidRDefault="00783A5A" w:rsidP="00783A5A">
      <w:pPr>
        <w:pStyle w:val="Odstavecseseznamem"/>
        <w:numPr>
          <w:ilvl w:val="1"/>
          <w:numId w:val="29"/>
        </w:numPr>
        <w:rPr>
          <w:rFonts w:ascii="Tahoma" w:hAnsi="Tahoma" w:cs="Tahoma"/>
          <w:sz w:val="20"/>
          <w:szCs w:val="20"/>
          <w:lang w:eastAsia="cs-CZ"/>
        </w:rPr>
      </w:pPr>
      <w:r w:rsidRPr="007D450F">
        <w:rPr>
          <w:rFonts w:ascii="Tahoma" w:hAnsi="Tahoma" w:cs="Tahoma"/>
          <w:sz w:val="20"/>
          <w:szCs w:val="20"/>
          <w:lang w:eastAsia="cs-CZ"/>
        </w:rPr>
        <w:t xml:space="preserve">Zhotovitel prohlašuje, že má ke dni podpisu této Smlouvy uzavřenou pojistnou smlouvu, jejímž předmětem je pojištění odpovědnosti za újmu způsobenou Zhotovitelem třetí osobě v souvislosti s výkonem jeho činnosti ve výši nejméně </w:t>
      </w:r>
      <w:r w:rsidR="007B164F" w:rsidRPr="007D450F">
        <w:rPr>
          <w:rFonts w:ascii="Tahoma" w:hAnsi="Tahoma" w:cs="Tahoma"/>
          <w:sz w:val="20"/>
          <w:szCs w:val="20"/>
          <w:lang w:eastAsia="cs-CZ"/>
        </w:rPr>
        <w:t>500</w:t>
      </w:r>
      <w:r w:rsidR="001B711B">
        <w:rPr>
          <w:rFonts w:ascii="Tahoma" w:hAnsi="Tahoma" w:cs="Tahoma"/>
          <w:sz w:val="20"/>
          <w:szCs w:val="20"/>
          <w:lang w:eastAsia="cs-CZ"/>
        </w:rPr>
        <w:t> </w:t>
      </w:r>
      <w:r w:rsidR="007B164F" w:rsidRPr="007D450F">
        <w:rPr>
          <w:rFonts w:ascii="Tahoma" w:hAnsi="Tahoma" w:cs="Tahoma"/>
          <w:sz w:val="20"/>
          <w:szCs w:val="20"/>
          <w:lang w:eastAsia="cs-CZ"/>
        </w:rPr>
        <w:t>000</w:t>
      </w:r>
      <w:r w:rsidR="001B711B">
        <w:rPr>
          <w:rFonts w:ascii="Tahoma" w:hAnsi="Tahoma" w:cs="Tahoma"/>
          <w:sz w:val="20"/>
          <w:szCs w:val="20"/>
          <w:lang w:eastAsia="cs-CZ"/>
        </w:rPr>
        <w:t>,-</w:t>
      </w:r>
      <w:r w:rsidRPr="007D450F">
        <w:rPr>
          <w:rFonts w:ascii="Tahoma" w:hAnsi="Tahoma" w:cs="Tahoma"/>
          <w:sz w:val="20"/>
          <w:szCs w:val="20"/>
          <w:lang w:eastAsia="cs-CZ"/>
        </w:rPr>
        <w:t xml:space="preserve"> Kč (</w:t>
      </w:r>
      <w:r w:rsidR="007B164F" w:rsidRPr="007D450F">
        <w:rPr>
          <w:rFonts w:ascii="Tahoma" w:hAnsi="Tahoma" w:cs="Tahoma"/>
          <w:sz w:val="20"/>
          <w:szCs w:val="20"/>
          <w:lang w:eastAsia="cs-CZ"/>
        </w:rPr>
        <w:t xml:space="preserve">pětsettisíc </w:t>
      </w:r>
      <w:r w:rsidRPr="007D450F">
        <w:rPr>
          <w:rFonts w:ascii="Tahoma" w:hAnsi="Tahoma" w:cs="Tahoma"/>
          <w:sz w:val="20"/>
          <w:szCs w:val="20"/>
          <w:lang w:eastAsia="cs-CZ"/>
        </w:rPr>
        <w:t>korun českých). Zhotovitel se zavazuje, že po celou dobu trvání Smlouvy a po dobu záruční doby bude pojištěn ve smyslu tohoto ustanovení a že nedojde ke snížení pojistného plnění pod částku uvedenou ve větě první tohoto odstavce.</w:t>
      </w:r>
    </w:p>
    <w:p w14:paraId="7D2E83B9" w14:textId="77777777" w:rsidR="00487BEB" w:rsidRPr="007D450F" w:rsidRDefault="00487BEB" w:rsidP="001412CB">
      <w:pPr>
        <w:pStyle w:val="Odstavecseseznamem"/>
        <w:numPr>
          <w:ilvl w:val="1"/>
          <w:numId w:val="29"/>
        </w:numPr>
        <w:spacing w:before="120" w:after="120"/>
        <w:contextualSpacing w:val="0"/>
        <w:rPr>
          <w:rFonts w:ascii="Tahoma" w:hAnsi="Tahoma" w:cs="Tahoma"/>
          <w:sz w:val="20"/>
          <w:szCs w:val="20"/>
          <w:lang w:eastAsia="cs-CZ"/>
        </w:rPr>
      </w:pPr>
      <w:r w:rsidRPr="007D450F">
        <w:rPr>
          <w:rFonts w:ascii="Tahoma" w:hAnsi="Tahoma" w:cs="Tahoma"/>
          <w:sz w:val="20"/>
          <w:szCs w:val="20"/>
        </w:rPr>
        <w:t>Smluvní strany souhlasně uvádí, že žádné z ustanovení této Smlouvy nepodléhá obchodnímu tajemství. Objednatel je oprávněn plné znění této Smlouvy zpřístupnit třetí osobě nebo ji zveřejnit.</w:t>
      </w:r>
    </w:p>
    <w:p w14:paraId="7C80519B" w14:textId="77777777" w:rsidR="00341008" w:rsidRPr="007D450F" w:rsidRDefault="00341008" w:rsidP="001A021F">
      <w:pPr>
        <w:spacing w:before="120" w:after="120"/>
        <w:rPr>
          <w:rFonts w:ascii="Tahoma" w:hAnsi="Tahoma" w:cs="Tahoma"/>
          <w:sz w:val="20"/>
          <w:szCs w:val="20"/>
        </w:rPr>
      </w:pPr>
    </w:p>
    <w:p w14:paraId="61C79BD2" w14:textId="77777777" w:rsidR="00341008" w:rsidRPr="007D450F" w:rsidRDefault="00341008" w:rsidP="001412CB">
      <w:pPr>
        <w:pStyle w:val="Nadpis1"/>
        <w:numPr>
          <w:ilvl w:val="0"/>
          <w:numId w:val="29"/>
        </w:numPr>
        <w:spacing w:before="120" w:after="120"/>
        <w:rPr>
          <w:rFonts w:ascii="Tahoma" w:hAnsi="Tahoma" w:cs="Tahoma"/>
          <w:sz w:val="20"/>
          <w:szCs w:val="20"/>
        </w:rPr>
      </w:pPr>
      <w:r w:rsidRPr="007D450F">
        <w:rPr>
          <w:rFonts w:ascii="Tahoma" w:hAnsi="Tahoma" w:cs="Tahoma"/>
          <w:sz w:val="20"/>
          <w:szCs w:val="20"/>
        </w:rPr>
        <w:t>Součinnost smluvních stran</w:t>
      </w:r>
    </w:p>
    <w:p w14:paraId="41B1B283" w14:textId="77777777" w:rsidR="001412CB" w:rsidRPr="007D450F" w:rsidRDefault="00394155"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Smluvní strany jsou</w:t>
      </w:r>
      <w:r w:rsidR="009A12D7" w:rsidRPr="007D450F">
        <w:rPr>
          <w:rFonts w:ascii="Tahoma" w:hAnsi="Tahoma" w:cs="Tahoma"/>
          <w:sz w:val="20"/>
          <w:szCs w:val="20"/>
        </w:rPr>
        <w:t xml:space="preserve"> při realizaci D</w:t>
      </w:r>
      <w:r w:rsidRPr="007D450F">
        <w:rPr>
          <w:rFonts w:ascii="Tahoma" w:hAnsi="Tahoma" w:cs="Tahoma"/>
          <w:sz w:val="20"/>
          <w:szCs w:val="20"/>
        </w:rPr>
        <w:t xml:space="preserve">íla povinny postupovat ve vzájemné součinnosti tak, aby Dílo bylo realizováno za podmínek </w:t>
      </w:r>
      <w:r w:rsidR="009A12D7" w:rsidRPr="007D450F">
        <w:rPr>
          <w:rFonts w:ascii="Tahoma" w:hAnsi="Tahoma" w:cs="Tahoma"/>
          <w:sz w:val="20"/>
          <w:szCs w:val="20"/>
        </w:rPr>
        <w:t xml:space="preserve">této </w:t>
      </w:r>
      <w:r w:rsidRPr="007D450F">
        <w:rPr>
          <w:rFonts w:ascii="Tahoma" w:hAnsi="Tahoma" w:cs="Tahoma"/>
          <w:sz w:val="20"/>
          <w:szCs w:val="20"/>
        </w:rPr>
        <w:t>Smlouvy.</w:t>
      </w:r>
    </w:p>
    <w:p w14:paraId="591A22A8" w14:textId="77777777" w:rsidR="001412CB" w:rsidRPr="007D450F" w:rsidRDefault="00394155"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Každá smluvní strana je povinna reagovat na podnět druhé smluvní strany podle okolností každého jednotlivého případu buď ihned či bez zbytečného odkladu, nejpozději však do tří pracovních dní, ledaže se strany v daném případě písemně dohodnou na jiném termínu přiměřenému okolnostem.</w:t>
      </w:r>
    </w:p>
    <w:p w14:paraId="5AB0636B" w14:textId="77777777" w:rsidR="00394155" w:rsidRPr="007D450F" w:rsidRDefault="005F06BC"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Za Objednatele jsou oprávněny jednat níže uvedené osoby či osoby jimi pověřené:</w:t>
      </w:r>
    </w:p>
    <w:p w14:paraId="3BE2D849" w14:textId="7DA5ADFB" w:rsidR="0092627D" w:rsidRDefault="005772F9" w:rsidP="0092627D">
      <w:pPr>
        <w:pStyle w:val="Odstavecseseznamem"/>
        <w:numPr>
          <w:ilvl w:val="2"/>
          <w:numId w:val="32"/>
        </w:numPr>
        <w:spacing w:before="120" w:after="120"/>
        <w:rPr>
          <w:rFonts w:ascii="Tahoma" w:hAnsi="Tahoma" w:cs="Tahoma"/>
          <w:sz w:val="20"/>
          <w:szCs w:val="20"/>
        </w:rPr>
      </w:pPr>
      <w:r>
        <w:rPr>
          <w:rFonts w:ascii="Tahoma" w:hAnsi="Tahoma" w:cs="Tahoma"/>
          <w:sz w:val="20"/>
          <w:szCs w:val="20"/>
        </w:rPr>
        <w:t>xxxxxxxxxxxxxxxxxxxxxxxxxxxxxxxxxxxxxxxxxxxxxxxxxxxxxxxxxxxxxxxxxxxxxxxxxxxxxxxxxxxxxxxxxxxxxxxxxxxxxxxxxxxxxxxxxxxxxxxxxxxxxxxxxxxxxxxxxxxxxxxxxxxxxxxxxxx</w:t>
      </w:r>
      <w:r w:rsidR="00D36BBA">
        <w:rPr>
          <w:rFonts w:ascii="Tahoma" w:hAnsi="Tahoma" w:cs="Tahoma"/>
          <w:sz w:val="20"/>
          <w:szCs w:val="20"/>
        </w:rPr>
        <w:t>xxxxxxxxxxx</w:t>
      </w:r>
      <w:bookmarkStart w:id="2" w:name="_GoBack"/>
      <w:bookmarkEnd w:id="2"/>
    </w:p>
    <w:p w14:paraId="08904F40" w14:textId="05E14E87" w:rsidR="006114EF" w:rsidRPr="00BB004C" w:rsidRDefault="000E762A" w:rsidP="0092627D">
      <w:pPr>
        <w:pStyle w:val="Odstavecseseznamem"/>
        <w:numPr>
          <w:ilvl w:val="2"/>
          <w:numId w:val="32"/>
        </w:numPr>
        <w:spacing w:before="120" w:after="120"/>
        <w:rPr>
          <w:rFonts w:ascii="Tahoma" w:hAnsi="Tahoma" w:cs="Tahoma"/>
          <w:sz w:val="20"/>
          <w:szCs w:val="20"/>
        </w:rPr>
      </w:pPr>
      <w:r>
        <w:rPr>
          <w:rFonts w:ascii="Tahoma" w:hAnsi="Tahoma" w:cs="Tahoma"/>
          <w:sz w:val="20"/>
          <w:szCs w:val="20"/>
        </w:rPr>
        <w:t xml:space="preserve">xxxxxxxxxxxxxxxxxxxxxxxxxxxxxxxxxxxxxxxxxxxxxxxxxxxxxxxxxxxxxxxxxxxxxxxxxxxxx </w:t>
      </w:r>
      <w:r w:rsidR="00D36BBA">
        <w:rPr>
          <w:rFonts w:ascii="Tahoma" w:hAnsi="Tahoma" w:cs="Tahoma"/>
          <w:sz w:val="20"/>
          <w:szCs w:val="20"/>
        </w:rPr>
        <w:t>xxxxxxxxxxxxxxxxxxxxxxxxxxxxxxxxxxxxxxxxx</w:t>
      </w:r>
      <w:r w:rsidR="00D36BBA">
        <w:rPr>
          <w:rFonts w:ascii="Tahoma" w:hAnsi="Tahoma" w:cs="Tahoma"/>
          <w:sz w:val="20"/>
          <w:szCs w:val="20"/>
        </w:rPr>
        <w:t>xxxxxxxxxxxxxxxxxxxxxxxx</w:t>
      </w:r>
    </w:p>
    <w:p w14:paraId="233CFEDA" w14:textId="7257C009" w:rsidR="00353241" w:rsidRDefault="000E762A" w:rsidP="00BB004C">
      <w:pPr>
        <w:pStyle w:val="Odstavecseseznamem"/>
        <w:numPr>
          <w:ilvl w:val="2"/>
          <w:numId w:val="32"/>
        </w:numPr>
        <w:spacing w:before="120" w:after="120"/>
        <w:contextualSpacing w:val="0"/>
        <w:rPr>
          <w:rFonts w:ascii="Tahoma" w:hAnsi="Tahoma" w:cs="Tahoma"/>
          <w:sz w:val="20"/>
          <w:szCs w:val="20"/>
        </w:rPr>
      </w:pPr>
      <w:r>
        <w:rPr>
          <w:rFonts w:ascii="Tahoma" w:hAnsi="Tahoma" w:cs="Tahoma"/>
          <w:sz w:val="20"/>
          <w:szCs w:val="20"/>
        </w:rPr>
        <w:t>xxxxxxxxxxxxxxxxxxxxxxxxxxxxxxxxxxxxxxxxxxxxxxxxxxxxxxxxxxxxxxxxxxxxxxxxxxxx</w:t>
      </w:r>
      <w:r w:rsidR="00BE6786">
        <w:rPr>
          <w:rFonts w:ascii="Tahoma" w:hAnsi="Tahoma" w:cs="Tahoma"/>
          <w:sz w:val="20"/>
          <w:szCs w:val="20"/>
        </w:rPr>
        <w:t>x</w:t>
      </w:r>
      <w:r>
        <w:rPr>
          <w:rFonts w:ascii="Tahoma" w:hAnsi="Tahoma" w:cs="Tahoma"/>
          <w:sz w:val="20"/>
          <w:szCs w:val="20"/>
        </w:rPr>
        <w:t xml:space="preserve"> </w:t>
      </w:r>
      <w:r w:rsidR="008E25D5">
        <w:rPr>
          <w:rFonts w:ascii="Tahoma" w:hAnsi="Tahoma" w:cs="Tahoma"/>
          <w:sz w:val="20"/>
          <w:szCs w:val="20"/>
        </w:rPr>
        <w:t>xxxxxxxxxxxxxxxxxxxxxxxxxxxxxxxxxxxxxxxxxxxxxxxxxxxxxxxxxxxxxxxxxxx</w:t>
      </w:r>
    </w:p>
    <w:p w14:paraId="7609B84D" w14:textId="524958BD" w:rsidR="006A487E" w:rsidRPr="001418B1" w:rsidRDefault="000E762A" w:rsidP="00BB004C">
      <w:pPr>
        <w:pStyle w:val="Odstavecseseznamem"/>
        <w:numPr>
          <w:ilvl w:val="2"/>
          <w:numId w:val="32"/>
        </w:numPr>
        <w:spacing w:before="120" w:after="120"/>
        <w:contextualSpacing w:val="0"/>
        <w:rPr>
          <w:rFonts w:ascii="Tahoma" w:hAnsi="Tahoma" w:cs="Tahoma"/>
          <w:sz w:val="20"/>
          <w:szCs w:val="20"/>
        </w:rPr>
      </w:pPr>
      <w:r>
        <w:rPr>
          <w:rFonts w:ascii="Tahoma" w:hAnsi="Tahoma" w:cs="Tahoma"/>
          <w:sz w:val="20"/>
          <w:szCs w:val="20"/>
        </w:rPr>
        <w:t>xxxxxxxxxxxxxxxxxxxxxxxxxxxxxxxxxxxxxxxxxxxxxxxxxxxxxxxxxxxxxxxxxxxxxxxxxxxxx</w:t>
      </w:r>
      <w:r w:rsidR="005E278F" w:rsidRPr="005E278F">
        <w:t xml:space="preserve"> </w:t>
      </w:r>
      <w:r w:rsidR="00BE6786">
        <w:t>xxxxxxxxxxxxxxxxxxxxxxxxxxxxxxxxxxxxxxxxxx</w:t>
      </w:r>
    </w:p>
    <w:p w14:paraId="6DF04A45" w14:textId="77777777" w:rsidR="007B164F" w:rsidRPr="007D450F" w:rsidRDefault="007B164F" w:rsidP="00BB004C">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Za Zhotovitele jsou oprávněny jednat níže uvedené osoby či osoby jimi pověřené:</w:t>
      </w:r>
    </w:p>
    <w:p w14:paraId="365E3346" w14:textId="45A36972" w:rsidR="007B164F" w:rsidRPr="001418B1" w:rsidRDefault="003147F1" w:rsidP="007B164F">
      <w:pPr>
        <w:pStyle w:val="Odstavecseseznamem"/>
        <w:numPr>
          <w:ilvl w:val="2"/>
          <w:numId w:val="32"/>
        </w:numPr>
        <w:spacing w:before="120" w:after="120" w:line="360" w:lineRule="auto"/>
        <w:rPr>
          <w:rFonts w:ascii="Tahoma" w:hAnsi="Tahoma" w:cs="Tahoma"/>
          <w:sz w:val="20"/>
          <w:szCs w:val="20"/>
        </w:rPr>
      </w:pPr>
      <w:sdt>
        <w:sdtPr>
          <w:rPr>
            <w:rFonts w:ascii="Tahoma" w:hAnsi="Tahoma" w:cs="Tahoma"/>
            <w:snapToGrid w:val="0"/>
            <w:color w:val="000000"/>
            <w:sz w:val="20"/>
            <w:szCs w:val="20"/>
          </w:rPr>
          <w:id w:val="882292326"/>
          <w:placeholder>
            <w:docPart w:val="DE77B7E97F884293A4A47868F5B4DAB5"/>
          </w:placeholder>
        </w:sdtPr>
        <w:sdtEndPr/>
        <w:sdtContent>
          <w:r w:rsidR="00130737">
            <w:rPr>
              <w:rFonts w:ascii="Tahoma" w:hAnsi="Tahoma" w:cs="Tahoma"/>
              <w:snapToGrid w:val="0"/>
              <w:color w:val="000000"/>
              <w:sz w:val="20"/>
              <w:szCs w:val="20"/>
            </w:rPr>
            <w:t>xxxxxxxxxxxxxxxxxxxxxxxxxxxxxxxxxxxxxxxxxxxxxxxxxxxxxxxxxxxxxxxxxxxxxx</w:t>
          </w:r>
        </w:sdtContent>
      </w:sdt>
    </w:p>
    <w:p w14:paraId="56E1E828" w14:textId="77777777" w:rsidR="0084650B" w:rsidRPr="007D450F" w:rsidRDefault="00501A61"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Zhotovitel dále souhlasí se zveřejněním své identifikace a dalších údajů uvedených ve Smlouvě včetně ceny Díla a licenční odměny.</w:t>
      </w:r>
    </w:p>
    <w:p w14:paraId="33943DAB" w14:textId="77777777" w:rsidR="0084650B" w:rsidRPr="007D450F" w:rsidRDefault="009347BA"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Zhotovitel je povinen umožnit kontrolu dokumentů souvisejících s touto Smlouvou ze strany Objednatele a příslušných orgánů veřejné správy oprávněných k provádění kontroly podle příslušných právních předpisů, zejména Ministerstvu kultury ČR, Ministerstvu financí ČR, příslušným územním orgánům finanční správy, Nejvyššímu kontrolnímu úřadu. Zhotovitel je povinen při takové kontrole s příslušnými orgány veřejné správy spolupracovat.</w:t>
      </w:r>
    </w:p>
    <w:p w14:paraId="590E9B9E" w14:textId="77777777" w:rsidR="00501A61" w:rsidRPr="007D450F" w:rsidRDefault="00501A61"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Zhotovitel je povinen uchovávat dokumenty související s</w:t>
      </w:r>
      <w:r w:rsidR="009A12D7" w:rsidRPr="007D450F">
        <w:rPr>
          <w:rFonts w:ascii="Tahoma" w:hAnsi="Tahoma" w:cs="Tahoma"/>
          <w:sz w:val="20"/>
          <w:szCs w:val="20"/>
        </w:rPr>
        <w:t xml:space="preserve"> touto</w:t>
      </w:r>
      <w:r w:rsidRPr="007D450F">
        <w:rPr>
          <w:rFonts w:ascii="Tahoma" w:hAnsi="Tahoma" w:cs="Tahoma"/>
          <w:sz w:val="20"/>
          <w:szCs w:val="20"/>
        </w:rPr>
        <w:t xml:space="preserve"> Smlouvou po dobu nejméně deseti let od konce účetního období, ve kterém došlo k poskytnutí odměny podle</w:t>
      </w:r>
      <w:r w:rsidR="009A12D7" w:rsidRPr="007D450F">
        <w:rPr>
          <w:rFonts w:ascii="Tahoma" w:hAnsi="Tahoma" w:cs="Tahoma"/>
          <w:sz w:val="20"/>
          <w:szCs w:val="20"/>
        </w:rPr>
        <w:t xml:space="preserve"> této</w:t>
      </w:r>
      <w:r w:rsidRPr="007D450F">
        <w:rPr>
          <w:rFonts w:ascii="Tahoma" w:hAnsi="Tahoma" w:cs="Tahoma"/>
          <w:sz w:val="20"/>
          <w:szCs w:val="20"/>
        </w:rPr>
        <w:t xml:space="preserve"> Smlouvy zejména pro účely kontroly příslušnými orgány veřejné správy.</w:t>
      </w:r>
    </w:p>
    <w:p w14:paraId="2074D5B7" w14:textId="77777777" w:rsidR="00341008" w:rsidRPr="007D450F" w:rsidRDefault="00341008" w:rsidP="001A021F">
      <w:pPr>
        <w:spacing w:before="120" w:after="120"/>
        <w:rPr>
          <w:rFonts w:ascii="Tahoma" w:hAnsi="Tahoma" w:cs="Tahoma"/>
          <w:sz w:val="20"/>
          <w:szCs w:val="20"/>
        </w:rPr>
      </w:pPr>
    </w:p>
    <w:p w14:paraId="3D3794BD" w14:textId="77777777" w:rsidR="00341008" w:rsidRPr="007D450F" w:rsidRDefault="00341008" w:rsidP="0084650B">
      <w:pPr>
        <w:pStyle w:val="Nadpis1"/>
        <w:numPr>
          <w:ilvl w:val="0"/>
          <w:numId w:val="29"/>
        </w:numPr>
        <w:spacing w:before="120" w:after="120"/>
        <w:rPr>
          <w:rFonts w:ascii="Tahoma" w:hAnsi="Tahoma" w:cs="Tahoma"/>
          <w:sz w:val="20"/>
          <w:szCs w:val="20"/>
        </w:rPr>
      </w:pPr>
      <w:r w:rsidRPr="007D450F">
        <w:rPr>
          <w:rFonts w:ascii="Tahoma" w:hAnsi="Tahoma" w:cs="Tahoma"/>
          <w:sz w:val="20"/>
          <w:szCs w:val="20"/>
        </w:rPr>
        <w:t>Licenční ujednání</w:t>
      </w:r>
    </w:p>
    <w:p w14:paraId="1851E689" w14:textId="77777777" w:rsidR="0084650B" w:rsidRPr="007D450F" w:rsidRDefault="00D4230D"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Převzetím řádně provedeného Díla</w:t>
      </w:r>
      <w:r w:rsidR="00D17A9A" w:rsidRPr="007D450F">
        <w:rPr>
          <w:rFonts w:ascii="Tahoma" w:hAnsi="Tahoma" w:cs="Tahoma"/>
          <w:sz w:val="20"/>
          <w:szCs w:val="20"/>
        </w:rPr>
        <w:t>, či jeho jednotlivé části,</w:t>
      </w:r>
      <w:r w:rsidRPr="007D450F">
        <w:rPr>
          <w:rFonts w:ascii="Tahoma" w:hAnsi="Tahoma" w:cs="Tahoma"/>
          <w:sz w:val="20"/>
          <w:szCs w:val="20"/>
        </w:rPr>
        <w:t xml:space="preserve"> a zaplacením odměny podle této Smlouvy dojde k přechodu vlastnického práva ke každému hmotnému nosiči Díla ze Zhotovitele na Objednatele. Současně Objednatel nabývá právo Dílo užít ve smyslu § 12 zákona č. 121/2000 Sb., autorský zákon, ve znění pozdějších předpis</w:t>
      </w:r>
      <w:r w:rsidR="00031011" w:rsidRPr="007D450F">
        <w:rPr>
          <w:rFonts w:ascii="Tahoma" w:hAnsi="Tahoma" w:cs="Tahoma"/>
          <w:sz w:val="20"/>
          <w:szCs w:val="20"/>
        </w:rPr>
        <w:t>ů</w:t>
      </w:r>
      <w:r w:rsidRPr="007D450F">
        <w:rPr>
          <w:rFonts w:ascii="Tahoma" w:hAnsi="Tahoma" w:cs="Tahoma"/>
          <w:sz w:val="20"/>
          <w:szCs w:val="20"/>
        </w:rPr>
        <w:t xml:space="preserve"> (dále jen „</w:t>
      </w:r>
      <w:r w:rsidRPr="007D450F">
        <w:rPr>
          <w:rFonts w:ascii="Tahoma" w:hAnsi="Tahoma" w:cs="Tahoma"/>
          <w:sz w:val="20"/>
          <w:szCs w:val="20"/>
          <w:u w:val="single"/>
        </w:rPr>
        <w:t>Autorský zákon</w:t>
      </w:r>
      <w:r w:rsidRPr="007D450F">
        <w:rPr>
          <w:rFonts w:ascii="Tahoma" w:hAnsi="Tahoma" w:cs="Tahoma"/>
          <w:sz w:val="20"/>
          <w:szCs w:val="20"/>
        </w:rPr>
        <w:t>“). Za tímto účelem v souladu s § 61 Autorského zákona poskytuje Zhotovitel Objednateli licenci za těchto podmínek:</w:t>
      </w:r>
    </w:p>
    <w:p w14:paraId="1905E160" w14:textId="77777777" w:rsidR="0084650B" w:rsidRPr="007D450F" w:rsidRDefault="00D4230D" w:rsidP="0084650B">
      <w:pPr>
        <w:pStyle w:val="Odstavecseseznamem"/>
        <w:numPr>
          <w:ilvl w:val="2"/>
          <w:numId w:val="29"/>
        </w:numPr>
        <w:spacing w:before="120" w:after="120"/>
        <w:contextualSpacing w:val="0"/>
        <w:rPr>
          <w:rFonts w:ascii="Tahoma" w:hAnsi="Tahoma" w:cs="Tahoma"/>
          <w:sz w:val="20"/>
          <w:szCs w:val="20"/>
        </w:rPr>
      </w:pPr>
      <w:r w:rsidRPr="007D450F">
        <w:rPr>
          <w:rFonts w:ascii="Tahoma" w:hAnsi="Tahoma" w:cs="Tahoma"/>
          <w:sz w:val="20"/>
          <w:szCs w:val="20"/>
        </w:rPr>
        <w:t xml:space="preserve">Objednatel je oprávněn Dílo užít zejména pro účely </w:t>
      </w:r>
      <w:r w:rsidR="0043088D">
        <w:rPr>
          <w:rFonts w:ascii="Tahoma" w:hAnsi="Tahoma" w:cs="Tahoma"/>
          <w:sz w:val="20"/>
          <w:szCs w:val="20"/>
        </w:rPr>
        <w:t>řešení návštěvnického provozu NB NM a HB NM</w:t>
      </w:r>
      <w:r w:rsidRPr="007D450F">
        <w:rPr>
          <w:rFonts w:ascii="Tahoma" w:hAnsi="Tahoma" w:cs="Tahoma"/>
          <w:sz w:val="20"/>
          <w:szCs w:val="20"/>
        </w:rPr>
        <w:t>, nebo pro takové, které s těmito účely souvisejí</w:t>
      </w:r>
      <w:r w:rsidR="00E53F4B" w:rsidRPr="007D450F">
        <w:rPr>
          <w:rFonts w:ascii="Tahoma" w:hAnsi="Tahoma" w:cs="Tahoma"/>
          <w:sz w:val="20"/>
          <w:szCs w:val="20"/>
        </w:rPr>
        <w:t>,</w:t>
      </w:r>
      <w:r w:rsidR="00740D92" w:rsidRPr="007D450F">
        <w:rPr>
          <w:rFonts w:ascii="Tahoma" w:hAnsi="Tahoma" w:cs="Tahoma"/>
          <w:sz w:val="20"/>
          <w:szCs w:val="20"/>
        </w:rPr>
        <w:t xml:space="preserve"> a to všemi způsoby užití,</w:t>
      </w:r>
    </w:p>
    <w:p w14:paraId="11A3DDEB" w14:textId="15A5A5DA" w:rsidR="0084650B" w:rsidRPr="007D450F" w:rsidRDefault="00D4230D" w:rsidP="0084650B">
      <w:pPr>
        <w:pStyle w:val="Odstavecseseznamem"/>
        <w:numPr>
          <w:ilvl w:val="2"/>
          <w:numId w:val="29"/>
        </w:numPr>
        <w:spacing w:before="120" w:after="120"/>
        <w:contextualSpacing w:val="0"/>
        <w:rPr>
          <w:rFonts w:ascii="Tahoma" w:hAnsi="Tahoma" w:cs="Tahoma"/>
          <w:sz w:val="20"/>
          <w:szCs w:val="20"/>
        </w:rPr>
      </w:pPr>
      <w:r w:rsidRPr="007D450F">
        <w:rPr>
          <w:rFonts w:ascii="Tahoma" w:hAnsi="Tahoma" w:cs="Tahoma"/>
          <w:sz w:val="20"/>
          <w:szCs w:val="20"/>
        </w:rPr>
        <w:t>Objednatel je oprávněn vykonávat veškerá práva vyplývající z práva dílo užít</w:t>
      </w:r>
      <w:r w:rsidR="006800B7" w:rsidRPr="007D450F">
        <w:rPr>
          <w:rFonts w:ascii="Tahoma" w:hAnsi="Tahoma" w:cs="Tahoma"/>
          <w:sz w:val="20"/>
          <w:szCs w:val="20"/>
        </w:rPr>
        <w:t>, zejm. v rozsahu a způsoby vymezenými</w:t>
      </w:r>
      <w:r w:rsidRPr="007D450F">
        <w:rPr>
          <w:rFonts w:ascii="Tahoma" w:hAnsi="Tahoma" w:cs="Tahoma"/>
          <w:sz w:val="20"/>
          <w:szCs w:val="20"/>
        </w:rPr>
        <w:t xml:space="preserve"> podle § 12 o</w:t>
      </w:r>
      <w:r w:rsidR="00082FC7" w:rsidRPr="007D450F">
        <w:rPr>
          <w:rFonts w:ascii="Tahoma" w:hAnsi="Tahoma" w:cs="Tahoma"/>
          <w:sz w:val="20"/>
          <w:szCs w:val="20"/>
        </w:rPr>
        <w:t>dstavce 4 a 5 Autorského zákona.</w:t>
      </w:r>
      <w:r w:rsidRPr="007D450F">
        <w:rPr>
          <w:rFonts w:ascii="Tahoma" w:hAnsi="Tahoma" w:cs="Tahoma"/>
          <w:sz w:val="20"/>
          <w:szCs w:val="20"/>
        </w:rPr>
        <w:t xml:space="preserve"> Objednatel však zároveň není povinen licenci využít</w:t>
      </w:r>
      <w:r w:rsidR="00433814">
        <w:rPr>
          <w:rFonts w:ascii="Tahoma" w:hAnsi="Tahoma" w:cs="Tahoma"/>
          <w:sz w:val="20"/>
          <w:szCs w:val="20"/>
        </w:rPr>
        <w:t>.</w:t>
      </w:r>
    </w:p>
    <w:p w14:paraId="56854322" w14:textId="77777777" w:rsidR="0084650B" w:rsidRPr="007D450F" w:rsidRDefault="00E53F4B" w:rsidP="0084650B">
      <w:pPr>
        <w:pStyle w:val="Odstavecseseznamem"/>
        <w:numPr>
          <w:ilvl w:val="2"/>
          <w:numId w:val="29"/>
        </w:numPr>
        <w:spacing w:before="120" w:after="120"/>
        <w:contextualSpacing w:val="0"/>
        <w:rPr>
          <w:rFonts w:ascii="Tahoma" w:hAnsi="Tahoma" w:cs="Tahoma"/>
          <w:sz w:val="20"/>
          <w:szCs w:val="20"/>
        </w:rPr>
      </w:pPr>
      <w:r w:rsidRPr="007D450F">
        <w:rPr>
          <w:rFonts w:ascii="Tahoma" w:hAnsi="Tahoma" w:cs="Tahoma"/>
          <w:sz w:val="20"/>
          <w:szCs w:val="20"/>
        </w:rPr>
        <w:lastRenderedPageBreak/>
        <w:t xml:space="preserve">Objednatel je oprávněn </w:t>
      </w:r>
      <w:r w:rsidR="00740D92" w:rsidRPr="007D450F">
        <w:rPr>
          <w:rFonts w:ascii="Tahoma" w:hAnsi="Tahoma" w:cs="Tahoma"/>
          <w:sz w:val="20"/>
          <w:szCs w:val="20"/>
        </w:rPr>
        <w:t xml:space="preserve">Dílo či jeho část užít </w:t>
      </w:r>
      <w:r w:rsidRPr="007D450F">
        <w:rPr>
          <w:rFonts w:ascii="Tahoma" w:hAnsi="Tahoma" w:cs="Tahoma"/>
          <w:sz w:val="20"/>
          <w:szCs w:val="20"/>
        </w:rPr>
        <w:t>v neomezeném rozsahu</w:t>
      </w:r>
      <w:r w:rsidR="00740D92" w:rsidRPr="007D450F">
        <w:rPr>
          <w:rFonts w:ascii="Tahoma" w:hAnsi="Tahoma" w:cs="Tahoma"/>
          <w:sz w:val="20"/>
          <w:szCs w:val="20"/>
        </w:rPr>
        <w:t>, zejména je</w:t>
      </w:r>
      <w:r w:rsidRPr="007D450F">
        <w:rPr>
          <w:rFonts w:ascii="Tahoma" w:hAnsi="Tahoma" w:cs="Tahoma"/>
          <w:sz w:val="20"/>
          <w:szCs w:val="20"/>
        </w:rPr>
        <w:t xml:space="preserve"> zveřejnit, zpracovávat, překládat, měnit jeho název a označení autora, spojit je s dílem jiným a zařadit je do díla souborného,</w:t>
      </w:r>
    </w:p>
    <w:p w14:paraId="516D431F" w14:textId="77777777" w:rsidR="0084650B" w:rsidRPr="007D450F" w:rsidRDefault="00D4230D" w:rsidP="0084650B">
      <w:pPr>
        <w:pStyle w:val="Odstavecseseznamem"/>
        <w:numPr>
          <w:ilvl w:val="2"/>
          <w:numId w:val="29"/>
        </w:numPr>
        <w:spacing w:before="120" w:after="120"/>
        <w:contextualSpacing w:val="0"/>
        <w:rPr>
          <w:rFonts w:ascii="Tahoma" w:hAnsi="Tahoma" w:cs="Tahoma"/>
          <w:sz w:val="20"/>
          <w:szCs w:val="20"/>
        </w:rPr>
      </w:pPr>
      <w:r w:rsidRPr="007D450F">
        <w:rPr>
          <w:rFonts w:ascii="Tahoma" w:hAnsi="Tahoma" w:cs="Tahoma"/>
          <w:sz w:val="20"/>
          <w:szCs w:val="20"/>
        </w:rPr>
        <w:t>Objednatel je oprávněn udělit třetí osobě podlicenci či licenci postoupit</w:t>
      </w:r>
      <w:r w:rsidR="00161DF7" w:rsidRPr="007D450F">
        <w:rPr>
          <w:rFonts w:ascii="Tahoma" w:hAnsi="Tahoma" w:cs="Tahoma"/>
          <w:sz w:val="20"/>
          <w:szCs w:val="20"/>
        </w:rPr>
        <w:t>,</w:t>
      </w:r>
    </w:p>
    <w:p w14:paraId="67B4D8F2" w14:textId="77777777" w:rsidR="00D4230D" w:rsidRPr="007D450F" w:rsidRDefault="00D4230D" w:rsidP="0084650B">
      <w:pPr>
        <w:pStyle w:val="Odstavecseseznamem"/>
        <w:numPr>
          <w:ilvl w:val="2"/>
          <w:numId w:val="29"/>
        </w:numPr>
        <w:spacing w:before="120" w:after="120"/>
        <w:contextualSpacing w:val="0"/>
        <w:rPr>
          <w:rFonts w:ascii="Tahoma" w:hAnsi="Tahoma" w:cs="Tahoma"/>
          <w:sz w:val="20"/>
          <w:szCs w:val="20"/>
        </w:rPr>
      </w:pPr>
      <w:r w:rsidRPr="007D450F">
        <w:rPr>
          <w:rFonts w:ascii="Tahoma" w:hAnsi="Tahoma" w:cs="Tahoma"/>
          <w:sz w:val="20"/>
          <w:szCs w:val="20"/>
        </w:rPr>
        <w:t>licenci zhotovitel poskytuje na dobu určitou, a to až do doby uplynutí majetkových autorských práv všech autorů zúčastněných na plnění Díla. Objednatel je oprávněn vykonávat práva vyplývající z licence nejen na území České republiky, ale i v zahraničí.</w:t>
      </w:r>
    </w:p>
    <w:p w14:paraId="1FF3B034" w14:textId="77777777" w:rsidR="0084650B" w:rsidRPr="007D450F" w:rsidRDefault="00D4230D"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Zhotovitel prohlašuje, že je plně oprávněn disponovat právy duševního vlastnictví týkající</w:t>
      </w:r>
      <w:r w:rsidR="00B676FB" w:rsidRPr="007D450F">
        <w:rPr>
          <w:rFonts w:ascii="Tahoma" w:hAnsi="Tahoma" w:cs="Tahoma"/>
          <w:sz w:val="20"/>
          <w:szCs w:val="20"/>
        </w:rPr>
        <w:t>mi</w:t>
      </w:r>
      <w:r w:rsidRPr="007D450F">
        <w:rPr>
          <w:rFonts w:ascii="Tahoma" w:hAnsi="Tahoma" w:cs="Tahoma"/>
          <w:sz w:val="20"/>
          <w:szCs w:val="20"/>
        </w:rPr>
        <w:t xml:space="preserve"> se Díla, včetně práv autorských, do Díla zahrnutých, a zavazuje se zajistit řádné a nerušené užívání Díla Objednatelem, včetně zajištění souhlasů všech nositelů práv duševního vlastnictví do Díla zahrnutých. Zhotovitel je povinen Objednatel uhradit jakékoli majetkové a nemajetkové újmy, vzniklé v důsledku toho, že by Objednatel nemohl </w:t>
      </w:r>
      <w:r w:rsidR="00161DF7" w:rsidRPr="007D450F">
        <w:rPr>
          <w:rFonts w:ascii="Tahoma" w:hAnsi="Tahoma" w:cs="Tahoma"/>
          <w:sz w:val="20"/>
          <w:szCs w:val="20"/>
        </w:rPr>
        <w:t>Dílo</w:t>
      </w:r>
      <w:r w:rsidRPr="007D450F">
        <w:rPr>
          <w:rFonts w:ascii="Tahoma" w:hAnsi="Tahoma" w:cs="Tahoma"/>
          <w:sz w:val="20"/>
          <w:szCs w:val="20"/>
        </w:rPr>
        <w:t xml:space="preserve"> </w:t>
      </w:r>
      <w:r w:rsidR="00161DF7" w:rsidRPr="007D450F">
        <w:rPr>
          <w:rFonts w:ascii="Tahoma" w:hAnsi="Tahoma" w:cs="Tahoma"/>
          <w:sz w:val="20"/>
          <w:szCs w:val="20"/>
        </w:rPr>
        <w:t xml:space="preserve">řádně </w:t>
      </w:r>
      <w:r w:rsidRPr="007D450F">
        <w:rPr>
          <w:rFonts w:ascii="Tahoma" w:hAnsi="Tahoma" w:cs="Tahoma"/>
          <w:sz w:val="20"/>
          <w:szCs w:val="20"/>
        </w:rPr>
        <w:t>užívat</w:t>
      </w:r>
      <w:r w:rsidR="00161DF7" w:rsidRPr="007D450F">
        <w:rPr>
          <w:rFonts w:ascii="Tahoma" w:hAnsi="Tahoma" w:cs="Tahoma"/>
          <w:sz w:val="20"/>
          <w:szCs w:val="20"/>
        </w:rPr>
        <w:t>.</w:t>
      </w:r>
    </w:p>
    <w:p w14:paraId="62BB9122" w14:textId="77777777" w:rsidR="001930E5" w:rsidRDefault="00161DF7" w:rsidP="00387553">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 xml:space="preserve">Za poskytnutí licence podle této Smlouvy poskytuje Objednatel </w:t>
      </w:r>
      <w:r w:rsidR="00D4230D" w:rsidRPr="007D450F">
        <w:rPr>
          <w:rFonts w:ascii="Tahoma" w:hAnsi="Tahoma" w:cs="Tahoma"/>
          <w:sz w:val="20"/>
          <w:szCs w:val="20"/>
        </w:rPr>
        <w:t>Zhotovitel</w:t>
      </w:r>
      <w:r w:rsidRPr="007D450F">
        <w:rPr>
          <w:rFonts w:ascii="Tahoma" w:hAnsi="Tahoma" w:cs="Tahoma"/>
          <w:sz w:val="20"/>
          <w:szCs w:val="20"/>
        </w:rPr>
        <w:t xml:space="preserve">i licenční odměnu, která je po dohodě smluvních stran v odměně za zhotovení Díla podle této Smlouvy, </w:t>
      </w:r>
      <w:r w:rsidR="00D4230D" w:rsidRPr="007D450F">
        <w:rPr>
          <w:rFonts w:ascii="Tahoma" w:hAnsi="Tahoma" w:cs="Tahoma"/>
          <w:sz w:val="20"/>
          <w:szCs w:val="20"/>
        </w:rPr>
        <w:t>a</w:t>
      </w:r>
      <w:r w:rsidRPr="007D450F">
        <w:rPr>
          <w:rFonts w:ascii="Tahoma" w:hAnsi="Tahoma" w:cs="Tahoma"/>
          <w:sz w:val="20"/>
          <w:szCs w:val="20"/>
        </w:rPr>
        <w:t xml:space="preserve"> to v </w:t>
      </w:r>
      <w:r w:rsidR="00D4230D" w:rsidRPr="007D450F">
        <w:rPr>
          <w:rFonts w:ascii="Tahoma" w:hAnsi="Tahoma" w:cs="Tahoma"/>
          <w:sz w:val="20"/>
          <w:szCs w:val="20"/>
        </w:rPr>
        <w:t>dostatečné výši</w:t>
      </w:r>
      <w:r w:rsidR="002F5D48" w:rsidRPr="007D450F">
        <w:rPr>
          <w:rFonts w:ascii="Tahoma" w:hAnsi="Tahoma" w:cs="Tahoma"/>
          <w:sz w:val="20"/>
          <w:szCs w:val="20"/>
        </w:rPr>
        <w:t>,</w:t>
      </w:r>
      <w:r w:rsidR="00D4230D" w:rsidRPr="007D450F">
        <w:rPr>
          <w:rFonts w:ascii="Tahoma" w:hAnsi="Tahoma" w:cs="Tahoma"/>
          <w:sz w:val="20"/>
          <w:szCs w:val="20"/>
        </w:rPr>
        <w:t xml:space="preserve"> obsažena.</w:t>
      </w:r>
    </w:p>
    <w:p w14:paraId="50BBA1D0" w14:textId="77777777" w:rsidR="00387553" w:rsidRPr="00387553" w:rsidRDefault="00387553" w:rsidP="00387553">
      <w:pPr>
        <w:pStyle w:val="Odstavecseseznamem"/>
        <w:spacing w:before="120" w:after="120"/>
        <w:ind w:firstLine="0"/>
        <w:contextualSpacing w:val="0"/>
        <w:rPr>
          <w:rFonts w:ascii="Tahoma" w:hAnsi="Tahoma" w:cs="Tahoma"/>
          <w:sz w:val="20"/>
          <w:szCs w:val="20"/>
        </w:rPr>
      </w:pPr>
    </w:p>
    <w:p w14:paraId="493B87F2" w14:textId="77777777" w:rsidR="001930E5" w:rsidRPr="007D450F" w:rsidRDefault="001930E5" w:rsidP="0084650B">
      <w:pPr>
        <w:pStyle w:val="Nadpis1"/>
        <w:numPr>
          <w:ilvl w:val="0"/>
          <w:numId w:val="29"/>
        </w:numPr>
        <w:spacing w:before="120" w:after="120"/>
        <w:rPr>
          <w:rFonts w:ascii="Tahoma" w:hAnsi="Tahoma" w:cs="Tahoma"/>
          <w:sz w:val="20"/>
          <w:szCs w:val="20"/>
        </w:rPr>
      </w:pPr>
      <w:r w:rsidRPr="007D450F">
        <w:rPr>
          <w:rFonts w:ascii="Tahoma" w:hAnsi="Tahoma" w:cs="Tahoma"/>
          <w:sz w:val="20"/>
          <w:szCs w:val="20"/>
        </w:rPr>
        <w:t>Odměna</w:t>
      </w:r>
    </w:p>
    <w:p w14:paraId="0BDB3186" w14:textId="18434E4D" w:rsidR="0084650B" w:rsidRPr="007D450F" w:rsidRDefault="0006122F"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Za řádné splnění této Smlouvy si ujednaly smluvní strany cenu</w:t>
      </w:r>
      <w:r w:rsidR="004618A2" w:rsidRPr="007D450F">
        <w:rPr>
          <w:rFonts w:ascii="Tahoma" w:hAnsi="Tahoma" w:cs="Tahoma"/>
          <w:sz w:val="20"/>
          <w:szCs w:val="20"/>
        </w:rPr>
        <w:t xml:space="preserve"> </w:t>
      </w:r>
      <w:r w:rsidRPr="007D450F">
        <w:rPr>
          <w:rFonts w:ascii="Tahoma" w:hAnsi="Tahoma" w:cs="Tahoma"/>
          <w:sz w:val="20"/>
          <w:szCs w:val="20"/>
        </w:rPr>
        <w:t xml:space="preserve">za </w:t>
      </w:r>
      <w:r w:rsidR="004618A2" w:rsidRPr="007D450F">
        <w:rPr>
          <w:rFonts w:ascii="Tahoma" w:hAnsi="Tahoma" w:cs="Tahoma"/>
          <w:sz w:val="20"/>
          <w:szCs w:val="20"/>
        </w:rPr>
        <w:t>Díl</w:t>
      </w:r>
      <w:r w:rsidRPr="007D450F">
        <w:rPr>
          <w:rFonts w:ascii="Tahoma" w:hAnsi="Tahoma" w:cs="Tahoma"/>
          <w:sz w:val="20"/>
          <w:szCs w:val="20"/>
        </w:rPr>
        <w:t>o, která zahrnuje také licenční odměnu, a to v</w:t>
      </w:r>
      <w:r w:rsidR="00BD71C4" w:rsidRPr="007D450F">
        <w:rPr>
          <w:rFonts w:ascii="Tahoma" w:hAnsi="Tahoma" w:cs="Tahoma"/>
          <w:sz w:val="20"/>
          <w:szCs w:val="20"/>
        </w:rPr>
        <w:t> celkové</w:t>
      </w:r>
      <w:r w:rsidRPr="007D450F">
        <w:rPr>
          <w:rFonts w:ascii="Tahoma" w:hAnsi="Tahoma" w:cs="Tahoma"/>
          <w:sz w:val="20"/>
          <w:szCs w:val="20"/>
        </w:rPr>
        <w:t xml:space="preserve"> výši </w:t>
      </w:r>
      <w:sdt>
        <w:sdtPr>
          <w:rPr>
            <w:rFonts w:ascii="Tahoma" w:hAnsi="Tahoma" w:cs="Tahoma"/>
            <w:b/>
            <w:sz w:val="20"/>
            <w:szCs w:val="20"/>
          </w:rPr>
          <w:id w:val="1661723327"/>
          <w:placeholder>
            <w:docPart w:val="DefaultPlaceholder_-1854013440"/>
          </w:placeholder>
        </w:sdtPr>
        <w:sdtEndPr/>
        <w:sdtContent>
          <w:r w:rsidR="003E6266">
            <w:rPr>
              <w:rFonts w:ascii="Tahoma" w:hAnsi="Tahoma" w:cs="Tahoma"/>
              <w:b/>
              <w:sz w:val="20"/>
              <w:szCs w:val="20"/>
            </w:rPr>
            <w:t>1.5</w:t>
          </w:r>
          <w:r w:rsidR="00E545A7">
            <w:rPr>
              <w:rFonts w:ascii="Tahoma" w:hAnsi="Tahoma" w:cs="Tahoma"/>
              <w:b/>
              <w:sz w:val="20"/>
              <w:szCs w:val="20"/>
            </w:rPr>
            <w:t>9</w:t>
          </w:r>
          <w:r w:rsidR="003E6266">
            <w:rPr>
              <w:rFonts w:ascii="Tahoma" w:hAnsi="Tahoma" w:cs="Tahoma"/>
              <w:b/>
              <w:sz w:val="20"/>
              <w:szCs w:val="20"/>
            </w:rPr>
            <w:t>0.000</w:t>
          </w:r>
        </w:sdtContent>
      </w:sdt>
      <w:r w:rsidR="00BD71C4" w:rsidRPr="007D450F">
        <w:rPr>
          <w:rFonts w:ascii="Tahoma" w:hAnsi="Tahoma" w:cs="Tahoma"/>
          <w:b/>
          <w:sz w:val="20"/>
          <w:szCs w:val="20"/>
        </w:rPr>
        <w:t>,- Kč</w:t>
      </w:r>
      <w:r w:rsidR="00BD71C4" w:rsidRPr="007D450F">
        <w:rPr>
          <w:rFonts w:ascii="Tahoma" w:hAnsi="Tahoma" w:cs="Tahoma"/>
          <w:sz w:val="20"/>
          <w:szCs w:val="20"/>
        </w:rPr>
        <w:t xml:space="preserve"> (</w:t>
      </w:r>
      <w:sdt>
        <w:sdtPr>
          <w:rPr>
            <w:rFonts w:ascii="Tahoma" w:hAnsi="Tahoma" w:cs="Tahoma"/>
            <w:sz w:val="20"/>
            <w:szCs w:val="20"/>
          </w:rPr>
          <w:id w:val="-1014378372"/>
          <w:placeholder>
            <w:docPart w:val="DefaultPlaceholder_-1854013440"/>
          </w:placeholder>
        </w:sdtPr>
        <w:sdtEndPr/>
        <w:sdtContent>
          <w:r w:rsidR="00B87368">
            <w:rPr>
              <w:rFonts w:ascii="Tahoma" w:hAnsi="Tahoma" w:cs="Tahoma"/>
              <w:sz w:val="20"/>
              <w:szCs w:val="20"/>
            </w:rPr>
            <w:t>jeden milion pět set devadesát</w:t>
          </w:r>
          <w:r w:rsidR="003E6266">
            <w:rPr>
              <w:rFonts w:ascii="Tahoma" w:hAnsi="Tahoma" w:cs="Tahoma"/>
              <w:sz w:val="20"/>
              <w:szCs w:val="20"/>
            </w:rPr>
            <w:t xml:space="preserve"> tisíc</w:t>
          </w:r>
        </w:sdtContent>
      </w:sdt>
      <w:r w:rsidR="00BD71C4" w:rsidRPr="007D450F">
        <w:rPr>
          <w:rFonts w:ascii="Tahoma" w:hAnsi="Tahoma" w:cs="Tahoma"/>
          <w:sz w:val="20"/>
          <w:szCs w:val="20"/>
        </w:rPr>
        <w:t xml:space="preserve"> korun českých) bez DPH</w:t>
      </w:r>
      <w:r w:rsidR="00E35C5D" w:rsidRPr="007D450F">
        <w:rPr>
          <w:rFonts w:ascii="Tahoma" w:hAnsi="Tahoma" w:cs="Tahoma"/>
          <w:sz w:val="20"/>
          <w:szCs w:val="20"/>
        </w:rPr>
        <w:t xml:space="preserve"> (dále též „</w:t>
      </w:r>
      <w:r w:rsidR="00E35C5D" w:rsidRPr="007D450F">
        <w:rPr>
          <w:rFonts w:ascii="Tahoma" w:hAnsi="Tahoma" w:cs="Tahoma"/>
          <w:b/>
          <w:sz w:val="20"/>
          <w:szCs w:val="20"/>
        </w:rPr>
        <w:t>Odměna</w:t>
      </w:r>
      <w:r w:rsidR="00E35C5D" w:rsidRPr="007D450F">
        <w:rPr>
          <w:rFonts w:ascii="Tahoma" w:hAnsi="Tahoma" w:cs="Tahoma"/>
          <w:sz w:val="20"/>
          <w:szCs w:val="20"/>
        </w:rPr>
        <w:t>“)</w:t>
      </w:r>
      <w:r w:rsidR="00BD71C4" w:rsidRPr="007D450F">
        <w:rPr>
          <w:rFonts w:ascii="Tahoma" w:hAnsi="Tahoma" w:cs="Tahoma"/>
          <w:sz w:val="20"/>
          <w:szCs w:val="20"/>
        </w:rPr>
        <w:t>.</w:t>
      </w:r>
      <w:r w:rsidR="00E35C5D" w:rsidRPr="007D450F">
        <w:rPr>
          <w:rFonts w:ascii="Tahoma" w:hAnsi="Tahoma" w:cs="Tahoma"/>
          <w:sz w:val="20"/>
          <w:szCs w:val="20"/>
        </w:rPr>
        <w:t xml:space="preserve"> Odměna je sjednána jako konečná, nejvýše přípustná a není možné ji překročit.</w:t>
      </w:r>
    </w:p>
    <w:p w14:paraId="730796A7" w14:textId="77777777" w:rsidR="0084650B" w:rsidRPr="007D450F" w:rsidRDefault="004618A2"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 xml:space="preserve">Součástí </w:t>
      </w:r>
      <w:r w:rsidR="00E35C5D" w:rsidRPr="007D450F">
        <w:rPr>
          <w:rFonts w:ascii="Tahoma" w:hAnsi="Tahoma" w:cs="Tahoma"/>
          <w:sz w:val="20"/>
          <w:szCs w:val="20"/>
        </w:rPr>
        <w:t>Odměny</w:t>
      </w:r>
      <w:r w:rsidRPr="007D450F">
        <w:rPr>
          <w:rFonts w:ascii="Tahoma" w:hAnsi="Tahoma" w:cs="Tahoma"/>
          <w:sz w:val="20"/>
          <w:szCs w:val="20"/>
        </w:rPr>
        <w:t xml:space="preserve"> jsou veškerá plnění, která se na základě této Smlouvy Zhotovitel zavázal poskytnout Objednateli.</w:t>
      </w:r>
    </w:p>
    <w:p w14:paraId="052B6E9F" w14:textId="77777777" w:rsidR="0084650B" w:rsidRPr="007D450F" w:rsidRDefault="00E35C5D"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Odměna</w:t>
      </w:r>
      <w:r w:rsidR="004618A2" w:rsidRPr="007D450F">
        <w:rPr>
          <w:rFonts w:ascii="Tahoma" w:hAnsi="Tahoma" w:cs="Tahoma"/>
          <w:sz w:val="20"/>
          <w:szCs w:val="20"/>
        </w:rPr>
        <w:t xml:space="preserve"> dále zahrnuje </w:t>
      </w:r>
      <w:r w:rsidRPr="007D450F">
        <w:rPr>
          <w:rFonts w:ascii="Tahoma" w:hAnsi="Tahoma" w:cs="Tahoma"/>
          <w:sz w:val="20"/>
          <w:szCs w:val="20"/>
        </w:rPr>
        <w:t xml:space="preserve">veškeré </w:t>
      </w:r>
      <w:r w:rsidR="004618A2" w:rsidRPr="007D450F">
        <w:rPr>
          <w:rFonts w:ascii="Tahoma" w:hAnsi="Tahoma" w:cs="Tahoma"/>
          <w:sz w:val="20"/>
          <w:szCs w:val="20"/>
        </w:rPr>
        <w:t>náklady Zhotovitele spojené s provedením Díla</w:t>
      </w:r>
      <w:r w:rsidRPr="007D450F">
        <w:rPr>
          <w:rFonts w:ascii="Tahoma" w:hAnsi="Tahoma" w:cs="Tahoma"/>
          <w:sz w:val="20"/>
          <w:szCs w:val="20"/>
        </w:rPr>
        <w:t xml:space="preserve">, zejména </w:t>
      </w:r>
      <w:r w:rsidR="004618A2" w:rsidRPr="007D450F">
        <w:rPr>
          <w:rFonts w:ascii="Tahoma" w:hAnsi="Tahoma" w:cs="Tahoma"/>
          <w:sz w:val="20"/>
          <w:szCs w:val="20"/>
        </w:rPr>
        <w:t>případn</w:t>
      </w:r>
      <w:r w:rsidRPr="007D450F">
        <w:rPr>
          <w:rFonts w:ascii="Tahoma" w:hAnsi="Tahoma" w:cs="Tahoma"/>
          <w:sz w:val="20"/>
          <w:szCs w:val="20"/>
        </w:rPr>
        <w:t>é</w:t>
      </w:r>
      <w:r w:rsidR="004618A2" w:rsidRPr="007D450F">
        <w:rPr>
          <w:rFonts w:ascii="Tahoma" w:hAnsi="Tahoma" w:cs="Tahoma"/>
          <w:sz w:val="20"/>
          <w:szCs w:val="20"/>
        </w:rPr>
        <w:t xml:space="preserve"> správní poplatk</w:t>
      </w:r>
      <w:r w:rsidRPr="007D450F">
        <w:rPr>
          <w:rFonts w:ascii="Tahoma" w:hAnsi="Tahoma" w:cs="Tahoma"/>
          <w:sz w:val="20"/>
          <w:szCs w:val="20"/>
        </w:rPr>
        <w:t>y</w:t>
      </w:r>
      <w:r w:rsidR="004618A2" w:rsidRPr="007D450F">
        <w:rPr>
          <w:rFonts w:ascii="Tahoma" w:hAnsi="Tahoma" w:cs="Tahoma"/>
          <w:sz w:val="20"/>
          <w:szCs w:val="20"/>
        </w:rPr>
        <w:t>, fotodokumentace, reprografick</w:t>
      </w:r>
      <w:r w:rsidRPr="007D450F">
        <w:rPr>
          <w:rFonts w:ascii="Tahoma" w:hAnsi="Tahoma" w:cs="Tahoma"/>
          <w:sz w:val="20"/>
          <w:szCs w:val="20"/>
        </w:rPr>
        <w:t xml:space="preserve">é práce, </w:t>
      </w:r>
      <w:r w:rsidR="004618A2" w:rsidRPr="007D450F">
        <w:rPr>
          <w:rFonts w:ascii="Tahoma" w:hAnsi="Tahoma" w:cs="Tahoma"/>
          <w:sz w:val="20"/>
          <w:szCs w:val="20"/>
        </w:rPr>
        <w:t>finanční vliv</w:t>
      </w:r>
      <w:r w:rsidRPr="007D450F">
        <w:rPr>
          <w:rFonts w:ascii="Tahoma" w:hAnsi="Tahoma" w:cs="Tahoma"/>
          <w:sz w:val="20"/>
          <w:szCs w:val="20"/>
        </w:rPr>
        <w:t>y</w:t>
      </w:r>
      <w:r w:rsidR="004618A2" w:rsidRPr="007D450F">
        <w:rPr>
          <w:rFonts w:ascii="Tahoma" w:hAnsi="Tahoma" w:cs="Tahoma"/>
          <w:sz w:val="20"/>
          <w:szCs w:val="20"/>
        </w:rPr>
        <w:t xml:space="preserve"> (např. inflace).</w:t>
      </w:r>
    </w:p>
    <w:p w14:paraId="6E3F773E" w14:textId="77777777" w:rsidR="0084650B" w:rsidRPr="007D450F" w:rsidRDefault="00E35C5D"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 xml:space="preserve">Odměna je splatná </w:t>
      </w:r>
      <w:r w:rsidR="005C4EFD" w:rsidRPr="007D450F">
        <w:rPr>
          <w:rFonts w:ascii="Tahoma" w:hAnsi="Tahoma" w:cs="Tahoma"/>
          <w:sz w:val="20"/>
          <w:szCs w:val="20"/>
        </w:rPr>
        <w:t xml:space="preserve">v CZK </w:t>
      </w:r>
      <w:r w:rsidRPr="007D450F">
        <w:rPr>
          <w:rFonts w:ascii="Tahoma" w:hAnsi="Tahoma" w:cs="Tahoma"/>
          <w:sz w:val="20"/>
          <w:szCs w:val="20"/>
        </w:rPr>
        <w:t>s příslušnou sazbou DPH, platnou v den vystavení faktury</w:t>
      </w:r>
      <w:r w:rsidR="006D749F" w:rsidRPr="007D450F">
        <w:rPr>
          <w:rFonts w:ascii="Tahoma" w:hAnsi="Tahoma" w:cs="Tahoma"/>
          <w:sz w:val="20"/>
          <w:szCs w:val="20"/>
        </w:rPr>
        <w:t>, a to platebním převodem na bankovní účet Zhotovitele.</w:t>
      </w:r>
    </w:p>
    <w:p w14:paraId="13CE692E" w14:textId="77777777" w:rsidR="00D07DFE" w:rsidRPr="007D450F" w:rsidRDefault="00D07DFE"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Odměna za provedení Díla bude uhrazena v několika splátkách následujícím způsobem:</w:t>
      </w:r>
    </w:p>
    <w:p w14:paraId="70A5D3AA" w14:textId="6739E175" w:rsidR="00D07DFE" w:rsidRPr="003E6266" w:rsidRDefault="00D07DFE" w:rsidP="0039253B">
      <w:pPr>
        <w:pStyle w:val="Odstavecseseznamem"/>
        <w:numPr>
          <w:ilvl w:val="2"/>
          <w:numId w:val="29"/>
        </w:numPr>
        <w:spacing w:before="120" w:after="120"/>
        <w:contextualSpacing w:val="0"/>
        <w:rPr>
          <w:rFonts w:ascii="Tahoma" w:hAnsi="Tahoma" w:cs="Tahoma"/>
          <w:sz w:val="20"/>
          <w:szCs w:val="20"/>
        </w:rPr>
      </w:pPr>
      <w:r w:rsidRPr="001418B1">
        <w:rPr>
          <w:rFonts w:ascii="Tahoma" w:hAnsi="Tahoma" w:cs="Tahoma"/>
          <w:sz w:val="20"/>
          <w:szCs w:val="20"/>
        </w:rPr>
        <w:t>po řádném provedení První části Díla</w:t>
      </w:r>
      <w:r w:rsidR="00BA2790" w:rsidRPr="001418B1">
        <w:rPr>
          <w:rFonts w:ascii="Tahoma" w:hAnsi="Tahoma" w:cs="Tahoma"/>
          <w:sz w:val="20"/>
          <w:szCs w:val="20"/>
        </w:rPr>
        <w:t xml:space="preserve">, </w:t>
      </w:r>
      <w:r w:rsidR="00AE0074" w:rsidRPr="001418B1">
        <w:rPr>
          <w:rFonts w:ascii="Tahoma" w:hAnsi="Tahoma" w:cs="Tahoma"/>
          <w:sz w:val="20"/>
          <w:szCs w:val="20"/>
        </w:rPr>
        <w:t xml:space="preserve">bude Zhotoviteli uhrazena první část odměny </w:t>
      </w:r>
      <w:r w:rsidRPr="001418B1">
        <w:rPr>
          <w:rFonts w:ascii="Tahoma" w:hAnsi="Tahoma" w:cs="Tahoma"/>
          <w:sz w:val="20"/>
          <w:szCs w:val="20"/>
        </w:rPr>
        <w:t xml:space="preserve"> ve výši </w:t>
      </w:r>
      <w:r w:rsidR="003E6266">
        <w:rPr>
          <w:rFonts w:ascii="Tahoma" w:hAnsi="Tahoma" w:cs="Tahoma"/>
          <w:sz w:val="20"/>
          <w:szCs w:val="20"/>
        </w:rPr>
        <w:t>470.000</w:t>
      </w:r>
      <w:r w:rsidRPr="001418B1">
        <w:rPr>
          <w:rFonts w:ascii="Tahoma" w:hAnsi="Tahoma" w:cs="Tahoma"/>
          <w:sz w:val="20"/>
          <w:szCs w:val="20"/>
        </w:rPr>
        <w:t xml:space="preserve">,- </w:t>
      </w:r>
      <w:r w:rsidRPr="003E6266">
        <w:rPr>
          <w:rFonts w:ascii="Tahoma" w:hAnsi="Tahoma" w:cs="Tahoma"/>
          <w:sz w:val="20"/>
          <w:szCs w:val="20"/>
        </w:rPr>
        <w:t>Kč (</w:t>
      </w:r>
      <w:r w:rsidR="003E6266" w:rsidRPr="003E6266">
        <w:rPr>
          <w:rFonts w:ascii="Tahoma" w:hAnsi="Tahoma" w:cs="Tahoma"/>
          <w:sz w:val="20"/>
          <w:szCs w:val="20"/>
        </w:rPr>
        <w:t xml:space="preserve">čtyři sta sedmdesát tisíc </w:t>
      </w:r>
      <w:r w:rsidRPr="003E6266">
        <w:rPr>
          <w:rFonts w:ascii="Tahoma" w:hAnsi="Tahoma" w:cs="Tahoma"/>
          <w:sz w:val="20"/>
          <w:szCs w:val="20"/>
        </w:rPr>
        <w:t>korun českých)</w:t>
      </w:r>
      <w:r w:rsidR="003E6266" w:rsidRPr="003E6266">
        <w:rPr>
          <w:rFonts w:ascii="Tahoma" w:hAnsi="Tahoma" w:cs="Tahoma"/>
          <w:sz w:val="20"/>
          <w:szCs w:val="20"/>
        </w:rPr>
        <w:t xml:space="preserve"> bez DPH</w:t>
      </w:r>
      <w:r w:rsidRPr="003E6266">
        <w:rPr>
          <w:rFonts w:ascii="Tahoma" w:hAnsi="Tahoma" w:cs="Tahoma"/>
          <w:sz w:val="20"/>
          <w:szCs w:val="20"/>
        </w:rPr>
        <w:t xml:space="preserve"> (dále jen „První část odměny)“,</w:t>
      </w:r>
    </w:p>
    <w:p w14:paraId="24B60550" w14:textId="20A568F8" w:rsidR="00BB004C" w:rsidRPr="003E6266" w:rsidRDefault="00BB004C" w:rsidP="00BB004C">
      <w:pPr>
        <w:pStyle w:val="Odstavecseseznamem"/>
        <w:numPr>
          <w:ilvl w:val="2"/>
          <w:numId w:val="29"/>
        </w:numPr>
        <w:spacing w:before="120" w:after="120"/>
        <w:contextualSpacing w:val="0"/>
        <w:rPr>
          <w:rFonts w:ascii="Tahoma" w:hAnsi="Tahoma" w:cs="Tahoma"/>
          <w:sz w:val="20"/>
          <w:szCs w:val="20"/>
        </w:rPr>
      </w:pPr>
      <w:r w:rsidRPr="003E6266">
        <w:rPr>
          <w:rFonts w:ascii="Tahoma" w:hAnsi="Tahoma" w:cs="Tahoma"/>
          <w:sz w:val="20"/>
          <w:szCs w:val="20"/>
        </w:rPr>
        <w:t xml:space="preserve">po řádném provedení Druhé části Díla, bude Zhotoviteli uhrazena druhá část odměny  ve výši </w:t>
      </w:r>
      <w:r w:rsidR="003E6266" w:rsidRPr="003E6266">
        <w:rPr>
          <w:rFonts w:ascii="Tahoma" w:hAnsi="Tahoma" w:cs="Tahoma"/>
          <w:sz w:val="20"/>
          <w:szCs w:val="20"/>
        </w:rPr>
        <w:t>480.000</w:t>
      </w:r>
      <w:r w:rsidRPr="003E6266">
        <w:rPr>
          <w:rFonts w:ascii="Tahoma" w:hAnsi="Tahoma" w:cs="Tahoma"/>
          <w:sz w:val="20"/>
          <w:szCs w:val="20"/>
        </w:rPr>
        <w:t>,- Kč (</w:t>
      </w:r>
      <w:r w:rsidR="003E6266" w:rsidRPr="003E6266">
        <w:rPr>
          <w:rFonts w:ascii="Tahoma" w:hAnsi="Tahoma" w:cs="Tahoma"/>
          <w:sz w:val="20"/>
          <w:szCs w:val="20"/>
        </w:rPr>
        <w:t xml:space="preserve">čtyři sta osmdesát tisíc </w:t>
      </w:r>
      <w:r w:rsidRPr="003E6266">
        <w:rPr>
          <w:rFonts w:ascii="Tahoma" w:hAnsi="Tahoma" w:cs="Tahoma"/>
          <w:sz w:val="20"/>
          <w:szCs w:val="20"/>
        </w:rPr>
        <w:t>korun českých)</w:t>
      </w:r>
      <w:r w:rsidR="003E6266" w:rsidRPr="003E6266">
        <w:rPr>
          <w:rFonts w:ascii="Tahoma" w:hAnsi="Tahoma" w:cs="Tahoma"/>
          <w:sz w:val="20"/>
          <w:szCs w:val="20"/>
        </w:rPr>
        <w:t xml:space="preserve"> bez DPH</w:t>
      </w:r>
      <w:r w:rsidRPr="003E6266">
        <w:rPr>
          <w:rFonts w:ascii="Tahoma" w:hAnsi="Tahoma" w:cs="Tahoma"/>
          <w:sz w:val="20"/>
          <w:szCs w:val="20"/>
        </w:rPr>
        <w:t xml:space="preserve"> (dále jen „Druhá část odměny)“,</w:t>
      </w:r>
    </w:p>
    <w:p w14:paraId="75F69EE8" w14:textId="77777777" w:rsidR="003E6266" w:rsidRPr="003E6266" w:rsidRDefault="003E6266" w:rsidP="003E6266">
      <w:pPr>
        <w:pStyle w:val="Odstavecseseznamem"/>
        <w:numPr>
          <w:ilvl w:val="2"/>
          <w:numId w:val="29"/>
        </w:numPr>
        <w:spacing w:before="120" w:after="120"/>
        <w:contextualSpacing w:val="0"/>
        <w:rPr>
          <w:rFonts w:ascii="Tahoma" w:hAnsi="Tahoma" w:cs="Tahoma"/>
          <w:sz w:val="20"/>
          <w:szCs w:val="20"/>
        </w:rPr>
      </w:pPr>
      <w:r w:rsidRPr="003E6266">
        <w:rPr>
          <w:rFonts w:ascii="Tahoma" w:hAnsi="Tahoma" w:cs="Tahoma"/>
          <w:sz w:val="20"/>
          <w:szCs w:val="20"/>
        </w:rPr>
        <w:t>po řádném provedení Třetí části Díla, bude Zhotoviteli uhrazena třetí část odměny  ve výši 230.000,- Kč (dvě stě třicet tisíc korun českých) bez DPH (dále jen „Třetí část odměny)“,</w:t>
      </w:r>
    </w:p>
    <w:p w14:paraId="113B2A1D" w14:textId="77777777" w:rsidR="003E6266" w:rsidRPr="002A6B6B" w:rsidRDefault="003E6266">
      <w:pPr>
        <w:pStyle w:val="Odstavecseseznamem"/>
        <w:numPr>
          <w:ilvl w:val="2"/>
          <w:numId w:val="29"/>
        </w:numPr>
        <w:spacing w:before="120" w:after="120"/>
        <w:contextualSpacing w:val="0"/>
        <w:rPr>
          <w:rFonts w:ascii="Tahoma" w:hAnsi="Tahoma" w:cs="Tahoma"/>
          <w:sz w:val="20"/>
          <w:szCs w:val="20"/>
        </w:rPr>
      </w:pPr>
      <w:r w:rsidRPr="003E6266">
        <w:rPr>
          <w:rFonts w:ascii="Tahoma" w:hAnsi="Tahoma" w:cs="Tahoma"/>
          <w:sz w:val="20"/>
          <w:szCs w:val="20"/>
        </w:rPr>
        <w:t>po řádném provedení Čtvrté části Díla, bude Zhotoviteli uhrazena čtvrtá část odměny  ve výši 250.000,- Kč (dvě stě padesát tisíc korun českých) bez DPH (dále jen „Čtvrtá část odměny)“,</w:t>
      </w:r>
    </w:p>
    <w:p w14:paraId="25CB4984" w14:textId="74F5FD9B" w:rsidR="001F6176" w:rsidRPr="00587B1C" w:rsidRDefault="001F6176" w:rsidP="001F6176">
      <w:pPr>
        <w:pStyle w:val="Odstavecseseznamem"/>
        <w:numPr>
          <w:ilvl w:val="2"/>
          <w:numId w:val="29"/>
        </w:numPr>
        <w:spacing w:before="120" w:after="120"/>
        <w:contextualSpacing w:val="0"/>
        <w:rPr>
          <w:rFonts w:ascii="Tahoma" w:hAnsi="Tahoma" w:cs="Tahoma"/>
          <w:sz w:val="20"/>
          <w:szCs w:val="20"/>
        </w:rPr>
      </w:pPr>
      <w:r w:rsidRPr="00587B1C">
        <w:rPr>
          <w:rFonts w:ascii="Tahoma" w:hAnsi="Tahoma" w:cs="Tahoma"/>
          <w:sz w:val="20"/>
          <w:szCs w:val="20"/>
        </w:rPr>
        <w:t xml:space="preserve">po </w:t>
      </w:r>
      <w:r w:rsidR="00B0415A">
        <w:rPr>
          <w:rFonts w:ascii="Tahoma" w:hAnsi="Tahoma" w:cs="Tahoma"/>
          <w:sz w:val="20"/>
          <w:szCs w:val="20"/>
        </w:rPr>
        <w:t xml:space="preserve">ukončení fáze konzultací </w:t>
      </w:r>
      <w:r w:rsidR="003E6266" w:rsidRPr="00587B1C">
        <w:rPr>
          <w:rFonts w:ascii="Tahoma" w:hAnsi="Tahoma" w:cs="Tahoma"/>
          <w:sz w:val="20"/>
          <w:szCs w:val="20"/>
        </w:rPr>
        <w:t>grafiky</w:t>
      </w:r>
      <w:r w:rsidR="00B0415A">
        <w:rPr>
          <w:rFonts w:ascii="Tahoma" w:hAnsi="Tahoma" w:cs="Tahoma"/>
          <w:sz w:val="20"/>
          <w:szCs w:val="20"/>
        </w:rPr>
        <w:t xml:space="preserve"> informačního systému</w:t>
      </w:r>
      <w:r w:rsidR="003E6266" w:rsidRPr="00587B1C">
        <w:rPr>
          <w:rFonts w:ascii="Tahoma" w:hAnsi="Tahoma" w:cs="Tahoma"/>
          <w:sz w:val="20"/>
          <w:szCs w:val="20"/>
        </w:rPr>
        <w:t xml:space="preserve"> </w:t>
      </w:r>
      <w:r w:rsidR="00387553" w:rsidRPr="00587B1C">
        <w:rPr>
          <w:rFonts w:ascii="Tahoma" w:hAnsi="Tahoma" w:cs="Tahoma"/>
          <w:sz w:val="20"/>
          <w:szCs w:val="20"/>
        </w:rPr>
        <w:t xml:space="preserve">(v rámci </w:t>
      </w:r>
      <w:r w:rsidR="003E6266" w:rsidRPr="00587B1C">
        <w:rPr>
          <w:rFonts w:ascii="Tahoma" w:hAnsi="Tahoma" w:cs="Tahoma"/>
          <w:sz w:val="20"/>
          <w:szCs w:val="20"/>
        </w:rPr>
        <w:t xml:space="preserve">Páté </w:t>
      </w:r>
      <w:r w:rsidR="00387553" w:rsidRPr="00587B1C">
        <w:rPr>
          <w:rFonts w:ascii="Tahoma" w:hAnsi="Tahoma" w:cs="Tahoma"/>
          <w:sz w:val="20"/>
          <w:szCs w:val="20"/>
        </w:rPr>
        <w:t>části Díla)</w:t>
      </w:r>
      <w:r w:rsidRPr="00587B1C">
        <w:rPr>
          <w:rFonts w:ascii="Tahoma" w:hAnsi="Tahoma" w:cs="Tahoma"/>
          <w:sz w:val="20"/>
          <w:szCs w:val="20"/>
        </w:rPr>
        <w:t xml:space="preserve"> bude Zhotovit</w:t>
      </w:r>
      <w:r w:rsidR="00387553" w:rsidRPr="00587B1C">
        <w:rPr>
          <w:rFonts w:ascii="Tahoma" w:hAnsi="Tahoma" w:cs="Tahoma"/>
          <w:sz w:val="20"/>
          <w:szCs w:val="20"/>
        </w:rPr>
        <w:t>eli uhrazena odměn</w:t>
      </w:r>
      <w:r w:rsidR="003E6266" w:rsidRPr="00587B1C">
        <w:rPr>
          <w:rFonts w:ascii="Tahoma" w:hAnsi="Tahoma" w:cs="Tahoma"/>
          <w:sz w:val="20"/>
          <w:szCs w:val="20"/>
        </w:rPr>
        <w:t>a</w:t>
      </w:r>
      <w:r w:rsidR="00387553" w:rsidRPr="00587B1C">
        <w:rPr>
          <w:rFonts w:ascii="Tahoma" w:hAnsi="Tahoma" w:cs="Tahoma"/>
          <w:sz w:val="20"/>
          <w:szCs w:val="20"/>
        </w:rPr>
        <w:t xml:space="preserve"> </w:t>
      </w:r>
      <w:r w:rsidRPr="00587B1C">
        <w:rPr>
          <w:rFonts w:ascii="Tahoma" w:hAnsi="Tahoma" w:cs="Tahoma"/>
          <w:sz w:val="20"/>
          <w:szCs w:val="20"/>
        </w:rPr>
        <w:t xml:space="preserve">ve výši </w:t>
      </w:r>
      <w:r w:rsidR="0001130F" w:rsidRPr="00587B1C">
        <w:rPr>
          <w:rFonts w:ascii="Tahoma" w:hAnsi="Tahoma" w:cs="Tahoma"/>
          <w:sz w:val="20"/>
          <w:szCs w:val="20"/>
        </w:rPr>
        <w:t>8</w:t>
      </w:r>
      <w:r w:rsidR="003E6266" w:rsidRPr="00587B1C">
        <w:rPr>
          <w:rFonts w:ascii="Tahoma" w:hAnsi="Tahoma" w:cs="Tahoma"/>
          <w:sz w:val="20"/>
          <w:szCs w:val="20"/>
        </w:rPr>
        <w:t>0.000</w:t>
      </w:r>
      <w:r w:rsidRPr="00587B1C">
        <w:rPr>
          <w:rFonts w:ascii="Tahoma" w:hAnsi="Tahoma" w:cs="Tahoma"/>
          <w:sz w:val="20"/>
          <w:szCs w:val="20"/>
        </w:rPr>
        <w:t xml:space="preserve">,- Kč </w:t>
      </w:r>
      <w:r w:rsidRPr="0033160B">
        <w:rPr>
          <w:rFonts w:ascii="Tahoma" w:hAnsi="Tahoma" w:cs="Tahoma"/>
          <w:sz w:val="20"/>
          <w:szCs w:val="20"/>
        </w:rPr>
        <w:t>(</w:t>
      </w:r>
      <w:r w:rsidR="0033160B">
        <w:rPr>
          <w:rFonts w:ascii="Tahoma" w:hAnsi="Tahoma" w:cs="Tahoma"/>
          <w:sz w:val="20"/>
          <w:szCs w:val="20"/>
        </w:rPr>
        <w:t>osmdesát</w:t>
      </w:r>
      <w:r w:rsidR="003E6266" w:rsidRPr="00587B1C">
        <w:rPr>
          <w:rFonts w:ascii="Tahoma" w:hAnsi="Tahoma" w:cs="Tahoma"/>
          <w:sz w:val="20"/>
          <w:szCs w:val="20"/>
        </w:rPr>
        <w:t xml:space="preserve"> tisíc </w:t>
      </w:r>
      <w:r w:rsidRPr="00587B1C">
        <w:rPr>
          <w:rFonts w:ascii="Tahoma" w:hAnsi="Tahoma" w:cs="Tahoma"/>
          <w:sz w:val="20"/>
          <w:szCs w:val="20"/>
        </w:rPr>
        <w:t>korun českých)</w:t>
      </w:r>
      <w:r w:rsidR="003E6266" w:rsidRPr="00587B1C">
        <w:rPr>
          <w:rFonts w:ascii="Tahoma" w:hAnsi="Tahoma" w:cs="Tahoma"/>
          <w:sz w:val="20"/>
          <w:szCs w:val="20"/>
        </w:rPr>
        <w:t xml:space="preserve"> bez DPH</w:t>
      </w:r>
      <w:r w:rsidR="0001130F" w:rsidRPr="00587B1C">
        <w:rPr>
          <w:rFonts w:ascii="Tahoma" w:hAnsi="Tahoma" w:cs="Tahoma"/>
          <w:sz w:val="20"/>
          <w:szCs w:val="20"/>
        </w:rPr>
        <w:t>, přičemž v této částce je obsaženo 100 hodin dozoru,</w:t>
      </w:r>
      <w:r w:rsidR="003E6266" w:rsidRPr="00587B1C">
        <w:rPr>
          <w:rFonts w:ascii="Tahoma" w:hAnsi="Tahoma" w:cs="Tahoma"/>
          <w:sz w:val="20"/>
          <w:szCs w:val="20"/>
        </w:rPr>
        <w:t xml:space="preserve"> a po ukončení výkonu </w:t>
      </w:r>
      <w:r w:rsidR="003E6266" w:rsidRPr="00587B1C">
        <w:rPr>
          <w:rFonts w:ascii="Tahoma" w:hAnsi="Tahoma" w:cs="Tahoma"/>
          <w:sz w:val="20"/>
          <w:szCs w:val="20"/>
        </w:rPr>
        <w:lastRenderedPageBreak/>
        <w:t xml:space="preserve">autorského dozoru realizace orientačního systému bude Zhotoviteli uhrazena odměna ve výši </w:t>
      </w:r>
      <w:r w:rsidR="0001130F" w:rsidRPr="00587B1C">
        <w:rPr>
          <w:rFonts w:ascii="Tahoma" w:hAnsi="Tahoma" w:cs="Tahoma"/>
          <w:sz w:val="20"/>
          <w:szCs w:val="20"/>
        </w:rPr>
        <w:t>8</w:t>
      </w:r>
      <w:r w:rsidR="003E6266" w:rsidRPr="00587B1C">
        <w:rPr>
          <w:rFonts w:ascii="Tahoma" w:hAnsi="Tahoma" w:cs="Tahoma"/>
          <w:sz w:val="20"/>
          <w:szCs w:val="20"/>
        </w:rPr>
        <w:t>0.000,- Kč</w:t>
      </w:r>
      <w:r w:rsidR="00387553" w:rsidRPr="00587B1C">
        <w:rPr>
          <w:rFonts w:ascii="Tahoma" w:hAnsi="Tahoma" w:cs="Tahoma"/>
          <w:sz w:val="20"/>
          <w:szCs w:val="20"/>
        </w:rPr>
        <w:t xml:space="preserve"> </w:t>
      </w:r>
      <w:r w:rsidR="003E6266" w:rsidRPr="0033160B">
        <w:rPr>
          <w:rFonts w:ascii="Tahoma" w:hAnsi="Tahoma" w:cs="Tahoma"/>
          <w:sz w:val="20"/>
          <w:szCs w:val="20"/>
        </w:rPr>
        <w:t>(</w:t>
      </w:r>
      <w:r w:rsidR="0033160B">
        <w:rPr>
          <w:rFonts w:ascii="Tahoma" w:hAnsi="Tahoma" w:cs="Tahoma"/>
          <w:sz w:val="20"/>
          <w:szCs w:val="20"/>
        </w:rPr>
        <w:t>osmdesát</w:t>
      </w:r>
      <w:r w:rsidR="003E6266" w:rsidRPr="00587B1C">
        <w:rPr>
          <w:rFonts w:ascii="Tahoma" w:hAnsi="Tahoma" w:cs="Tahoma"/>
          <w:sz w:val="20"/>
          <w:szCs w:val="20"/>
        </w:rPr>
        <w:t xml:space="preserve"> tisíc korun českých) bez DPH</w:t>
      </w:r>
      <w:r w:rsidR="0001130F" w:rsidRPr="00587B1C">
        <w:rPr>
          <w:rFonts w:ascii="Tahoma" w:hAnsi="Tahoma" w:cs="Tahoma"/>
          <w:sz w:val="20"/>
          <w:szCs w:val="20"/>
        </w:rPr>
        <w:t>, přičemž je v této částce obsaženo 100 hodin dozoru</w:t>
      </w:r>
      <w:r w:rsidR="003E6266" w:rsidRPr="00587B1C">
        <w:rPr>
          <w:rFonts w:ascii="Tahoma" w:hAnsi="Tahoma" w:cs="Tahoma"/>
          <w:sz w:val="20"/>
          <w:szCs w:val="20"/>
        </w:rPr>
        <w:t xml:space="preserve"> </w:t>
      </w:r>
      <w:r w:rsidR="00387553" w:rsidRPr="00587B1C">
        <w:rPr>
          <w:rFonts w:ascii="Tahoma" w:hAnsi="Tahoma" w:cs="Tahoma"/>
          <w:sz w:val="20"/>
          <w:szCs w:val="20"/>
        </w:rPr>
        <w:t>(</w:t>
      </w:r>
      <w:r w:rsidR="003E6266" w:rsidRPr="00587B1C">
        <w:rPr>
          <w:rFonts w:ascii="Tahoma" w:hAnsi="Tahoma" w:cs="Tahoma"/>
          <w:sz w:val="20"/>
          <w:szCs w:val="20"/>
        </w:rPr>
        <w:t xml:space="preserve">dohromady </w:t>
      </w:r>
      <w:r w:rsidR="00387553" w:rsidRPr="00587B1C">
        <w:rPr>
          <w:rFonts w:ascii="Tahoma" w:hAnsi="Tahoma" w:cs="Tahoma"/>
          <w:sz w:val="20"/>
          <w:szCs w:val="20"/>
        </w:rPr>
        <w:t>„</w:t>
      </w:r>
      <w:r w:rsidR="003E6266" w:rsidRPr="00587B1C">
        <w:rPr>
          <w:rFonts w:ascii="Tahoma" w:hAnsi="Tahoma" w:cs="Tahoma"/>
          <w:sz w:val="20"/>
          <w:szCs w:val="20"/>
        </w:rPr>
        <w:t xml:space="preserve">Pátá </w:t>
      </w:r>
      <w:r w:rsidR="00387553" w:rsidRPr="00587B1C">
        <w:rPr>
          <w:rFonts w:ascii="Tahoma" w:hAnsi="Tahoma" w:cs="Tahoma"/>
          <w:sz w:val="20"/>
          <w:szCs w:val="20"/>
        </w:rPr>
        <w:t>část odměny)“.</w:t>
      </w:r>
      <w:r w:rsidR="0001130F" w:rsidRPr="00587B1C">
        <w:rPr>
          <w:rFonts w:ascii="Tahoma" w:hAnsi="Tahoma" w:cs="Tahoma"/>
          <w:sz w:val="20"/>
          <w:szCs w:val="20"/>
        </w:rPr>
        <w:t xml:space="preserve"> Případné navýšení rozsahu</w:t>
      </w:r>
      <w:r w:rsidR="00B0415A">
        <w:rPr>
          <w:rFonts w:ascii="Tahoma" w:hAnsi="Tahoma" w:cs="Tahoma"/>
          <w:sz w:val="20"/>
          <w:szCs w:val="20"/>
        </w:rPr>
        <w:t xml:space="preserve"> konzultací grafiky informačního systému nebo</w:t>
      </w:r>
      <w:r w:rsidR="0001130F" w:rsidRPr="00587B1C">
        <w:rPr>
          <w:rFonts w:ascii="Tahoma" w:hAnsi="Tahoma" w:cs="Tahoma"/>
          <w:sz w:val="20"/>
          <w:szCs w:val="20"/>
        </w:rPr>
        <w:t xml:space="preserve"> autorského dozoru </w:t>
      </w:r>
      <w:r w:rsidR="00B0415A">
        <w:rPr>
          <w:rFonts w:ascii="Tahoma" w:hAnsi="Tahoma" w:cs="Tahoma"/>
          <w:sz w:val="20"/>
          <w:szCs w:val="20"/>
        </w:rPr>
        <w:t xml:space="preserve">realizace </w:t>
      </w:r>
      <w:r w:rsidR="0001130F" w:rsidRPr="00587B1C">
        <w:rPr>
          <w:rFonts w:ascii="Tahoma" w:hAnsi="Tahoma" w:cs="Tahoma"/>
          <w:sz w:val="20"/>
          <w:szCs w:val="20"/>
        </w:rPr>
        <w:t>bude navýšeno formou dodatku k této Smlouvě.</w:t>
      </w:r>
    </w:p>
    <w:p w14:paraId="02D02286" w14:textId="77777777" w:rsidR="00AA0C4F" w:rsidRPr="007D450F" w:rsidRDefault="00AA0C4F"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 xml:space="preserve">Odměna, resp. její část, bude uhrazena na základě </w:t>
      </w:r>
      <w:r w:rsidR="003C05B7" w:rsidRPr="007D450F">
        <w:rPr>
          <w:rFonts w:ascii="Tahoma" w:hAnsi="Tahoma" w:cs="Tahoma"/>
          <w:sz w:val="20"/>
          <w:szCs w:val="20"/>
        </w:rPr>
        <w:t xml:space="preserve">daňového dokladu - </w:t>
      </w:r>
      <w:r w:rsidRPr="007D450F">
        <w:rPr>
          <w:rFonts w:ascii="Tahoma" w:hAnsi="Tahoma" w:cs="Tahoma"/>
          <w:sz w:val="20"/>
          <w:szCs w:val="20"/>
        </w:rPr>
        <w:t>faktury v</w:t>
      </w:r>
      <w:r w:rsidR="003C05B7" w:rsidRPr="007D450F">
        <w:rPr>
          <w:rFonts w:ascii="Tahoma" w:hAnsi="Tahoma" w:cs="Tahoma"/>
          <w:sz w:val="20"/>
          <w:szCs w:val="20"/>
        </w:rPr>
        <w:t>ystavené</w:t>
      </w:r>
      <w:r w:rsidRPr="007D450F">
        <w:rPr>
          <w:rFonts w:ascii="Tahoma" w:hAnsi="Tahoma" w:cs="Tahoma"/>
          <w:sz w:val="20"/>
          <w:szCs w:val="20"/>
        </w:rPr>
        <w:t xml:space="preserve"> Zhotovitelem.</w:t>
      </w:r>
    </w:p>
    <w:p w14:paraId="05C932CB" w14:textId="46411E46" w:rsidR="0084650B" w:rsidRDefault="006D749F"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 xml:space="preserve">Zhotovitel je oprávněn vystavit fakturu </w:t>
      </w:r>
      <w:r w:rsidR="00D07DFE" w:rsidRPr="007D450F">
        <w:rPr>
          <w:rFonts w:ascii="Tahoma" w:hAnsi="Tahoma" w:cs="Tahoma"/>
          <w:sz w:val="20"/>
          <w:szCs w:val="20"/>
        </w:rPr>
        <w:t xml:space="preserve">na První část Odměny </w:t>
      </w:r>
      <w:r w:rsidRPr="007D450F">
        <w:rPr>
          <w:rFonts w:ascii="Tahoma" w:hAnsi="Tahoma" w:cs="Tahoma"/>
          <w:sz w:val="20"/>
          <w:szCs w:val="20"/>
        </w:rPr>
        <w:t xml:space="preserve">až po řádném provedení </w:t>
      </w:r>
      <w:r w:rsidR="00D07DFE" w:rsidRPr="007D450F">
        <w:rPr>
          <w:rFonts w:ascii="Tahoma" w:hAnsi="Tahoma" w:cs="Tahoma"/>
          <w:sz w:val="20"/>
          <w:szCs w:val="20"/>
        </w:rPr>
        <w:t>První části</w:t>
      </w:r>
      <w:r w:rsidR="002C3428" w:rsidRPr="007D450F">
        <w:rPr>
          <w:rFonts w:ascii="Tahoma" w:hAnsi="Tahoma" w:cs="Tahoma"/>
          <w:sz w:val="20"/>
          <w:szCs w:val="20"/>
        </w:rPr>
        <w:t xml:space="preserve"> </w:t>
      </w:r>
      <w:r w:rsidRPr="007D450F">
        <w:rPr>
          <w:rFonts w:ascii="Tahoma" w:hAnsi="Tahoma" w:cs="Tahoma"/>
          <w:sz w:val="20"/>
          <w:szCs w:val="20"/>
        </w:rPr>
        <w:t>Díla,</w:t>
      </w:r>
      <w:r w:rsidR="007273AF" w:rsidRPr="007D450F">
        <w:rPr>
          <w:rFonts w:ascii="Tahoma" w:hAnsi="Tahoma" w:cs="Tahoma"/>
          <w:sz w:val="20"/>
          <w:szCs w:val="20"/>
        </w:rPr>
        <w:t xml:space="preserve"> tj. po předání Prvn</w:t>
      </w:r>
      <w:r w:rsidR="00BB004C">
        <w:rPr>
          <w:rFonts w:ascii="Tahoma" w:hAnsi="Tahoma" w:cs="Tahoma"/>
          <w:sz w:val="20"/>
          <w:szCs w:val="20"/>
        </w:rPr>
        <w:t>í části Díla v souladu s čl. 4.</w:t>
      </w:r>
      <w:r w:rsidR="00AA0FE9">
        <w:rPr>
          <w:rFonts w:ascii="Tahoma" w:hAnsi="Tahoma" w:cs="Tahoma"/>
          <w:sz w:val="20"/>
          <w:szCs w:val="20"/>
        </w:rPr>
        <w:t>5</w:t>
      </w:r>
      <w:r w:rsidR="00AA0FE9" w:rsidRPr="007D450F">
        <w:rPr>
          <w:rFonts w:ascii="Tahoma" w:hAnsi="Tahoma" w:cs="Tahoma"/>
          <w:sz w:val="20"/>
          <w:szCs w:val="20"/>
        </w:rPr>
        <w:t xml:space="preserve"> </w:t>
      </w:r>
      <w:r w:rsidR="007273AF" w:rsidRPr="007D450F">
        <w:rPr>
          <w:rFonts w:ascii="Tahoma" w:hAnsi="Tahoma" w:cs="Tahoma"/>
          <w:sz w:val="20"/>
          <w:szCs w:val="20"/>
        </w:rPr>
        <w:t xml:space="preserve">této Smlouvy Objednateli, </w:t>
      </w:r>
      <w:r w:rsidRPr="007D450F">
        <w:rPr>
          <w:rFonts w:ascii="Tahoma" w:hAnsi="Tahoma" w:cs="Tahoma"/>
          <w:sz w:val="20"/>
          <w:szCs w:val="20"/>
        </w:rPr>
        <w:t xml:space="preserve"> nejpozději však do jednoho měsíce po dni podepsání předávacího protokolu</w:t>
      </w:r>
      <w:r w:rsidR="002C3428" w:rsidRPr="007D450F">
        <w:rPr>
          <w:rFonts w:ascii="Tahoma" w:hAnsi="Tahoma" w:cs="Tahoma"/>
          <w:sz w:val="20"/>
          <w:szCs w:val="20"/>
        </w:rPr>
        <w:t xml:space="preserve"> vztahujícího se k</w:t>
      </w:r>
      <w:r w:rsidR="00D07DFE" w:rsidRPr="007D450F">
        <w:rPr>
          <w:rFonts w:ascii="Tahoma" w:hAnsi="Tahoma" w:cs="Tahoma"/>
          <w:sz w:val="20"/>
          <w:szCs w:val="20"/>
        </w:rPr>
        <w:t xml:space="preserve"> První </w:t>
      </w:r>
      <w:r w:rsidR="002C3428" w:rsidRPr="007D450F">
        <w:rPr>
          <w:rFonts w:ascii="Tahoma" w:hAnsi="Tahoma" w:cs="Tahoma"/>
          <w:sz w:val="20"/>
          <w:szCs w:val="20"/>
        </w:rPr>
        <w:t>části Díla</w:t>
      </w:r>
      <w:r w:rsidRPr="007D450F">
        <w:rPr>
          <w:rFonts w:ascii="Tahoma" w:hAnsi="Tahoma" w:cs="Tahoma"/>
          <w:sz w:val="20"/>
          <w:szCs w:val="20"/>
        </w:rPr>
        <w:t xml:space="preserve"> oběma smluvními stranami.</w:t>
      </w:r>
    </w:p>
    <w:p w14:paraId="12AE4D80" w14:textId="059A6A93" w:rsidR="00BB004C" w:rsidRDefault="00BB004C" w:rsidP="00BB004C">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 xml:space="preserve">Zhotovitel je oprávněn vystavit fakturu na </w:t>
      </w:r>
      <w:r>
        <w:rPr>
          <w:rFonts w:ascii="Tahoma" w:hAnsi="Tahoma" w:cs="Tahoma"/>
          <w:sz w:val="20"/>
          <w:szCs w:val="20"/>
        </w:rPr>
        <w:t>Druhou</w:t>
      </w:r>
      <w:r w:rsidRPr="007D450F">
        <w:rPr>
          <w:rFonts w:ascii="Tahoma" w:hAnsi="Tahoma" w:cs="Tahoma"/>
          <w:sz w:val="20"/>
          <w:szCs w:val="20"/>
        </w:rPr>
        <w:t xml:space="preserve"> část Odměny až po řádném provedení </w:t>
      </w:r>
      <w:r>
        <w:rPr>
          <w:rFonts w:ascii="Tahoma" w:hAnsi="Tahoma" w:cs="Tahoma"/>
          <w:sz w:val="20"/>
          <w:szCs w:val="20"/>
        </w:rPr>
        <w:t>Druhé</w:t>
      </w:r>
      <w:r w:rsidRPr="007D450F">
        <w:rPr>
          <w:rFonts w:ascii="Tahoma" w:hAnsi="Tahoma" w:cs="Tahoma"/>
          <w:sz w:val="20"/>
          <w:szCs w:val="20"/>
        </w:rPr>
        <w:t xml:space="preserve"> části Díla, tj. po předání </w:t>
      </w:r>
      <w:r>
        <w:rPr>
          <w:rFonts w:ascii="Tahoma" w:hAnsi="Tahoma" w:cs="Tahoma"/>
          <w:sz w:val="20"/>
          <w:szCs w:val="20"/>
        </w:rPr>
        <w:t>Druhé části Díla v souladu s čl. 4.</w:t>
      </w:r>
      <w:r w:rsidR="00AA0FE9">
        <w:rPr>
          <w:rFonts w:ascii="Tahoma" w:hAnsi="Tahoma" w:cs="Tahoma"/>
          <w:sz w:val="20"/>
          <w:szCs w:val="20"/>
        </w:rPr>
        <w:t>7</w:t>
      </w:r>
      <w:r w:rsidR="00AA0FE9" w:rsidRPr="007D450F">
        <w:rPr>
          <w:rFonts w:ascii="Tahoma" w:hAnsi="Tahoma" w:cs="Tahoma"/>
          <w:sz w:val="20"/>
          <w:szCs w:val="20"/>
        </w:rPr>
        <w:t xml:space="preserve"> </w:t>
      </w:r>
      <w:r w:rsidRPr="007D450F">
        <w:rPr>
          <w:rFonts w:ascii="Tahoma" w:hAnsi="Tahoma" w:cs="Tahoma"/>
          <w:sz w:val="20"/>
          <w:szCs w:val="20"/>
        </w:rPr>
        <w:t>této Smlouvy Objednateli,  nejpozději však do jednoho měsíce po dni podepsání předávacího protokolu vztahujícího se k </w:t>
      </w:r>
      <w:r w:rsidR="003F6A38">
        <w:rPr>
          <w:rFonts w:ascii="Tahoma" w:hAnsi="Tahoma" w:cs="Tahoma"/>
          <w:sz w:val="20"/>
          <w:szCs w:val="20"/>
        </w:rPr>
        <w:t>Druhé</w:t>
      </w:r>
      <w:r w:rsidRPr="007D450F">
        <w:rPr>
          <w:rFonts w:ascii="Tahoma" w:hAnsi="Tahoma" w:cs="Tahoma"/>
          <w:sz w:val="20"/>
          <w:szCs w:val="20"/>
        </w:rPr>
        <w:t xml:space="preserve"> části Díla oběma smluvními stranami.</w:t>
      </w:r>
    </w:p>
    <w:p w14:paraId="43DFD100" w14:textId="77777777" w:rsidR="00AA0FE9" w:rsidRPr="00BB004C" w:rsidRDefault="00AA0FE9" w:rsidP="00AA0FE9">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 xml:space="preserve">Zhotovitel je oprávněn vystavit fakturu na </w:t>
      </w:r>
      <w:r>
        <w:rPr>
          <w:rFonts w:ascii="Tahoma" w:hAnsi="Tahoma" w:cs="Tahoma"/>
          <w:sz w:val="20"/>
          <w:szCs w:val="20"/>
        </w:rPr>
        <w:t>Třetí</w:t>
      </w:r>
      <w:r w:rsidRPr="007D450F">
        <w:rPr>
          <w:rFonts w:ascii="Tahoma" w:hAnsi="Tahoma" w:cs="Tahoma"/>
          <w:sz w:val="20"/>
          <w:szCs w:val="20"/>
        </w:rPr>
        <w:t xml:space="preserve"> část Odměny až po řádném provedení </w:t>
      </w:r>
      <w:r>
        <w:rPr>
          <w:rFonts w:ascii="Tahoma" w:hAnsi="Tahoma" w:cs="Tahoma"/>
          <w:sz w:val="20"/>
          <w:szCs w:val="20"/>
        </w:rPr>
        <w:t>Třetí</w:t>
      </w:r>
      <w:r w:rsidRPr="007D450F">
        <w:rPr>
          <w:rFonts w:ascii="Tahoma" w:hAnsi="Tahoma" w:cs="Tahoma"/>
          <w:sz w:val="20"/>
          <w:szCs w:val="20"/>
        </w:rPr>
        <w:t xml:space="preserve"> části Díla, tj. po předání </w:t>
      </w:r>
      <w:r>
        <w:rPr>
          <w:rFonts w:ascii="Tahoma" w:hAnsi="Tahoma" w:cs="Tahoma"/>
          <w:sz w:val="20"/>
          <w:szCs w:val="20"/>
        </w:rPr>
        <w:t>Třetí části Díla v souladu s čl. 4.9</w:t>
      </w:r>
      <w:r w:rsidRPr="007D450F">
        <w:rPr>
          <w:rFonts w:ascii="Tahoma" w:hAnsi="Tahoma" w:cs="Tahoma"/>
          <w:sz w:val="20"/>
          <w:szCs w:val="20"/>
        </w:rPr>
        <w:t xml:space="preserve"> této Smlouvy Objednateli,  nejpozději však do jednoho měsíce po dni podepsání předávacího protokolu vztahujícího se k </w:t>
      </w:r>
      <w:r>
        <w:rPr>
          <w:rFonts w:ascii="Tahoma" w:hAnsi="Tahoma" w:cs="Tahoma"/>
          <w:sz w:val="20"/>
          <w:szCs w:val="20"/>
        </w:rPr>
        <w:t>Třetí</w:t>
      </w:r>
      <w:r w:rsidRPr="007D450F">
        <w:rPr>
          <w:rFonts w:ascii="Tahoma" w:hAnsi="Tahoma" w:cs="Tahoma"/>
          <w:sz w:val="20"/>
          <w:szCs w:val="20"/>
        </w:rPr>
        <w:t xml:space="preserve"> části Díla oběma smluvními stranami.</w:t>
      </w:r>
    </w:p>
    <w:p w14:paraId="7C61CFB7" w14:textId="77777777" w:rsidR="00AA0FE9" w:rsidRPr="002A6B6B" w:rsidRDefault="00AA0FE9">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 xml:space="preserve">Zhotovitel je oprávněn vystavit fakturu na </w:t>
      </w:r>
      <w:r>
        <w:rPr>
          <w:rFonts w:ascii="Tahoma" w:hAnsi="Tahoma" w:cs="Tahoma"/>
          <w:sz w:val="20"/>
          <w:szCs w:val="20"/>
        </w:rPr>
        <w:t>Čtvrtou</w:t>
      </w:r>
      <w:r w:rsidRPr="007D450F">
        <w:rPr>
          <w:rFonts w:ascii="Tahoma" w:hAnsi="Tahoma" w:cs="Tahoma"/>
          <w:sz w:val="20"/>
          <w:szCs w:val="20"/>
        </w:rPr>
        <w:t xml:space="preserve"> část Odměny až po řádném provedení </w:t>
      </w:r>
      <w:r>
        <w:rPr>
          <w:rFonts w:ascii="Tahoma" w:hAnsi="Tahoma" w:cs="Tahoma"/>
          <w:sz w:val="20"/>
          <w:szCs w:val="20"/>
        </w:rPr>
        <w:t>Čtvrté</w:t>
      </w:r>
      <w:r w:rsidRPr="007D450F">
        <w:rPr>
          <w:rFonts w:ascii="Tahoma" w:hAnsi="Tahoma" w:cs="Tahoma"/>
          <w:sz w:val="20"/>
          <w:szCs w:val="20"/>
        </w:rPr>
        <w:t xml:space="preserve"> části Díla, tj. po předání </w:t>
      </w:r>
      <w:r>
        <w:rPr>
          <w:rFonts w:ascii="Tahoma" w:hAnsi="Tahoma" w:cs="Tahoma"/>
          <w:sz w:val="20"/>
          <w:szCs w:val="20"/>
        </w:rPr>
        <w:t>Čtvrté části Díla v souladu s čl. 4.11</w:t>
      </w:r>
      <w:r w:rsidRPr="007D450F">
        <w:rPr>
          <w:rFonts w:ascii="Tahoma" w:hAnsi="Tahoma" w:cs="Tahoma"/>
          <w:sz w:val="20"/>
          <w:szCs w:val="20"/>
        </w:rPr>
        <w:t xml:space="preserve"> této Smlouvy Objednateli,  nejpozději však do jednoho měsíce po dni podepsání předávacího protokolu vztahujícího se k </w:t>
      </w:r>
      <w:r>
        <w:rPr>
          <w:rFonts w:ascii="Tahoma" w:hAnsi="Tahoma" w:cs="Tahoma"/>
          <w:sz w:val="20"/>
          <w:szCs w:val="20"/>
        </w:rPr>
        <w:t>Čtvrté</w:t>
      </w:r>
      <w:r w:rsidRPr="007D450F">
        <w:rPr>
          <w:rFonts w:ascii="Tahoma" w:hAnsi="Tahoma" w:cs="Tahoma"/>
          <w:sz w:val="20"/>
          <w:szCs w:val="20"/>
        </w:rPr>
        <w:t xml:space="preserve"> části Díla oběma smluvními stranami.</w:t>
      </w:r>
    </w:p>
    <w:p w14:paraId="4F6A986A" w14:textId="099C4F26" w:rsidR="007273AF" w:rsidRPr="006D7CCD" w:rsidRDefault="007273AF" w:rsidP="006D7CCD">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Zhotovitel je opr</w:t>
      </w:r>
      <w:r w:rsidR="001F6176">
        <w:rPr>
          <w:rFonts w:ascii="Tahoma" w:hAnsi="Tahoma" w:cs="Tahoma"/>
          <w:sz w:val="20"/>
          <w:szCs w:val="20"/>
        </w:rPr>
        <w:t xml:space="preserve">ávněn vystavit fakturu na </w:t>
      </w:r>
      <w:r w:rsidR="00AA0FE9">
        <w:rPr>
          <w:rFonts w:ascii="Tahoma" w:hAnsi="Tahoma" w:cs="Tahoma"/>
          <w:sz w:val="20"/>
          <w:szCs w:val="20"/>
        </w:rPr>
        <w:t xml:space="preserve">Pátou </w:t>
      </w:r>
      <w:r w:rsidRPr="007D450F">
        <w:rPr>
          <w:rFonts w:ascii="Tahoma" w:hAnsi="Tahoma" w:cs="Tahoma"/>
          <w:sz w:val="20"/>
          <w:szCs w:val="20"/>
        </w:rPr>
        <w:t>část Odměny až po řádném</w:t>
      </w:r>
      <w:r w:rsidR="001F6176">
        <w:rPr>
          <w:rFonts w:ascii="Tahoma" w:hAnsi="Tahoma" w:cs="Tahoma"/>
          <w:sz w:val="20"/>
          <w:szCs w:val="20"/>
        </w:rPr>
        <w:t xml:space="preserve"> </w:t>
      </w:r>
      <w:r w:rsidRPr="007D450F">
        <w:rPr>
          <w:rFonts w:ascii="Tahoma" w:hAnsi="Tahoma" w:cs="Tahoma"/>
          <w:sz w:val="20"/>
          <w:szCs w:val="20"/>
        </w:rPr>
        <w:t>ukončení</w:t>
      </w:r>
      <w:r w:rsidR="006D7CCD">
        <w:rPr>
          <w:rFonts w:ascii="Tahoma" w:hAnsi="Tahoma" w:cs="Tahoma"/>
          <w:sz w:val="20"/>
          <w:szCs w:val="20"/>
        </w:rPr>
        <w:t xml:space="preserve"> </w:t>
      </w:r>
      <w:r w:rsidR="00B0415A">
        <w:rPr>
          <w:rFonts w:ascii="Tahoma" w:hAnsi="Tahoma" w:cs="Tahoma"/>
          <w:sz w:val="20"/>
          <w:szCs w:val="20"/>
        </w:rPr>
        <w:t>konzultací</w:t>
      </w:r>
      <w:r w:rsidR="00AA0FE9">
        <w:rPr>
          <w:rFonts w:ascii="Tahoma" w:hAnsi="Tahoma" w:cs="Tahoma"/>
          <w:sz w:val="20"/>
          <w:szCs w:val="20"/>
        </w:rPr>
        <w:t xml:space="preserve"> grafiky</w:t>
      </w:r>
      <w:r w:rsidR="00B0415A">
        <w:rPr>
          <w:rFonts w:ascii="Tahoma" w:hAnsi="Tahoma" w:cs="Tahoma"/>
          <w:sz w:val="20"/>
          <w:szCs w:val="20"/>
        </w:rPr>
        <w:t xml:space="preserve"> informačního systému</w:t>
      </w:r>
      <w:r w:rsidR="00AA0FE9">
        <w:rPr>
          <w:rFonts w:ascii="Tahoma" w:hAnsi="Tahoma" w:cs="Tahoma"/>
          <w:sz w:val="20"/>
          <w:szCs w:val="20"/>
        </w:rPr>
        <w:t>, resp. výkonu autorského dozoru realizace informačního systému</w:t>
      </w:r>
      <w:r w:rsidR="006D7CCD">
        <w:rPr>
          <w:rFonts w:ascii="Tahoma" w:hAnsi="Tahoma" w:cs="Tahoma"/>
          <w:sz w:val="20"/>
          <w:szCs w:val="20"/>
        </w:rPr>
        <w:t xml:space="preserve">, potvrzeném Objednatelem, </w:t>
      </w:r>
      <w:r w:rsidRPr="007D450F">
        <w:rPr>
          <w:rFonts w:ascii="Tahoma" w:hAnsi="Tahoma" w:cs="Tahoma"/>
          <w:sz w:val="20"/>
          <w:szCs w:val="20"/>
        </w:rPr>
        <w:t xml:space="preserve">nejpozději však do jednoho měsíce ode dne, kdy Zhotovitel bude ze strany Objednatele písemně informován o </w:t>
      </w:r>
      <w:r w:rsidR="006D7CCD" w:rsidRPr="007D450F">
        <w:rPr>
          <w:rFonts w:ascii="Tahoma" w:hAnsi="Tahoma" w:cs="Tahoma"/>
          <w:sz w:val="20"/>
          <w:szCs w:val="20"/>
        </w:rPr>
        <w:t>řádném</w:t>
      </w:r>
      <w:r w:rsidR="006D7CCD">
        <w:rPr>
          <w:rFonts w:ascii="Tahoma" w:hAnsi="Tahoma" w:cs="Tahoma"/>
          <w:sz w:val="20"/>
          <w:szCs w:val="20"/>
        </w:rPr>
        <w:t xml:space="preserve"> </w:t>
      </w:r>
      <w:r w:rsidR="006D7CCD" w:rsidRPr="007D450F">
        <w:rPr>
          <w:rFonts w:ascii="Tahoma" w:hAnsi="Tahoma" w:cs="Tahoma"/>
          <w:sz w:val="20"/>
          <w:szCs w:val="20"/>
        </w:rPr>
        <w:t>ukončení</w:t>
      </w:r>
      <w:r w:rsidR="006D7CCD">
        <w:rPr>
          <w:rFonts w:ascii="Tahoma" w:hAnsi="Tahoma" w:cs="Tahoma"/>
          <w:sz w:val="20"/>
          <w:szCs w:val="20"/>
        </w:rPr>
        <w:t xml:space="preserve"> fáze výkonu autorského dozoru</w:t>
      </w:r>
      <w:r w:rsidRPr="007D450F">
        <w:rPr>
          <w:rFonts w:ascii="Tahoma" w:hAnsi="Tahoma" w:cs="Tahoma"/>
          <w:sz w:val="20"/>
          <w:szCs w:val="20"/>
        </w:rPr>
        <w:t>.</w:t>
      </w:r>
    </w:p>
    <w:p w14:paraId="4765FAF1" w14:textId="77777777" w:rsidR="0084650B" w:rsidRPr="007D450F" w:rsidRDefault="004618A2"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Faktur</w:t>
      </w:r>
      <w:r w:rsidR="006D749F" w:rsidRPr="007D450F">
        <w:rPr>
          <w:rFonts w:ascii="Tahoma" w:hAnsi="Tahoma" w:cs="Tahoma"/>
          <w:sz w:val="20"/>
          <w:szCs w:val="20"/>
        </w:rPr>
        <w:t>a</w:t>
      </w:r>
      <w:r w:rsidRPr="007D450F">
        <w:rPr>
          <w:rFonts w:ascii="Tahoma" w:hAnsi="Tahoma" w:cs="Tahoma"/>
          <w:sz w:val="20"/>
          <w:szCs w:val="20"/>
        </w:rPr>
        <w:t xml:space="preserve"> </w:t>
      </w:r>
      <w:r w:rsidR="006D749F" w:rsidRPr="007D450F">
        <w:rPr>
          <w:rFonts w:ascii="Tahoma" w:hAnsi="Tahoma" w:cs="Tahoma"/>
          <w:sz w:val="20"/>
          <w:szCs w:val="20"/>
        </w:rPr>
        <w:t>vystavená Zhotovitelem musí</w:t>
      </w:r>
      <w:r w:rsidRPr="007D450F">
        <w:rPr>
          <w:rFonts w:ascii="Tahoma" w:hAnsi="Tahoma" w:cs="Tahoma"/>
          <w:sz w:val="20"/>
          <w:szCs w:val="20"/>
        </w:rPr>
        <w:t xml:space="preserve"> splňovat veškeré požadavky stanovené právními předpisy, zejména </w:t>
      </w:r>
      <w:r w:rsidR="006D749F" w:rsidRPr="007D450F">
        <w:rPr>
          <w:rFonts w:ascii="Tahoma" w:hAnsi="Tahoma" w:cs="Tahoma"/>
          <w:sz w:val="20"/>
          <w:szCs w:val="20"/>
        </w:rPr>
        <w:t xml:space="preserve">však </w:t>
      </w:r>
      <w:r w:rsidRPr="007D450F">
        <w:rPr>
          <w:rFonts w:ascii="Tahoma" w:hAnsi="Tahoma" w:cs="Tahoma"/>
          <w:sz w:val="20"/>
          <w:szCs w:val="20"/>
        </w:rPr>
        <w:t>náležitosti daňového dokladu stanovené v</w:t>
      </w:r>
      <w:r w:rsidR="006D749F" w:rsidRPr="007D450F">
        <w:rPr>
          <w:rFonts w:ascii="Tahoma" w:hAnsi="Tahoma" w:cs="Tahoma"/>
          <w:sz w:val="20"/>
          <w:szCs w:val="20"/>
        </w:rPr>
        <w:t xml:space="preserve"> ustanovení</w:t>
      </w:r>
      <w:r w:rsidRPr="007D450F">
        <w:rPr>
          <w:rFonts w:ascii="Tahoma" w:hAnsi="Tahoma" w:cs="Tahoma"/>
          <w:sz w:val="20"/>
          <w:szCs w:val="20"/>
        </w:rPr>
        <w:t xml:space="preserve"> § 29 zákona č. 235/2004 Sb., o dani z přidané hodnoty, ve znění pozdějších předpisů</w:t>
      </w:r>
      <w:r w:rsidR="00EC24E2" w:rsidRPr="007D450F">
        <w:rPr>
          <w:rFonts w:ascii="Tahoma" w:hAnsi="Tahoma" w:cs="Tahoma"/>
          <w:sz w:val="20"/>
          <w:szCs w:val="20"/>
        </w:rPr>
        <w:t xml:space="preserve"> (dále jen „</w:t>
      </w:r>
      <w:r w:rsidR="00EC24E2" w:rsidRPr="007D450F">
        <w:rPr>
          <w:rFonts w:ascii="Tahoma" w:hAnsi="Tahoma" w:cs="Tahoma"/>
          <w:b/>
          <w:sz w:val="20"/>
          <w:szCs w:val="20"/>
        </w:rPr>
        <w:t>zákon o DPH</w:t>
      </w:r>
      <w:r w:rsidR="00EC24E2" w:rsidRPr="007D450F">
        <w:rPr>
          <w:rFonts w:ascii="Tahoma" w:hAnsi="Tahoma" w:cs="Tahoma"/>
          <w:sz w:val="20"/>
          <w:szCs w:val="20"/>
        </w:rPr>
        <w:t>“)</w:t>
      </w:r>
      <w:r w:rsidRPr="007D450F">
        <w:rPr>
          <w:rFonts w:ascii="Tahoma" w:hAnsi="Tahoma" w:cs="Tahoma"/>
          <w:sz w:val="20"/>
          <w:szCs w:val="20"/>
        </w:rPr>
        <w:t xml:space="preserve">, a obchodní listiny stanovené v § 435 </w:t>
      </w:r>
      <w:r w:rsidR="006D749F" w:rsidRPr="007D450F">
        <w:rPr>
          <w:rFonts w:ascii="Tahoma" w:hAnsi="Tahoma" w:cs="Tahoma"/>
          <w:sz w:val="20"/>
          <w:szCs w:val="20"/>
        </w:rPr>
        <w:t>Občanského zákoníku. K</w:t>
      </w:r>
      <w:r w:rsidRPr="007D450F">
        <w:rPr>
          <w:rFonts w:ascii="Tahoma" w:hAnsi="Tahoma" w:cs="Tahoma"/>
          <w:sz w:val="20"/>
          <w:szCs w:val="20"/>
        </w:rPr>
        <w:t>romě těchto náležitostí bude faktura obsahovat označení (</w:t>
      </w:r>
      <w:r w:rsidR="007273AF" w:rsidRPr="007D450F">
        <w:rPr>
          <w:rFonts w:ascii="Tahoma" w:hAnsi="Tahoma" w:cs="Tahoma"/>
          <w:sz w:val="20"/>
          <w:szCs w:val="20"/>
        </w:rPr>
        <w:t xml:space="preserve">daňový doklad - </w:t>
      </w:r>
      <w:r w:rsidRPr="007D450F">
        <w:rPr>
          <w:rFonts w:ascii="Tahoma" w:hAnsi="Tahoma" w:cs="Tahoma"/>
          <w:sz w:val="20"/>
          <w:szCs w:val="20"/>
        </w:rPr>
        <w:t xml:space="preserve">faktura), číslo, označení bankovního účtu Zhotovitele, předmět fakturace, cenu bez daně z přidané hodnoty, procentní sazbu a výši </w:t>
      </w:r>
      <w:r w:rsidR="006D749F" w:rsidRPr="007D450F">
        <w:rPr>
          <w:rFonts w:ascii="Tahoma" w:hAnsi="Tahoma" w:cs="Tahoma"/>
          <w:sz w:val="20"/>
          <w:szCs w:val="20"/>
        </w:rPr>
        <w:t>DPH</w:t>
      </w:r>
      <w:r w:rsidRPr="007D450F">
        <w:rPr>
          <w:rFonts w:ascii="Tahoma" w:hAnsi="Tahoma" w:cs="Tahoma"/>
          <w:sz w:val="20"/>
          <w:szCs w:val="20"/>
        </w:rPr>
        <w:t xml:space="preserve"> a cen</w:t>
      </w:r>
      <w:r w:rsidR="006D749F" w:rsidRPr="007D450F">
        <w:rPr>
          <w:rFonts w:ascii="Tahoma" w:hAnsi="Tahoma" w:cs="Tahoma"/>
          <w:sz w:val="20"/>
          <w:szCs w:val="20"/>
        </w:rPr>
        <w:t>u včetně DPH, přičemž</w:t>
      </w:r>
      <w:r w:rsidRPr="007D450F">
        <w:rPr>
          <w:rFonts w:ascii="Tahoma" w:hAnsi="Tahoma" w:cs="Tahoma"/>
          <w:sz w:val="20"/>
          <w:szCs w:val="20"/>
        </w:rPr>
        <w:t xml:space="preserve"> výše </w:t>
      </w:r>
      <w:r w:rsidR="006D749F" w:rsidRPr="007D450F">
        <w:rPr>
          <w:rFonts w:ascii="Tahoma" w:hAnsi="Tahoma" w:cs="Tahoma"/>
          <w:sz w:val="20"/>
          <w:szCs w:val="20"/>
        </w:rPr>
        <w:t>DPH</w:t>
      </w:r>
      <w:r w:rsidRPr="007D450F">
        <w:rPr>
          <w:rFonts w:ascii="Tahoma" w:hAnsi="Tahoma" w:cs="Tahoma"/>
          <w:sz w:val="20"/>
          <w:szCs w:val="20"/>
        </w:rPr>
        <w:t xml:space="preserve"> bude zaokrouhlena na celé desetihaléře nahoru.</w:t>
      </w:r>
    </w:p>
    <w:p w14:paraId="2E58C0A0" w14:textId="77777777" w:rsidR="0084650B" w:rsidRPr="007D450F" w:rsidRDefault="00660C13"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F</w:t>
      </w:r>
      <w:r w:rsidR="004618A2" w:rsidRPr="007D450F">
        <w:rPr>
          <w:rFonts w:ascii="Tahoma" w:hAnsi="Tahoma" w:cs="Tahoma"/>
          <w:sz w:val="20"/>
          <w:szCs w:val="20"/>
        </w:rPr>
        <w:t>aktur</w:t>
      </w:r>
      <w:r w:rsidRPr="007D450F">
        <w:rPr>
          <w:rFonts w:ascii="Tahoma" w:hAnsi="Tahoma" w:cs="Tahoma"/>
          <w:sz w:val="20"/>
          <w:szCs w:val="20"/>
        </w:rPr>
        <w:t xml:space="preserve">u je Zhotovitel povinen </w:t>
      </w:r>
      <w:r w:rsidR="004618A2" w:rsidRPr="007D450F">
        <w:rPr>
          <w:rFonts w:ascii="Tahoma" w:hAnsi="Tahoma" w:cs="Tahoma"/>
          <w:sz w:val="20"/>
          <w:szCs w:val="20"/>
        </w:rPr>
        <w:t>Objednateli před</w:t>
      </w:r>
      <w:r w:rsidRPr="007D450F">
        <w:rPr>
          <w:rFonts w:ascii="Tahoma" w:hAnsi="Tahoma" w:cs="Tahoma"/>
          <w:sz w:val="20"/>
          <w:szCs w:val="20"/>
        </w:rPr>
        <w:t>at</w:t>
      </w:r>
      <w:r w:rsidR="004618A2" w:rsidRPr="007D450F">
        <w:rPr>
          <w:rFonts w:ascii="Tahoma" w:hAnsi="Tahoma" w:cs="Tahoma"/>
          <w:sz w:val="20"/>
          <w:szCs w:val="20"/>
        </w:rPr>
        <w:t xml:space="preserve"> ve </w:t>
      </w:r>
      <w:r w:rsidRPr="007D450F">
        <w:rPr>
          <w:rFonts w:ascii="Tahoma" w:hAnsi="Tahoma" w:cs="Tahoma"/>
          <w:sz w:val="20"/>
          <w:szCs w:val="20"/>
        </w:rPr>
        <w:t>dvou</w:t>
      </w:r>
      <w:r w:rsidR="004618A2" w:rsidRPr="007D450F">
        <w:rPr>
          <w:rFonts w:ascii="Tahoma" w:hAnsi="Tahoma" w:cs="Tahoma"/>
          <w:sz w:val="20"/>
          <w:szCs w:val="20"/>
        </w:rPr>
        <w:t xml:space="preserve"> výtiscích</w:t>
      </w:r>
      <w:r w:rsidRPr="007D450F">
        <w:rPr>
          <w:rFonts w:ascii="Tahoma" w:hAnsi="Tahoma" w:cs="Tahoma"/>
          <w:sz w:val="20"/>
          <w:szCs w:val="20"/>
        </w:rPr>
        <w:t>, z nichž alespoň jede</w:t>
      </w:r>
      <w:r w:rsidR="00B515E1" w:rsidRPr="007D450F">
        <w:rPr>
          <w:rFonts w:ascii="Tahoma" w:hAnsi="Tahoma" w:cs="Tahoma"/>
          <w:sz w:val="20"/>
          <w:szCs w:val="20"/>
        </w:rPr>
        <w:t>n</w:t>
      </w:r>
      <w:r w:rsidRPr="007D450F">
        <w:rPr>
          <w:rFonts w:ascii="Tahoma" w:hAnsi="Tahoma" w:cs="Tahoma"/>
          <w:sz w:val="20"/>
          <w:szCs w:val="20"/>
        </w:rPr>
        <w:t xml:space="preserve"> musí být originálem</w:t>
      </w:r>
      <w:r w:rsidR="004618A2" w:rsidRPr="007D450F">
        <w:rPr>
          <w:rFonts w:ascii="Tahoma" w:hAnsi="Tahoma" w:cs="Tahoma"/>
          <w:sz w:val="20"/>
          <w:szCs w:val="20"/>
        </w:rPr>
        <w:t>.</w:t>
      </w:r>
    </w:p>
    <w:p w14:paraId="1DE28222" w14:textId="77777777" w:rsidR="0084650B" w:rsidRPr="007D450F" w:rsidRDefault="00660C13"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 xml:space="preserve">Splatnost </w:t>
      </w:r>
      <w:r w:rsidRPr="006D7CCD">
        <w:rPr>
          <w:rFonts w:ascii="Tahoma" w:hAnsi="Tahoma" w:cs="Tahoma"/>
          <w:sz w:val="20"/>
          <w:szCs w:val="20"/>
        </w:rPr>
        <w:t xml:space="preserve">faktury ujednaly smluvní </w:t>
      </w:r>
      <w:r w:rsidRPr="001418B1">
        <w:rPr>
          <w:rFonts w:ascii="Tahoma" w:hAnsi="Tahoma" w:cs="Tahoma"/>
          <w:sz w:val="20"/>
          <w:szCs w:val="20"/>
        </w:rPr>
        <w:t>strany na</w:t>
      </w:r>
      <w:r w:rsidR="004618A2" w:rsidRPr="001418B1">
        <w:rPr>
          <w:rFonts w:ascii="Tahoma" w:hAnsi="Tahoma" w:cs="Tahoma"/>
          <w:sz w:val="20"/>
          <w:szCs w:val="20"/>
        </w:rPr>
        <w:t xml:space="preserve"> </w:t>
      </w:r>
      <w:r w:rsidR="001418B1" w:rsidRPr="001418B1">
        <w:rPr>
          <w:rFonts w:ascii="Tahoma" w:hAnsi="Tahoma" w:cs="Tahoma"/>
          <w:sz w:val="20"/>
          <w:szCs w:val="20"/>
        </w:rPr>
        <w:t>6</w:t>
      </w:r>
      <w:r w:rsidR="004618A2" w:rsidRPr="001418B1">
        <w:rPr>
          <w:rFonts w:ascii="Tahoma" w:hAnsi="Tahoma" w:cs="Tahoma"/>
          <w:sz w:val="20"/>
          <w:szCs w:val="20"/>
        </w:rPr>
        <w:t>0 kalendářních dnů ode</w:t>
      </w:r>
      <w:r w:rsidR="004618A2" w:rsidRPr="006D7CCD">
        <w:rPr>
          <w:rFonts w:ascii="Tahoma" w:hAnsi="Tahoma" w:cs="Tahoma"/>
          <w:sz w:val="20"/>
          <w:szCs w:val="20"/>
        </w:rPr>
        <w:t xml:space="preserve"> dne prokazatelného doručení </w:t>
      </w:r>
      <w:r w:rsidR="00C60AA9" w:rsidRPr="006D7CCD">
        <w:rPr>
          <w:rFonts w:ascii="Tahoma" w:hAnsi="Tahoma" w:cs="Tahoma"/>
          <w:sz w:val="20"/>
          <w:szCs w:val="20"/>
        </w:rPr>
        <w:t xml:space="preserve">faktury </w:t>
      </w:r>
      <w:r w:rsidR="004618A2" w:rsidRPr="006D7CCD">
        <w:rPr>
          <w:rFonts w:ascii="Tahoma" w:hAnsi="Tahoma" w:cs="Tahoma"/>
          <w:sz w:val="20"/>
          <w:szCs w:val="20"/>
        </w:rPr>
        <w:t>Objednateli na adresu uvedenou v</w:t>
      </w:r>
      <w:r w:rsidR="00C60AA9" w:rsidRPr="006D7CCD">
        <w:rPr>
          <w:rFonts w:ascii="Tahoma" w:hAnsi="Tahoma" w:cs="Tahoma"/>
          <w:sz w:val="20"/>
          <w:szCs w:val="20"/>
        </w:rPr>
        <w:t xml:space="preserve"> této Smlouvě.</w:t>
      </w:r>
      <w:r w:rsidR="004618A2" w:rsidRPr="006D7CCD">
        <w:rPr>
          <w:rFonts w:ascii="Tahoma" w:hAnsi="Tahoma" w:cs="Tahoma"/>
          <w:sz w:val="20"/>
          <w:szCs w:val="20"/>
        </w:rPr>
        <w:t xml:space="preserve"> </w:t>
      </w:r>
      <w:r w:rsidR="00C60AA9" w:rsidRPr="006D7CCD">
        <w:rPr>
          <w:rFonts w:ascii="Tahoma" w:hAnsi="Tahoma" w:cs="Tahoma"/>
          <w:sz w:val="20"/>
          <w:szCs w:val="20"/>
        </w:rPr>
        <w:t>Odměna se</w:t>
      </w:r>
      <w:r w:rsidR="004618A2" w:rsidRPr="006D7CCD">
        <w:rPr>
          <w:rFonts w:ascii="Tahoma" w:hAnsi="Tahoma" w:cs="Tahoma"/>
          <w:sz w:val="20"/>
          <w:szCs w:val="20"/>
        </w:rPr>
        <w:t xml:space="preserve"> považ</w:t>
      </w:r>
      <w:r w:rsidR="00C60AA9" w:rsidRPr="006D7CCD">
        <w:rPr>
          <w:rFonts w:ascii="Tahoma" w:hAnsi="Tahoma" w:cs="Tahoma"/>
          <w:sz w:val="20"/>
          <w:szCs w:val="20"/>
        </w:rPr>
        <w:t>uje</w:t>
      </w:r>
      <w:r w:rsidR="004618A2" w:rsidRPr="006D7CCD">
        <w:rPr>
          <w:rFonts w:ascii="Tahoma" w:hAnsi="Tahoma" w:cs="Tahoma"/>
          <w:sz w:val="20"/>
          <w:szCs w:val="20"/>
        </w:rPr>
        <w:t xml:space="preserve"> za uhrazenou okamžikem odepsání příslušné finanční částky z bankovní</w:t>
      </w:r>
      <w:r w:rsidR="00C60AA9" w:rsidRPr="006D7CCD">
        <w:rPr>
          <w:rFonts w:ascii="Tahoma" w:hAnsi="Tahoma" w:cs="Tahoma"/>
          <w:sz w:val="20"/>
          <w:szCs w:val="20"/>
        </w:rPr>
        <w:t>ho</w:t>
      </w:r>
      <w:r w:rsidR="00C60AA9" w:rsidRPr="007D450F">
        <w:rPr>
          <w:rFonts w:ascii="Tahoma" w:hAnsi="Tahoma" w:cs="Tahoma"/>
          <w:sz w:val="20"/>
          <w:szCs w:val="20"/>
        </w:rPr>
        <w:t xml:space="preserve"> účtu Objednatele ve prospěch bankovního účtu Zhotovitele.</w:t>
      </w:r>
    </w:p>
    <w:p w14:paraId="15A71B2F" w14:textId="77777777" w:rsidR="0084650B" w:rsidRPr="007D450F" w:rsidRDefault="004618A2"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 xml:space="preserve">Objednatel je oprávněn vrátit </w:t>
      </w:r>
      <w:r w:rsidR="0041400A" w:rsidRPr="007D450F">
        <w:rPr>
          <w:rFonts w:ascii="Tahoma" w:hAnsi="Tahoma" w:cs="Tahoma"/>
          <w:sz w:val="20"/>
          <w:szCs w:val="20"/>
        </w:rPr>
        <w:t xml:space="preserve">Zhotoviteli fakturu </w:t>
      </w:r>
      <w:r w:rsidRPr="007D450F">
        <w:rPr>
          <w:rFonts w:ascii="Tahoma" w:hAnsi="Tahoma" w:cs="Tahoma"/>
          <w:sz w:val="20"/>
          <w:szCs w:val="20"/>
        </w:rPr>
        <w:t>do ukončení</w:t>
      </w:r>
      <w:r w:rsidR="0041400A" w:rsidRPr="007D450F">
        <w:rPr>
          <w:rFonts w:ascii="Tahoma" w:hAnsi="Tahoma" w:cs="Tahoma"/>
          <w:sz w:val="20"/>
          <w:szCs w:val="20"/>
        </w:rPr>
        <w:t xml:space="preserve"> její</w:t>
      </w:r>
      <w:r w:rsidRPr="007D450F">
        <w:rPr>
          <w:rFonts w:ascii="Tahoma" w:hAnsi="Tahoma" w:cs="Tahoma"/>
          <w:sz w:val="20"/>
          <w:szCs w:val="20"/>
        </w:rPr>
        <w:t xml:space="preserve"> lhůty splatnosti bez </w:t>
      </w:r>
      <w:r w:rsidR="0041400A" w:rsidRPr="007D450F">
        <w:rPr>
          <w:rFonts w:ascii="Tahoma" w:hAnsi="Tahoma" w:cs="Tahoma"/>
          <w:sz w:val="20"/>
          <w:szCs w:val="20"/>
        </w:rPr>
        <w:t>uhrazení příslušné finanční částky</w:t>
      </w:r>
      <w:r w:rsidRPr="007D450F">
        <w:rPr>
          <w:rFonts w:ascii="Tahoma" w:hAnsi="Tahoma" w:cs="Tahoma"/>
          <w:sz w:val="20"/>
          <w:szCs w:val="20"/>
        </w:rPr>
        <w:t xml:space="preserve">, pokud </w:t>
      </w:r>
      <w:r w:rsidR="0041400A" w:rsidRPr="007D450F">
        <w:rPr>
          <w:rFonts w:ascii="Tahoma" w:hAnsi="Tahoma" w:cs="Tahoma"/>
          <w:sz w:val="20"/>
          <w:szCs w:val="20"/>
        </w:rPr>
        <w:t xml:space="preserve">faktura </w:t>
      </w:r>
      <w:r w:rsidRPr="007D450F">
        <w:rPr>
          <w:rFonts w:ascii="Tahoma" w:hAnsi="Tahoma" w:cs="Tahoma"/>
          <w:sz w:val="20"/>
          <w:szCs w:val="20"/>
        </w:rPr>
        <w:t xml:space="preserve">nebude obsahovat náležitosti stanovené </w:t>
      </w:r>
      <w:r w:rsidR="0041400A" w:rsidRPr="007D450F">
        <w:rPr>
          <w:rFonts w:ascii="Tahoma" w:hAnsi="Tahoma" w:cs="Tahoma"/>
          <w:sz w:val="20"/>
          <w:szCs w:val="20"/>
        </w:rPr>
        <w:t>touto S</w:t>
      </w:r>
      <w:r w:rsidRPr="007D450F">
        <w:rPr>
          <w:rFonts w:ascii="Tahoma" w:hAnsi="Tahoma" w:cs="Tahoma"/>
          <w:sz w:val="20"/>
          <w:szCs w:val="20"/>
        </w:rPr>
        <w:t xml:space="preserve">mlouvou, </w:t>
      </w:r>
      <w:r w:rsidR="0041400A" w:rsidRPr="007D450F">
        <w:rPr>
          <w:rFonts w:ascii="Tahoma" w:hAnsi="Tahoma" w:cs="Tahoma"/>
          <w:sz w:val="20"/>
          <w:szCs w:val="20"/>
        </w:rPr>
        <w:t>a</w:t>
      </w:r>
      <w:r w:rsidRPr="007D450F">
        <w:rPr>
          <w:rFonts w:ascii="Tahoma" w:hAnsi="Tahoma" w:cs="Tahoma"/>
          <w:sz w:val="20"/>
          <w:szCs w:val="20"/>
        </w:rPr>
        <w:t xml:space="preserve">nebo </w:t>
      </w:r>
      <w:r w:rsidR="0041400A" w:rsidRPr="007D450F">
        <w:rPr>
          <w:rFonts w:ascii="Tahoma" w:hAnsi="Tahoma" w:cs="Tahoma"/>
          <w:sz w:val="20"/>
          <w:szCs w:val="20"/>
        </w:rPr>
        <w:t xml:space="preserve">bude </w:t>
      </w:r>
      <w:r w:rsidRPr="007D450F">
        <w:rPr>
          <w:rFonts w:ascii="Tahoma" w:hAnsi="Tahoma" w:cs="Tahoma"/>
          <w:sz w:val="20"/>
          <w:szCs w:val="20"/>
        </w:rPr>
        <w:t>faktur</w:t>
      </w:r>
      <w:r w:rsidR="0041400A" w:rsidRPr="007D450F">
        <w:rPr>
          <w:rFonts w:ascii="Tahoma" w:hAnsi="Tahoma" w:cs="Tahoma"/>
          <w:sz w:val="20"/>
          <w:szCs w:val="20"/>
        </w:rPr>
        <w:t xml:space="preserve">a </w:t>
      </w:r>
      <w:r w:rsidRPr="007D450F">
        <w:rPr>
          <w:rFonts w:ascii="Tahoma" w:hAnsi="Tahoma" w:cs="Tahoma"/>
          <w:sz w:val="20"/>
          <w:szCs w:val="20"/>
        </w:rPr>
        <w:t xml:space="preserve">obsahovat nesprávné údaje. Zhotovitel je v případě vrácení faktury povinen </w:t>
      </w:r>
      <w:r w:rsidR="0041400A" w:rsidRPr="007D450F">
        <w:rPr>
          <w:rFonts w:ascii="Tahoma" w:hAnsi="Tahoma" w:cs="Tahoma"/>
          <w:sz w:val="20"/>
          <w:szCs w:val="20"/>
        </w:rPr>
        <w:t xml:space="preserve">bez zbytečného odkladu, nejpozději však </w:t>
      </w:r>
      <w:r w:rsidRPr="007D450F">
        <w:rPr>
          <w:rFonts w:ascii="Tahoma" w:hAnsi="Tahoma" w:cs="Tahoma"/>
          <w:sz w:val="20"/>
          <w:szCs w:val="20"/>
        </w:rPr>
        <w:t xml:space="preserve">do </w:t>
      </w:r>
      <w:r w:rsidR="0041400A" w:rsidRPr="007D450F">
        <w:rPr>
          <w:rFonts w:ascii="Tahoma" w:hAnsi="Tahoma" w:cs="Tahoma"/>
          <w:sz w:val="20"/>
          <w:szCs w:val="20"/>
        </w:rPr>
        <w:t>pěti</w:t>
      </w:r>
      <w:r w:rsidRPr="007D450F">
        <w:rPr>
          <w:rFonts w:ascii="Tahoma" w:hAnsi="Tahoma" w:cs="Tahoma"/>
          <w:sz w:val="20"/>
          <w:szCs w:val="20"/>
        </w:rPr>
        <w:t xml:space="preserve"> pracovních dnů ode dne doručení vrácené faktury </w:t>
      </w:r>
      <w:r w:rsidR="0041400A" w:rsidRPr="007D450F">
        <w:rPr>
          <w:rFonts w:ascii="Tahoma" w:hAnsi="Tahoma" w:cs="Tahoma"/>
          <w:sz w:val="20"/>
          <w:szCs w:val="20"/>
        </w:rPr>
        <w:t>zjednat nápravu</w:t>
      </w:r>
      <w:r w:rsidRPr="007D450F">
        <w:rPr>
          <w:rFonts w:ascii="Tahoma" w:hAnsi="Tahoma" w:cs="Tahoma"/>
          <w:sz w:val="20"/>
          <w:szCs w:val="20"/>
        </w:rPr>
        <w:t xml:space="preserve">. Oprávněným vrácením faktury </w:t>
      </w:r>
      <w:r w:rsidR="00EC24E2" w:rsidRPr="007D450F">
        <w:rPr>
          <w:rFonts w:ascii="Tahoma" w:hAnsi="Tahoma" w:cs="Tahoma"/>
          <w:sz w:val="20"/>
          <w:szCs w:val="20"/>
        </w:rPr>
        <w:t xml:space="preserve">se </w:t>
      </w:r>
      <w:r w:rsidR="0041400A" w:rsidRPr="007D450F">
        <w:rPr>
          <w:rFonts w:ascii="Tahoma" w:hAnsi="Tahoma" w:cs="Tahoma"/>
          <w:sz w:val="20"/>
          <w:szCs w:val="20"/>
        </w:rPr>
        <w:t>staví</w:t>
      </w:r>
      <w:r w:rsidRPr="007D450F">
        <w:rPr>
          <w:rFonts w:ascii="Tahoma" w:hAnsi="Tahoma" w:cs="Tahoma"/>
          <w:sz w:val="20"/>
          <w:szCs w:val="20"/>
        </w:rPr>
        <w:t xml:space="preserve"> lhůta splatnosti</w:t>
      </w:r>
      <w:r w:rsidR="0041400A" w:rsidRPr="007D450F">
        <w:rPr>
          <w:rFonts w:ascii="Tahoma" w:hAnsi="Tahoma" w:cs="Tahoma"/>
          <w:sz w:val="20"/>
          <w:szCs w:val="20"/>
        </w:rPr>
        <w:t xml:space="preserve"> a </w:t>
      </w:r>
      <w:r w:rsidRPr="007D450F">
        <w:rPr>
          <w:rFonts w:ascii="Tahoma" w:hAnsi="Tahoma" w:cs="Tahoma"/>
          <w:sz w:val="20"/>
          <w:szCs w:val="20"/>
        </w:rPr>
        <w:t xml:space="preserve">nová lhůta běží ode dne prokazatelného doručení opravené nebo nově vystavené </w:t>
      </w:r>
      <w:r w:rsidRPr="007D450F">
        <w:rPr>
          <w:rFonts w:ascii="Tahoma" w:hAnsi="Tahoma" w:cs="Tahoma"/>
          <w:sz w:val="20"/>
          <w:szCs w:val="20"/>
        </w:rPr>
        <w:lastRenderedPageBreak/>
        <w:t>faktury Objednateli. Faktura se považuje za vrácenou ve lhůtě splatnosti, je-li v této lhůtě odeslána</w:t>
      </w:r>
      <w:r w:rsidR="006211F7" w:rsidRPr="007D450F">
        <w:rPr>
          <w:rFonts w:ascii="Tahoma" w:hAnsi="Tahoma" w:cs="Tahoma"/>
          <w:sz w:val="20"/>
          <w:szCs w:val="20"/>
        </w:rPr>
        <w:t xml:space="preserve"> na adresu Zhotovitele.</w:t>
      </w:r>
    </w:p>
    <w:p w14:paraId="46CAA2D4" w14:textId="77777777" w:rsidR="00B515E1" w:rsidRPr="007D450F" w:rsidRDefault="00B515E1"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Smluvní strany se dohodly, že Objednatel je v případě vzniku ručení podle ustanovení § 109 zákona o DPH oprávněn bez souhlasu Zhotovitele postupovat podle ustanovení § 109a zákona o DPH s tím, že v rozsahu zaplacení DPH na příslušný účet správce daně ze strany Objednatele se závazek Objednatele vůči Zhotoviteli považuje za splněný, pakliže Objednatel doručí Zhotoviteli písemnou informaci o takovém postupu.</w:t>
      </w:r>
    </w:p>
    <w:p w14:paraId="66D5872A" w14:textId="77777777" w:rsidR="001930E5" w:rsidRPr="007D450F" w:rsidRDefault="004618A2" w:rsidP="0084650B">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Zálohové platby Objednatel</w:t>
      </w:r>
      <w:r w:rsidR="00377306" w:rsidRPr="007D450F">
        <w:rPr>
          <w:rFonts w:ascii="Tahoma" w:hAnsi="Tahoma" w:cs="Tahoma"/>
          <w:sz w:val="20"/>
          <w:szCs w:val="20"/>
        </w:rPr>
        <w:t xml:space="preserve"> ne</w:t>
      </w:r>
      <w:r w:rsidRPr="007D450F">
        <w:rPr>
          <w:rFonts w:ascii="Tahoma" w:hAnsi="Tahoma" w:cs="Tahoma"/>
          <w:sz w:val="20"/>
          <w:szCs w:val="20"/>
        </w:rPr>
        <w:t>poskyt</w:t>
      </w:r>
      <w:r w:rsidR="00377306" w:rsidRPr="007D450F">
        <w:rPr>
          <w:rFonts w:ascii="Tahoma" w:hAnsi="Tahoma" w:cs="Tahoma"/>
          <w:sz w:val="20"/>
          <w:szCs w:val="20"/>
        </w:rPr>
        <w:t>uje</w:t>
      </w:r>
      <w:r w:rsidRPr="007D450F">
        <w:rPr>
          <w:rFonts w:ascii="Tahoma" w:hAnsi="Tahoma" w:cs="Tahoma"/>
          <w:sz w:val="20"/>
          <w:szCs w:val="20"/>
        </w:rPr>
        <w:t>.</w:t>
      </w:r>
    </w:p>
    <w:p w14:paraId="28AF4288" w14:textId="77777777" w:rsidR="00BA2790" w:rsidRPr="007D450F" w:rsidRDefault="00BA2790" w:rsidP="00BA2790">
      <w:pPr>
        <w:pStyle w:val="Odstavecseseznamem"/>
        <w:spacing w:before="120" w:after="120"/>
        <w:ind w:firstLine="0"/>
        <w:contextualSpacing w:val="0"/>
        <w:rPr>
          <w:rFonts w:ascii="Tahoma" w:hAnsi="Tahoma" w:cs="Tahoma"/>
          <w:sz w:val="20"/>
          <w:szCs w:val="20"/>
        </w:rPr>
      </w:pPr>
    </w:p>
    <w:p w14:paraId="669820F0" w14:textId="77777777" w:rsidR="00341008" w:rsidRPr="007D450F" w:rsidRDefault="00740973" w:rsidP="0084650B">
      <w:pPr>
        <w:pStyle w:val="Nadpis1"/>
        <w:numPr>
          <w:ilvl w:val="0"/>
          <w:numId w:val="29"/>
        </w:numPr>
        <w:spacing w:before="120" w:after="120"/>
        <w:rPr>
          <w:rFonts w:ascii="Tahoma" w:hAnsi="Tahoma" w:cs="Tahoma"/>
          <w:sz w:val="20"/>
          <w:szCs w:val="20"/>
        </w:rPr>
      </w:pPr>
      <w:r w:rsidRPr="007D450F">
        <w:rPr>
          <w:rFonts w:ascii="Tahoma" w:hAnsi="Tahoma" w:cs="Tahoma"/>
          <w:sz w:val="20"/>
          <w:szCs w:val="20"/>
        </w:rPr>
        <w:t>Sankční ujednání</w:t>
      </w:r>
    </w:p>
    <w:p w14:paraId="7534869A" w14:textId="77777777" w:rsidR="0084650B" w:rsidRPr="007D450F" w:rsidRDefault="00F65DBA" w:rsidP="002B3F1D">
      <w:pPr>
        <w:pStyle w:val="Nadpis2"/>
        <w:keepNext w:val="0"/>
        <w:keepLines w:val="0"/>
        <w:numPr>
          <w:ilvl w:val="1"/>
          <w:numId w:val="29"/>
        </w:numPr>
        <w:spacing w:before="120" w:after="120"/>
        <w:rPr>
          <w:rFonts w:ascii="Tahoma" w:eastAsiaTheme="minorHAnsi" w:hAnsi="Tahoma" w:cs="Tahoma"/>
          <w:color w:val="auto"/>
          <w:sz w:val="20"/>
          <w:szCs w:val="20"/>
        </w:rPr>
      </w:pPr>
      <w:r w:rsidRPr="007D450F">
        <w:rPr>
          <w:rFonts w:ascii="Tahoma" w:eastAsiaTheme="minorHAnsi" w:hAnsi="Tahoma" w:cs="Tahoma"/>
          <w:color w:val="auto"/>
          <w:sz w:val="20"/>
          <w:szCs w:val="20"/>
        </w:rPr>
        <w:t>V případě poruš</w:t>
      </w:r>
      <w:r w:rsidR="001412CB" w:rsidRPr="007D450F">
        <w:rPr>
          <w:rFonts w:ascii="Tahoma" w:eastAsiaTheme="minorHAnsi" w:hAnsi="Tahoma" w:cs="Tahoma"/>
          <w:color w:val="auto"/>
          <w:sz w:val="20"/>
          <w:szCs w:val="20"/>
        </w:rPr>
        <w:t xml:space="preserve">ení </w:t>
      </w:r>
      <w:r w:rsidRPr="007D450F">
        <w:rPr>
          <w:rFonts w:ascii="Tahoma" w:eastAsiaTheme="minorHAnsi" w:hAnsi="Tahoma" w:cs="Tahoma"/>
          <w:color w:val="auto"/>
          <w:sz w:val="20"/>
          <w:szCs w:val="20"/>
        </w:rPr>
        <w:t>povinností souvisejících s realizací Díla</w:t>
      </w:r>
      <w:r w:rsidR="001412CB" w:rsidRPr="007D450F">
        <w:rPr>
          <w:rFonts w:ascii="Tahoma" w:eastAsiaTheme="minorHAnsi" w:hAnsi="Tahoma" w:cs="Tahoma"/>
          <w:color w:val="auto"/>
          <w:sz w:val="20"/>
          <w:szCs w:val="20"/>
        </w:rPr>
        <w:t xml:space="preserve"> sjednávají obě smluvní strany níže uvedené</w:t>
      </w:r>
      <w:r w:rsidRPr="007D450F">
        <w:rPr>
          <w:rFonts w:ascii="Tahoma" w:eastAsiaTheme="minorHAnsi" w:hAnsi="Tahoma" w:cs="Tahoma"/>
          <w:color w:val="auto"/>
          <w:sz w:val="20"/>
          <w:szCs w:val="20"/>
        </w:rPr>
        <w:t xml:space="preserve"> sankce a smluvní pokuty</w:t>
      </w:r>
      <w:r w:rsidR="001412CB" w:rsidRPr="007D450F">
        <w:rPr>
          <w:rFonts w:ascii="Tahoma" w:eastAsiaTheme="minorHAnsi" w:hAnsi="Tahoma" w:cs="Tahoma"/>
          <w:color w:val="auto"/>
          <w:sz w:val="20"/>
          <w:szCs w:val="20"/>
        </w:rPr>
        <w:t xml:space="preserve">. </w:t>
      </w:r>
    </w:p>
    <w:p w14:paraId="7B1CC5F7" w14:textId="77777777" w:rsidR="0084650B" w:rsidRPr="007D450F" w:rsidRDefault="001412CB" w:rsidP="002B3F1D">
      <w:pPr>
        <w:pStyle w:val="Nadpis2"/>
        <w:keepNext w:val="0"/>
        <w:keepLines w:val="0"/>
        <w:numPr>
          <w:ilvl w:val="1"/>
          <w:numId w:val="29"/>
        </w:numPr>
        <w:spacing w:before="120" w:after="120"/>
        <w:rPr>
          <w:rFonts w:ascii="Tahoma" w:eastAsiaTheme="minorHAnsi" w:hAnsi="Tahoma" w:cs="Tahoma"/>
          <w:color w:val="auto"/>
          <w:sz w:val="20"/>
          <w:szCs w:val="20"/>
        </w:rPr>
      </w:pPr>
      <w:r w:rsidRPr="007D450F">
        <w:rPr>
          <w:rFonts w:ascii="Tahoma" w:eastAsiaTheme="minorHAnsi" w:hAnsi="Tahoma" w:cs="Tahoma"/>
          <w:color w:val="auto"/>
          <w:sz w:val="20"/>
          <w:szCs w:val="20"/>
        </w:rPr>
        <w:t>V</w:t>
      </w:r>
      <w:r w:rsidR="00F65DBA" w:rsidRPr="007D450F">
        <w:rPr>
          <w:rFonts w:ascii="Tahoma" w:eastAsiaTheme="minorHAnsi" w:hAnsi="Tahoma" w:cs="Tahoma"/>
          <w:color w:val="auto"/>
          <w:sz w:val="20"/>
          <w:szCs w:val="20"/>
        </w:rPr>
        <w:t> případě nedodržení termínu splatnosti faktury je Zhotovitel oprávněn požadovat na Objednateli úrok z prodlení ve výši stanovené dle platných právních předpisů</w:t>
      </w:r>
      <w:r w:rsidRPr="007D450F">
        <w:rPr>
          <w:rFonts w:ascii="Tahoma" w:eastAsiaTheme="minorHAnsi" w:hAnsi="Tahoma" w:cs="Tahoma"/>
          <w:color w:val="auto"/>
          <w:sz w:val="20"/>
          <w:szCs w:val="20"/>
        </w:rPr>
        <w:t xml:space="preserve">. </w:t>
      </w:r>
    </w:p>
    <w:p w14:paraId="19E39709" w14:textId="3E6E4306" w:rsidR="0084650B" w:rsidRPr="007D450F" w:rsidRDefault="0084650B" w:rsidP="004A2A07">
      <w:pPr>
        <w:pStyle w:val="Nadpis2"/>
        <w:keepNext w:val="0"/>
        <w:keepLines w:val="0"/>
        <w:numPr>
          <w:ilvl w:val="1"/>
          <w:numId w:val="29"/>
        </w:numPr>
        <w:spacing w:before="120" w:after="120"/>
        <w:rPr>
          <w:rFonts w:ascii="Tahoma" w:eastAsiaTheme="minorHAnsi" w:hAnsi="Tahoma" w:cs="Tahoma"/>
          <w:color w:val="auto"/>
          <w:sz w:val="20"/>
          <w:szCs w:val="20"/>
        </w:rPr>
      </w:pPr>
      <w:r w:rsidRPr="007D450F">
        <w:rPr>
          <w:rFonts w:ascii="Tahoma" w:eastAsiaTheme="minorHAnsi" w:hAnsi="Tahoma" w:cs="Tahoma"/>
          <w:color w:val="auto"/>
          <w:sz w:val="20"/>
          <w:szCs w:val="20"/>
        </w:rPr>
        <w:t xml:space="preserve">V případě nesplnění termínu pro provedení </w:t>
      </w:r>
      <w:r w:rsidR="00B515E1" w:rsidRPr="001418B1">
        <w:rPr>
          <w:rFonts w:ascii="Tahoma" w:eastAsiaTheme="minorHAnsi" w:hAnsi="Tahoma" w:cs="Tahoma"/>
          <w:color w:val="auto"/>
          <w:sz w:val="20"/>
          <w:szCs w:val="20"/>
        </w:rPr>
        <w:t xml:space="preserve">části </w:t>
      </w:r>
      <w:r w:rsidRPr="001418B1">
        <w:rPr>
          <w:rFonts w:ascii="Tahoma" w:eastAsiaTheme="minorHAnsi" w:hAnsi="Tahoma" w:cs="Tahoma"/>
          <w:color w:val="auto"/>
          <w:sz w:val="20"/>
          <w:szCs w:val="20"/>
        </w:rPr>
        <w:t xml:space="preserve">Díla dle </w:t>
      </w:r>
      <w:r w:rsidR="00B515E1" w:rsidRPr="001418B1">
        <w:rPr>
          <w:rFonts w:ascii="Tahoma" w:eastAsiaTheme="minorHAnsi" w:hAnsi="Tahoma" w:cs="Tahoma"/>
          <w:color w:val="auto"/>
          <w:sz w:val="20"/>
          <w:szCs w:val="20"/>
        </w:rPr>
        <w:t xml:space="preserve">čl. 5 </w:t>
      </w:r>
      <w:r w:rsidRPr="001418B1">
        <w:rPr>
          <w:rFonts w:ascii="Tahoma" w:eastAsiaTheme="minorHAnsi" w:hAnsi="Tahoma" w:cs="Tahoma"/>
          <w:color w:val="auto"/>
          <w:sz w:val="20"/>
          <w:szCs w:val="20"/>
        </w:rPr>
        <w:t>odst</w:t>
      </w:r>
      <w:r w:rsidRPr="006F7C55">
        <w:rPr>
          <w:rFonts w:ascii="Tahoma" w:eastAsiaTheme="minorHAnsi" w:hAnsi="Tahoma" w:cs="Tahoma"/>
          <w:color w:val="auto"/>
          <w:sz w:val="20"/>
          <w:szCs w:val="20"/>
        </w:rPr>
        <w:t>. 5.</w:t>
      </w:r>
      <w:r w:rsidR="00C1329B" w:rsidRPr="006F7C55">
        <w:rPr>
          <w:rFonts w:ascii="Tahoma" w:eastAsiaTheme="minorHAnsi" w:hAnsi="Tahoma" w:cs="Tahoma"/>
          <w:color w:val="auto"/>
          <w:sz w:val="20"/>
          <w:szCs w:val="20"/>
        </w:rPr>
        <w:t>4</w:t>
      </w:r>
      <w:r w:rsidRPr="006F7C55">
        <w:rPr>
          <w:rFonts w:ascii="Tahoma" w:eastAsiaTheme="minorHAnsi" w:hAnsi="Tahoma" w:cs="Tahoma"/>
          <w:color w:val="auto"/>
          <w:sz w:val="20"/>
          <w:szCs w:val="20"/>
        </w:rPr>
        <w:t>.</w:t>
      </w:r>
      <w:r w:rsidRPr="001418B1">
        <w:rPr>
          <w:rFonts w:ascii="Tahoma" w:eastAsiaTheme="minorHAnsi" w:hAnsi="Tahoma" w:cs="Tahoma"/>
          <w:color w:val="auto"/>
          <w:sz w:val="20"/>
          <w:szCs w:val="20"/>
        </w:rPr>
        <w:t xml:space="preserve"> této Smlouvy je Objednatel oprávněn požadovat na Zhotoviteli smluvní pokutu ve výši </w:t>
      </w:r>
      <w:r w:rsidR="001418B1" w:rsidRPr="001418B1">
        <w:rPr>
          <w:rFonts w:ascii="Tahoma" w:eastAsiaTheme="minorHAnsi" w:hAnsi="Tahoma" w:cs="Tahoma"/>
          <w:color w:val="auto"/>
          <w:sz w:val="20"/>
          <w:szCs w:val="20"/>
        </w:rPr>
        <w:t>500</w:t>
      </w:r>
      <w:r w:rsidR="004A2A07" w:rsidRPr="001418B1">
        <w:rPr>
          <w:rFonts w:ascii="Tahoma" w:eastAsiaTheme="minorHAnsi" w:hAnsi="Tahoma" w:cs="Tahoma"/>
          <w:color w:val="auto"/>
          <w:sz w:val="20"/>
          <w:szCs w:val="20"/>
        </w:rPr>
        <w:t xml:space="preserve">,- Kč </w:t>
      </w:r>
      <w:r w:rsidR="001418B1" w:rsidRPr="001418B1">
        <w:rPr>
          <w:rFonts w:ascii="Tahoma" w:eastAsiaTheme="minorHAnsi" w:hAnsi="Tahoma" w:cs="Tahoma"/>
          <w:color w:val="auto"/>
          <w:sz w:val="20"/>
          <w:szCs w:val="20"/>
        </w:rPr>
        <w:t>(slovy pětset</w:t>
      </w:r>
      <w:r w:rsidR="008E6A04" w:rsidRPr="001418B1">
        <w:rPr>
          <w:rFonts w:ascii="Tahoma" w:eastAsiaTheme="minorHAnsi" w:hAnsi="Tahoma" w:cs="Tahoma"/>
          <w:color w:val="auto"/>
          <w:sz w:val="20"/>
          <w:szCs w:val="20"/>
        </w:rPr>
        <w:t xml:space="preserve">korun českých) </w:t>
      </w:r>
      <w:r w:rsidR="004A2A07" w:rsidRPr="001418B1">
        <w:rPr>
          <w:rFonts w:ascii="Tahoma" w:eastAsiaTheme="minorHAnsi" w:hAnsi="Tahoma" w:cs="Tahoma"/>
          <w:color w:val="auto"/>
          <w:sz w:val="20"/>
          <w:szCs w:val="20"/>
        </w:rPr>
        <w:t>bez DPH za každý i započatý den prodlení.</w:t>
      </w:r>
      <w:r w:rsidR="004A2A07" w:rsidRPr="007D450F">
        <w:rPr>
          <w:rFonts w:ascii="Tahoma" w:eastAsiaTheme="minorHAnsi" w:hAnsi="Tahoma" w:cs="Tahoma"/>
          <w:color w:val="auto"/>
          <w:sz w:val="20"/>
          <w:szCs w:val="20"/>
        </w:rPr>
        <w:t xml:space="preserve"> </w:t>
      </w:r>
    </w:p>
    <w:p w14:paraId="4B25E2F3" w14:textId="77777777" w:rsidR="002B3F1D" w:rsidRPr="007D450F" w:rsidRDefault="002B3F1D" w:rsidP="007E5574">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Ú</w:t>
      </w:r>
      <w:r w:rsidR="00F65DBA" w:rsidRPr="007D450F">
        <w:rPr>
          <w:rFonts w:ascii="Tahoma" w:hAnsi="Tahoma" w:cs="Tahoma"/>
          <w:sz w:val="20"/>
          <w:szCs w:val="20"/>
        </w:rPr>
        <w:t>roky z prodlení a smluvní pokuty jsou splatné do 30 kalendářních dnů od data, kdy byla povinné straně doručena oprávněnou stranou písemná výzva k jejich zaplacení, a to na bankovní účet oprávněné</w:t>
      </w:r>
      <w:r w:rsidRPr="007D450F">
        <w:rPr>
          <w:rFonts w:ascii="Tahoma" w:hAnsi="Tahoma" w:cs="Tahoma"/>
          <w:sz w:val="20"/>
          <w:szCs w:val="20"/>
        </w:rPr>
        <w:t xml:space="preserve"> strany uvedený v písemné výzvě.</w:t>
      </w:r>
    </w:p>
    <w:p w14:paraId="07806457" w14:textId="77777777" w:rsidR="00F65DBA" w:rsidRPr="007D450F" w:rsidRDefault="002B3F1D" w:rsidP="007E5574">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S</w:t>
      </w:r>
      <w:r w:rsidR="00F65DBA" w:rsidRPr="007D450F">
        <w:rPr>
          <w:rFonts w:ascii="Tahoma" w:hAnsi="Tahoma" w:cs="Tahoma"/>
          <w:sz w:val="20"/>
          <w:szCs w:val="20"/>
        </w:rPr>
        <w:t>mluvní pokuty mohou být kombinovány (tzn., že uplatnění jedné smluvní pokuty nevylučuje souběžné uplatnění jakékoliv jiné smluvní pokuty); ustanovením o smluvní pokutě není dotčeno právo oprávněné strany na náhradu škody v plné výši; výše sankcí není omezena.</w:t>
      </w:r>
    </w:p>
    <w:p w14:paraId="63960BD6" w14:textId="77777777" w:rsidR="00341008" w:rsidRPr="007D450F" w:rsidRDefault="00341008" w:rsidP="001A021F">
      <w:pPr>
        <w:spacing w:before="120" w:after="120"/>
        <w:rPr>
          <w:rFonts w:ascii="Tahoma" w:hAnsi="Tahoma" w:cs="Tahoma"/>
          <w:sz w:val="20"/>
          <w:szCs w:val="20"/>
        </w:rPr>
      </w:pPr>
    </w:p>
    <w:p w14:paraId="0E50ED5B" w14:textId="77777777" w:rsidR="00571266" w:rsidRPr="007D450F" w:rsidRDefault="00341008" w:rsidP="00571266">
      <w:pPr>
        <w:pStyle w:val="Nadpis1"/>
        <w:numPr>
          <w:ilvl w:val="0"/>
          <w:numId w:val="29"/>
        </w:numPr>
        <w:spacing w:before="120" w:after="120"/>
        <w:rPr>
          <w:rFonts w:ascii="Tahoma" w:hAnsi="Tahoma" w:cs="Tahoma"/>
          <w:sz w:val="20"/>
          <w:szCs w:val="20"/>
        </w:rPr>
      </w:pPr>
      <w:r w:rsidRPr="007D450F">
        <w:rPr>
          <w:rFonts w:ascii="Tahoma" w:hAnsi="Tahoma" w:cs="Tahoma"/>
          <w:sz w:val="20"/>
          <w:szCs w:val="20"/>
        </w:rPr>
        <w:t>Ukončení smlouvy</w:t>
      </w:r>
    </w:p>
    <w:p w14:paraId="51AE8304" w14:textId="77777777" w:rsidR="00571266" w:rsidRPr="007D450F" w:rsidRDefault="002B3F1D" w:rsidP="00571266">
      <w:pPr>
        <w:pStyle w:val="Nadpis2"/>
        <w:keepNext w:val="0"/>
        <w:keepLines w:val="0"/>
        <w:numPr>
          <w:ilvl w:val="1"/>
          <w:numId w:val="29"/>
        </w:numPr>
        <w:spacing w:before="120" w:after="120"/>
        <w:rPr>
          <w:rFonts w:ascii="Tahoma" w:eastAsiaTheme="minorHAnsi" w:hAnsi="Tahoma" w:cs="Tahoma"/>
          <w:color w:val="auto"/>
          <w:sz w:val="20"/>
          <w:szCs w:val="20"/>
        </w:rPr>
      </w:pPr>
      <w:r w:rsidRPr="007D450F">
        <w:rPr>
          <w:rFonts w:ascii="Tahoma" w:eastAsiaTheme="minorHAnsi" w:hAnsi="Tahoma" w:cs="Tahoma"/>
          <w:color w:val="auto"/>
          <w:sz w:val="20"/>
          <w:szCs w:val="20"/>
        </w:rPr>
        <w:t>Smlouvu je možné ukončit vzájemnou dohodou smluvních st</w:t>
      </w:r>
      <w:r w:rsidR="00571266" w:rsidRPr="007D450F">
        <w:rPr>
          <w:rFonts w:ascii="Tahoma" w:eastAsiaTheme="minorHAnsi" w:hAnsi="Tahoma" w:cs="Tahoma"/>
          <w:color w:val="auto"/>
          <w:sz w:val="20"/>
          <w:szCs w:val="20"/>
        </w:rPr>
        <w:t>ran nebo odstoupením od Smlouvy</w:t>
      </w:r>
    </w:p>
    <w:p w14:paraId="2EE50AD1" w14:textId="77777777" w:rsidR="002B3F1D" w:rsidRPr="007D450F" w:rsidRDefault="002B3F1D" w:rsidP="00571266">
      <w:pPr>
        <w:pStyle w:val="Nadpis2"/>
        <w:keepNext w:val="0"/>
        <w:keepLines w:val="0"/>
        <w:numPr>
          <w:ilvl w:val="1"/>
          <w:numId w:val="29"/>
        </w:numPr>
        <w:spacing w:before="120" w:after="120"/>
        <w:rPr>
          <w:rFonts w:ascii="Tahoma" w:eastAsiaTheme="minorHAnsi" w:hAnsi="Tahoma" w:cs="Tahoma"/>
          <w:color w:val="auto"/>
          <w:sz w:val="20"/>
          <w:szCs w:val="20"/>
        </w:rPr>
      </w:pPr>
      <w:r w:rsidRPr="007D450F">
        <w:rPr>
          <w:rFonts w:ascii="Tahoma" w:eastAsiaTheme="minorHAnsi" w:hAnsi="Tahoma" w:cs="Tahoma"/>
          <w:color w:val="auto"/>
          <w:sz w:val="20"/>
          <w:szCs w:val="20"/>
        </w:rPr>
        <w:t>Objednatel je oprávněn od Smlouvy odstoupit v případě podstatného porušení povinností ze strany Zhotovitele. Odstoupení musí být učiněno písemně a je účinné okamžikem jeho doručení druhé smluvní straně. Za podstatné porušení povinností se pro účely této Smlouvy považuje zejména:</w:t>
      </w:r>
    </w:p>
    <w:p w14:paraId="23DCD004" w14:textId="77777777" w:rsidR="002B3F1D" w:rsidRPr="007D450F" w:rsidRDefault="002B3F1D" w:rsidP="00571266">
      <w:pPr>
        <w:pStyle w:val="Nadpis3"/>
        <w:keepNext w:val="0"/>
        <w:keepLines w:val="0"/>
        <w:numPr>
          <w:ilvl w:val="0"/>
          <w:numId w:val="22"/>
        </w:numPr>
        <w:spacing w:before="120" w:after="120"/>
        <w:rPr>
          <w:rFonts w:ascii="Tahoma" w:eastAsiaTheme="minorHAnsi" w:hAnsi="Tahoma" w:cs="Tahoma"/>
          <w:color w:val="auto"/>
          <w:sz w:val="20"/>
          <w:szCs w:val="20"/>
        </w:rPr>
      </w:pPr>
      <w:r w:rsidRPr="007D450F">
        <w:rPr>
          <w:rFonts w:ascii="Tahoma" w:eastAsiaTheme="minorHAnsi" w:hAnsi="Tahoma" w:cs="Tahoma"/>
          <w:color w:val="auto"/>
          <w:sz w:val="20"/>
          <w:szCs w:val="20"/>
        </w:rPr>
        <w:t xml:space="preserve">prodlení Zhotovitele s předáním </w:t>
      </w:r>
      <w:r w:rsidR="00571266" w:rsidRPr="007D450F">
        <w:rPr>
          <w:rFonts w:ascii="Tahoma" w:eastAsiaTheme="minorHAnsi" w:hAnsi="Tahoma" w:cs="Tahoma"/>
          <w:color w:val="auto"/>
          <w:sz w:val="20"/>
          <w:szCs w:val="20"/>
        </w:rPr>
        <w:t>Díla</w:t>
      </w:r>
      <w:r w:rsidR="00077034" w:rsidRPr="007D450F">
        <w:rPr>
          <w:rFonts w:ascii="Tahoma" w:eastAsiaTheme="minorHAnsi" w:hAnsi="Tahoma" w:cs="Tahoma"/>
          <w:color w:val="auto"/>
          <w:sz w:val="20"/>
          <w:szCs w:val="20"/>
        </w:rPr>
        <w:t xml:space="preserve">, či jeho části, </w:t>
      </w:r>
      <w:r w:rsidRPr="007D450F">
        <w:rPr>
          <w:rFonts w:ascii="Tahoma" w:eastAsiaTheme="minorHAnsi" w:hAnsi="Tahoma" w:cs="Tahoma"/>
          <w:color w:val="auto"/>
          <w:sz w:val="20"/>
          <w:szCs w:val="20"/>
        </w:rPr>
        <w:t xml:space="preserve">po dobu delší než </w:t>
      </w:r>
      <w:r w:rsidR="007E5574" w:rsidRPr="007D450F">
        <w:rPr>
          <w:rFonts w:ascii="Tahoma" w:eastAsiaTheme="minorHAnsi" w:hAnsi="Tahoma" w:cs="Tahoma"/>
          <w:color w:val="auto"/>
          <w:sz w:val="20"/>
          <w:szCs w:val="20"/>
        </w:rPr>
        <w:t>30</w:t>
      </w:r>
      <w:r w:rsidRPr="007D450F">
        <w:rPr>
          <w:rFonts w:ascii="Tahoma" w:eastAsiaTheme="minorHAnsi" w:hAnsi="Tahoma" w:cs="Tahoma"/>
          <w:color w:val="auto"/>
          <w:sz w:val="20"/>
          <w:szCs w:val="20"/>
        </w:rPr>
        <w:t xml:space="preserve"> kalendářních dní;</w:t>
      </w:r>
    </w:p>
    <w:p w14:paraId="6924E5FE" w14:textId="77777777" w:rsidR="00571266" w:rsidRPr="006F7C55" w:rsidRDefault="002B3F1D" w:rsidP="00571266">
      <w:pPr>
        <w:pStyle w:val="Nadpis3"/>
        <w:keepNext w:val="0"/>
        <w:keepLines w:val="0"/>
        <w:numPr>
          <w:ilvl w:val="0"/>
          <w:numId w:val="21"/>
        </w:numPr>
        <w:spacing w:before="120" w:after="120"/>
        <w:rPr>
          <w:rFonts w:ascii="Tahoma" w:eastAsiaTheme="minorHAnsi" w:hAnsi="Tahoma" w:cs="Tahoma"/>
          <w:color w:val="auto"/>
          <w:sz w:val="20"/>
          <w:szCs w:val="20"/>
        </w:rPr>
      </w:pPr>
      <w:r w:rsidRPr="006F7C55">
        <w:rPr>
          <w:rFonts w:ascii="Tahoma" w:eastAsiaTheme="minorHAnsi" w:hAnsi="Tahoma" w:cs="Tahoma"/>
          <w:color w:val="auto"/>
          <w:sz w:val="20"/>
          <w:szCs w:val="20"/>
        </w:rPr>
        <w:t>prodlení Zhotovitele</w:t>
      </w:r>
      <w:r w:rsidR="007E5574" w:rsidRPr="006F7C55">
        <w:rPr>
          <w:rFonts w:ascii="Tahoma" w:eastAsiaTheme="minorHAnsi" w:hAnsi="Tahoma" w:cs="Tahoma"/>
          <w:color w:val="auto"/>
          <w:sz w:val="20"/>
          <w:szCs w:val="20"/>
        </w:rPr>
        <w:t xml:space="preserve"> s odstraněním vad o více než 30</w:t>
      </w:r>
      <w:r w:rsidRPr="006F7C55">
        <w:rPr>
          <w:rFonts w:ascii="Tahoma" w:eastAsiaTheme="minorHAnsi" w:hAnsi="Tahoma" w:cs="Tahoma"/>
          <w:color w:val="auto"/>
          <w:sz w:val="20"/>
          <w:szCs w:val="20"/>
        </w:rPr>
        <w:t xml:space="preserve"> kalendářních dnů po dohodnuté lhůtě.</w:t>
      </w:r>
    </w:p>
    <w:p w14:paraId="4798387C" w14:textId="63E63D5B" w:rsidR="00571266" w:rsidRPr="007D450F" w:rsidRDefault="00571266" w:rsidP="00571266">
      <w:pPr>
        <w:pStyle w:val="Nadpis3"/>
        <w:keepNext w:val="0"/>
        <w:keepLines w:val="0"/>
        <w:numPr>
          <w:ilvl w:val="1"/>
          <w:numId w:val="29"/>
        </w:numPr>
        <w:spacing w:before="120" w:after="120"/>
        <w:rPr>
          <w:rFonts w:ascii="Tahoma" w:eastAsiaTheme="minorHAnsi" w:hAnsi="Tahoma" w:cs="Tahoma"/>
          <w:color w:val="auto"/>
          <w:sz w:val="20"/>
          <w:szCs w:val="20"/>
        </w:rPr>
      </w:pPr>
      <w:r w:rsidRPr="006F7C55">
        <w:rPr>
          <w:rFonts w:ascii="Tahoma" w:eastAsiaTheme="minorHAnsi" w:hAnsi="Tahoma" w:cs="Tahoma"/>
          <w:color w:val="auto"/>
          <w:sz w:val="20"/>
          <w:szCs w:val="20"/>
        </w:rPr>
        <w:t xml:space="preserve">Zhotovitel </w:t>
      </w:r>
      <w:r w:rsidR="00C1329B" w:rsidRPr="006F7C55">
        <w:rPr>
          <w:rFonts w:ascii="Tahoma" w:eastAsiaTheme="minorHAnsi" w:hAnsi="Tahoma" w:cs="Tahoma"/>
          <w:color w:val="auto"/>
          <w:sz w:val="20"/>
          <w:szCs w:val="20"/>
        </w:rPr>
        <w:t>je</w:t>
      </w:r>
      <w:r w:rsidRPr="006F7C55">
        <w:rPr>
          <w:rFonts w:ascii="Tahoma" w:eastAsiaTheme="minorHAnsi" w:hAnsi="Tahoma" w:cs="Tahoma"/>
          <w:color w:val="auto"/>
          <w:sz w:val="20"/>
          <w:szCs w:val="20"/>
        </w:rPr>
        <w:t xml:space="preserve"> oprávněn</w:t>
      </w:r>
      <w:r w:rsidRPr="007D450F">
        <w:rPr>
          <w:rFonts w:ascii="Tahoma" w:eastAsiaTheme="minorHAnsi" w:hAnsi="Tahoma" w:cs="Tahoma"/>
          <w:color w:val="auto"/>
          <w:sz w:val="20"/>
          <w:szCs w:val="20"/>
        </w:rPr>
        <w:t xml:space="preserve"> od této Smlouvy odstoupit v případě, že Objednatel bude v prodlení s úhradou peněžitých závazků vůči </w:t>
      </w:r>
      <w:r w:rsidR="00240ED0" w:rsidRPr="007D450F">
        <w:rPr>
          <w:rFonts w:ascii="Tahoma" w:eastAsiaTheme="minorHAnsi" w:hAnsi="Tahoma" w:cs="Tahoma"/>
          <w:color w:val="auto"/>
          <w:sz w:val="20"/>
          <w:szCs w:val="20"/>
        </w:rPr>
        <w:t>Zhotoviteli</w:t>
      </w:r>
      <w:r w:rsidRPr="007D450F">
        <w:rPr>
          <w:rFonts w:ascii="Tahoma" w:eastAsiaTheme="minorHAnsi" w:hAnsi="Tahoma" w:cs="Tahoma"/>
          <w:color w:val="auto"/>
          <w:sz w:val="20"/>
          <w:szCs w:val="20"/>
        </w:rPr>
        <w:t xml:space="preserve"> vyplývajících z této Smlouvy po dobu delší než 60 (šedesát) kalendářních dní od uplynutí splatnosti příslušné faktury, a to po předchozím písemném upozornění na toto prodlení.</w:t>
      </w:r>
    </w:p>
    <w:p w14:paraId="35BBC683" w14:textId="77777777" w:rsidR="002B3F1D" w:rsidRPr="007D450F" w:rsidRDefault="00571266" w:rsidP="00571266">
      <w:pPr>
        <w:pStyle w:val="Nadpis3"/>
        <w:keepNext w:val="0"/>
        <w:keepLines w:val="0"/>
        <w:numPr>
          <w:ilvl w:val="1"/>
          <w:numId w:val="29"/>
        </w:numPr>
        <w:spacing w:before="120" w:after="120"/>
        <w:rPr>
          <w:rFonts w:ascii="Tahoma" w:eastAsiaTheme="minorHAnsi" w:hAnsi="Tahoma" w:cs="Tahoma"/>
          <w:color w:val="auto"/>
          <w:sz w:val="20"/>
          <w:szCs w:val="20"/>
        </w:rPr>
      </w:pPr>
      <w:r w:rsidRPr="007D450F">
        <w:rPr>
          <w:rFonts w:ascii="Tahoma" w:eastAsiaTheme="minorHAnsi" w:hAnsi="Tahoma" w:cs="Tahoma"/>
          <w:color w:val="auto"/>
          <w:sz w:val="20"/>
          <w:szCs w:val="20"/>
        </w:rPr>
        <w:t>Účinky odstoupení od této Smlouvy nastanou okamžikem doručení písemného projevu vůle obsahujícího odstoupení od této Smlouvy druhé smluvní straně.</w:t>
      </w:r>
    </w:p>
    <w:p w14:paraId="7FBB64C8" w14:textId="77777777" w:rsidR="001930E5" w:rsidRPr="007D450F" w:rsidRDefault="001930E5" w:rsidP="001A021F">
      <w:pPr>
        <w:spacing w:before="120" w:after="120"/>
        <w:rPr>
          <w:rFonts w:ascii="Tahoma" w:hAnsi="Tahoma" w:cs="Tahoma"/>
          <w:sz w:val="20"/>
          <w:szCs w:val="20"/>
        </w:rPr>
      </w:pPr>
    </w:p>
    <w:p w14:paraId="53163AA6" w14:textId="77777777" w:rsidR="001930E5" w:rsidRPr="007D450F" w:rsidRDefault="001930E5" w:rsidP="002B3F1D">
      <w:pPr>
        <w:pStyle w:val="Nadpis1"/>
        <w:numPr>
          <w:ilvl w:val="0"/>
          <w:numId w:val="29"/>
        </w:numPr>
        <w:spacing w:before="120" w:after="120"/>
        <w:rPr>
          <w:rFonts w:ascii="Tahoma" w:hAnsi="Tahoma" w:cs="Tahoma"/>
          <w:sz w:val="20"/>
          <w:szCs w:val="20"/>
        </w:rPr>
      </w:pPr>
      <w:r w:rsidRPr="007D450F">
        <w:rPr>
          <w:rFonts w:ascii="Tahoma" w:hAnsi="Tahoma" w:cs="Tahoma"/>
          <w:sz w:val="20"/>
          <w:szCs w:val="20"/>
        </w:rPr>
        <w:lastRenderedPageBreak/>
        <w:t>Závěrečná ustanovení</w:t>
      </w:r>
    </w:p>
    <w:p w14:paraId="16D4E506" w14:textId="77777777" w:rsidR="002B3F1D" w:rsidRPr="007D450F" w:rsidRDefault="0089550F" w:rsidP="002B3F1D">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Objednatel je právnickou osobou povinnou uveřejňovat</w:t>
      </w:r>
      <w:r w:rsidR="00F95AC0" w:rsidRPr="007D450F">
        <w:rPr>
          <w:rFonts w:ascii="Tahoma" w:hAnsi="Tahoma" w:cs="Tahoma"/>
          <w:sz w:val="20"/>
          <w:szCs w:val="20"/>
        </w:rPr>
        <w:t xml:space="preserve"> stanovené</w:t>
      </w:r>
      <w:r w:rsidRPr="007D450F">
        <w:rPr>
          <w:rFonts w:ascii="Tahoma" w:hAnsi="Tahoma" w:cs="Tahoma"/>
          <w:sz w:val="20"/>
          <w:szCs w:val="20"/>
        </w:rPr>
        <w:t xml:space="preserve"> smlouvy v registru smluv podle zákona č. 340/2015 Sb., o zvláštních podmínkách účinnosti některých smluv, uveřejňování těchto smluv a registru smluv (zákon o registru smluv). Zhotovitel bere tuto skutečnost na vědomí a</w:t>
      </w:r>
      <w:r w:rsidR="00F95AC0" w:rsidRPr="007D450F">
        <w:rPr>
          <w:rFonts w:ascii="Tahoma" w:hAnsi="Tahoma" w:cs="Tahoma"/>
          <w:sz w:val="20"/>
          <w:szCs w:val="20"/>
        </w:rPr>
        <w:t> </w:t>
      </w:r>
      <w:r w:rsidRPr="007D450F">
        <w:rPr>
          <w:rFonts w:ascii="Tahoma" w:hAnsi="Tahoma" w:cs="Tahoma"/>
          <w:sz w:val="20"/>
          <w:szCs w:val="20"/>
        </w:rPr>
        <w:t>podpisem této Smlouvy zároveň potvrzuje svůj souhlas se zveřejněním této Smlouvy v registru smluv.</w:t>
      </w:r>
    </w:p>
    <w:p w14:paraId="0062CE2E" w14:textId="77777777" w:rsidR="002B3F1D" w:rsidRPr="007D450F" w:rsidRDefault="0089550F" w:rsidP="002B3F1D">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 xml:space="preserve">S ohledem na předchozí ustanovení tato Smlouva nabývá </w:t>
      </w:r>
      <w:r w:rsidR="0061451A" w:rsidRPr="007D450F">
        <w:rPr>
          <w:rFonts w:ascii="Tahoma" w:hAnsi="Tahoma" w:cs="Tahoma"/>
          <w:sz w:val="20"/>
          <w:szCs w:val="20"/>
        </w:rPr>
        <w:t xml:space="preserve">platnosti dnem podpisu oběma smluvními stranami a </w:t>
      </w:r>
      <w:r w:rsidRPr="007D450F">
        <w:rPr>
          <w:rFonts w:ascii="Tahoma" w:hAnsi="Tahoma" w:cs="Tahoma"/>
          <w:sz w:val="20"/>
          <w:szCs w:val="20"/>
        </w:rPr>
        <w:t xml:space="preserve">účinnosti dnem zveřejnění v registru smluv podle </w:t>
      </w:r>
      <w:r w:rsidR="0061451A" w:rsidRPr="007D450F">
        <w:rPr>
          <w:rFonts w:ascii="Tahoma" w:hAnsi="Tahoma" w:cs="Tahoma"/>
          <w:sz w:val="20"/>
          <w:szCs w:val="20"/>
        </w:rPr>
        <w:t>zákona o registru smluv.</w:t>
      </w:r>
    </w:p>
    <w:p w14:paraId="698C7A9F" w14:textId="77777777" w:rsidR="002B3F1D" w:rsidRPr="007D450F" w:rsidRDefault="0089550F" w:rsidP="002B3F1D">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 xml:space="preserve">Pokud </w:t>
      </w:r>
      <w:r w:rsidR="00BB73C3" w:rsidRPr="007D450F">
        <w:rPr>
          <w:rFonts w:ascii="Tahoma" w:hAnsi="Tahoma" w:cs="Tahoma"/>
          <w:sz w:val="20"/>
          <w:szCs w:val="20"/>
        </w:rPr>
        <w:t>tato Smlouva nepodléhá uveřejnění podle zákona o registru smluv</w:t>
      </w:r>
      <w:r w:rsidR="0061451A" w:rsidRPr="007D450F">
        <w:rPr>
          <w:rFonts w:ascii="Tahoma" w:hAnsi="Tahoma" w:cs="Tahoma"/>
          <w:sz w:val="20"/>
          <w:szCs w:val="20"/>
        </w:rPr>
        <w:t>, předchozí odstavce tohoto článku se neuplatní a t</w:t>
      </w:r>
      <w:r w:rsidR="00C0216D" w:rsidRPr="007D450F">
        <w:rPr>
          <w:rFonts w:ascii="Tahoma" w:hAnsi="Tahoma" w:cs="Tahoma"/>
          <w:sz w:val="20"/>
          <w:szCs w:val="20"/>
        </w:rPr>
        <w:t>ato Smlouva nabývá platnosti a účinnosti dnem podpisu obou smluvních stran.</w:t>
      </w:r>
    </w:p>
    <w:p w14:paraId="4D4923A4" w14:textId="77777777" w:rsidR="002B3F1D" w:rsidRPr="007D450F" w:rsidRDefault="00C0216D" w:rsidP="002B3F1D">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Tato Smlouva se řídí právním řádem České republiky. Práva a povinnosti výslovně neupravené touto Smlouvou se řídí ustanoveními příslušných právních předpisů.</w:t>
      </w:r>
    </w:p>
    <w:p w14:paraId="09E938CD" w14:textId="77777777" w:rsidR="002B3F1D" w:rsidRPr="007D450F" w:rsidRDefault="00C0216D" w:rsidP="002B3F1D">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Spory smluvních stran vznikající z této Smlouvy nebo v souvislosti s ní budou řešeny příslušnými obecnými soudy České republiky.</w:t>
      </w:r>
    </w:p>
    <w:p w14:paraId="5334CB5E" w14:textId="77777777" w:rsidR="002B3F1D" w:rsidRPr="007D450F" w:rsidRDefault="00C0216D" w:rsidP="002B3F1D">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Jakékoliv změny či doplnění této Smlouvy je možné činit výhradně formou písemných a číselně označených dodatků schválených oběma smluvními stranami.</w:t>
      </w:r>
    </w:p>
    <w:p w14:paraId="2B6AA626" w14:textId="77777777" w:rsidR="002B3F1D" w:rsidRPr="007D450F" w:rsidRDefault="0089550F" w:rsidP="002B3F1D">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 xml:space="preserve">Neplatnost či neúčinnost kteréhokoliv ustanovení této </w:t>
      </w:r>
      <w:r w:rsidR="0061451A" w:rsidRPr="007D450F">
        <w:rPr>
          <w:rFonts w:ascii="Tahoma" w:hAnsi="Tahoma" w:cs="Tahoma"/>
          <w:sz w:val="20"/>
          <w:szCs w:val="20"/>
        </w:rPr>
        <w:t>S</w:t>
      </w:r>
      <w:r w:rsidRPr="007D450F">
        <w:rPr>
          <w:rFonts w:ascii="Tahoma" w:hAnsi="Tahoma" w:cs="Tahoma"/>
          <w:sz w:val="20"/>
          <w:szCs w:val="20"/>
        </w:rPr>
        <w:t>mlouvy nemá vliv na platnost či účinnost jejich ostatních ustanovení</w:t>
      </w:r>
      <w:r w:rsidR="0061451A" w:rsidRPr="007D450F">
        <w:rPr>
          <w:rFonts w:ascii="Tahoma" w:hAnsi="Tahoma" w:cs="Tahoma"/>
          <w:sz w:val="20"/>
          <w:szCs w:val="20"/>
        </w:rPr>
        <w:t>, pokud je možné tato ustanovení od ostatních oddělit a pokud neobsahují podstatné náležitosti této Smlouvy.</w:t>
      </w:r>
    </w:p>
    <w:p w14:paraId="3574C0D8" w14:textId="77777777" w:rsidR="002B3F1D" w:rsidRPr="007D450F" w:rsidRDefault="00C0216D" w:rsidP="002B3F1D">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Zhotovitel bez předchozího výslovného písemného souhlasu Objednatele nesmí postoupit ani převést jakákoliv práva či povinnosti vyplývající z této Smlouvy na jakoukoliv třetí osobu.</w:t>
      </w:r>
    </w:p>
    <w:p w14:paraId="5B16EB6B" w14:textId="50D8BB1D" w:rsidR="002B3F1D" w:rsidRPr="007D450F" w:rsidRDefault="00C0216D" w:rsidP="002B3F1D">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 xml:space="preserve">Smlouva je </w:t>
      </w:r>
      <w:r w:rsidRPr="006F7C55">
        <w:rPr>
          <w:rFonts w:ascii="Tahoma" w:hAnsi="Tahoma" w:cs="Tahoma"/>
          <w:sz w:val="20"/>
          <w:szCs w:val="20"/>
        </w:rPr>
        <w:t xml:space="preserve">vyhotovena ve </w:t>
      </w:r>
      <w:r w:rsidR="00C1329B" w:rsidRPr="006F7C55">
        <w:rPr>
          <w:rFonts w:ascii="Tahoma" w:hAnsi="Tahoma" w:cs="Tahoma"/>
          <w:sz w:val="20"/>
          <w:szCs w:val="20"/>
        </w:rPr>
        <w:t>třech</w:t>
      </w:r>
      <w:r w:rsidRPr="006F7C55">
        <w:rPr>
          <w:rFonts w:ascii="Tahoma" w:hAnsi="Tahoma" w:cs="Tahoma"/>
          <w:sz w:val="20"/>
          <w:szCs w:val="20"/>
        </w:rPr>
        <w:t xml:space="preserve"> stejnopisech, z nichž </w:t>
      </w:r>
      <w:r w:rsidR="00C96D12" w:rsidRPr="006F7C55">
        <w:rPr>
          <w:rFonts w:ascii="Tahoma" w:hAnsi="Tahoma" w:cs="Tahoma"/>
          <w:sz w:val="20"/>
          <w:szCs w:val="20"/>
        </w:rPr>
        <w:t xml:space="preserve">objednatel obdrží dva a zhotovitel </w:t>
      </w:r>
      <w:r w:rsidRPr="006F7C55">
        <w:rPr>
          <w:rFonts w:ascii="Tahoma" w:hAnsi="Tahoma" w:cs="Tahoma"/>
          <w:sz w:val="20"/>
          <w:szCs w:val="20"/>
        </w:rPr>
        <w:t>jeden.</w:t>
      </w:r>
    </w:p>
    <w:p w14:paraId="1952569E" w14:textId="77777777" w:rsidR="00341008" w:rsidRPr="007D450F" w:rsidRDefault="00C0216D" w:rsidP="002B3F1D">
      <w:pPr>
        <w:pStyle w:val="Odstavecseseznamem"/>
        <w:numPr>
          <w:ilvl w:val="1"/>
          <w:numId w:val="29"/>
        </w:numPr>
        <w:spacing w:before="120" w:after="120"/>
        <w:contextualSpacing w:val="0"/>
        <w:rPr>
          <w:rFonts w:ascii="Tahoma" w:hAnsi="Tahoma" w:cs="Tahoma"/>
          <w:sz w:val="20"/>
          <w:szCs w:val="20"/>
        </w:rPr>
      </w:pPr>
      <w:r w:rsidRPr="007D450F">
        <w:rPr>
          <w:rFonts w:ascii="Tahoma" w:hAnsi="Tahoma" w:cs="Tahoma"/>
          <w:sz w:val="20"/>
          <w:szCs w:val="20"/>
        </w:rPr>
        <w:t>Smluvní strany prohlašují, že si tuto Smlouvu přečetly, s jejím obsahem souhlasí a že byla sepsána na základě jejich pravé a svobodné vůle</w:t>
      </w:r>
      <w:r w:rsidR="0061451A" w:rsidRPr="007D450F">
        <w:rPr>
          <w:rFonts w:ascii="Tahoma" w:hAnsi="Tahoma" w:cs="Tahoma"/>
          <w:sz w:val="20"/>
          <w:szCs w:val="20"/>
        </w:rPr>
        <w:t>, nebyla uzavřena v tísni za nápadně nevýhodných podmínek</w:t>
      </w:r>
      <w:r w:rsidRPr="007D450F">
        <w:rPr>
          <w:rFonts w:ascii="Tahoma" w:hAnsi="Tahoma" w:cs="Tahoma"/>
          <w:sz w:val="20"/>
          <w:szCs w:val="20"/>
        </w:rPr>
        <w:t>, na důkaz</w:t>
      </w:r>
      <w:r w:rsidR="0061451A" w:rsidRPr="007D450F">
        <w:rPr>
          <w:rFonts w:ascii="Tahoma" w:hAnsi="Tahoma" w:cs="Tahoma"/>
          <w:sz w:val="20"/>
          <w:szCs w:val="20"/>
        </w:rPr>
        <w:t xml:space="preserve"> čehož</w:t>
      </w:r>
      <w:r w:rsidRPr="007D450F">
        <w:rPr>
          <w:rFonts w:ascii="Tahoma" w:hAnsi="Tahoma" w:cs="Tahoma"/>
          <w:sz w:val="20"/>
          <w:szCs w:val="20"/>
        </w:rPr>
        <w:t xml:space="preserve"> </w:t>
      </w:r>
      <w:r w:rsidR="0061451A" w:rsidRPr="007D450F">
        <w:rPr>
          <w:rFonts w:ascii="Tahoma" w:hAnsi="Tahoma" w:cs="Tahoma"/>
          <w:sz w:val="20"/>
          <w:szCs w:val="20"/>
        </w:rPr>
        <w:t xml:space="preserve">níže </w:t>
      </w:r>
      <w:r w:rsidRPr="007D450F">
        <w:rPr>
          <w:rFonts w:ascii="Tahoma" w:hAnsi="Tahoma" w:cs="Tahoma"/>
          <w:sz w:val="20"/>
          <w:szCs w:val="20"/>
        </w:rPr>
        <w:t>připojují své podpisy.</w:t>
      </w:r>
    </w:p>
    <w:p w14:paraId="06D1B0B6" w14:textId="77777777" w:rsidR="00FB0D3C" w:rsidRPr="007D450F" w:rsidRDefault="00FB0D3C" w:rsidP="003F6F22">
      <w:pPr>
        <w:keepNext/>
        <w:keepLines/>
        <w:spacing w:before="120" w:after="120"/>
        <w:rPr>
          <w:rFonts w:ascii="Tahoma" w:hAnsi="Tahoma" w:cs="Tahoma"/>
          <w:sz w:val="20"/>
          <w:szCs w:val="20"/>
        </w:rPr>
      </w:pPr>
    </w:p>
    <w:p w14:paraId="3574EA45" w14:textId="77777777" w:rsidR="00B15E86" w:rsidRPr="007D450F" w:rsidRDefault="00740973" w:rsidP="003F6F22">
      <w:pPr>
        <w:pStyle w:val="Nadpis1"/>
        <w:numPr>
          <w:ilvl w:val="0"/>
          <w:numId w:val="0"/>
        </w:numPr>
        <w:pBdr>
          <w:bottom w:val="single" w:sz="4" w:space="0" w:color="auto"/>
        </w:pBdr>
        <w:spacing w:before="120" w:after="120"/>
        <w:ind w:left="425" w:hanging="425"/>
        <w:rPr>
          <w:rFonts w:ascii="Tahoma" w:hAnsi="Tahoma" w:cs="Tahoma"/>
          <w:sz w:val="20"/>
          <w:szCs w:val="20"/>
        </w:rPr>
      </w:pPr>
      <w:r w:rsidRPr="007D450F">
        <w:rPr>
          <w:rFonts w:ascii="Tahoma" w:hAnsi="Tahoma" w:cs="Tahoma"/>
          <w:sz w:val="20"/>
          <w:szCs w:val="20"/>
        </w:rPr>
        <w:t>Seznam příloh</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9"/>
      </w:tblGrid>
      <w:tr w:rsidR="00DA0A55" w:rsidRPr="007D450F" w14:paraId="7DEB5D64" w14:textId="77777777" w:rsidTr="0039253B">
        <w:tc>
          <w:tcPr>
            <w:tcW w:w="1843" w:type="dxa"/>
            <w:vAlign w:val="center"/>
          </w:tcPr>
          <w:p w14:paraId="614C1CBA" w14:textId="77777777" w:rsidR="00DA0A55" w:rsidRPr="007D450F" w:rsidRDefault="00DA0A55" w:rsidP="003F6F22">
            <w:pPr>
              <w:keepNext/>
              <w:keepLines/>
              <w:spacing w:before="120" w:after="120" w:line="276" w:lineRule="auto"/>
              <w:ind w:left="0" w:firstLine="0"/>
              <w:rPr>
                <w:rFonts w:ascii="Tahoma" w:hAnsi="Tahoma" w:cs="Tahoma"/>
                <w:b/>
                <w:sz w:val="20"/>
                <w:szCs w:val="20"/>
              </w:rPr>
            </w:pPr>
            <w:r w:rsidRPr="007D450F">
              <w:rPr>
                <w:rFonts w:ascii="Tahoma" w:hAnsi="Tahoma" w:cs="Tahoma"/>
                <w:b/>
                <w:sz w:val="20"/>
                <w:szCs w:val="20"/>
              </w:rPr>
              <w:t>Příloha č. 1</w:t>
            </w:r>
          </w:p>
        </w:tc>
        <w:tc>
          <w:tcPr>
            <w:tcW w:w="7229" w:type="dxa"/>
            <w:vAlign w:val="center"/>
          </w:tcPr>
          <w:p w14:paraId="3FF6E63C" w14:textId="77777777" w:rsidR="00DA0A55" w:rsidRPr="007D450F" w:rsidRDefault="00387553" w:rsidP="006D7CCD">
            <w:pPr>
              <w:keepNext/>
              <w:keepLines/>
              <w:spacing w:before="120" w:after="120" w:line="276" w:lineRule="auto"/>
              <w:ind w:left="0" w:firstLine="0"/>
              <w:rPr>
                <w:rFonts w:ascii="Tahoma" w:hAnsi="Tahoma" w:cs="Tahoma"/>
                <w:sz w:val="20"/>
                <w:szCs w:val="20"/>
              </w:rPr>
            </w:pPr>
            <w:r w:rsidRPr="007D450F">
              <w:rPr>
                <w:rFonts w:ascii="Tahoma" w:hAnsi="Tahoma" w:cs="Tahoma"/>
                <w:sz w:val="20"/>
                <w:szCs w:val="20"/>
              </w:rPr>
              <w:t>Předávací protokol</w:t>
            </w:r>
          </w:p>
        </w:tc>
      </w:tr>
    </w:tbl>
    <w:p w14:paraId="1F0C30E2" w14:textId="77777777" w:rsidR="001418B1" w:rsidRPr="007D450F" w:rsidRDefault="001418B1" w:rsidP="001A021F">
      <w:pPr>
        <w:spacing w:before="120" w:after="120"/>
        <w:rPr>
          <w:rFonts w:ascii="Tahoma" w:hAnsi="Tahoma" w:cs="Tahoma"/>
          <w:sz w:val="20"/>
          <w:szCs w:val="2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365"/>
      </w:tblGrid>
      <w:tr w:rsidR="0004710F" w:rsidRPr="007D450F" w14:paraId="2AC60133" w14:textId="77777777" w:rsidTr="0039253B">
        <w:tc>
          <w:tcPr>
            <w:tcW w:w="4732" w:type="dxa"/>
            <w:vAlign w:val="center"/>
          </w:tcPr>
          <w:p w14:paraId="31BC197B" w14:textId="77777777" w:rsidR="0004710F" w:rsidRPr="007D450F" w:rsidRDefault="0004710F" w:rsidP="001A021F">
            <w:pPr>
              <w:spacing w:before="120" w:after="120" w:line="276" w:lineRule="auto"/>
              <w:ind w:left="0" w:firstLine="0"/>
              <w:rPr>
                <w:rFonts w:ascii="Tahoma" w:hAnsi="Tahoma" w:cs="Tahoma"/>
                <w:sz w:val="20"/>
                <w:szCs w:val="20"/>
              </w:rPr>
            </w:pPr>
            <w:r w:rsidRPr="007D450F">
              <w:rPr>
                <w:rFonts w:ascii="Tahoma" w:hAnsi="Tahoma" w:cs="Tahoma"/>
                <w:sz w:val="20"/>
                <w:szCs w:val="20"/>
              </w:rPr>
              <w:t xml:space="preserve">V Praze dne </w:t>
            </w:r>
          </w:p>
        </w:tc>
        <w:tc>
          <w:tcPr>
            <w:tcW w:w="4340" w:type="dxa"/>
            <w:vAlign w:val="center"/>
          </w:tcPr>
          <w:p w14:paraId="182A532F" w14:textId="77777777" w:rsidR="0004710F" w:rsidRPr="007D450F" w:rsidRDefault="0004710F" w:rsidP="001A021F">
            <w:pPr>
              <w:spacing w:before="120" w:after="120" w:line="276" w:lineRule="auto"/>
              <w:ind w:left="0" w:firstLine="0"/>
              <w:rPr>
                <w:rFonts w:ascii="Tahoma" w:hAnsi="Tahoma" w:cs="Tahoma"/>
                <w:sz w:val="20"/>
                <w:szCs w:val="20"/>
              </w:rPr>
            </w:pPr>
            <w:r w:rsidRPr="007D450F">
              <w:rPr>
                <w:rFonts w:ascii="Tahoma" w:hAnsi="Tahoma" w:cs="Tahoma"/>
                <w:sz w:val="20"/>
                <w:szCs w:val="20"/>
              </w:rPr>
              <w:t xml:space="preserve">V Praze dne </w:t>
            </w:r>
          </w:p>
        </w:tc>
      </w:tr>
      <w:tr w:rsidR="0004710F" w:rsidRPr="007D450F" w14:paraId="63588AE5" w14:textId="77777777" w:rsidTr="0039253B">
        <w:tc>
          <w:tcPr>
            <w:tcW w:w="4732" w:type="dxa"/>
            <w:vAlign w:val="center"/>
          </w:tcPr>
          <w:p w14:paraId="57977A2C" w14:textId="77777777" w:rsidR="0004710F" w:rsidRDefault="0004710F" w:rsidP="001A021F">
            <w:pPr>
              <w:spacing w:before="120" w:after="120" w:line="276" w:lineRule="auto"/>
              <w:ind w:left="0" w:firstLine="0"/>
              <w:rPr>
                <w:rFonts w:ascii="Tahoma" w:hAnsi="Tahoma" w:cs="Tahoma"/>
                <w:sz w:val="20"/>
                <w:szCs w:val="20"/>
              </w:rPr>
            </w:pPr>
          </w:p>
          <w:p w14:paraId="64E3EDB7" w14:textId="77777777" w:rsidR="00B37BC8" w:rsidRPr="007D450F" w:rsidRDefault="00B37BC8" w:rsidP="001A021F">
            <w:pPr>
              <w:spacing w:before="120" w:after="120" w:line="276" w:lineRule="auto"/>
              <w:ind w:left="0" w:firstLine="0"/>
              <w:rPr>
                <w:rFonts w:ascii="Tahoma" w:hAnsi="Tahoma" w:cs="Tahoma"/>
                <w:sz w:val="20"/>
                <w:szCs w:val="20"/>
              </w:rPr>
            </w:pPr>
          </w:p>
          <w:p w14:paraId="6936E10B" w14:textId="77777777" w:rsidR="0004710F" w:rsidRPr="007D450F" w:rsidRDefault="0004710F" w:rsidP="001A021F">
            <w:pPr>
              <w:spacing w:before="120" w:after="120" w:line="276" w:lineRule="auto"/>
              <w:ind w:left="0" w:firstLine="0"/>
              <w:jc w:val="center"/>
              <w:rPr>
                <w:rFonts w:ascii="Tahoma" w:hAnsi="Tahoma" w:cs="Tahoma"/>
                <w:sz w:val="20"/>
                <w:szCs w:val="20"/>
              </w:rPr>
            </w:pPr>
            <w:r w:rsidRPr="007D450F">
              <w:rPr>
                <w:rFonts w:ascii="Tahoma" w:hAnsi="Tahoma" w:cs="Tahoma"/>
                <w:sz w:val="20"/>
                <w:szCs w:val="20"/>
              </w:rPr>
              <w:t>______________________________________</w:t>
            </w:r>
          </w:p>
        </w:tc>
        <w:tc>
          <w:tcPr>
            <w:tcW w:w="4340" w:type="dxa"/>
            <w:vAlign w:val="center"/>
          </w:tcPr>
          <w:p w14:paraId="7E6715DF" w14:textId="77777777" w:rsidR="0004710F" w:rsidRDefault="0004710F" w:rsidP="001A021F">
            <w:pPr>
              <w:spacing w:before="120" w:after="120" w:line="276" w:lineRule="auto"/>
              <w:ind w:left="0" w:firstLine="0"/>
              <w:rPr>
                <w:rFonts w:ascii="Tahoma" w:hAnsi="Tahoma" w:cs="Tahoma"/>
                <w:sz w:val="20"/>
                <w:szCs w:val="20"/>
              </w:rPr>
            </w:pPr>
          </w:p>
          <w:p w14:paraId="17236F22" w14:textId="77777777" w:rsidR="00B37BC8" w:rsidRPr="007D450F" w:rsidRDefault="00B37BC8" w:rsidP="001A021F">
            <w:pPr>
              <w:spacing w:before="120" w:after="120" w:line="276" w:lineRule="auto"/>
              <w:ind w:left="0" w:firstLine="0"/>
              <w:rPr>
                <w:rFonts w:ascii="Tahoma" w:hAnsi="Tahoma" w:cs="Tahoma"/>
                <w:sz w:val="20"/>
                <w:szCs w:val="20"/>
              </w:rPr>
            </w:pPr>
          </w:p>
          <w:p w14:paraId="53BF0CBD" w14:textId="77777777" w:rsidR="0004710F" w:rsidRPr="007D450F" w:rsidRDefault="0004710F" w:rsidP="001A021F">
            <w:pPr>
              <w:spacing w:before="120" w:after="120" w:line="276" w:lineRule="auto"/>
              <w:ind w:left="0" w:firstLine="0"/>
              <w:rPr>
                <w:rFonts w:ascii="Tahoma" w:hAnsi="Tahoma" w:cs="Tahoma"/>
                <w:sz w:val="20"/>
                <w:szCs w:val="20"/>
              </w:rPr>
            </w:pPr>
            <w:r w:rsidRPr="007D450F">
              <w:rPr>
                <w:rFonts w:ascii="Tahoma" w:hAnsi="Tahoma" w:cs="Tahoma"/>
                <w:sz w:val="20"/>
                <w:szCs w:val="20"/>
              </w:rPr>
              <w:t>______________________________________</w:t>
            </w:r>
          </w:p>
        </w:tc>
      </w:tr>
      <w:tr w:rsidR="0004710F" w:rsidRPr="007D450F" w14:paraId="744E3D2F" w14:textId="77777777" w:rsidTr="0039253B">
        <w:tc>
          <w:tcPr>
            <w:tcW w:w="4732" w:type="dxa"/>
            <w:vAlign w:val="center"/>
          </w:tcPr>
          <w:p w14:paraId="536B75E0" w14:textId="77777777" w:rsidR="0004710F" w:rsidRPr="007D450F" w:rsidRDefault="0004710F" w:rsidP="001A021F">
            <w:pPr>
              <w:spacing w:before="120" w:after="120" w:line="276" w:lineRule="auto"/>
              <w:ind w:left="0" w:firstLine="0"/>
              <w:jc w:val="center"/>
              <w:rPr>
                <w:rFonts w:ascii="Tahoma" w:hAnsi="Tahoma" w:cs="Tahoma"/>
                <w:b/>
                <w:sz w:val="20"/>
                <w:szCs w:val="20"/>
              </w:rPr>
            </w:pPr>
            <w:r w:rsidRPr="007D450F">
              <w:rPr>
                <w:rFonts w:ascii="Tahoma" w:hAnsi="Tahoma" w:cs="Tahoma"/>
                <w:sz w:val="20"/>
                <w:szCs w:val="20"/>
              </w:rPr>
              <w:t xml:space="preserve">Za </w:t>
            </w:r>
            <w:r w:rsidRPr="007D450F">
              <w:rPr>
                <w:rFonts w:ascii="Tahoma" w:hAnsi="Tahoma" w:cs="Tahoma"/>
                <w:b/>
                <w:sz w:val="20"/>
                <w:szCs w:val="20"/>
              </w:rPr>
              <w:t>Objednatele</w:t>
            </w:r>
          </w:p>
          <w:p w14:paraId="5C95EC96" w14:textId="3CBD0541" w:rsidR="0004710F" w:rsidRPr="007D450F" w:rsidRDefault="00946480" w:rsidP="001A021F">
            <w:pPr>
              <w:spacing w:before="120" w:after="120" w:line="276" w:lineRule="auto"/>
              <w:ind w:left="0" w:firstLine="0"/>
              <w:jc w:val="center"/>
              <w:rPr>
                <w:rFonts w:ascii="Tahoma" w:hAnsi="Tahoma" w:cs="Tahoma"/>
                <w:sz w:val="20"/>
                <w:szCs w:val="20"/>
                <w:lang w:eastAsia="cs-CZ"/>
              </w:rPr>
            </w:pPr>
            <w:r>
              <w:rPr>
                <w:rFonts w:ascii="Tahoma" w:hAnsi="Tahoma" w:cs="Tahoma"/>
                <w:b/>
                <w:sz w:val="20"/>
                <w:szCs w:val="20"/>
                <w:lang w:eastAsia="cs-CZ"/>
              </w:rPr>
              <w:t xml:space="preserve">Doc. </w:t>
            </w:r>
            <w:r w:rsidR="0004710F" w:rsidRPr="007D450F">
              <w:rPr>
                <w:rFonts w:ascii="Tahoma" w:hAnsi="Tahoma" w:cs="Tahoma"/>
                <w:b/>
                <w:sz w:val="20"/>
                <w:szCs w:val="20"/>
                <w:lang w:eastAsia="cs-CZ"/>
              </w:rPr>
              <w:t xml:space="preserve">PhDr. Michal </w:t>
            </w:r>
            <w:r>
              <w:rPr>
                <w:rFonts w:ascii="Tahoma" w:hAnsi="Tahoma" w:cs="Tahoma"/>
                <w:b/>
                <w:sz w:val="20"/>
                <w:szCs w:val="20"/>
                <w:lang w:eastAsia="cs-CZ"/>
              </w:rPr>
              <w:t>Stehlík</w:t>
            </w:r>
            <w:r w:rsidR="0004710F" w:rsidRPr="007D450F">
              <w:rPr>
                <w:rFonts w:ascii="Tahoma" w:hAnsi="Tahoma" w:cs="Tahoma"/>
                <w:b/>
                <w:sz w:val="20"/>
                <w:szCs w:val="20"/>
                <w:lang w:eastAsia="cs-CZ"/>
              </w:rPr>
              <w:t>, Ph.D.</w:t>
            </w:r>
            <w:r w:rsidR="0004710F" w:rsidRPr="007D450F">
              <w:rPr>
                <w:rFonts w:ascii="Tahoma" w:hAnsi="Tahoma" w:cs="Tahoma"/>
                <w:sz w:val="20"/>
                <w:szCs w:val="20"/>
                <w:lang w:eastAsia="cs-CZ"/>
              </w:rPr>
              <w:t>,</w:t>
            </w:r>
          </w:p>
          <w:p w14:paraId="7EA22B01" w14:textId="40B28DAF" w:rsidR="0004710F" w:rsidRPr="007D450F" w:rsidRDefault="00946480" w:rsidP="00946480">
            <w:pPr>
              <w:spacing w:before="120" w:after="120" w:line="276" w:lineRule="auto"/>
              <w:ind w:left="0" w:firstLine="0"/>
              <w:jc w:val="center"/>
              <w:rPr>
                <w:rFonts w:ascii="Tahoma" w:hAnsi="Tahoma" w:cs="Tahoma"/>
                <w:b/>
                <w:sz w:val="20"/>
                <w:szCs w:val="20"/>
              </w:rPr>
            </w:pPr>
            <w:r>
              <w:rPr>
                <w:rFonts w:ascii="Tahoma" w:hAnsi="Tahoma" w:cs="Tahoma"/>
                <w:sz w:val="20"/>
                <w:szCs w:val="20"/>
                <w:lang w:eastAsia="cs-CZ"/>
              </w:rPr>
              <w:t>náměstek pro sbírkotvornou a výstavní činnost</w:t>
            </w:r>
          </w:p>
        </w:tc>
        <w:tc>
          <w:tcPr>
            <w:tcW w:w="4340" w:type="dxa"/>
            <w:vAlign w:val="center"/>
          </w:tcPr>
          <w:p w14:paraId="2E58B083" w14:textId="634B9019" w:rsidR="0004710F" w:rsidRPr="007D450F" w:rsidRDefault="0004710F" w:rsidP="001A021F">
            <w:pPr>
              <w:spacing w:before="120" w:after="120" w:line="276" w:lineRule="auto"/>
              <w:ind w:left="0" w:firstLine="0"/>
              <w:jc w:val="center"/>
              <w:rPr>
                <w:rFonts w:ascii="Tahoma" w:hAnsi="Tahoma" w:cs="Tahoma"/>
                <w:b/>
                <w:sz w:val="20"/>
                <w:szCs w:val="20"/>
              </w:rPr>
            </w:pPr>
            <w:r w:rsidRPr="007D450F">
              <w:rPr>
                <w:rFonts w:ascii="Tahoma" w:hAnsi="Tahoma" w:cs="Tahoma"/>
                <w:sz w:val="20"/>
                <w:szCs w:val="20"/>
              </w:rPr>
              <w:t xml:space="preserve">Za </w:t>
            </w:r>
            <w:r w:rsidRPr="007D450F">
              <w:rPr>
                <w:rFonts w:ascii="Tahoma" w:hAnsi="Tahoma" w:cs="Tahoma"/>
                <w:b/>
                <w:sz w:val="20"/>
                <w:szCs w:val="20"/>
              </w:rPr>
              <w:t>Z</w:t>
            </w:r>
            <w:r w:rsidR="00B37BC8">
              <w:rPr>
                <w:rFonts w:ascii="Tahoma" w:hAnsi="Tahoma" w:cs="Tahoma"/>
                <w:b/>
                <w:sz w:val="20"/>
                <w:szCs w:val="20"/>
              </w:rPr>
              <w:t>h</w:t>
            </w:r>
            <w:r w:rsidRPr="007D450F">
              <w:rPr>
                <w:rFonts w:ascii="Tahoma" w:hAnsi="Tahoma" w:cs="Tahoma"/>
                <w:b/>
                <w:sz w:val="20"/>
                <w:szCs w:val="20"/>
              </w:rPr>
              <w:t>otovitele</w:t>
            </w:r>
          </w:p>
          <w:p w14:paraId="1B7861D7" w14:textId="77777777" w:rsidR="0004710F" w:rsidRPr="007D450F" w:rsidRDefault="003147F1" w:rsidP="007B164F">
            <w:pPr>
              <w:spacing w:before="120" w:after="120"/>
              <w:ind w:left="0" w:firstLine="0"/>
              <w:jc w:val="center"/>
              <w:rPr>
                <w:rFonts w:ascii="Tahoma" w:hAnsi="Tahoma" w:cs="Tahoma"/>
                <w:b/>
                <w:bCs/>
                <w:sz w:val="20"/>
                <w:szCs w:val="20"/>
                <w:shd w:val="clear" w:color="auto" w:fill="FFFF00"/>
              </w:rPr>
            </w:pPr>
            <w:sdt>
              <w:sdtPr>
                <w:rPr>
                  <w:rFonts w:ascii="Tahoma" w:hAnsi="Tahoma" w:cs="Tahoma"/>
                  <w:snapToGrid w:val="0"/>
                  <w:color w:val="000000"/>
                  <w:sz w:val="20"/>
                  <w:szCs w:val="20"/>
                </w:rPr>
                <w:id w:val="-1173489357"/>
                <w:placeholder>
                  <w:docPart w:val="1A4C67D00D394F32B7565A199C307E55"/>
                </w:placeholder>
              </w:sdtPr>
              <w:sdtEndPr/>
              <w:sdtContent>
                <w:r w:rsidR="006D7CCD" w:rsidRPr="006D7CCD">
                  <w:rPr>
                    <w:rFonts w:ascii="Tahoma" w:hAnsi="Tahoma" w:cs="Tahoma"/>
                    <w:b/>
                    <w:sz w:val="20"/>
                    <w:szCs w:val="20"/>
                  </w:rPr>
                  <w:t>Ing. arch. Josef Smutný</w:t>
                </w:r>
              </w:sdtContent>
            </w:sdt>
          </w:p>
        </w:tc>
      </w:tr>
    </w:tbl>
    <w:p w14:paraId="5E378FE3" w14:textId="77777777" w:rsidR="0036791A" w:rsidRPr="007D450F" w:rsidRDefault="0036791A" w:rsidP="004F6B4D">
      <w:pPr>
        <w:ind w:left="0" w:firstLine="0"/>
        <w:rPr>
          <w:rFonts w:ascii="Tahoma" w:hAnsi="Tahoma" w:cs="Tahoma"/>
          <w:sz w:val="20"/>
          <w:szCs w:val="20"/>
        </w:rPr>
      </w:pPr>
    </w:p>
    <w:sectPr w:rsidR="0036791A" w:rsidRPr="007D450F" w:rsidSect="0026530E">
      <w:headerReference w:type="default" r:id="rId8"/>
      <w:footerReference w:type="default" r:id="rId9"/>
      <w:pgSz w:w="11906" w:h="16838"/>
      <w:pgMar w:top="1417" w:right="1417" w:bottom="1417" w:left="1417" w:header="1134" w:footer="706" w:gutter="0"/>
      <w:cols w:space="708"/>
      <w:noEndnote/>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347638" w16cid:durableId="1FC354D9"/>
  <w16cid:commentId w16cid:paraId="68A80794" w16cid:durableId="1FC35536"/>
  <w16cid:commentId w16cid:paraId="113797D1" w16cid:durableId="1FC355C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0B49F" w14:textId="77777777" w:rsidR="003147F1" w:rsidRDefault="003147F1" w:rsidP="00CD33E1">
      <w:pPr>
        <w:spacing w:line="240" w:lineRule="auto"/>
      </w:pPr>
      <w:r>
        <w:separator/>
      </w:r>
    </w:p>
  </w:endnote>
  <w:endnote w:type="continuationSeparator" w:id="0">
    <w:p w14:paraId="4501E4DE" w14:textId="77777777" w:rsidR="003147F1" w:rsidRDefault="003147F1" w:rsidP="00CD33E1">
      <w:pPr>
        <w:spacing w:line="240" w:lineRule="auto"/>
      </w:pPr>
      <w:r>
        <w:continuationSeparator/>
      </w:r>
    </w:p>
  </w:endnote>
  <w:endnote w:type="continuationNotice" w:id="1">
    <w:p w14:paraId="04EAA2A7" w14:textId="77777777" w:rsidR="003147F1" w:rsidRDefault="003147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7B235" w14:textId="77777777" w:rsidR="003E6266" w:rsidRDefault="003147F1">
    <w:pPr>
      <w:pStyle w:val="Zpat"/>
      <w:jc w:val="center"/>
    </w:pPr>
    <w:sdt>
      <w:sdtPr>
        <w:id w:val="1486438625"/>
        <w:docPartObj>
          <w:docPartGallery w:val="Page Numbers (Bottom of Page)"/>
          <w:docPartUnique/>
        </w:docPartObj>
      </w:sdtPr>
      <w:sdtEndPr/>
      <w:sdtContent>
        <w:r w:rsidR="003E6266">
          <w:fldChar w:fldCharType="begin"/>
        </w:r>
        <w:r w:rsidR="003E6266">
          <w:instrText>PAGE   \* MERGEFORMAT</w:instrText>
        </w:r>
        <w:r w:rsidR="003E6266">
          <w:fldChar w:fldCharType="separate"/>
        </w:r>
        <w:r w:rsidR="00D36BBA">
          <w:rPr>
            <w:noProof/>
          </w:rPr>
          <w:t>8</w:t>
        </w:r>
        <w:r w:rsidR="003E6266">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0A6B5" w14:textId="77777777" w:rsidR="003147F1" w:rsidRDefault="003147F1" w:rsidP="00CD33E1">
      <w:pPr>
        <w:spacing w:line="240" w:lineRule="auto"/>
      </w:pPr>
      <w:r>
        <w:separator/>
      </w:r>
    </w:p>
  </w:footnote>
  <w:footnote w:type="continuationSeparator" w:id="0">
    <w:p w14:paraId="63AEC227" w14:textId="77777777" w:rsidR="003147F1" w:rsidRDefault="003147F1" w:rsidP="00CD33E1">
      <w:pPr>
        <w:spacing w:line="240" w:lineRule="auto"/>
      </w:pPr>
      <w:r>
        <w:continuationSeparator/>
      </w:r>
    </w:p>
  </w:footnote>
  <w:footnote w:type="continuationNotice" w:id="1">
    <w:p w14:paraId="3F6C121F" w14:textId="77777777" w:rsidR="003147F1" w:rsidRDefault="003147F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6EB67" w14:textId="77777777" w:rsidR="003E6266" w:rsidRPr="00156C5D" w:rsidRDefault="003E6266" w:rsidP="00C62619">
    <w:pPr>
      <w:pStyle w:val="Zhlav"/>
      <w:ind w:left="0" w:firstLine="0"/>
    </w:pPr>
    <w:r w:rsidRPr="00156C5D">
      <w:tab/>
    </w:r>
    <w:r w:rsidRPr="00156C5D">
      <w:tab/>
      <w:t>Č.j. 201</w:t>
    </w:r>
    <w:r>
      <w:t>8</w:t>
    </w:r>
    <w:r w:rsidRPr="00156C5D">
      <w:t>/</w:t>
    </w:r>
    <w:r>
      <w:t>6409</w:t>
    </w:r>
    <w:r w:rsidRPr="00156C5D">
      <w:t>/NM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5"/>
    <w:lvl w:ilvl="0">
      <w:start w:val="1"/>
      <w:numFmt w:val="bullet"/>
      <w:lvlText w:val=""/>
      <w:lvlJc w:val="left"/>
      <w:pPr>
        <w:tabs>
          <w:tab w:val="num" w:pos="1512"/>
        </w:tabs>
        <w:ind w:left="1512" w:hanging="360"/>
      </w:pPr>
      <w:rPr>
        <w:rFonts w:ascii="Symbol" w:hAnsi="Symbol"/>
        <w:b/>
        <w:i/>
      </w:rPr>
    </w:lvl>
  </w:abstractNum>
  <w:abstractNum w:abstractNumId="1" w15:restartNumberingAfterBreak="0">
    <w:nsid w:val="05DA39FA"/>
    <w:multiLevelType w:val="multilevel"/>
    <w:tmpl w:val="9598846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bullet"/>
      <w:lvlText w:val=""/>
      <w:lvlJc w:val="left"/>
      <w:pPr>
        <w:ind w:left="2160" w:hanging="1080"/>
      </w:pPr>
      <w:rPr>
        <w:rFonts w:ascii="Symbol" w:hAnsi="Symbol"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097B6EEA"/>
    <w:multiLevelType w:val="hybridMultilevel"/>
    <w:tmpl w:val="CA7EC3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FA4749"/>
    <w:multiLevelType w:val="hybridMultilevel"/>
    <w:tmpl w:val="C7A0F08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8276E0"/>
    <w:multiLevelType w:val="hybridMultilevel"/>
    <w:tmpl w:val="BE96FE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CB0B07"/>
    <w:multiLevelType w:val="hybridMultilevel"/>
    <w:tmpl w:val="C3AC1FC2"/>
    <w:lvl w:ilvl="0" w:tplc="DF86A134">
      <w:numFmt w:val="bullet"/>
      <w:lvlText w:val="-"/>
      <w:lvlJc w:val="left"/>
      <w:pPr>
        <w:ind w:left="785" w:hanging="360"/>
      </w:pPr>
      <w:rPr>
        <w:rFonts w:ascii="Calibri" w:eastAsia="Times New Roman" w:hAnsi="Calibri"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6" w15:restartNumberingAfterBreak="0">
    <w:nsid w:val="0F572053"/>
    <w:multiLevelType w:val="multilevel"/>
    <w:tmpl w:val="9598846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bullet"/>
      <w:lvlText w:val=""/>
      <w:lvlJc w:val="left"/>
      <w:pPr>
        <w:ind w:left="2160" w:hanging="1080"/>
      </w:pPr>
      <w:rPr>
        <w:rFonts w:ascii="Symbol" w:hAnsi="Symbol"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115E71F9"/>
    <w:multiLevelType w:val="hybridMultilevel"/>
    <w:tmpl w:val="C7A0F08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743234"/>
    <w:multiLevelType w:val="hybridMultilevel"/>
    <w:tmpl w:val="054EBF4C"/>
    <w:lvl w:ilvl="0" w:tplc="510CA82E">
      <w:start w:val="1"/>
      <w:numFmt w:val="upperRoman"/>
      <w:lvlText w:val="%1."/>
      <w:lvlJc w:val="right"/>
      <w:pPr>
        <w:ind w:left="720" w:hanging="360"/>
      </w:pPr>
      <w:rPr>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34B47D0"/>
    <w:multiLevelType w:val="hybridMultilevel"/>
    <w:tmpl w:val="724417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E84A1A"/>
    <w:multiLevelType w:val="hybridMultilevel"/>
    <w:tmpl w:val="3B3CE00E"/>
    <w:lvl w:ilvl="0" w:tplc="04050001">
      <w:start w:val="1"/>
      <w:numFmt w:val="bullet"/>
      <w:lvlText w:val=""/>
      <w:lvlJc w:val="left"/>
      <w:pPr>
        <w:ind w:left="2220" w:hanging="360"/>
      </w:pPr>
      <w:rPr>
        <w:rFonts w:ascii="Symbol" w:hAnsi="Symbol" w:hint="default"/>
      </w:rPr>
    </w:lvl>
    <w:lvl w:ilvl="1" w:tplc="04050019" w:tentative="1">
      <w:start w:val="1"/>
      <w:numFmt w:val="lowerLetter"/>
      <w:lvlText w:val="%2."/>
      <w:lvlJc w:val="left"/>
      <w:pPr>
        <w:ind w:left="2940" w:hanging="360"/>
      </w:pPr>
    </w:lvl>
    <w:lvl w:ilvl="2" w:tplc="0405001B" w:tentative="1">
      <w:start w:val="1"/>
      <w:numFmt w:val="lowerRoman"/>
      <w:lvlText w:val="%3."/>
      <w:lvlJc w:val="right"/>
      <w:pPr>
        <w:ind w:left="3660" w:hanging="180"/>
      </w:pPr>
    </w:lvl>
    <w:lvl w:ilvl="3" w:tplc="0405000F" w:tentative="1">
      <w:start w:val="1"/>
      <w:numFmt w:val="decimal"/>
      <w:lvlText w:val="%4."/>
      <w:lvlJc w:val="left"/>
      <w:pPr>
        <w:ind w:left="4380" w:hanging="360"/>
      </w:pPr>
    </w:lvl>
    <w:lvl w:ilvl="4" w:tplc="04050019" w:tentative="1">
      <w:start w:val="1"/>
      <w:numFmt w:val="lowerLetter"/>
      <w:lvlText w:val="%5."/>
      <w:lvlJc w:val="left"/>
      <w:pPr>
        <w:ind w:left="5100" w:hanging="360"/>
      </w:pPr>
    </w:lvl>
    <w:lvl w:ilvl="5" w:tplc="0405001B" w:tentative="1">
      <w:start w:val="1"/>
      <w:numFmt w:val="lowerRoman"/>
      <w:lvlText w:val="%6."/>
      <w:lvlJc w:val="right"/>
      <w:pPr>
        <w:ind w:left="5820" w:hanging="180"/>
      </w:pPr>
    </w:lvl>
    <w:lvl w:ilvl="6" w:tplc="0405000F" w:tentative="1">
      <w:start w:val="1"/>
      <w:numFmt w:val="decimal"/>
      <w:lvlText w:val="%7."/>
      <w:lvlJc w:val="left"/>
      <w:pPr>
        <w:ind w:left="6540" w:hanging="360"/>
      </w:pPr>
    </w:lvl>
    <w:lvl w:ilvl="7" w:tplc="04050019" w:tentative="1">
      <w:start w:val="1"/>
      <w:numFmt w:val="lowerLetter"/>
      <w:lvlText w:val="%8."/>
      <w:lvlJc w:val="left"/>
      <w:pPr>
        <w:ind w:left="7260" w:hanging="360"/>
      </w:pPr>
    </w:lvl>
    <w:lvl w:ilvl="8" w:tplc="0405001B" w:tentative="1">
      <w:start w:val="1"/>
      <w:numFmt w:val="lowerRoman"/>
      <w:lvlText w:val="%9."/>
      <w:lvlJc w:val="right"/>
      <w:pPr>
        <w:ind w:left="7980" w:hanging="180"/>
      </w:pPr>
    </w:lvl>
  </w:abstractNum>
  <w:abstractNum w:abstractNumId="11" w15:restartNumberingAfterBreak="0">
    <w:nsid w:val="1CD83FE2"/>
    <w:multiLevelType w:val="hybridMultilevel"/>
    <w:tmpl w:val="DE1C7B16"/>
    <w:lvl w:ilvl="0" w:tplc="543E264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410020"/>
    <w:multiLevelType w:val="multilevel"/>
    <w:tmpl w:val="D48ED91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B020F5"/>
    <w:multiLevelType w:val="multilevel"/>
    <w:tmpl w:val="358E07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626F3A"/>
    <w:multiLevelType w:val="hybridMultilevel"/>
    <w:tmpl w:val="B1741ED2"/>
    <w:lvl w:ilvl="0" w:tplc="CED0BB14">
      <w:start w:val="1"/>
      <w:numFmt w:val="upperRoman"/>
      <w:pStyle w:val="Nadpis1"/>
      <w:lvlText w:val="%1."/>
      <w:lvlJc w:val="left"/>
      <w:pPr>
        <w:ind w:left="108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91D06DB"/>
    <w:multiLevelType w:val="multilevel"/>
    <w:tmpl w:val="A2948FF8"/>
    <w:lvl w:ilvl="0">
      <w:start w:val="1"/>
      <w:numFmt w:val="decimal"/>
      <w:lvlText w:val="%1."/>
      <w:lvlJc w:val="left"/>
      <w:pPr>
        <w:ind w:left="36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A7467A5"/>
    <w:multiLevelType w:val="hybridMultilevel"/>
    <w:tmpl w:val="58062E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C9C0B56"/>
    <w:multiLevelType w:val="hybridMultilevel"/>
    <w:tmpl w:val="C1A459F8"/>
    <w:lvl w:ilvl="0" w:tplc="04050015">
      <w:start w:val="1"/>
      <w:numFmt w:val="upperLetter"/>
      <w:lvlText w:val="%1."/>
      <w:lvlJc w:val="left"/>
      <w:pPr>
        <w:ind w:left="780" w:hanging="360"/>
      </w:pPr>
    </w:lvl>
    <w:lvl w:ilvl="1" w:tplc="F2AE9A3E">
      <w:start w:val="1"/>
      <w:numFmt w:val="lowerLetter"/>
      <w:lvlText w:val="%2)"/>
      <w:lvlJc w:val="left"/>
      <w:pPr>
        <w:ind w:left="1500" w:hanging="360"/>
      </w:pPr>
      <w:rPr>
        <w:i w:val="0"/>
      </w:r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8" w15:restartNumberingAfterBreak="0">
    <w:nsid w:val="2FCB2A68"/>
    <w:multiLevelType w:val="hybridMultilevel"/>
    <w:tmpl w:val="BAC25E1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264543B"/>
    <w:multiLevelType w:val="hybridMultilevel"/>
    <w:tmpl w:val="0A42FDE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57A586B"/>
    <w:multiLevelType w:val="hybridMultilevel"/>
    <w:tmpl w:val="83F4CFF8"/>
    <w:lvl w:ilvl="0" w:tplc="CAD84646">
      <w:start w:val="1"/>
      <w:numFmt w:val="lowerLetter"/>
      <w:lvlText w:val="%1)"/>
      <w:lvlJc w:val="left"/>
      <w:pPr>
        <w:ind w:left="1008" w:hanging="360"/>
      </w:pPr>
    </w:lvl>
    <w:lvl w:ilvl="1" w:tplc="04050019" w:tentative="1">
      <w:start w:val="1"/>
      <w:numFmt w:val="lowerLetter"/>
      <w:lvlText w:val="%2."/>
      <w:lvlJc w:val="left"/>
      <w:pPr>
        <w:ind w:left="1728" w:hanging="360"/>
      </w:pPr>
    </w:lvl>
    <w:lvl w:ilvl="2" w:tplc="0405001B" w:tentative="1">
      <w:start w:val="1"/>
      <w:numFmt w:val="lowerRoman"/>
      <w:lvlText w:val="%3."/>
      <w:lvlJc w:val="right"/>
      <w:pPr>
        <w:ind w:left="2448" w:hanging="180"/>
      </w:pPr>
    </w:lvl>
    <w:lvl w:ilvl="3" w:tplc="0405000F" w:tentative="1">
      <w:start w:val="1"/>
      <w:numFmt w:val="decimal"/>
      <w:lvlText w:val="%4."/>
      <w:lvlJc w:val="left"/>
      <w:pPr>
        <w:ind w:left="3168" w:hanging="360"/>
      </w:pPr>
    </w:lvl>
    <w:lvl w:ilvl="4" w:tplc="04050019" w:tentative="1">
      <w:start w:val="1"/>
      <w:numFmt w:val="lowerLetter"/>
      <w:lvlText w:val="%5."/>
      <w:lvlJc w:val="left"/>
      <w:pPr>
        <w:ind w:left="3888" w:hanging="360"/>
      </w:pPr>
    </w:lvl>
    <w:lvl w:ilvl="5" w:tplc="0405001B" w:tentative="1">
      <w:start w:val="1"/>
      <w:numFmt w:val="lowerRoman"/>
      <w:lvlText w:val="%6."/>
      <w:lvlJc w:val="right"/>
      <w:pPr>
        <w:ind w:left="4608" w:hanging="180"/>
      </w:pPr>
    </w:lvl>
    <w:lvl w:ilvl="6" w:tplc="0405000F" w:tentative="1">
      <w:start w:val="1"/>
      <w:numFmt w:val="decimal"/>
      <w:lvlText w:val="%7."/>
      <w:lvlJc w:val="left"/>
      <w:pPr>
        <w:ind w:left="5328" w:hanging="360"/>
      </w:pPr>
    </w:lvl>
    <w:lvl w:ilvl="7" w:tplc="04050019" w:tentative="1">
      <w:start w:val="1"/>
      <w:numFmt w:val="lowerLetter"/>
      <w:lvlText w:val="%8."/>
      <w:lvlJc w:val="left"/>
      <w:pPr>
        <w:ind w:left="6048" w:hanging="360"/>
      </w:pPr>
    </w:lvl>
    <w:lvl w:ilvl="8" w:tplc="0405001B" w:tentative="1">
      <w:start w:val="1"/>
      <w:numFmt w:val="lowerRoman"/>
      <w:lvlText w:val="%9."/>
      <w:lvlJc w:val="right"/>
      <w:pPr>
        <w:ind w:left="6768" w:hanging="180"/>
      </w:pPr>
    </w:lvl>
  </w:abstractNum>
  <w:abstractNum w:abstractNumId="21" w15:restartNumberingAfterBreak="0">
    <w:nsid w:val="37085C01"/>
    <w:multiLevelType w:val="multilevel"/>
    <w:tmpl w:val="61464EF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lvlText w:val="4.4.%3"/>
      <w:lvlJc w:val="left"/>
      <w:pPr>
        <w:ind w:left="1440" w:hanging="720"/>
      </w:pPr>
      <w:rPr>
        <w:rFonts w:hint="default"/>
      </w:rPr>
    </w:lvl>
    <w:lvl w:ilvl="3">
      <w:start w:val="1"/>
      <w:numFmt w:val="decimal"/>
      <w:lvlText w:val="4.4.3.%4"/>
      <w:lvlJc w:val="left"/>
      <w:pPr>
        <w:ind w:left="2160" w:hanging="1080"/>
      </w:pPr>
      <w:rPr>
        <w:rFonts w:hint="default"/>
      </w:rPr>
    </w:lvl>
    <w:lvl w:ilvl="4">
      <w:start w:val="1"/>
      <w:numFmt w:val="bullet"/>
      <w:lvlText w:val=""/>
      <w:lvlJc w:val="left"/>
      <w:pPr>
        <w:ind w:left="2520" w:hanging="1080"/>
      </w:pPr>
      <w:rPr>
        <w:rFonts w:ascii="Symbol" w:hAnsi="Symbol"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2" w15:restartNumberingAfterBreak="0">
    <w:nsid w:val="3EA3275D"/>
    <w:multiLevelType w:val="hybridMultilevel"/>
    <w:tmpl w:val="CD223C7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0B23132"/>
    <w:multiLevelType w:val="hybridMultilevel"/>
    <w:tmpl w:val="1F4298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10465C4"/>
    <w:multiLevelType w:val="multilevel"/>
    <w:tmpl w:val="9598846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bullet"/>
      <w:lvlText w:val=""/>
      <w:lvlJc w:val="left"/>
      <w:pPr>
        <w:ind w:left="2160" w:hanging="1080"/>
      </w:pPr>
      <w:rPr>
        <w:rFonts w:ascii="Symbol" w:hAnsi="Symbol"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5" w15:restartNumberingAfterBreak="0">
    <w:nsid w:val="41A80588"/>
    <w:multiLevelType w:val="hybridMultilevel"/>
    <w:tmpl w:val="C7A0F08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365264"/>
    <w:multiLevelType w:val="hybridMultilevel"/>
    <w:tmpl w:val="F4829EF2"/>
    <w:lvl w:ilvl="0" w:tplc="04050001">
      <w:start w:val="1"/>
      <w:numFmt w:val="bullet"/>
      <w:lvlText w:val=""/>
      <w:lvlJc w:val="left"/>
      <w:pPr>
        <w:ind w:left="1426" w:hanging="360"/>
      </w:pPr>
      <w:rPr>
        <w:rFonts w:ascii="Symbol" w:hAnsi="Symbol" w:hint="default"/>
      </w:rPr>
    </w:lvl>
    <w:lvl w:ilvl="1" w:tplc="04050003" w:tentative="1">
      <w:start w:val="1"/>
      <w:numFmt w:val="bullet"/>
      <w:lvlText w:val="o"/>
      <w:lvlJc w:val="left"/>
      <w:pPr>
        <w:ind w:left="2146" w:hanging="360"/>
      </w:pPr>
      <w:rPr>
        <w:rFonts w:ascii="Courier New" w:hAnsi="Courier New" w:cs="Courier New" w:hint="default"/>
      </w:rPr>
    </w:lvl>
    <w:lvl w:ilvl="2" w:tplc="04050005" w:tentative="1">
      <w:start w:val="1"/>
      <w:numFmt w:val="bullet"/>
      <w:lvlText w:val=""/>
      <w:lvlJc w:val="left"/>
      <w:pPr>
        <w:ind w:left="2866" w:hanging="360"/>
      </w:pPr>
      <w:rPr>
        <w:rFonts w:ascii="Wingdings" w:hAnsi="Wingdings" w:hint="default"/>
      </w:rPr>
    </w:lvl>
    <w:lvl w:ilvl="3" w:tplc="04050001" w:tentative="1">
      <w:start w:val="1"/>
      <w:numFmt w:val="bullet"/>
      <w:lvlText w:val=""/>
      <w:lvlJc w:val="left"/>
      <w:pPr>
        <w:ind w:left="3586" w:hanging="360"/>
      </w:pPr>
      <w:rPr>
        <w:rFonts w:ascii="Symbol" w:hAnsi="Symbol" w:hint="default"/>
      </w:rPr>
    </w:lvl>
    <w:lvl w:ilvl="4" w:tplc="04050003" w:tentative="1">
      <w:start w:val="1"/>
      <w:numFmt w:val="bullet"/>
      <w:lvlText w:val="o"/>
      <w:lvlJc w:val="left"/>
      <w:pPr>
        <w:ind w:left="4306" w:hanging="360"/>
      </w:pPr>
      <w:rPr>
        <w:rFonts w:ascii="Courier New" w:hAnsi="Courier New" w:cs="Courier New" w:hint="default"/>
      </w:rPr>
    </w:lvl>
    <w:lvl w:ilvl="5" w:tplc="04050005" w:tentative="1">
      <w:start w:val="1"/>
      <w:numFmt w:val="bullet"/>
      <w:lvlText w:val=""/>
      <w:lvlJc w:val="left"/>
      <w:pPr>
        <w:ind w:left="5026" w:hanging="360"/>
      </w:pPr>
      <w:rPr>
        <w:rFonts w:ascii="Wingdings" w:hAnsi="Wingdings" w:hint="default"/>
      </w:rPr>
    </w:lvl>
    <w:lvl w:ilvl="6" w:tplc="04050001" w:tentative="1">
      <w:start w:val="1"/>
      <w:numFmt w:val="bullet"/>
      <w:lvlText w:val=""/>
      <w:lvlJc w:val="left"/>
      <w:pPr>
        <w:ind w:left="5746" w:hanging="360"/>
      </w:pPr>
      <w:rPr>
        <w:rFonts w:ascii="Symbol" w:hAnsi="Symbol" w:hint="default"/>
      </w:rPr>
    </w:lvl>
    <w:lvl w:ilvl="7" w:tplc="04050003" w:tentative="1">
      <w:start w:val="1"/>
      <w:numFmt w:val="bullet"/>
      <w:lvlText w:val="o"/>
      <w:lvlJc w:val="left"/>
      <w:pPr>
        <w:ind w:left="6466" w:hanging="360"/>
      </w:pPr>
      <w:rPr>
        <w:rFonts w:ascii="Courier New" w:hAnsi="Courier New" w:cs="Courier New" w:hint="default"/>
      </w:rPr>
    </w:lvl>
    <w:lvl w:ilvl="8" w:tplc="04050005" w:tentative="1">
      <w:start w:val="1"/>
      <w:numFmt w:val="bullet"/>
      <w:lvlText w:val=""/>
      <w:lvlJc w:val="left"/>
      <w:pPr>
        <w:ind w:left="7186" w:hanging="360"/>
      </w:pPr>
      <w:rPr>
        <w:rFonts w:ascii="Wingdings" w:hAnsi="Wingdings" w:hint="default"/>
      </w:rPr>
    </w:lvl>
  </w:abstractNum>
  <w:abstractNum w:abstractNumId="27" w15:restartNumberingAfterBreak="0">
    <w:nsid w:val="49BE2FC8"/>
    <w:multiLevelType w:val="hybridMultilevel"/>
    <w:tmpl w:val="7898D8F4"/>
    <w:lvl w:ilvl="0" w:tplc="0405000F">
      <w:start w:val="5"/>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A2108D4"/>
    <w:multiLevelType w:val="multilevel"/>
    <w:tmpl w:val="B7BE7CA4"/>
    <w:lvl w:ilvl="0">
      <w:start w:val="6"/>
      <w:numFmt w:val="decimal"/>
      <w:lvlText w:val="%1"/>
      <w:lvlJc w:val="left"/>
      <w:pPr>
        <w:ind w:left="435" w:hanging="435"/>
      </w:pPr>
      <w:rPr>
        <w:rFonts w:asciiTheme="minorHAnsi" w:hAnsiTheme="minorHAnsi" w:cstheme="minorBidi" w:hint="default"/>
        <w:sz w:val="22"/>
      </w:rPr>
    </w:lvl>
    <w:lvl w:ilvl="1">
      <w:start w:val="4"/>
      <w:numFmt w:val="decimal"/>
      <w:lvlText w:val="%1.%2"/>
      <w:lvlJc w:val="left"/>
      <w:pPr>
        <w:ind w:left="435" w:hanging="435"/>
      </w:pPr>
      <w:rPr>
        <w:rFonts w:asciiTheme="minorHAnsi" w:hAnsiTheme="minorHAnsi" w:cstheme="minorBidi" w:hint="default"/>
        <w:sz w:val="22"/>
      </w:rPr>
    </w:lvl>
    <w:lvl w:ilvl="2">
      <w:start w:val="2"/>
      <w:numFmt w:val="decimal"/>
      <w:lvlText w:val="%1.%2.%3"/>
      <w:lvlJc w:val="left"/>
      <w:pPr>
        <w:ind w:left="1428" w:hanging="720"/>
      </w:pPr>
      <w:rPr>
        <w:rFonts w:asciiTheme="minorHAnsi" w:hAnsiTheme="minorHAnsi" w:cstheme="minorBidi" w:hint="default"/>
        <w:sz w:val="22"/>
      </w:rPr>
    </w:lvl>
    <w:lvl w:ilvl="3">
      <w:start w:val="1"/>
      <w:numFmt w:val="decimal"/>
      <w:lvlText w:val="%1.%2.%3.%4"/>
      <w:lvlJc w:val="left"/>
      <w:pPr>
        <w:ind w:left="1080" w:hanging="108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440" w:hanging="144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800" w:hanging="180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29" w15:restartNumberingAfterBreak="0">
    <w:nsid w:val="4CA51392"/>
    <w:multiLevelType w:val="hybridMultilevel"/>
    <w:tmpl w:val="3C12F790"/>
    <w:lvl w:ilvl="0" w:tplc="D9C05DF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15D2681"/>
    <w:multiLevelType w:val="hybridMultilevel"/>
    <w:tmpl w:val="B3F8BE2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3872645"/>
    <w:multiLevelType w:val="hybridMultilevel"/>
    <w:tmpl w:val="884C711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E234011"/>
    <w:multiLevelType w:val="multilevel"/>
    <w:tmpl w:val="F8348B3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lvlText w:val="4.4.%3"/>
      <w:lvlJc w:val="left"/>
      <w:pPr>
        <w:ind w:left="1440" w:hanging="720"/>
      </w:pPr>
      <w:rPr>
        <w:rFonts w:hint="default"/>
      </w:rPr>
    </w:lvl>
    <w:lvl w:ilvl="3">
      <w:start w:val="1"/>
      <w:numFmt w:val="decimal"/>
      <w:lvlText w:val="4.4.1.%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3" w15:restartNumberingAfterBreak="0">
    <w:nsid w:val="5E6F0CE8"/>
    <w:multiLevelType w:val="multilevel"/>
    <w:tmpl w:val="C09A5A02"/>
    <w:lvl w:ilvl="0">
      <w:start w:val="1"/>
      <w:numFmt w:val="bullet"/>
      <w:lvlText w:val=""/>
      <w:lvlJc w:val="left"/>
      <w:pPr>
        <w:ind w:left="2160" w:hanging="360"/>
      </w:pPr>
      <w:rPr>
        <w:rFonts w:ascii="Symbol" w:hAnsi="Symbol" w:hint="default"/>
      </w:rPr>
    </w:lvl>
    <w:lvl w:ilvl="1">
      <w:start w:val="1"/>
      <w:numFmt w:val="decimal"/>
      <w:isLgl/>
      <w:lvlText w:val="%1.%2."/>
      <w:lvlJc w:val="left"/>
      <w:pPr>
        <w:ind w:left="2520" w:hanging="720"/>
      </w:pPr>
      <w:rPr>
        <w:rFonts w:hint="default"/>
      </w:rPr>
    </w:lvl>
    <w:lvl w:ilvl="2">
      <w:start w:val="1"/>
      <w:numFmt w:val="lowerLetter"/>
      <w:lvlText w:val="%3)"/>
      <w:lvlJc w:val="left"/>
      <w:pPr>
        <w:ind w:left="3240" w:hanging="720"/>
      </w:pPr>
      <w:rPr>
        <w:rFonts w:hint="default"/>
      </w:rPr>
    </w:lvl>
    <w:lvl w:ilvl="3">
      <w:start w:val="1"/>
      <w:numFmt w:val="bullet"/>
      <w:lvlText w:val=""/>
      <w:lvlJc w:val="left"/>
      <w:pPr>
        <w:ind w:left="3960" w:hanging="1080"/>
      </w:pPr>
      <w:rPr>
        <w:rFonts w:ascii="Symbol" w:hAnsi="Symbol"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4" w15:restartNumberingAfterBreak="0">
    <w:nsid w:val="620D5E0D"/>
    <w:multiLevelType w:val="multilevel"/>
    <w:tmpl w:val="A2948FF8"/>
    <w:lvl w:ilvl="0">
      <w:start w:val="1"/>
      <w:numFmt w:val="decimal"/>
      <w:lvlText w:val="%1."/>
      <w:lvlJc w:val="left"/>
      <w:pPr>
        <w:ind w:left="36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30D46C4"/>
    <w:multiLevelType w:val="hybridMultilevel"/>
    <w:tmpl w:val="DE1C7B16"/>
    <w:lvl w:ilvl="0" w:tplc="543E264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34F1566"/>
    <w:multiLevelType w:val="hybridMultilevel"/>
    <w:tmpl w:val="33C459CC"/>
    <w:lvl w:ilvl="0" w:tplc="04050001">
      <w:start w:val="1"/>
      <w:numFmt w:val="bullet"/>
      <w:lvlText w:val=""/>
      <w:lvlJc w:val="left"/>
      <w:pPr>
        <w:ind w:left="1512" w:hanging="360"/>
      </w:pPr>
      <w:rPr>
        <w:rFonts w:ascii="Symbol" w:hAnsi="Symbol" w:hint="default"/>
      </w:rPr>
    </w:lvl>
    <w:lvl w:ilvl="1" w:tplc="04050003" w:tentative="1">
      <w:start w:val="1"/>
      <w:numFmt w:val="bullet"/>
      <w:lvlText w:val="o"/>
      <w:lvlJc w:val="left"/>
      <w:pPr>
        <w:ind w:left="2232" w:hanging="360"/>
      </w:pPr>
      <w:rPr>
        <w:rFonts w:ascii="Courier New" w:hAnsi="Courier New" w:cs="Courier New" w:hint="default"/>
      </w:rPr>
    </w:lvl>
    <w:lvl w:ilvl="2" w:tplc="04050005" w:tentative="1">
      <w:start w:val="1"/>
      <w:numFmt w:val="bullet"/>
      <w:lvlText w:val=""/>
      <w:lvlJc w:val="left"/>
      <w:pPr>
        <w:ind w:left="2952" w:hanging="360"/>
      </w:pPr>
      <w:rPr>
        <w:rFonts w:ascii="Wingdings" w:hAnsi="Wingdings" w:hint="default"/>
      </w:rPr>
    </w:lvl>
    <w:lvl w:ilvl="3" w:tplc="04050001" w:tentative="1">
      <w:start w:val="1"/>
      <w:numFmt w:val="bullet"/>
      <w:lvlText w:val=""/>
      <w:lvlJc w:val="left"/>
      <w:pPr>
        <w:ind w:left="3672" w:hanging="360"/>
      </w:pPr>
      <w:rPr>
        <w:rFonts w:ascii="Symbol" w:hAnsi="Symbol" w:hint="default"/>
      </w:rPr>
    </w:lvl>
    <w:lvl w:ilvl="4" w:tplc="04050003" w:tentative="1">
      <w:start w:val="1"/>
      <w:numFmt w:val="bullet"/>
      <w:lvlText w:val="o"/>
      <w:lvlJc w:val="left"/>
      <w:pPr>
        <w:ind w:left="4392" w:hanging="360"/>
      </w:pPr>
      <w:rPr>
        <w:rFonts w:ascii="Courier New" w:hAnsi="Courier New" w:cs="Courier New" w:hint="default"/>
      </w:rPr>
    </w:lvl>
    <w:lvl w:ilvl="5" w:tplc="04050005" w:tentative="1">
      <w:start w:val="1"/>
      <w:numFmt w:val="bullet"/>
      <w:lvlText w:val=""/>
      <w:lvlJc w:val="left"/>
      <w:pPr>
        <w:ind w:left="5112" w:hanging="360"/>
      </w:pPr>
      <w:rPr>
        <w:rFonts w:ascii="Wingdings" w:hAnsi="Wingdings" w:hint="default"/>
      </w:rPr>
    </w:lvl>
    <w:lvl w:ilvl="6" w:tplc="04050001" w:tentative="1">
      <w:start w:val="1"/>
      <w:numFmt w:val="bullet"/>
      <w:lvlText w:val=""/>
      <w:lvlJc w:val="left"/>
      <w:pPr>
        <w:ind w:left="5832" w:hanging="360"/>
      </w:pPr>
      <w:rPr>
        <w:rFonts w:ascii="Symbol" w:hAnsi="Symbol" w:hint="default"/>
      </w:rPr>
    </w:lvl>
    <w:lvl w:ilvl="7" w:tplc="04050003" w:tentative="1">
      <w:start w:val="1"/>
      <w:numFmt w:val="bullet"/>
      <w:lvlText w:val="o"/>
      <w:lvlJc w:val="left"/>
      <w:pPr>
        <w:ind w:left="6552" w:hanging="360"/>
      </w:pPr>
      <w:rPr>
        <w:rFonts w:ascii="Courier New" w:hAnsi="Courier New" w:cs="Courier New" w:hint="default"/>
      </w:rPr>
    </w:lvl>
    <w:lvl w:ilvl="8" w:tplc="04050005" w:tentative="1">
      <w:start w:val="1"/>
      <w:numFmt w:val="bullet"/>
      <w:lvlText w:val=""/>
      <w:lvlJc w:val="left"/>
      <w:pPr>
        <w:ind w:left="7272" w:hanging="360"/>
      </w:pPr>
      <w:rPr>
        <w:rFonts w:ascii="Wingdings" w:hAnsi="Wingdings" w:hint="default"/>
      </w:rPr>
    </w:lvl>
  </w:abstractNum>
  <w:abstractNum w:abstractNumId="37" w15:restartNumberingAfterBreak="0">
    <w:nsid w:val="66E83047"/>
    <w:multiLevelType w:val="hybridMultilevel"/>
    <w:tmpl w:val="C7A0F08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75D1BDE"/>
    <w:multiLevelType w:val="multilevel"/>
    <w:tmpl w:val="7206BE8A"/>
    <w:lvl w:ilvl="0">
      <w:start w:val="6"/>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4F3DE8"/>
    <w:multiLevelType w:val="hybridMultilevel"/>
    <w:tmpl w:val="5382107E"/>
    <w:lvl w:ilvl="0" w:tplc="04050017">
      <w:start w:val="1"/>
      <w:numFmt w:val="lowerLetter"/>
      <w:lvlText w:val="%1)"/>
      <w:lvlJc w:val="left"/>
      <w:pPr>
        <w:ind w:left="1353" w:hanging="360"/>
      </w:p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40" w15:restartNumberingAfterBreak="0">
    <w:nsid w:val="6FCE6F86"/>
    <w:multiLevelType w:val="hybridMultilevel"/>
    <w:tmpl w:val="AC8024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1EA0078"/>
    <w:multiLevelType w:val="multilevel"/>
    <w:tmpl w:val="F08EFD4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2" w15:restartNumberingAfterBreak="0">
    <w:nsid w:val="760E4479"/>
    <w:multiLevelType w:val="hybridMultilevel"/>
    <w:tmpl w:val="5EA2CD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F5E0E1E"/>
    <w:multiLevelType w:val="multilevel"/>
    <w:tmpl w:val="9D00AAF6"/>
    <w:styleLink w:val="WWNum4"/>
    <w:lvl w:ilvl="0">
      <w:start w:val="1"/>
      <w:numFmt w:val="decimal"/>
      <w:lvlText w:val="%1."/>
      <w:lvlJc w:val="left"/>
      <w:pPr>
        <w:ind w:left="360" w:hanging="360"/>
      </w:pPr>
    </w:lvl>
    <w:lvl w:ilvl="1">
      <w:start w:val="1"/>
      <w:numFmt w:val="decimal"/>
      <w:lvlText w:val="%1.%2."/>
      <w:lvlJc w:val="left"/>
      <w:pPr>
        <w:ind w:left="720" w:hanging="720"/>
      </w:pPr>
    </w:lvl>
    <w:lvl w:ilvl="2">
      <w:start w:val="1"/>
      <w:numFmt w:val="lowerLetter"/>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num w:numId="1">
    <w:abstractNumId w:val="30"/>
  </w:num>
  <w:num w:numId="2">
    <w:abstractNumId w:val="13"/>
  </w:num>
  <w:num w:numId="3">
    <w:abstractNumId w:val="4"/>
  </w:num>
  <w:num w:numId="4">
    <w:abstractNumId w:val="42"/>
  </w:num>
  <w:num w:numId="5">
    <w:abstractNumId w:val="15"/>
  </w:num>
  <w:num w:numId="6">
    <w:abstractNumId w:val="31"/>
  </w:num>
  <w:num w:numId="7">
    <w:abstractNumId w:val="22"/>
  </w:num>
  <w:num w:numId="8">
    <w:abstractNumId w:val="34"/>
  </w:num>
  <w:num w:numId="9">
    <w:abstractNumId w:val="29"/>
  </w:num>
  <w:num w:numId="10">
    <w:abstractNumId w:val="0"/>
  </w:num>
  <w:num w:numId="11">
    <w:abstractNumId w:val="36"/>
  </w:num>
  <w:num w:numId="12">
    <w:abstractNumId w:val="5"/>
  </w:num>
  <w:num w:numId="13">
    <w:abstractNumId w:val="18"/>
  </w:num>
  <w:num w:numId="14">
    <w:abstractNumId w:val="27"/>
  </w:num>
  <w:num w:numId="15">
    <w:abstractNumId w:val="8"/>
  </w:num>
  <w:num w:numId="16">
    <w:abstractNumId w:val="14"/>
  </w:num>
  <w:num w:numId="17">
    <w:abstractNumId w:val="35"/>
  </w:num>
  <w:num w:numId="18">
    <w:abstractNumId w:val="23"/>
  </w:num>
  <w:num w:numId="19">
    <w:abstractNumId w:val="11"/>
  </w:num>
  <w:num w:numId="20">
    <w:abstractNumId w:val="7"/>
  </w:num>
  <w:num w:numId="21">
    <w:abstractNumId w:val="20"/>
  </w:num>
  <w:num w:numId="22">
    <w:abstractNumId w:val="20"/>
    <w:lvlOverride w:ilvl="0">
      <w:startOverride w:val="1"/>
    </w:lvlOverride>
  </w:num>
  <w:num w:numId="23">
    <w:abstractNumId w:val="9"/>
  </w:num>
  <w:num w:numId="24">
    <w:abstractNumId w:val="25"/>
  </w:num>
  <w:num w:numId="25">
    <w:abstractNumId w:val="3"/>
  </w:num>
  <w:num w:numId="26">
    <w:abstractNumId w:val="37"/>
  </w:num>
  <w:num w:numId="27">
    <w:abstractNumId w:val="2"/>
  </w:num>
  <w:num w:numId="28">
    <w:abstractNumId w:val="19"/>
  </w:num>
  <w:num w:numId="29">
    <w:abstractNumId w:val="41"/>
  </w:num>
  <w:num w:numId="30">
    <w:abstractNumId w:val="28"/>
  </w:num>
  <w:num w:numId="31">
    <w:abstractNumId w:val="12"/>
  </w:num>
  <w:num w:numId="32">
    <w:abstractNumId w:val="38"/>
  </w:num>
  <w:num w:numId="33">
    <w:abstractNumId w:val="21"/>
  </w:num>
  <w:num w:numId="34">
    <w:abstractNumId w:val="32"/>
  </w:num>
  <w:num w:numId="35">
    <w:abstractNumId w:val="26"/>
  </w:num>
  <w:num w:numId="36">
    <w:abstractNumId w:val="39"/>
  </w:num>
  <w:num w:numId="37">
    <w:abstractNumId w:val="10"/>
  </w:num>
  <w:num w:numId="38">
    <w:abstractNumId w:val="24"/>
  </w:num>
  <w:num w:numId="39">
    <w:abstractNumId w:val="1"/>
  </w:num>
  <w:num w:numId="40">
    <w:abstractNumId w:val="6"/>
  </w:num>
  <w:num w:numId="41">
    <w:abstractNumId w:val="33"/>
  </w:num>
  <w:num w:numId="42">
    <w:abstractNumId w:val="43"/>
  </w:num>
  <w:num w:numId="43">
    <w:abstractNumId w:val="17"/>
  </w:num>
  <w:num w:numId="44">
    <w:abstractNumId w:val="16"/>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ocumentProtection w:edit="forms" w:formatting="1" w:enforcement="0"/>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6A4"/>
    <w:rsid w:val="00002179"/>
    <w:rsid w:val="00004F4B"/>
    <w:rsid w:val="0001130F"/>
    <w:rsid w:val="00014816"/>
    <w:rsid w:val="0002126D"/>
    <w:rsid w:val="000273AA"/>
    <w:rsid w:val="00031011"/>
    <w:rsid w:val="000361B5"/>
    <w:rsid w:val="0004710F"/>
    <w:rsid w:val="00051958"/>
    <w:rsid w:val="00051996"/>
    <w:rsid w:val="00054DD8"/>
    <w:rsid w:val="000567A2"/>
    <w:rsid w:val="000570F6"/>
    <w:rsid w:val="0006096F"/>
    <w:rsid w:val="0006122F"/>
    <w:rsid w:val="000705B7"/>
    <w:rsid w:val="00072A87"/>
    <w:rsid w:val="00077034"/>
    <w:rsid w:val="000822F3"/>
    <w:rsid w:val="00082FC7"/>
    <w:rsid w:val="000910FA"/>
    <w:rsid w:val="00093E7D"/>
    <w:rsid w:val="000B03ED"/>
    <w:rsid w:val="000B2614"/>
    <w:rsid w:val="000C045B"/>
    <w:rsid w:val="000C573F"/>
    <w:rsid w:val="000C5F87"/>
    <w:rsid w:val="000D6394"/>
    <w:rsid w:val="000E6850"/>
    <w:rsid w:val="000E762A"/>
    <w:rsid w:val="000F09F3"/>
    <w:rsid w:val="000F6EC9"/>
    <w:rsid w:val="000F7F33"/>
    <w:rsid w:val="00105C1F"/>
    <w:rsid w:val="0010788F"/>
    <w:rsid w:val="00111B09"/>
    <w:rsid w:val="0012068E"/>
    <w:rsid w:val="00124D26"/>
    <w:rsid w:val="00130737"/>
    <w:rsid w:val="001317B5"/>
    <w:rsid w:val="00131BB9"/>
    <w:rsid w:val="00136302"/>
    <w:rsid w:val="001412CB"/>
    <w:rsid w:val="001415D3"/>
    <w:rsid w:val="001418B1"/>
    <w:rsid w:val="00144383"/>
    <w:rsid w:val="00152083"/>
    <w:rsid w:val="00152156"/>
    <w:rsid w:val="00155A7B"/>
    <w:rsid w:val="00156C5D"/>
    <w:rsid w:val="00161DF7"/>
    <w:rsid w:val="00170DCC"/>
    <w:rsid w:val="001710F7"/>
    <w:rsid w:val="00182B4D"/>
    <w:rsid w:val="001930E5"/>
    <w:rsid w:val="001932E6"/>
    <w:rsid w:val="00197389"/>
    <w:rsid w:val="001A021F"/>
    <w:rsid w:val="001A085B"/>
    <w:rsid w:val="001A3187"/>
    <w:rsid w:val="001B0526"/>
    <w:rsid w:val="001B1978"/>
    <w:rsid w:val="001B711B"/>
    <w:rsid w:val="001B7BAC"/>
    <w:rsid w:val="001D224D"/>
    <w:rsid w:val="001E6535"/>
    <w:rsid w:val="001F0856"/>
    <w:rsid w:val="001F6176"/>
    <w:rsid w:val="0020490F"/>
    <w:rsid w:val="002050EC"/>
    <w:rsid w:val="002074AA"/>
    <w:rsid w:val="00207B6D"/>
    <w:rsid w:val="002361EA"/>
    <w:rsid w:val="00240ED0"/>
    <w:rsid w:val="0024165D"/>
    <w:rsid w:val="00243F1D"/>
    <w:rsid w:val="00246871"/>
    <w:rsid w:val="00247891"/>
    <w:rsid w:val="00252A08"/>
    <w:rsid w:val="002532D1"/>
    <w:rsid w:val="00257223"/>
    <w:rsid w:val="00257FCB"/>
    <w:rsid w:val="0026530E"/>
    <w:rsid w:val="00270C60"/>
    <w:rsid w:val="002807D7"/>
    <w:rsid w:val="00281EA6"/>
    <w:rsid w:val="002A154D"/>
    <w:rsid w:val="002A5F1F"/>
    <w:rsid w:val="002A6B6B"/>
    <w:rsid w:val="002B3F1D"/>
    <w:rsid w:val="002C3428"/>
    <w:rsid w:val="002C7994"/>
    <w:rsid w:val="002D29CA"/>
    <w:rsid w:val="002E67BF"/>
    <w:rsid w:val="002F316E"/>
    <w:rsid w:val="002F38DA"/>
    <w:rsid w:val="002F5D48"/>
    <w:rsid w:val="0030190C"/>
    <w:rsid w:val="00310409"/>
    <w:rsid w:val="00310819"/>
    <w:rsid w:val="003147F1"/>
    <w:rsid w:val="0031598D"/>
    <w:rsid w:val="0033160B"/>
    <w:rsid w:val="00333AEC"/>
    <w:rsid w:val="00341008"/>
    <w:rsid w:val="003476AD"/>
    <w:rsid w:val="00351C40"/>
    <w:rsid w:val="00352CAA"/>
    <w:rsid w:val="00353241"/>
    <w:rsid w:val="00355196"/>
    <w:rsid w:val="0036439C"/>
    <w:rsid w:val="0036791A"/>
    <w:rsid w:val="003707C4"/>
    <w:rsid w:val="00377306"/>
    <w:rsid w:val="0038010C"/>
    <w:rsid w:val="00381207"/>
    <w:rsid w:val="003863A6"/>
    <w:rsid w:val="00387553"/>
    <w:rsid w:val="00387D5B"/>
    <w:rsid w:val="0039253B"/>
    <w:rsid w:val="00394155"/>
    <w:rsid w:val="00396BE9"/>
    <w:rsid w:val="003A5582"/>
    <w:rsid w:val="003B23C2"/>
    <w:rsid w:val="003C05B7"/>
    <w:rsid w:val="003C4908"/>
    <w:rsid w:val="003D4296"/>
    <w:rsid w:val="003E6266"/>
    <w:rsid w:val="003F6A38"/>
    <w:rsid w:val="003F6F22"/>
    <w:rsid w:val="00403F53"/>
    <w:rsid w:val="00412FD5"/>
    <w:rsid w:val="0041400A"/>
    <w:rsid w:val="004204E4"/>
    <w:rsid w:val="0042283A"/>
    <w:rsid w:val="0043088D"/>
    <w:rsid w:val="00433814"/>
    <w:rsid w:val="00436762"/>
    <w:rsid w:val="0044124D"/>
    <w:rsid w:val="00444600"/>
    <w:rsid w:val="00446425"/>
    <w:rsid w:val="00451F5D"/>
    <w:rsid w:val="00453AA1"/>
    <w:rsid w:val="0045496D"/>
    <w:rsid w:val="004571E8"/>
    <w:rsid w:val="004618A2"/>
    <w:rsid w:val="004661E7"/>
    <w:rsid w:val="00480522"/>
    <w:rsid w:val="00487BEB"/>
    <w:rsid w:val="004940E5"/>
    <w:rsid w:val="00494D15"/>
    <w:rsid w:val="004A2A07"/>
    <w:rsid w:val="004A2FBC"/>
    <w:rsid w:val="004E4F65"/>
    <w:rsid w:val="004F0FB2"/>
    <w:rsid w:val="004F43CC"/>
    <w:rsid w:val="004F4F93"/>
    <w:rsid w:val="004F6B4D"/>
    <w:rsid w:val="0050058C"/>
    <w:rsid w:val="00501A61"/>
    <w:rsid w:val="00507B45"/>
    <w:rsid w:val="00512D7F"/>
    <w:rsid w:val="00540B83"/>
    <w:rsid w:val="00542F6D"/>
    <w:rsid w:val="00545BD4"/>
    <w:rsid w:val="00551633"/>
    <w:rsid w:val="00553670"/>
    <w:rsid w:val="005563D0"/>
    <w:rsid w:val="00570AB0"/>
    <w:rsid w:val="00571266"/>
    <w:rsid w:val="00576E74"/>
    <w:rsid w:val="005772F9"/>
    <w:rsid w:val="00587B1C"/>
    <w:rsid w:val="00592EE0"/>
    <w:rsid w:val="005941F4"/>
    <w:rsid w:val="00595BE3"/>
    <w:rsid w:val="005B7123"/>
    <w:rsid w:val="005C0E62"/>
    <w:rsid w:val="005C4EFD"/>
    <w:rsid w:val="005E278F"/>
    <w:rsid w:val="005E36E4"/>
    <w:rsid w:val="005F04BA"/>
    <w:rsid w:val="005F06BC"/>
    <w:rsid w:val="005F7CEA"/>
    <w:rsid w:val="00603CB4"/>
    <w:rsid w:val="006114EF"/>
    <w:rsid w:val="0061451A"/>
    <w:rsid w:val="00616023"/>
    <w:rsid w:val="006211F7"/>
    <w:rsid w:val="006319BD"/>
    <w:rsid w:val="00643E5F"/>
    <w:rsid w:val="00650028"/>
    <w:rsid w:val="00660C13"/>
    <w:rsid w:val="00663DDE"/>
    <w:rsid w:val="0066793D"/>
    <w:rsid w:val="00677E62"/>
    <w:rsid w:val="006800B7"/>
    <w:rsid w:val="00692D37"/>
    <w:rsid w:val="00694C61"/>
    <w:rsid w:val="006A487E"/>
    <w:rsid w:val="006A5B4E"/>
    <w:rsid w:val="006B38D9"/>
    <w:rsid w:val="006B4B10"/>
    <w:rsid w:val="006C78EF"/>
    <w:rsid w:val="006D01DF"/>
    <w:rsid w:val="006D5A56"/>
    <w:rsid w:val="006D749F"/>
    <w:rsid w:val="006D7CCD"/>
    <w:rsid w:val="006E4116"/>
    <w:rsid w:val="006E5BCC"/>
    <w:rsid w:val="006F7C55"/>
    <w:rsid w:val="00704EAA"/>
    <w:rsid w:val="007178FB"/>
    <w:rsid w:val="00722A56"/>
    <w:rsid w:val="007241EC"/>
    <w:rsid w:val="007273AF"/>
    <w:rsid w:val="00740973"/>
    <w:rsid w:val="00740D92"/>
    <w:rsid w:val="007440B3"/>
    <w:rsid w:val="00754796"/>
    <w:rsid w:val="0076397D"/>
    <w:rsid w:val="00765AD7"/>
    <w:rsid w:val="007679D5"/>
    <w:rsid w:val="007800A6"/>
    <w:rsid w:val="00783A5A"/>
    <w:rsid w:val="0078559A"/>
    <w:rsid w:val="007A70A1"/>
    <w:rsid w:val="007B164F"/>
    <w:rsid w:val="007B69D4"/>
    <w:rsid w:val="007C2415"/>
    <w:rsid w:val="007C4107"/>
    <w:rsid w:val="007D450F"/>
    <w:rsid w:val="007E4D7D"/>
    <w:rsid w:val="007E5574"/>
    <w:rsid w:val="007F5736"/>
    <w:rsid w:val="007F7D5E"/>
    <w:rsid w:val="00805E49"/>
    <w:rsid w:val="00807582"/>
    <w:rsid w:val="008110FA"/>
    <w:rsid w:val="00816736"/>
    <w:rsid w:val="00830978"/>
    <w:rsid w:val="00843817"/>
    <w:rsid w:val="00844600"/>
    <w:rsid w:val="0084650B"/>
    <w:rsid w:val="00862FD7"/>
    <w:rsid w:val="00871348"/>
    <w:rsid w:val="008725A2"/>
    <w:rsid w:val="00875E28"/>
    <w:rsid w:val="00882008"/>
    <w:rsid w:val="0088583E"/>
    <w:rsid w:val="00892648"/>
    <w:rsid w:val="0089550F"/>
    <w:rsid w:val="008A07EE"/>
    <w:rsid w:val="008A5CF9"/>
    <w:rsid w:val="008A5E62"/>
    <w:rsid w:val="008B067B"/>
    <w:rsid w:val="008B0A25"/>
    <w:rsid w:val="008B0FCF"/>
    <w:rsid w:val="008B1D11"/>
    <w:rsid w:val="008D43A3"/>
    <w:rsid w:val="008D4EE4"/>
    <w:rsid w:val="008D73E9"/>
    <w:rsid w:val="008E0110"/>
    <w:rsid w:val="008E2573"/>
    <w:rsid w:val="008E25D5"/>
    <w:rsid w:val="008E6A04"/>
    <w:rsid w:val="008F11A3"/>
    <w:rsid w:val="008F3F54"/>
    <w:rsid w:val="008F7A95"/>
    <w:rsid w:val="0090332F"/>
    <w:rsid w:val="00907B73"/>
    <w:rsid w:val="00913C36"/>
    <w:rsid w:val="009145D7"/>
    <w:rsid w:val="009202D4"/>
    <w:rsid w:val="0092377D"/>
    <w:rsid w:val="009254D1"/>
    <w:rsid w:val="0092627D"/>
    <w:rsid w:val="00932CF2"/>
    <w:rsid w:val="00933ADF"/>
    <w:rsid w:val="009340AB"/>
    <w:rsid w:val="00934772"/>
    <w:rsid w:val="009347BA"/>
    <w:rsid w:val="00945BED"/>
    <w:rsid w:val="00946480"/>
    <w:rsid w:val="00950C2A"/>
    <w:rsid w:val="00955347"/>
    <w:rsid w:val="009A12D7"/>
    <w:rsid w:val="009B593F"/>
    <w:rsid w:val="009C69FF"/>
    <w:rsid w:val="009D28A7"/>
    <w:rsid w:val="009E21A4"/>
    <w:rsid w:val="009E68C0"/>
    <w:rsid w:val="009F537F"/>
    <w:rsid w:val="009F7B85"/>
    <w:rsid w:val="00A02217"/>
    <w:rsid w:val="00A12CDC"/>
    <w:rsid w:val="00A230B0"/>
    <w:rsid w:val="00A32EED"/>
    <w:rsid w:val="00A33720"/>
    <w:rsid w:val="00A34A8D"/>
    <w:rsid w:val="00A36A79"/>
    <w:rsid w:val="00A47A17"/>
    <w:rsid w:val="00A62EC7"/>
    <w:rsid w:val="00A631F6"/>
    <w:rsid w:val="00A877E5"/>
    <w:rsid w:val="00A940F0"/>
    <w:rsid w:val="00A961A0"/>
    <w:rsid w:val="00A96319"/>
    <w:rsid w:val="00AA0C4F"/>
    <w:rsid w:val="00AA0FE9"/>
    <w:rsid w:val="00AA51F3"/>
    <w:rsid w:val="00AA6850"/>
    <w:rsid w:val="00AB1CA7"/>
    <w:rsid w:val="00AB59E9"/>
    <w:rsid w:val="00AC77F3"/>
    <w:rsid w:val="00AD2269"/>
    <w:rsid w:val="00AD4A07"/>
    <w:rsid w:val="00AD5617"/>
    <w:rsid w:val="00AD7121"/>
    <w:rsid w:val="00AD727E"/>
    <w:rsid w:val="00AE0074"/>
    <w:rsid w:val="00B0415A"/>
    <w:rsid w:val="00B123CE"/>
    <w:rsid w:val="00B12B1E"/>
    <w:rsid w:val="00B15E86"/>
    <w:rsid w:val="00B26768"/>
    <w:rsid w:val="00B26A63"/>
    <w:rsid w:val="00B30F4A"/>
    <w:rsid w:val="00B37BC8"/>
    <w:rsid w:val="00B421E0"/>
    <w:rsid w:val="00B515E1"/>
    <w:rsid w:val="00B544C0"/>
    <w:rsid w:val="00B5586D"/>
    <w:rsid w:val="00B676FB"/>
    <w:rsid w:val="00B72F9A"/>
    <w:rsid w:val="00B731E1"/>
    <w:rsid w:val="00B8102A"/>
    <w:rsid w:val="00B87368"/>
    <w:rsid w:val="00B9099B"/>
    <w:rsid w:val="00B92918"/>
    <w:rsid w:val="00B93D19"/>
    <w:rsid w:val="00B96355"/>
    <w:rsid w:val="00BA2790"/>
    <w:rsid w:val="00BA3094"/>
    <w:rsid w:val="00BB004C"/>
    <w:rsid w:val="00BB1624"/>
    <w:rsid w:val="00BB420B"/>
    <w:rsid w:val="00BB49F9"/>
    <w:rsid w:val="00BB73C3"/>
    <w:rsid w:val="00BC7BFA"/>
    <w:rsid w:val="00BD6EBF"/>
    <w:rsid w:val="00BD71C4"/>
    <w:rsid w:val="00BE1950"/>
    <w:rsid w:val="00BE5514"/>
    <w:rsid w:val="00BE6786"/>
    <w:rsid w:val="00C00A6F"/>
    <w:rsid w:val="00C0216D"/>
    <w:rsid w:val="00C0391C"/>
    <w:rsid w:val="00C065E6"/>
    <w:rsid w:val="00C114DB"/>
    <w:rsid w:val="00C1329B"/>
    <w:rsid w:val="00C53320"/>
    <w:rsid w:val="00C57601"/>
    <w:rsid w:val="00C57B1D"/>
    <w:rsid w:val="00C600E6"/>
    <w:rsid w:val="00C60AA9"/>
    <w:rsid w:val="00C61738"/>
    <w:rsid w:val="00C62619"/>
    <w:rsid w:val="00C757F5"/>
    <w:rsid w:val="00C843C9"/>
    <w:rsid w:val="00C9695F"/>
    <w:rsid w:val="00C96D12"/>
    <w:rsid w:val="00C9744A"/>
    <w:rsid w:val="00CA3EB0"/>
    <w:rsid w:val="00CD33E1"/>
    <w:rsid w:val="00CD74EA"/>
    <w:rsid w:val="00CF1184"/>
    <w:rsid w:val="00D07DFE"/>
    <w:rsid w:val="00D12251"/>
    <w:rsid w:val="00D17A9A"/>
    <w:rsid w:val="00D17E15"/>
    <w:rsid w:val="00D25920"/>
    <w:rsid w:val="00D27EA3"/>
    <w:rsid w:val="00D36BBA"/>
    <w:rsid w:val="00D41805"/>
    <w:rsid w:val="00D4230D"/>
    <w:rsid w:val="00D55ED8"/>
    <w:rsid w:val="00D61A1D"/>
    <w:rsid w:val="00D731DD"/>
    <w:rsid w:val="00D9089E"/>
    <w:rsid w:val="00D95230"/>
    <w:rsid w:val="00DA0A55"/>
    <w:rsid w:val="00DA26A4"/>
    <w:rsid w:val="00DB364E"/>
    <w:rsid w:val="00DB6AD4"/>
    <w:rsid w:val="00DD5714"/>
    <w:rsid w:val="00DF23FD"/>
    <w:rsid w:val="00DF253E"/>
    <w:rsid w:val="00DF38F6"/>
    <w:rsid w:val="00E013A8"/>
    <w:rsid w:val="00E17BFC"/>
    <w:rsid w:val="00E25659"/>
    <w:rsid w:val="00E26FBA"/>
    <w:rsid w:val="00E32253"/>
    <w:rsid w:val="00E35C5D"/>
    <w:rsid w:val="00E42CEC"/>
    <w:rsid w:val="00E529ED"/>
    <w:rsid w:val="00E53F4B"/>
    <w:rsid w:val="00E545A7"/>
    <w:rsid w:val="00E63FCF"/>
    <w:rsid w:val="00E72DF3"/>
    <w:rsid w:val="00E85331"/>
    <w:rsid w:val="00E87797"/>
    <w:rsid w:val="00EC1D93"/>
    <w:rsid w:val="00EC24E2"/>
    <w:rsid w:val="00EC2A99"/>
    <w:rsid w:val="00EC544B"/>
    <w:rsid w:val="00EE658A"/>
    <w:rsid w:val="00F06D44"/>
    <w:rsid w:val="00F24B1B"/>
    <w:rsid w:val="00F25716"/>
    <w:rsid w:val="00F45C4C"/>
    <w:rsid w:val="00F5055C"/>
    <w:rsid w:val="00F5491E"/>
    <w:rsid w:val="00F57E67"/>
    <w:rsid w:val="00F65DBA"/>
    <w:rsid w:val="00F72462"/>
    <w:rsid w:val="00F73856"/>
    <w:rsid w:val="00F824BA"/>
    <w:rsid w:val="00F91B48"/>
    <w:rsid w:val="00F92A61"/>
    <w:rsid w:val="00F95AC0"/>
    <w:rsid w:val="00FA6A1F"/>
    <w:rsid w:val="00FB0D3C"/>
    <w:rsid w:val="00FB40A3"/>
    <w:rsid w:val="00FD6497"/>
    <w:rsid w:val="00FE73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0F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line="276" w:lineRule="auto"/>
        <w:ind w:left="391" w:hanging="39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F4F93"/>
  </w:style>
  <w:style w:type="paragraph" w:styleId="Nadpis1">
    <w:name w:val="heading 1"/>
    <w:basedOn w:val="Normln"/>
    <w:next w:val="Normln"/>
    <w:link w:val="Nadpis1Char"/>
    <w:uiPriority w:val="9"/>
    <w:qFormat/>
    <w:rsid w:val="00F72462"/>
    <w:pPr>
      <w:keepNext/>
      <w:keepLines/>
      <w:numPr>
        <w:numId w:val="16"/>
      </w:numPr>
      <w:pBdr>
        <w:bottom w:val="single" w:sz="4" w:space="1" w:color="auto"/>
      </w:pBdr>
      <w:spacing w:after="240"/>
      <w:ind w:left="425" w:hanging="425"/>
      <w:outlineLvl w:val="0"/>
    </w:pPr>
    <w:rPr>
      <w:rFonts w:ascii="Calibri" w:eastAsia="Times New Roman" w:hAnsi="Calibri" w:cstheme="majorBidi"/>
      <w:b/>
      <w:caps/>
      <w:szCs w:val="32"/>
      <w:lang w:eastAsia="cs-CZ"/>
    </w:rPr>
  </w:style>
  <w:style w:type="paragraph" w:styleId="Nadpis2">
    <w:name w:val="heading 2"/>
    <w:basedOn w:val="Normln"/>
    <w:next w:val="Normln"/>
    <w:link w:val="Nadpis2Char"/>
    <w:uiPriority w:val="9"/>
    <w:unhideWhenUsed/>
    <w:qFormat/>
    <w:rsid w:val="00B267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7C410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Bullet Number"/>
    <w:basedOn w:val="Normln"/>
    <w:link w:val="OdstavecseseznamemChar"/>
    <w:uiPriority w:val="34"/>
    <w:qFormat/>
    <w:rsid w:val="00DA26A4"/>
    <w:pPr>
      <w:ind w:left="720"/>
      <w:contextualSpacing/>
    </w:pPr>
  </w:style>
  <w:style w:type="character" w:styleId="Odkaznakoment">
    <w:name w:val="annotation reference"/>
    <w:basedOn w:val="Standardnpsmoodstavce"/>
    <w:uiPriority w:val="99"/>
    <w:semiHidden/>
    <w:unhideWhenUsed/>
    <w:rsid w:val="00DA26A4"/>
    <w:rPr>
      <w:sz w:val="16"/>
      <w:szCs w:val="16"/>
    </w:rPr>
  </w:style>
  <w:style w:type="paragraph" w:styleId="Textkomente">
    <w:name w:val="annotation text"/>
    <w:basedOn w:val="Normln"/>
    <w:link w:val="TextkomenteChar"/>
    <w:uiPriority w:val="99"/>
    <w:semiHidden/>
    <w:unhideWhenUsed/>
    <w:rsid w:val="00DA26A4"/>
    <w:pPr>
      <w:spacing w:line="240" w:lineRule="auto"/>
    </w:pPr>
    <w:rPr>
      <w:sz w:val="20"/>
      <w:szCs w:val="20"/>
    </w:rPr>
  </w:style>
  <w:style w:type="character" w:customStyle="1" w:styleId="TextkomenteChar">
    <w:name w:val="Text komentáře Char"/>
    <w:basedOn w:val="Standardnpsmoodstavce"/>
    <w:link w:val="Textkomente"/>
    <w:uiPriority w:val="99"/>
    <w:semiHidden/>
    <w:rsid w:val="00DA26A4"/>
    <w:rPr>
      <w:sz w:val="20"/>
      <w:szCs w:val="20"/>
    </w:rPr>
  </w:style>
  <w:style w:type="paragraph" w:styleId="Pedmtkomente">
    <w:name w:val="annotation subject"/>
    <w:basedOn w:val="Textkomente"/>
    <w:next w:val="Textkomente"/>
    <w:link w:val="PedmtkomenteChar"/>
    <w:uiPriority w:val="99"/>
    <w:semiHidden/>
    <w:unhideWhenUsed/>
    <w:rsid w:val="00DA26A4"/>
    <w:rPr>
      <w:b/>
      <w:bCs/>
    </w:rPr>
  </w:style>
  <w:style w:type="character" w:customStyle="1" w:styleId="PedmtkomenteChar">
    <w:name w:val="Předmět komentáře Char"/>
    <w:basedOn w:val="TextkomenteChar"/>
    <w:link w:val="Pedmtkomente"/>
    <w:uiPriority w:val="99"/>
    <w:semiHidden/>
    <w:rsid w:val="00DA26A4"/>
    <w:rPr>
      <w:b/>
      <w:bCs/>
      <w:sz w:val="20"/>
      <w:szCs w:val="20"/>
    </w:rPr>
  </w:style>
  <w:style w:type="paragraph" w:styleId="Textbubliny">
    <w:name w:val="Balloon Text"/>
    <w:basedOn w:val="Normln"/>
    <w:link w:val="TextbublinyChar"/>
    <w:uiPriority w:val="99"/>
    <w:semiHidden/>
    <w:unhideWhenUsed/>
    <w:rsid w:val="00DA26A4"/>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26A4"/>
    <w:rPr>
      <w:rFonts w:ascii="Segoe UI" w:hAnsi="Segoe UI" w:cs="Segoe UI"/>
      <w:sz w:val="18"/>
      <w:szCs w:val="18"/>
    </w:rPr>
  </w:style>
  <w:style w:type="character" w:customStyle="1" w:styleId="ZkladntextChar">
    <w:name w:val="Základní text Char"/>
    <w:link w:val="Zkladntext"/>
    <w:rsid w:val="00D17E15"/>
    <w:rPr>
      <w:rFonts w:ascii="Times New Roman" w:hAnsi="Times New Roman"/>
      <w:sz w:val="23"/>
      <w:szCs w:val="23"/>
      <w:shd w:val="clear" w:color="auto" w:fill="FFFFFF"/>
    </w:rPr>
  </w:style>
  <w:style w:type="paragraph" w:styleId="Zkladntext">
    <w:name w:val="Body Text"/>
    <w:basedOn w:val="Normln"/>
    <w:link w:val="ZkladntextChar"/>
    <w:rsid w:val="00D17E15"/>
    <w:pPr>
      <w:widowControl w:val="0"/>
      <w:shd w:val="clear" w:color="auto" w:fill="FFFFFF"/>
      <w:spacing w:before="240" w:after="480" w:line="269" w:lineRule="exact"/>
      <w:ind w:left="0" w:firstLine="0"/>
      <w:jc w:val="center"/>
    </w:pPr>
    <w:rPr>
      <w:rFonts w:ascii="Times New Roman" w:hAnsi="Times New Roman"/>
      <w:sz w:val="23"/>
      <w:szCs w:val="23"/>
    </w:rPr>
  </w:style>
  <w:style w:type="character" w:customStyle="1" w:styleId="ZkladntextChar1">
    <w:name w:val="Základní text Char1"/>
    <w:basedOn w:val="Standardnpsmoodstavce"/>
    <w:uiPriority w:val="99"/>
    <w:semiHidden/>
    <w:rsid w:val="00D17E15"/>
  </w:style>
  <w:style w:type="paragraph" w:styleId="Zhlav">
    <w:name w:val="header"/>
    <w:basedOn w:val="Normln"/>
    <w:link w:val="ZhlavChar"/>
    <w:uiPriority w:val="99"/>
    <w:unhideWhenUsed/>
    <w:rsid w:val="00CD33E1"/>
    <w:pPr>
      <w:tabs>
        <w:tab w:val="center" w:pos="4536"/>
        <w:tab w:val="right" w:pos="9072"/>
      </w:tabs>
      <w:spacing w:line="240" w:lineRule="auto"/>
    </w:pPr>
  </w:style>
  <w:style w:type="character" w:customStyle="1" w:styleId="ZhlavChar">
    <w:name w:val="Záhlaví Char"/>
    <w:basedOn w:val="Standardnpsmoodstavce"/>
    <w:link w:val="Zhlav"/>
    <w:uiPriority w:val="99"/>
    <w:rsid w:val="00CD33E1"/>
  </w:style>
  <w:style w:type="paragraph" w:styleId="Zpat">
    <w:name w:val="footer"/>
    <w:basedOn w:val="Normln"/>
    <w:link w:val="ZpatChar"/>
    <w:uiPriority w:val="99"/>
    <w:unhideWhenUsed/>
    <w:rsid w:val="00CD33E1"/>
    <w:pPr>
      <w:tabs>
        <w:tab w:val="center" w:pos="4536"/>
        <w:tab w:val="right" w:pos="9072"/>
      </w:tabs>
      <w:spacing w:line="240" w:lineRule="auto"/>
    </w:pPr>
  </w:style>
  <w:style w:type="character" w:customStyle="1" w:styleId="ZpatChar">
    <w:name w:val="Zápatí Char"/>
    <w:basedOn w:val="Standardnpsmoodstavce"/>
    <w:link w:val="Zpat"/>
    <w:uiPriority w:val="99"/>
    <w:rsid w:val="00CD33E1"/>
  </w:style>
  <w:style w:type="paragraph" w:customStyle="1" w:styleId="Zkladntextodsazen1">
    <w:name w:val="Základní text odsazený1"/>
    <w:basedOn w:val="Normln"/>
    <w:rsid w:val="00CD33E1"/>
    <w:pPr>
      <w:suppressAutoHyphens/>
      <w:spacing w:line="240" w:lineRule="auto"/>
      <w:ind w:left="567" w:hanging="709"/>
    </w:pPr>
    <w:rPr>
      <w:rFonts w:ascii="Arial" w:eastAsia="Times New Roman" w:hAnsi="Arial" w:cs="Arial"/>
      <w:sz w:val="24"/>
      <w:szCs w:val="24"/>
      <w:lang w:eastAsia="ar-SA"/>
    </w:rPr>
  </w:style>
  <w:style w:type="paragraph" w:customStyle="1" w:styleId="Odrky">
    <w:name w:val="Odrážky"/>
    <w:basedOn w:val="Normln"/>
    <w:rsid w:val="00CD33E1"/>
    <w:pPr>
      <w:suppressAutoHyphens/>
      <w:spacing w:line="240" w:lineRule="auto"/>
      <w:ind w:left="1134" w:hanging="425"/>
    </w:pPr>
    <w:rPr>
      <w:rFonts w:ascii="Times New Roman" w:eastAsia="Times New Roman" w:hAnsi="Times New Roman" w:cs="Times New Roman"/>
      <w:sz w:val="24"/>
      <w:szCs w:val="24"/>
      <w:lang w:eastAsia="ar-SA"/>
    </w:rPr>
  </w:style>
  <w:style w:type="paragraph" w:customStyle="1" w:styleId="Odstavecseseznamem1">
    <w:name w:val="Odstavec se seznamem1"/>
    <w:basedOn w:val="Normln"/>
    <w:rsid w:val="00C9695F"/>
    <w:pPr>
      <w:spacing w:after="160" w:line="259" w:lineRule="auto"/>
      <w:ind w:left="720" w:firstLine="0"/>
      <w:contextualSpacing/>
      <w:jc w:val="left"/>
    </w:pPr>
    <w:rPr>
      <w:rFonts w:ascii="Calibri" w:eastAsia="Times New Roman" w:hAnsi="Calibri" w:cs="Times New Roman"/>
    </w:rPr>
  </w:style>
  <w:style w:type="character" w:customStyle="1" w:styleId="Nadpis1Char">
    <w:name w:val="Nadpis 1 Char"/>
    <w:basedOn w:val="Standardnpsmoodstavce"/>
    <w:link w:val="Nadpis1"/>
    <w:uiPriority w:val="9"/>
    <w:rsid w:val="00F72462"/>
    <w:rPr>
      <w:rFonts w:ascii="Calibri" w:eastAsia="Times New Roman" w:hAnsi="Calibri" w:cstheme="majorBidi"/>
      <w:b/>
      <w:caps/>
      <w:szCs w:val="32"/>
      <w:lang w:eastAsia="cs-CZ"/>
    </w:rPr>
  </w:style>
  <w:style w:type="character" w:customStyle="1" w:styleId="Nadpis3Char">
    <w:name w:val="Nadpis 3 Char"/>
    <w:basedOn w:val="Standardnpsmoodstavce"/>
    <w:link w:val="Nadpis3"/>
    <w:uiPriority w:val="9"/>
    <w:semiHidden/>
    <w:rsid w:val="007C4107"/>
    <w:rPr>
      <w:rFonts w:asciiTheme="majorHAnsi" w:eastAsiaTheme="majorEastAsia" w:hAnsiTheme="majorHAnsi" w:cstheme="majorBidi"/>
      <w:color w:val="1F4D78" w:themeColor="accent1" w:themeShade="7F"/>
      <w:sz w:val="24"/>
      <w:szCs w:val="24"/>
    </w:rPr>
  </w:style>
  <w:style w:type="character" w:customStyle="1" w:styleId="Nadpis2Char">
    <w:name w:val="Nadpis 2 Char"/>
    <w:basedOn w:val="Standardnpsmoodstavce"/>
    <w:link w:val="Nadpis2"/>
    <w:uiPriority w:val="9"/>
    <w:rsid w:val="00B26768"/>
    <w:rPr>
      <w:rFonts w:asciiTheme="majorHAnsi" w:eastAsiaTheme="majorEastAsia" w:hAnsiTheme="majorHAnsi" w:cstheme="majorBidi"/>
      <w:color w:val="2E74B5" w:themeColor="accent1" w:themeShade="BF"/>
      <w:sz w:val="26"/>
      <w:szCs w:val="26"/>
    </w:rPr>
  </w:style>
  <w:style w:type="character" w:styleId="Zstupntext">
    <w:name w:val="Placeholder Text"/>
    <w:basedOn w:val="Standardnpsmoodstavce"/>
    <w:uiPriority w:val="99"/>
    <w:semiHidden/>
    <w:rsid w:val="0090332F"/>
    <w:rPr>
      <w:color w:val="808080"/>
    </w:rPr>
  </w:style>
  <w:style w:type="character" w:customStyle="1" w:styleId="Formul1">
    <w:name w:val="Formulář 1"/>
    <w:basedOn w:val="Standardnpsmoodstavce"/>
    <w:uiPriority w:val="1"/>
    <w:rsid w:val="00844600"/>
    <w:rPr>
      <w:rFonts w:ascii="Calibri" w:hAnsi="Calibri"/>
      <w:b/>
      <w:sz w:val="34"/>
    </w:rPr>
  </w:style>
  <w:style w:type="table" w:styleId="Mkatabulky">
    <w:name w:val="Table Grid"/>
    <w:basedOn w:val="Normlntabulka"/>
    <w:uiPriority w:val="39"/>
    <w:rsid w:val="00DA0A5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9254D1"/>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9254D1"/>
    <w:rPr>
      <w:sz w:val="20"/>
      <w:szCs w:val="20"/>
    </w:rPr>
  </w:style>
  <w:style w:type="character" w:styleId="Znakapoznpodarou">
    <w:name w:val="footnote reference"/>
    <w:basedOn w:val="Standardnpsmoodstavce"/>
    <w:uiPriority w:val="99"/>
    <w:semiHidden/>
    <w:unhideWhenUsed/>
    <w:rsid w:val="009254D1"/>
    <w:rPr>
      <w:vertAlign w:val="superscript"/>
    </w:rPr>
  </w:style>
  <w:style w:type="character" w:customStyle="1" w:styleId="OdstavecseseznamemChar">
    <w:name w:val="Odstavec se seznamem Char"/>
    <w:aliases w:val="Bullet Number Char"/>
    <w:link w:val="Odstavecseseznamem"/>
    <w:uiPriority w:val="34"/>
    <w:rsid w:val="00F24B1B"/>
  </w:style>
  <w:style w:type="character" w:styleId="Hypertextovodkaz">
    <w:name w:val="Hyperlink"/>
    <w:basedOn w:val="Standardnpsmoodstavce"/>
    <w:uiPriority w:val="99"/>
    <w:unhideWhenUsed/>
    <w:rsid w:val="00353241"/>
    <w:rPr>
      <w:color w:val="0563C1" w:themeColor="hyperlink"/>
      <w:u w:val="single"/>
    </w:rPr>
  </w:style>
  <w:style w:type="numbering" w:customStyle="1" w:styleId="WWNum4">
    <w:name w:val="WWNum4"/>
    <w:basedOn w:val="Bezseznamu"/>
    <w:rsid w:val="007B164F"/>
    <w:pPr>
      <w:numPr>
        <w:numId w:val="42"/>
      </w:numPr>
    </w:pPr>
  </w:style>
  <w:style w:type="paragraph" w:customStyle="1" w:styleId="Standard">
    <w:name w:val="Standard"/>
    <w:rsid w:val="007B164F"/>
    <w:pPr>
      <w:suppressAutoHyphens/>
      <w:autoSpaceDN w:val="0"/>
      <w:jc w:val="left"/>
      <w:textAlignment w:val="baseline"/>
    </w:pPr>
    <w:rPr>
      <w:rFonts w:ascii="Calibri" w:eastAsia="Calibri" w:hAnsi="Calibri" w:cs="Tahoma"/>
      <w:color w:val="00000A"/>
      <w:kern w:val="3"/>
    </w:rPr>
  </w:style>
  <w:style w:type="character" w:customStyle="1" w:styleId="nowrap">
    <w:name w:val="nowrap"/>
    <w:basedOn w:val="Standardnpsmoodstavce"/>
    <w:rsid w:val="00C00A6F"/>
  </w:style>
  <w:style w:type="paragraph" w:customStyle="1" w:styleId="ZKLADN">
    <w:name w:val="ZÁKLADNÍ"/>
    <w:link w:val="ZKLADNChar"/>
    <w:uiPriority w:val="99"/>
    <w:rsid w:val="007D450F"/>
    <w:pPr>
      <w:widowControl w:val="0"/>
      <w:pBdr>
        <w:top w:val="nil"/>
        <w:left w:val="nil"/>
        <w:bottom w:val="nil"/>
        <w:right w:val="nil"/>
        <w:between w:val="nil"/>
        <w:bar w:val="nil"/>
      </w:pBdr>
      <w:spacing w:before="120" w:after="120" w:line="280" w:lineRule="atLeast"/>
      <w:ind w:left="0" w:firstLine="0"/>
    </w:pPr>
    <w:rPr>
      <w:rFonts w:ascii="Garamond" w:eastAsia="Arial Unicode MS" w:hAnsi="Garamond" w:cs="Arial Unicode MS"/>
      <w:color w:val="1E1E1E"/>
      <w:sz w:val="24"/>
      <w:szCs w:val="24"/>
      <w:u w:color="1E1E1E"/>
      <w:bdr w:val="nil"/>
      <w:lang w:eastAsia="cs-CZ"/>
    </w:rPr>
  </w:style>
  <w:style w:type="character" w:customStyle="1" w:styleId="ZKLADNChar">
    <w:name w:val="ZÁKLADNÍ Char"/>
    <w:basedOn w:val="Standardnpsmoodstavce"/>
    <w:link w:val="ZKLADN"/>
    <w:uiPriority w:val="99"/>
    <w:locked/>
    <w:rsid w:val="007D450F"/>
    <w:rPr>
      <w:rFonts w:ascii="Garamond" w:eastAsia="Arial Unicode MS" w:hAnsi="Garamond" w:cs="Arial Unicode MS"/>
      <w:color w:val="1E1E1E"/>
      <w:sz w:val="24"/>
      <w:szCs w:val="24"/>
      <w:u w:color="1E1E1E"/>
      <w:bdr w:val="nil"/>
      <w:lang w:eastAsia="cs-CZ"/>
    </w:rPr>
  </w:style>
  <w:style w:type="character" w:customStyle="1" w:styleId="color12">
    <w:name w:val="color_12"/>
    <w:basedOn w:val="Standardnpsmoodstavce"/>
    <w:rsid w:val="001418B1"/>
  </w:style>
  <w:style w:type="character" w:customStyle="1" w:styleId="data">
    <w:name w:val="data"/>
    <w:basedOn w:val="Standardnpsmoodstavce"/>
    <w:rsid w:val="00004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5593">
      <w:bodyDiv w:val="1"/>
      <w:marLeft w:val="0"/>
      <w:marRight w:val="0"/>
      <w:marTop w:val="0"/>
      <w:marBottom w:val="0"/>
      <w:divBdr>
        <w:top w:val="none" w:sz="0" w:space="0" w:color="auto"/>
        <w:left w:val="none" w:sz="0" w:space="0" w:color="auto"/>
        <w:bottom w:val="none" w:sz="0" w:space="0" w:color="auto"/>
        <w:right w:val="none" w:sz="0" w:space="0" w:color="auto"/>
      </w:divBdr>
      <w:divsChild>
        <w:div w:id="1720857087">
          <w:marLeft w:val="0"/>
          <w:marRight w:val="0"/>
          <w:marTop w:val="0"/>
          <w:marBottom w:val="0"/>
          <w:divBdr>
            <w:top w:val="none" w:sz="0" w:space="0" w:color="auto"/>
            <w:left w:val="none" w:sz="0" w:space="0" w:color="auto"/>
            <w:bottom w:val="none" w:sz="0" w:space="0" w:color="auto"/>
            <w:right w:val="none" w:sz="0" w:space="0" w:color="auto"/>
          </w:divBdr>
        </w:div>
      </w:divsChild>
    </w:div>
    <w:div w:id="1320420719">
      <w:bodyDiv w:val="1"/>
      <w:marLeft w:val="0"/>
      <w:marRight w:val="0"/>
      <w:marTop w:val="0"/>
      <w:marBottom w:val="0"/>
      <w:divBdr>
        <w:top w:val="none" w:sz="0" w:space="0" w:color="auto"/>
        <w:left w:val="none" w:sz="0" w:space="0" w:color="auto"/>
        <w:bottom w:val="none" w:sz="0" w:space="0" w:color="auto"/>
        <w:right w:val="none" w:sz="0" w:space="0" w:color="auto"/>
      </w:divBdr>
    </w:div>
    <w:div w:id="154541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Obecné"/>
          <w:gallery w:val="placeholder"/>
        </w:category>
        <w:types>
          <w:type w:val="bbPlcHdr"/>
        </w:types>
        <w:behaviors>
          <w:behavior w:val="content"/>
        </w:behaviors>
        <w:guid w:val="{B0607265-2392-4108-98D1-BD1370F2AB0D}"/>
      </w:docPartPr>
      <w:docPartBody>
        <w:p w:rsidR="00C172B2" w:rsidRDefault="00C172B2">
          <w:r w:rsidRPr="00DB3F08">
            <w:rPr>
              <w:rStyle w:val="Zstupntext"/>
            </w:rPr>
            <w:t>Klikněte nebo klepněte sem a zadejte text.</w:t>
          </w:r>
        </w:p>
      </w:docPartBody>
    </w:docPart>
    <w:docPart>
      <w:docPartPr>
        <w:name w:val="CACC6A41C54A4E3F99D585E185A9C9D5"/>
        <w:category>
          <w:name w:val="Obecné"/>
          <w:gallery w:val="placeholder"/>
        </w:category>
        <w:types>
          <w:type w:val="bbPlcHdr"/>
        </w:types>
        <w:behaviors>
          <w:behavior w:val="content"/>
        </w:behaviors>
        <w:guid w:val="{6F050ACD-1E81-451C-B245-C4AA71C5E3D9}"/>
      </w:docPartPr>
      <w:docPartBody>
        <w:p w:rsidR="00C172B2" w:rsidRDefault="00C172B2" w:rsidP="00C172B2">
          <w:pPr>
            <w:pStyle w:val="CACC6A41C54A4E3F99D585E185A9C9D51"/>
          </w:pPr>
          <w:r w:rsidRPr="00DB3F08">
            <w:rPr>
              <w:rStyle w:val="Zstupntext"/>
            </w:rPr>
            <w:t>Klikněte nebo klepněte sem a zadejte text.</w:t>
          </w:r>
        </w:p>
      </w:docPartBody>
    </w:docPart>
    <w:docPart>
      <w:docPartPr>
        <w:name w:val="486332C38D7C4C02A63029CEA86BF308"/>
        <w:category>
          <w:name w:val="Obecné"/>
          <w:gallery w:val="placeholder"/>
        </w:category>
        <w:types>
          <w:type w:val="bbPlcHdr"/>
        </w:types>
        <w:behaviors>
          <w:behavior w:val="content"/>
        </w:behaviors>
        <w:guid w:val="{E99A91ED-3BDF-4FA5-B574-248C79635D40}"/>
      </w:docPartPr>
      <w:docPartBody>
        <w:p w:rsidR="00C172B2" w:rsidRDefault="00C172B2" w:rsidP="00C172B2">
          <w:pPr>
            <w:pStyle w:val="486332C38D7C4C02A63029CEA86BF3081"/>
          </w:pPr>
          <w:r w:rsidRPr="00DB3F08">
            <w:rPr>
              <w:rStyle w:val="Zstupntext"/>
            </w:rPr>
            <w:t>Klikněte nebo klepněte sem a zadejte text.</w:t>
          </w:r>
        </w:p>
      </w:docPartBody>
    </w:docPart>
    <w:docPart>
      <w:docPartPr>
        <w:name w:val="16D13414F2DE497CBAD90346D70EBB4F"/>
        <w:category>
          <w:name w:val="Obecné"/>
          <w:gallery w:val="placeholder"/>
        </w:category>
        <w:types>
          <w:type w:val="bbPlcHdr"/>
        </w:types>
        <w:behaviors>
          <w:behavior w:val="content"/>
        </w:behaviors>
        <w:guid w:val="{CE90CFB5-2E8C-420B-A271-ADE7D39E1752}"/>
      </w:docPartPr>
      <w:docPartBody>
        <w:p w:rsidR="00C172B2" w:rsidRDefault="00C172B2" w:rsidP="00C172B2">
          <w:pPr>
            <w:pStyle w:val="16D13414F2DE497CBAD90346D70EBB4F1"/>
          </w:pPr>
          <w:r w:rsidRPr="00DB3F08">
            <w:rPr>
              <w:rStyle w:val="Zstupntext"/>
            </w:rPr>
            <w:t>Klikněte nebo klepněte sem a zadejte text.</w:t>
          </w:r>
        </w:p>
      </w:docPartBody>
    </w:docPart>
    <w:docPart>
      <w:docPartPr>
        <w:name w:val="D0DB04626F1C4BF8AFD24CBE044D6F37"/>
        <w:category>
          <w:name w:val="Obecné"/>
          <w:gallery w:val="placeholder"/>
        </w:category>
        <w:types>
          <w:type w:val="bbPlcHdr"/>
        </w:types>
        <w:behaviors>
          <w:behavior w:val="content"/>
        </w:behaviors>
        <w:guid w:val="{198B7010-4FED-473B-A86A-86966C7623BA}"/>
      </w:docPartPr>
      <w:docPartBody>
        <w:p w:rsidR="00C172B2" w:rsidRDefault="00C172B2" w:rsidP="00C172B2">
          <w:pPr>
            <w:pStyle w:val="D0DB04626F1C4BF8AFD24CBE044D6F371"/>
          </w:pPr>
          <w:r w:rsidRPr="00DB3F08">
            <w:rPr>
              <w:rStyle w:val="Zstupntext"/>
            </w:rPr>
            <w:t>Klikněte nebo klepněte sem a zadejte text.</w:t>
          </w:r>
        </w:p>
      </w:docPartBody>
    </w:docPart>
    <w:docPart>
      <w:docPartPr>
        <w:name w:val="DE77B7E97F884293A4A47868F5B4DAB5"/>
        <w:category>
          <w:name w:val="Obecné"/>
          <w:gallery w:val="placeholder"/>
        </w:category>
        <w:types>
          <w:type w:val="bbPlcHdr"/>
        </w:types>
        <w:behaviors>
          <w:behavior w:val="content"/>
        </w:behaviors>
        <w:guid w:val="{0ACA034F-07E7-4D5C-9A0A-DA4DC5470DEB}"/>
      </w:docPartPr>
      <w:docPartBody>
        <w:p w:rsidR="00F70802" w:rsidRDefault="00573590" w:rsidP="00573590">
          <w:pPr>
            <w:pStyle w:val="DE77B7E97F884293A4A47868F5B4DAB5"/>
          </w:pPr>
          <w:r w:rsidRPr="00DB3F08">
            <w:rPr>
              <w:rStyle w:val="Zstupntext"/>
            </w:rPr>
            <w:t>Klikněte nebo klepněte sem a zadejte text.</w:t>
          </w:r>
        </w:p>
      </w:docPartBody>
    </w:docPart>
    <w:docPart>
      <w:docPartPr>
        <w:name w:val="1A4C67D00D394F32B7565A199C307E55"/>
        <w:category>
          <w:name w:val="Obecné"/>
          <w:gallery w:val="placeholder"/>
        </w:category>
        <w:types>
          <w:type w:val="bbPlcHdr"/>
        </w:types>
        <w:behaviors>
          <w:behavior w:val="content"/>
        </w:behaviors>
        <w:guid w:val="{A3CCD295-9583-4CAF-BEAA-011F72EDA680}"/>
      </w:docPartPr>
      <w:docPartBody>
        <w:p w:rsidR="00F70802" w:rsidRDefault="00573590" w:rsidP="00573590">
          <w:pPr>
            <w:pStyle w:val="1A4C67D00D394F32B7565A199C307E55"/>
          </w:pPr>
          <w:r w:rsidRPr="00DB3F08">
            <w:rPr>
              <w:rStyle w:val="Zstupntext"/>
            </w:rPr>
            <w:t>Klikněte nebo klepněte sem a zadejte text.</w:t>
          </w:r>
        </w:p>
      </w:docPartBody>
    </w:docPart>
    <w:docPart>
      <w:docPartPr>
        <w:name w:val="4DC3C415C63C4470B2A19F615D4C8917"/>
        <w:category>
          <w:name w:val="Obecné"/>
          <w:gallery w:val="placeholder"/>
        </w:category>
        <w:types>
          <w:type w:val="bbPlcHdr"/>
        </w:types>
        <w:behaviors>
          <w:behavior w:val="content"/>
        </w:behaviors>
        <w:guid w:val="{5217FB7D-C0B8-4109-B614-A01ACF1CD3CD}"/>
      </w:docPartPr>
      <w:docPartBody>
        <w:p w:rsidR="004B0491" w:rsidRDefault="000C1598" w:rsidP="000C1598">
          <w:pPr>
            <w:pStyle w:val="4DC3C415C63C4470B2A19F615D4C8917"/>
          </w:pPr>
          <w:r w:rsidRPr="00DB3F08">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C172B2"/>
    <w:rsid w:val="00015456"/>
    <w:rsid w:val="000A6365"/>
    <w:rsid w:val="000B753B"/>
    <w:rsid w:val="000C1598"/>
    <w:rsid w:val="000D27A9"/>
    <w:rsid w:val="001550A9"/>
    <w:rsid w:val="001C526F"/>
    <w:rsid w:val="00241EDD"/>
    <w:rsid w:val="0026682A"/>
    <w:rsid w:val="002A2961"/>
    <w:rsid w:val="002B7CC4"/>
    <w:rsid w:val="002C175D"/>
    <w:rsid w:val="00393F50"/>
    <w:rsid w:val="003D1D6F"/>
    <w:rsid w:val="003E663E"/>
    <w:rsid w:val="00492072"/>
    <w:rsid w:val="004B0491"/>
    <w:rsid w:val="004E1AA7"/>
    <w:rsid w:val="00573590"/>
    <w:rsid w:val="00587E79"/>
    <w:rsid w:val="005925DA"/>
    <w:rsid w:val="005B6EC2"/>
    <w:rsid w:val="005C4D22"/>
    <w:rsid w:val="00606906"/>
    <w:rsid w:val="0061223A"/>
    <w:rsid w:val="006E054D"/>
    <w:rsid w:val="007059D9"/>
    <w:rsid w:val="00706274"/>
    <w:rsid w:val="007118D1"/>
    <w:rsid w:val="007F60A4"/>
    <w:rsid w:val="0089529C"/>
    <w:rsid w:val="00902BA7"/>
    <w:rsid w:val="009247A4"/>
    <w:rsid w:val="00925918"/>
    <w:rsid w:val="00941E93"/>
    <w:rsid w:val="009A3618"/>
    <w:rsid w:val="00A132E9"/>
    <w:rsid w:val="00AB534A"/>
    <w:rsid w:val="00AE306B"/>
    <w:rsid w:val="00B51BE8"/>
    <w:rsid w:val="00BD4D70"/>
    <w:rsid w:val="00C172B2"/>
    <w:rsid w:val="00CF07D9"/>
    <w:rsid w:val="00D00FD2"/>
    <w:rsid w:val="00D91E72"/>
    <w:rsid w:val="00DC0BD8"/>
    <w:rsid w:val="00DF60F6"/>
    <w:rsid w:val="00E44335"/>
    <w:rsid w:val="00EA7EED"/>
    <w:rsid w:val="00F56291"/>
    <w:rsid w:val="00F70802"/>
    <w:rsid w:val="00F87D56"/>
    <w:rsid w:val="00FE61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A636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C1598"/>
    <w:rPr>
      <w:color w:val="808080"/>
    </w:rPr>
  </w:style>
  <w:style w:type="paragraph" w:customStyle="1" w:styleId="F3F41BE729AB416E90ADB4A635F37FAD">
    <w:name w:val="F3F41BE729AB416E90ADB4A635F37FAD"/>
    <w:rsid w:val="00C172B2"/>
    <w:pPr>
      <w:spacing w:after="0" w:line="276" w:lineRule="auto"/>
      <w:ind w:left="391" w:hanging="391"/>
      <w:jc w:val="both"/>
    </w:pPr>
    <w:rPr>
      <w:rFonts w:eastAsiaTheme="minorHAnsi"/>
      <w:lang w:eastAsia="en-US"/>
    </w:rPr>
  </w:style>
  <w:style w:type="paragraph" w:customStyle="1" w:styleId="D655A8F183A64E83A481BB6ABD34D386">
    <w:name w:val="D655A8F183A64E83A481BB6ABD34D386"/>
    <w:rsid w:val="00C172B2"/>
    <w:pPr>
      <w:spacing w:after="0" w:line="276" w:lineRule="auto"/>
      <w:ind w:left="391" w:hanging="391"/>
      <w:jc w:val="both"/>
    </w:pPr>
    <w:rPr>
      <w:rFonts w:eastAsiaTheme="minorHAnsi"/>
      <w:lang w:eastAsia="en-US"/>
    </w:rPr>
  </w:style>
  <w:style w:type="paragraph" w:customStyle="1" w:styleId="CACC6A41C54A4E3F99D585E185A9C9D5">
    <w:name w:val="CACC6A41C54A4E3F99D585E185A9C9D5"/>
    <w:rsid w:val="00C172B2"/>
    <w:pPr>
      <w:spacing w:after="0" w:line="276" w:lineRule="auto"/>
      <w:ind w:left="391" w:hanging="391"/>
      <w:jc w:val="both"/>
    </w:pPr>
    <w:rPr>
      <w:rFonts w:eastAsiaTheme="minorHAnsi"/>
      <w:lang w:eastAsia="en-US"/>
    </w:rPr>
  </w:style>
  <w:style w:type="paragraph" w:customStyle="1" w:styleId="486332C38D7C4C02A63029CEA86BF308">
    <w:name w:val="486332C38D7C4C02A63029CEA86BF308"/>
    <w:rsid w:val="00C172B2"/>
    <w:pPr>
      <w:spacing w:after="0" w:line="276" w:lineRule="auto"/>
      <w:ind w:left="391" w:hanging="391"/>
      <w:jc w:val="both"/>
    </w:pPr>
    <w:rPr>
      <w:rFonts w:eastAsiaTheme="minorHAnsi"/>
      <w:lang w:eastAsia="en-US"/>
    </w:rPr>
  </w:style>
  <w:style w:type="paragraph" w:customStyle="1" w:styleId="121C52902E624FF886D98B1A4FDDD2F3">
    <w:name w:val="121C52902E624FF886D98B1A4FDDD2F3"/>
    <w:rsid w:val="00C172B2"/>
    <w:pPr>
      <w:spacing w:after="0" w:line="276" w:lineRule="auto"/>
      <w:ind w:left="391" w:hanging="391"/>
      <w:jc w:val="both"/>
    </w:pPr>
    <w:rPr>
      <w:rFonts w:eastAsiaTheme="minorHAnsi"/>
      <w:lang w:eastAsia="en-US"/>
    </w:rPr>
  </w:style>
  <w:style w:type="paragraph" w:customStyle="1" w:styleId="16D13414F2DE497CBAD90346D70EBB4F">
    <w:name w:val="16D13414F2DE497CBAD90346D70EBB4F"/>
    <w:rsid w:val="00C172B2"/>
    <w:pPr>
      <w:spacing w:after="0" w:line="276" w:lineRule="auto"/>
      <w:ind w:left="391" w:hanging="391"/>
      <w:jc w:val="both"/>
    </w:pPr>
    <w:rPr>
      <w:rFonts w:eastAsiaTheme="minorHAnsi"/>
      <w:lang w:eastAsia="en-US"/>
    </w:rPr>
  </w:style>
  <w:style w:type="paragraph" w:customStyle="1" w:styleId="D0DB04626F1C4BF8AFD24CBE044D6F37">
    <w:name w:val="D0DB04626F1C4BF8AFD24CBE044D6F37"/>
    <w:rsid w:val="00C172B2"/>
    <w:pPr>
      <w:spacing w:after="0" w:line="276" w:lineRule="auto"/>
      <w:ind w:left="391" w:hanging="391"/>
      <w:jc w:val="both"/>
    </w:pPr>
    <w:rPr>
      <w:rFonts w:eastAsiaTheme="minorHAnsi"/>
      <w:lang w:eastAsia="en-US"/>
    </w:rPr>
  </w:style>
  <w:style w:type="paragraph" w:customStyle="1" w:styleId="3F27A492E9884BDE941BFDE2B216AFB6">
    <w:name w:val="3F27A492E9884BDE941BFDE2B216AFB6"/>
    <w:rsid w:val="00C172B2"/>
    <w:pPr>
      <w:spacing w:after="0" w:line="276" w:lineRule="auto"/>
      <w:ind w:left="720" w:hanging="391"/>
      <w:contextualSpacing/>
      <w:jc w:val="both"/>
    </w:pPr>
    <w:rPr>
      <w:rFonts w:eastAsiaTheme="minorHAnsi"/>
      <w:lang w:eastAsia="en-US"/>
    </w:rPr>
  </w:style>
  <w:style w:type="paragraph" w:customStyle="1" w:styleId="F3F41BE729AB416E90ADB4A635F37FAD1">
    <w:name w:val="F3F41BE729AB416E90ADB4A635F37FAD1"/>
    <w:rsid w:val="00C172B2"/>
    <w:pPr>
      <w:spacing w:after="0" w:line="276" w:lineRule="auto"/>
      <w:ind w:left="391" w:hanging="391"/>
      <w:jc w:val="both"/>
    </w:pPr>
    <w:rPr>
      <w:rFonts w:eastAsiaTheme="minorHAnsi"/>
      <w:lang w:eastAsia="en-US"/>
    </w:rPr>
  </w:style>
  <w:style w:type="paragraph" w:customStyle="1" w:styleId="D655A8F183A64E83A481BB6ABD34D3861">
    <w:name w:val="D655A8F183A64E83A481BB6ABD34D3861"/>
    <w:rsid w:val="00C172B2"/>
    <w:pPr>
      <w:spacing w:after="0" w:line="276" w:lineRule="auto"/>
      <w:ind w:left="391" w:hanging="391"/>
      <w:jc w:val="both"/>
    </w:pPr>
    <w:rPr>
      <w:rFonts w:eastAsiaTheme="minorHAnsi"/>
      <w:lang w:eastAsia="en-US"/>
    </w:rPr>
  </w:style>
  <w:style w:type="paragraph" w:customStyle="1" w:styleId="CACC6A41C54A4E3F99D585E185A9C9D51">
    <w:name w:val="CACC6A41C54A4E3F99D585E185A9C9D51"/>
    <w:rsid w:val="00C172B2"/>
    <w:pPr>
      <w:spacing w:after="0" w:line="276" w:lineRule="auto"/>
      <w:ind w:left="391" w:hanging="391"/>
      <w:jc w:val="both"/>
    </w:pPr>
    <w:rPr>
      <w:rFonts w:eastAsiaTheme="minorHAnsi"/>
      <w:lang w:eastAsia="en-US"/>
    </w:rPr>
  </w:style>
  <w:style w:type="paragraph" w:customStyle="1" w:styleId="486332C38D7C4C02A63029CEA86BF3081">
    <w:name w:val="486332C38D7C4C02A63029CEA86BF3081"/>
    <w:rsid w:val="00C172B2"/>
    <w:pPr>
      <w:spacing w:after="0" w:line="276" w:lineRule="auto"/>
      <w:ind w:left="391" w:hanging="391"/>
      <w:jc w:val="both"/>
    </w:pPr>
    <w:rPr>
      <w:rFonts w:eastAsiaTheme="minorHAnsi"/>
      <w:lang w:eastAsia="en-US"/>
    </w:rPr>
  </w:style>
  <w:style w:type="paragraph" w:customStyle="1" w:styleId="121C52902E624FF886D98B1A4FDDD2F31">
    <w:name w:val="121C52902E624FF886D98B1A4FDDD2F31"/>
    <w:rsid w:val="00C172B2"/>
    <w:pPr>
      <w:spacing w:after="0" w:line="276" w:lineRule="auto"/>
      <w:ind w:left="391" w:hanging="391"/>
      <w:jc w:val="both"/>
    </w:pPr>
    <w:rPr>
      <w:rFonts w:eastAsiaTheme="minorHAnsi"/>
      <w:lang w:eastAsia="en-US"/>
    </w:rPr>
  </w:style>
  <w:style w:type="paragraph" w:customStyle="1" w:styleId="16D13414F2DE497CBAD90346D70EBB4F1">
    <w:name w:val="16D13414F2DE497CBAD90346D70EBB4F1"/>
    <w:rsid w:val="00C172B2"/>
    <w:pPr>
      <w:spacing w:after="0" w:line="276" w:lineRule="auto"/>
      <w:ind w:left="391" w:hanging="391"/>
      <w:jc w:val="both"/>
    </w:pPr>
    <w:rPr>
      <w:rFonts w:eastAsiaTheme="minorHAnsi"/>
      <w:lang w:eastAsia="en-US"/>
    </w:rPr>
  </w:style>
  <w:style w:type="paragraph" w:customStyle="1" w:styleId="D0DB04626F1C4BF8AFD24CBE044D6F371">
    <w:name w:val="D0DB04626F1C4BF8AFD24CBE044D6F371"/>
    <w:rsid w:val="00C172B2"/>
    <w:pPr>
      <w:spacing w:after="0" w:line="276" w:lineRule="auto"/>
      <w:ind w:left="391" w:hanging="391"/>
      <w:jc w:val="both"/>
    </w:pPr>
    <w:rPr>
      <w:rFonts w:eastAsiaTheme="minorHAnsi"/>
      <w:lang w:eastAsia="en-US"/>
    </w:rPr>
  </w:style>
  <w:style w:type="paragraph" w:customStyle="1" w:styleId="3F27A492E9884BDE941BFDE2B216AFB61">
    <w:name w:val="3F27A492E9884BDE941BFDE2B216AFB61"/>
    <w:rsid w:val="00C172B2"/>
    <w:pPr>
      <w:spacing w:after="0" w:line="276" w:lineRule="auto"/>
      <w:ind w:left="720" w:hanging="391"/>
      <w:contextualSpacing/>
      <w:jc w:val="both"/>
    </w:pPr>
    <w:rPr>
      <w:rFonts w:eastAsiaTheme="minorHAnsi"/>
      <w:lang w:eastAsia="en-US"/>
    </w:rPr>
  </w:style>
  <w:style w:type="paragraph" w:customStyle="1" w:styleId="EE5BFA3825894B3495E2CB884976C886">
    <w:name w:val="EE5BFA3825894B3495E2CB884976C886"/>
    <w:rsid w:val="00C172B2"/>
  </w:style>
  <w:style w:type="paragraph" w:customStyle="1" w:styleId="6964C053905A4E5395149133EBA57D9C">
    <w:name w:val="6964C053905A4E5395149133EBA57D9C"/>
    <w:rsid w:val="00C172B2"/>
  </w:style>
  <w:style w:type="paragraph" w:customStyle="1" w:styleId="0B538FA767C04A229D05F68491C87EE3">
    <w:name w:val="0B538FA767C04A229D05F68491C87EE3"/>
    <w:rsid w:val="00C172B2"/>
  </w:style>
  <w:style w:type="paragraph" w:customStyle="1" w:styleId="9DA8BCF8A9AF47E79D6D10525FF3339B">
    <w:name w:val="9DA8BCF8A9AF47E79D6D10525FF3339B"/>
    <w:rsid w:val="00C172B2"/>
  </w:style>
  <w:style w:type="paragraph" w:customStyle="1" w:styleId="C7B6DF4A66E64ED4BB98B1632DFF1920">
    <w:name w:val="C7B6DF4A66E64ED4BB98B1632DFF1920"/>
    <w:rsid w:val="00492072"/>
  </w:style>
  <w:style w:type="paragraph" w:customStyle="1" w:styleId="55FF24DC0E034ACCAF578BAE88B36794">
    <w:name w:val="55FF24DC0E034ACCAF578BAE88B36794"/>
    <w:rsid w:val="00492072"/>
  </w:style>
  <w:style w:type="paragraph" w:customStyle="1" w:styleId="B4B093CB3D7E6046B7F24915E7B6627F">
    <w:name w:val="B4B093CB3D7E6046B7F24915E7B6627F"/>
    <w:rsid w:val="000B753B"/>
    <w:pPr>
      <w:spacing w:after="0" w:line="240" w:lineRule="auto"/>
    </w:pPr>
    <w:rPr>
      <w:sz w:val="24"/>
      <w:szCs w:val="24"/>
    </w:rPr>
  </w:style>
  <w:style w:type="paragraph" w:customStyle="1" w:styleId="242858F516774C41BB1D0C3A8E757E67">
    <w:name w:val="242858F516774C41BB1D0C3A8E757E67"/>
    <w:rsid w:val="000A6365"/>
  </w:style>
  <w:style w:type="paragraph" w:customStyle="1" w:styleId="DE77B7E97F884293A4A47868F5B4DAB5">
    <w:name w:val="DE77B7E97F884293A4A47868F5B4DAB5"/>
    <w:rsid w:val="00573590"/>
  </w:style>
  <w:style w:type="paragraph" w:customStyle="1" w:styleId="1A4C67D00D394F32B7565A199C307E55">
    <w:name w:val="1A4C67D00D394F32B7565A199C307E55"/>
    <w:rsid w:val="00573590"/>
  </w:style>
  <w:style w:type="paragraph" w:customStyle="1" w:styleId="4DC3C415C63C4470B2A19F615D4C8917">
    <w:name w:val="4DC3C415C63C4470B2A19F615D4C8917"/>
    <w:rsid w:val="000C15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6EAFE-6E25-4043-8CBE-5DB371C7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4155</Words>
  <Characters>24516</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28614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2019-01-16T15:54:00Z</dcterms:created>
  <dcterms:modified xsi:type="dcterms:W3CDTF">2019-01-17T13:05:00Z</dcterms:modified>
</cp:coreProperties>
</file>