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B9" w:rsidRPr="00D96C01" w:rsidRDefault="00F625B9" w:rsidP="00555ACC">
      <w:pPr>
        <w:spacing w:before="360" w:after="3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96C01">
        <w:rPr>
          <w:rFonts w:ascii="Arial" w:hAnsi="Arial" w:cs="Arial"/>
          <w:b/>
          <w:sz w:val="20"/>
          <w:szCs w:val="20"/>
        </w:rPr>
        <w:t>OBJEDNÁVKA – SMLOUVA</w:t>
      </w:r>
      <w:r w:rsidR="009249CA" w:rsidRPr="00D96C01">
        <w:rPr>
          <w:rFonts w:ascii="Arial" w:hAnsi="Arial" w:cs="Arial"/>
          <w:b/>
          <w:sz w:val="20"/>
          <w:szCs w:val="20"/>
        </w:rPr>
        <w:t xml:space="preserve"> O POSKYTOVÁNÍ SLUŽEB</w:t>
      </w:r>
    </w:p>
    <w:p w:rsidR="00F625B9" w:rsidRPr="00D96C01" w:rsidRDefault="00F625B9" w:rsidP="00555ACC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D96C01">
        <w:rPr>
          <w:rFonts w:ascii="Arial" w:hAnsi="Arial" w:cs="Arial"/>
          <w:b/>
          <w:sz w:val="20"/>
          <w:szCs w:val="20"/>
        </w:rPr>
        <w:t xml:space="preserve">č. objednatele: </w:t>
      </w:r>
      <w:r w:rsidR="00AB2C5E" w:rsidRPr="00D96C01">
        <w:rPr>
          <w:rFonts w:ascii="Arial" w:hAnsi="Arial" w:cs="Arial"/>
          <w:b/>
          <w:sz w:val="20"/>
          <w:szCs w:val="20"/>
        </w:rPr>
        <w:tab/>
      </w:r>
      <w:r w:rsidR="00762931" w:rsidRPr="00D96C01">
        <w:rPr>
          <w:rFonts w:ascii="Arial" w:hAnsi="Arial" w:cs="Arial"/>
          <w:b/>
          <w:sz w:val="20"/>
          <w:szCs w:val="20"/>
        </w:rPr>
        <w:t>60ZA-001</w:t>
      </w:r>
      <w:r w:rsidR="0068056F" w:rsidRPr="00D96C01">
        <w:rPr>
          <w:rFonts w:ascii="Arial" w:hAnsi="Arial" w:cs="Arial"/>
          <w:b/>
          <w:sz w:val="20"/>
          <w:szCs w:val="20"/>
        </w:rPr>
        <w:t>3</w:t>
      </w:r>
      <w:r w:rsidR="00145990" w:rsidRPr="00D96C01">
        <w:rPr>
          <w:rFonts w:ascii="Arial" w:hAnsi="Arial" w:cs="Arial"/>
          <w:b/>
          <w:sz w:val="20"/>
          <w:szCs w:val="20"/>
        </w:rPr>
        <w:t>22</w:t>
      </w:r>
    </w:p>
    <w:p w:rsidR="00F625B9" w:rsidRPr="00D96C01" w:rsidRDefault="00F625B9" w:rsidP="00555ACC">
      <w:pPr>
        <w:spacing w:before="120" w:after="240" w:line="276" w:lineRule="auto"/>
        <w:rPr>
          <w:rFonts w:ascii="Arial" w:hAnsi="Arial" w:cs="Arial"/>
          <w:b/>
          <w:sz w:val="20"/>
          <w:szCs w:val="20"/>
        </w:rPr>
      </w:pPr>
      <w:r w:rsidRPr="00D96C01">
        <w:rPr>
          <w:rFonts w:ascii="Arial" w:hAnsi="Arial" w:cs="Arial"/>
          <w:b/>
          <w:sz w:val="20"/>
          <w:szCs w:val="20"/>
        </w:rPr>
        <w:t xml:space="preserve">č. </w:t>
      </w:r>
      <w:r w:rsidR="00753DC4" w:rsidRPr="00D96C01">
        <w:rPr>
          <w:rFonts w:ascii="Arial" w:hAnsi="Arial" w:cs="Arial"/>
          <w:b/>
          <w:sz w:val="20"/>
          <w:szCs w:val="20"/>
        </w:rPr>
        <w:t>poskytovatele</w:t>
      </w:r>
      <w:r w:rsidRPr="00D96C01">
        <w:rPr>
          <w:rFonts w:ascii="Arial" w:hAnsi="Arial" w:cs="Arial"/>
          <w:b/>
          <w:sz w:val="20"/>
          <w:szCs w:val="20"/>
        </w:rPr>
        <w:t>:</w:t>
      </w:r>
      <w:r w:rsidR="00753DC4" w:rsidRPr="00D96C01">
        <w:rPr>
          <w:rFonts w:ascii="Arial" w:hAnsi="Arial" w:cs="Arial"/>
          <w:b/>
          <w:sz w:val="20"/>
          <w:szCs w:val="20"/>
        </w:rPr>
        <w:t xml:space="preserve"> </w:t>
      </w:r>
      <w:r w:rsidR="00104393" w:rsidRPr="00D96C01">
        <w:rPr>
          <w:rFonts w:ascii="Arial" w:hAnsi="Arial" w:cs="Arial"/>
          <w:b/>
          <w:sz w:val="20"/>
          <w:szCs w:val="20"/>
        </w:rPr>
        <w:tab/>
      </w:r>
      <w:r w:rsidR="008E7E54" w:rsidRPr="00D96C01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55ACC" w:rsidRPr="00D96C01" w:rsidTr="00E8647D">
        <w:tc>
          <w:tcPr>
            <w:tcW w:w="4605" w:type="dxa"/>
          </w:tcPr>
          <w:p w:rsidR="00555ACC" w:rsidRPr="00D96C01" w:rsidRDefault="00F625B9" w:rsidP="00555ACC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5ACC" w:rsidRPr="00D96C01">
              <w:rPr>
                <w:rFonts w:ascii="Arial" w:hAnsi="Arial" w:cs="Arial"/>
                <w:b/>
                <w:sz w:val="20"/>
                <w:szCs w:val="20"/>
              </w:rPr>
              <w:t>OBJEDNATEL:</w:t>
            </w:r>
            <w:r w:rsidR="008E7E54" w:rsidRPr="00D96C0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4605" w:type="dxa"/>
          </w:tcPr>
          <w:p w:rsidR="00555ACC" w:rsidRPr="00D96C01" w:rsidRDefault="00555ACC" w:rsidP="00555ACC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6C01">
              <w:rPr>
                <w:rFonts w:ascii="Arial" w:hAnsi="Arial" w:cs="Arial"/>
                <w:b/>
                <w:sz w:val="20"/>
                <w:szCs w:val="20"/>
              </w:rPr>
              <w:t>POSKYTOVATEL:</w:t>
            </w:r>
          </w:p>
        </w:tc>
      </w:tr>
      <w:tr w:rsidR="00555ACC" w:rsidRPr="00D96C01" w:rsidTr="00E8647D">
        <w:tc>
          <w:tcPr>
            <w:tcW w:w="4605" w:type="dxa"/>
          </w:tcPr>
          <w:p w:rsidR="00555ACC" w:rsidRPr="00D96C01" w:rsidRDefault="00555ACC" w:rsidP="00555ACC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6C01">
              <w:rPr>
                <w:rFonts w:ascii="Arial" w:hAnsi="Arial" w:cs="Arial"/>
                <w:b/>
                <w:sz w:val="20"/>
                <w:szCs w:val="20"/>
              </w:rPr>
              <w:t>Ředitelství silnic a dálnic ČR</w:t>
            </w:r>
            <w:r w:rsidR="008E7E54" w:rsidRPr="00D96C0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605" w:type="dxa"/>
          </w:tcPr>
          <w:p w:rsidR="00555ACC" w:rsidRPr="00D96C01" w:rsidRDefault="00555ACC" w:rsidP="00762931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96C01">
              <w:rPr>
                <w:rFonts w:ascii="Arial" w:hAnsi="Arial" w:cs="Arial"/>
                <w:sz w:val="20"/>
                <w:szCs w:val="20"/>
              </w:rPr>
              <w:t>Název</w:t>
            </w:r>
            <w:r w:rsidR="00762931" w:rsidRPr="00D96C01">
              <w:rPr>
                <w:rFonts w:ascii="Arial" w:hAnsi="Arial" w:cs="Arial"/>
                <w:sz w:val="20"/>
                <w:szCs w:val="20"/>
              </w:rPr>
              <w:t>:</w:t>
            </w:r>
            <w:r w:rsidR="008E7E54" w:rsidRPr="00D96C01">
              <w:rPr>
                <w:rFonts w:ascii="Arial" w:hAnsi="Arial" w:cs="Arial"/>
                <w:b/>
                <w:sz w:val="20"/>
                <w:szCs w:val="20"/>
              </w:rPr>
              <w:t>Audo</w:t>
            </w:r>
            <w:proofErr w:type="spellEnd"/>
            <w:r w:rsidR="008E7E54" w:rsidRPr="00D96C01">
              <w:rPr>
                <w:rFonts w:ascii="Arial" w:hAnsi="Arial" w:cs="Arial"/>
                <w:b/>
                <w:sz w:val="20"/>
                <w:szCs w:val="20"/>
              </w:rPr>
              <w:t xml:space="preserve"> Viktoria s.r.o.</w:t>
            </w:r>
          </w:p>
        </w:tc>
      </w:tr>
      <w:tr w:rsidR="00555ACC" w:rsidRPr="00D96C01" w:rsidTr="00E8647D">
        <w:tc>
          <w:tcPr>
            <w:tcW w:w="4605" w:type="dxa"/>
          </w:tcPr>
          <w:p w:rsidR="00555ACC" w:rsidRPr="00D96C01" w:rsidRDefault="00555ACC" w:rsidP="00555ACC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t xml:space="preserve">se sídlem Na Pankráci 56, 140 00 Praha </w:t>
            </w:r>
          </w:p>
        </w:tc>
        <w:tc>
          <w:tcPr>
            <w:tcW w:w="4605" w:type="dxa"/>
          </w:tcPr>
          <w:p w:rsidR="008E7E54" w:rsidRPr="00D96C01" w:rsidRDefault="00555ACC" w:rsidP="0076293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t xml:space="preserve">se sídlem: </w:t>
            </w:r>
            <w:r w:rsidR="008E7E54" w:rsidRPr="00D96C01">
              <w:rPr>
                <w:rFonts w:ascii="Arial" w:hAnsi="Arial" w:cs="Arial"/>
                <w:sz w:val="20"/>
                <w:szCs w:val="20"/>
              </w:rPr>
              <w:t>Březiny 193</w:t>
            </w:r>
          </w:p>
          <w:p w:rsidR="008E7E54" w:rsidRPr="00D96C01" w:rsidRDefault="008E7E54" w:rsidP="0076293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t>405 02 Děčín XXVII</w:t>
            </w:r>
          </w:p>
        </w:tc>
      </w:tr>
      <w:tr w:rsidR="00555ACC" w:rsidRPr="00D96C01" w:rsidTr="00E8647D">
        <w:tc>
          <w:tcPr>
            <w:tcW w:w="4605" w:type="dxa"/>
          </w:tcPr>
          <w:p w:rsidR="00555ACC" w:rsidRPr="00D96C01" w:rsidRDefault="00555ACC" w:rsidP="00555AC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4605" w:type="dxa"/>
          </w:tcPr>
          <w:p w:rsidR="00555ACC" w:rsidRPr="00D96C01" w:rsidRDefault="00555ACC" w:rsidP="0076293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</w:tr>
      <w:tr w:rsidR="00555ACC" w:rsidRPr="00D96C01" w:rsidTr="00E8647D">
        <w:tc>
          <w:tcPr>
            <w:tcW w:w="4605" w:type="dxa"/>
          </w:tcPr>
          <w:p w:rsidR="00555ACC" w:rsidRPr="00D96C01" w:rsidRDefault="005D3D8A" w:rsidP="00555AC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DIČ: </w:t>
            </w:r>
          </w:p>
        </w:tc>
        <w:tc>
          <w:tcPr>
            <w:tcW w:w="4605" w:type="dxa"/>
          </w:tcPr>
          <w:p w:rsidR="00555ACC" w:rsidRPr="00D96C01" w:rsidRDefault="005D3D8A" w:rsidP="0076293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</w:tr>
      <w:tr w:rsidR="00555ACC" w:rsidRPr="00D96C01" w:rsidTr="009F5993">
        <w:trPr>
          <w:trHeight w:val="280"/>
        </w:trPr>
        <w:tc>
          <w:tcPr>
            <w:tcW w:w="4605" w:type="dxa"/>
          </w:tcPr>
          <w:p w:rsidR="00555ACC" w:rsidRPr="00D96C01" w:rsidRDefault="00555ACC" w:rsidP="00555AC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:rsidR="00555ACC" w:rsidRPr="00D96C01" w:rsidRDefault="00555ACC" w:rsidP="00555AC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ACC" w:rsidRPr="00D96C01" w:rsidTr="00E8647D">
        <w:tc>
          <w:tcPr>
            <w:tcW w:w="4605" w:type="dxa"/>
          </w:tcPr>
          <w:p w:rsidR="00555ACC" w:rsidRPr="00D96C01" w:rsidRDefault="00555ACC" w:rsidP="00555AC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6C01">
              <w:rPr>
                <w:rFonts w:ascii="Arial" w:hAnsi="Arial" w:cs="Arial"/>
                <w:b/>
                <w:sz w:val="20"/>
                <w:szCs w:val="20"/>
              </w:rPr>
              <w:t>zastoupený ve věcech:</w:t>
            </w:r>
          </w:p>
        </w:tc>
        <w:tc>
          <w:tcPr>
            <w:tcW w:w="4605" w:type="dxa"/>
          </w:tcPr>
          <w:p w:rsidR="00555ACC" w:rsidRPr="00D96C01" w:rsidRDefault="00555ACC" w:rsidP="00555AC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6C01">
              <w:rPr>
                <w:rFonts w:ascii="Arial" w:hAnsi="Arial" w:cs="Arial"/>
                <w:b/>
                <w:sz w:val="20"/>
                <w:szCs w:val="20"/>
              </w:rPr>
              <w:t>zastoupený ve věcech:</w:t>
            </w:r>
          </w:p>
        </w:tc>
      </w:tr>
      <w:tr w:rsidR="00555ACC" w:rsidRPr="00D96C01" w:rsidTr="00E8647D">
        <w:tc>
          <w:tcPr>
            <w:tcW w:w="4605" w:type="dxa"/>
          </w:tcPr>
          <w:p w:rsidR="00555ACC" w:rsidRPr="00D96C01" w:rsidRDefault="00762931" w:rsidP="005D3D8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t>s</w:t>
            </w:r>
            <w:r w:rsidR="00555ACC" w:rsidRPr="00D96C01">
              <w:rPr>
                <w:rFonts w:ascii="Arial" w:hAnsi="Arial" w:cs="Arial"/>
                <w:sz w:val="20"/>
                <w:szCs w:val="20"/>
              </w:rPr>
              <w:t>mluvních</w:t>
            </w:r>
            <w:r w:rsidRPr="00D96C01">
              <w:rPr>
                <w:rFonts w:ascii="Arial" w:hAnsi="Arial" w:cs="Arial"/>
                <w:sz w:val="20"/>
                <w:szCs w:val="20"/>
              </w:rPr>
              <w:t>:</w:t>
            </w:r>
            <w:r w:rsidR="00AE1AED" w:rsidRPr="00D96C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5" w:type="dxa"/>
          </w:tcPr>
          <w:p w:rsidR="00555ACC" w:rsidRPr="00D96C01" w:rsidRDefault="00555ACC" w:rsidP="005D3D8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t xml:space="preserve">smluvních: </w:t>
            </w:r>
          </w:p>
        </w:tc>
      </w:tr>
      <w:tr w:rsidR="00555ACC" w:rsidRPr="00D96C01" w:rsidTr="00E8647D">
        <w:tc>
          <w:tcPr>
            <w:tcW w:w="4605" w:type="dxa"/>
          </w:tcPr>
          <w:p w:rsidR="00555ACC" w:rsidRPr="00D96C01" w:rsidRDefault="00555ACC" w:rsidP="005D3D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t xml:space="preserve">technických: </w:t>
            </w:r>
          </w:p>
        </w:tc>
        <w:tc>
          <w:tcPr>
            <w:tcW w:w="4605" w:type="dxa"/>
          </w:tcPr>
          <w:p w:rsidR="00555ACC" w:rsidRPr="00D96C01" w:rsidRDefault="00555ACC" w:rsidP="005D3D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t xml:space="preserve">technických: </w:t>
            </w:r>
          </w:p>
        </w:tc>
      </w:tr>
      <w:tr w:rsidR="00555ACC" w:rsidRPr="00D96C01" w:rsidTr="00E8647D">
        <w:tc>
          <w:tcPr>
            <w:tcW w:w="4605" w:type="dxa"/>
          </w:tcPr>
          <w:p w:rsidR="00555ACC" w:rsidRPr="00D96C01" w:rsidRDefault="00555ACC" w:rsidP="00555AC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:rsidR="00555ACC" w:rsidRPr="00D96C01" w:rsidRDefault="00555ACC" w:rsidP="00555AC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ACC" w:rsidRPr="00D96C01" w:rsidTr="00E8647D">
        <w:tc>
          <w:tcPr>
            <w:tcW w:w="4605" w:type="dxa"/>
          </w:tcPr>
          <w:p w:rsidR="00555ACC" w:rsidRPr="00D96C01" w:rsidRDefault="00555ACC" w:rsidP="005D3D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6C01">
              <w:rPr>
                <w:rFonts w:ascii="Arial" w:hAnsi="Arial" w:cs="Arial"/>
                <w:b/>
                <w:sz w:val="20"/>
                <w:szCs w:val="20"/>
              </w:rPr>
              <w:t xml:space="preserve">Bankovní spojení: </w:t>
            </w:r>
          </w:p>
        </w:tc>
        <w:tc>
          <w:tcPr>
            <w:tcW w:w="4605" w:type="dxa"/>
            <w:vAlign w:val="center"/>
          </w:tcPr>
          <w:p w:rsidR="00555ACC" w:rsidRPr="00D96C01" w:rsidRDefault="00555ACC" w:rsidP="005D3D8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6C01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</w:tr>
      <w:tr w:rsidR="00555ACC" w:rsidRPr="00D96C01" w:rsidTr="00E8647D">
        <w:tc>
          <w:tcPr>
            <w:tcW w:w="4605" w:type="dxa"/>
          </w:tcPr>
          <w:p w:rsidR="00555ACC" w:rsidRPr="00D96C01" w:rsidRDefault="00555ACC" w:rsidP="005D3D8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6C01">
              <w:rPr>
                <w:rFonts w:ascii="Arial" w:hAnsi="Arial" w:cs="Arial"/>
                <w:b/>
                <w:sz w:val="20"/>
                <w:szCs w:val="20"/>
              </w:rPr>
              <w:t xml:space="preserve">Číslo účtu: </w:t>
            </w:r>
          </w:p>
        </w:tc>
        <w:tc>
          <w:tcPr>
            <w:tcW w:w="4605" w:type="dxa"/>
            <w:vAlign w:val="center"/>
          </w:tcPr>
          <w:p w:rsidR="00555ACC" w:rsidRPr="00D96C01" w:rsidRDefault="00555ACC" w:rsidP="005D3D8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6C01">
              <w:rPr>
                <w:rFonts w:ascii="Arial" w:hAnsi="Arial" w:cs="Arial"/>
                <w:b/>
                <w:sz w:val="20"/>
                <w:szCs w:val="20"/>
              </w:rPr>
              <w:t>Číslo účtu:</w:t>
            </w:r>
            <w:r w:rsidRPr="00D96C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625B9" w:rsidRPr="00D96C01" w:rsidRDefault="00753DC4" w:rsidP="00555ACC">
      <w:pPr>
        <w:spacing w:before="240" w:after="120" w:line="276" w:lineRule="auto"/>
        <w:rPr>
          <w:rFonts w:ascii="Arial" w:hAnsi="Arial" w:cs="Arial"/>
          <w:b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>(</w:t>
      </w:r>
      <w:r w:rsidR="00AB2C5E" w:rsidRPr="00D96C01">
        <w:rPr>
          <w:rFonts w:ascii="Arial" w:hAnsi="Arial" w:cs="Arial"/>
          <w:sz w:val="20"/>
          <w:szCs w:val="20"/>
        </w:rPr>
        <w:t>Objednatel a Poskytovatel</w:t>
      </w:r>
      <w:r w:rsidRPr="00D96C01">
        <w:rPr>
          <w:rFonts w:ascii="Arial" w:hAnsi="Arial" w:cs="Arial"/>
          <w:sz w:val="20"/>
          <w:szCs w:val="20"/>
        </w:rPr>
        <w:t xml:space="preserve"> dále společně jako „</w:t>
      </w:r>
      <w:r w:rsidRPr="00D96C01">
        <w:rPr>
          <w:rFonts w:ascii="Arial" w:hAnsi="Arial" w:cs="Arial"/>
          <w:b/>
          <w:i/>
          <w:sz w:val="20"/>
          <w:szCs w:val="20"/>
        </w:rPr>
        <w:t>Smluvní strany</w:t>
      </w:r>
      <w:r w:rsidRPr="00D96C01">
        <w:rPr>
          <w:rFonts w:ascii="Arial" w:hAnsi="Arial" w:cs="Arial"/>
          <w:sz w:val="20"/>
          <w:szCs w:val="20"/>
        </w:rPr>
        <w:t>“)</w:t>
      </w:r>
      <w:r w:rsidR="00F625B9" w:rsidRPr="00D96C01">
        <w:rPr>
          <w:rFonts w:ascii="Arial" w:hAnsi="Arial" w:cs="Arial"/>
          <w:b/>
          <w:sz w:val="20"/>
          <w:szCs w:val="20"/>
        </w:rPr>
        <w:tab/>
      </w:r>
    </w:p>
    <w:p w:rsidR="00F625B9" w:rsidRPr="00D96C01" w:rsidRDefault="00F625B9" w:rsidP="00555ACC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 xml:space="preserve">Dle naší dohody u Vás </w:t>
      </w:r>
      <w:r w:rsidR="009249CA" w:rsidRPr="00D96C01">
        <w:rPr>
          <w:rFonts w:ascii="Arial" w:hAnsi="Arial" w:cs="Arial"/>
          <w:sz w:val="20"/>
          <w:szCs w:val="20"/>
        </w:rPr>
        <w:t>objednáváme poskytnutí služeb</w:t>
      </w:r>
      <w:r w:rsidRPr="00D96C01">
        <w:rPr>
          <w:rFonts w:ascii="Arial" w:hAnsi="Arial" w:cs="Arial"/>
          <w:sz w:val="20"/>
          <w:szCs w:val="20"/>
        </w:rPr>
        <w:t xml:space="preserve"> za následujících podmínek:</w:t>
      </w:r>
    </w:p>
    <w:p w:rsidR="00685B55" w:rsidRPr="00D96C01" w:rsidRDefault="00685B55" w:rsidP="00555ACC">
      <w:pPr>
        <w:spacing w:before="360" w:after="3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96C01">
        <w:rPr>
          <w:rFonts w:ascii="Arial" w:hAnsi="Arial" w:cs="Arial"/>
          <w:b/>
          <w:sz w:val="20"/>
          <w:szCs w:val="20"/>
        </w:rPr>
        <w:t>I. Akceptace objednávky</w:t>
      </w:r>
    </w:p>
    <w:p w:rsidR="00685B55" w:rsidRPr="00D96C01" w:rsidRDefault="00685B55" w:rsidP="00555ACC">
      <w:pPr>
        <w:pStyle w:val="Odstavecseseznamem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>V případě akceptace objednávky Objednatele Poskytovatel objednávku podepíše a zašle</w:t>
      </w:r>
      <w:r w:rsidR="00784439" w:rsidRPr="00D96C01">
        <w:rPr>
          <w:rFonts w:ascii="Arial" w:hAnsi="Arial" w:cs="Arial"/>
          <w:sz w:val="20"/>
          <w:szCs w:val="20"/>
        </w:rPr>
        <w:t xml:space="preserve"> písemně </w:t>
      </w:r>
      <w:r w:rsidR="003E227C" w:rsidRPr="00D96C01">
        <w:rPr>
          <w:rFonts w:ascii="Arial" w:hAnsi="Arial" w:cs="Arial"/>
          <w:sz w:val="20"/>
          <w:szCs w:val="20"/>
        </w:rPr>
        <w:t>2</w:t>
      </w:r>
      <w:r w:rsidRPr="00D96C01">
        <w:rPr>
          <w:rFonts w:ascii="Arial" w:hAnsi="Arial" w:cs="Arial"/>
          <w:sz w:val="20"/>
          <w:szCs w:val="20"/>
        </w:rPr>
        <w:t>x potvrzené vyhotovení objednávky zpět na adres</w:t>
      </w:r>
      <w:r w:rsidR="003E227C" w:rsidRPr="00D96C01">
        <w:rPr>
          <w:rFonts w:ascii="Arial" w:hAnsi="Arial" w:cs="Arial"/>
          <w:sz w:val="20"/>
          <w:szCs w:val="20"/>
        </w:rPr>
        <w:t>u Objednatele. Následně obdrží 1</w:t>
      </w:r>
      <w:r w:rsidRPr="00D96C01">
        <w:rPr>
          <w:rFonts w:ascii="Arial" w:hAnsi="Arial" w:cs="Arial"/>
          <w:sz w:val="20"/>
          <w:szCs w:val="20"/>
        </w:rPr>
        <w:t xml:space="preserve"> vyhotovení podepsaná oběma S</w:t>
      </w:r>
      <w:r w:rsidR="003E227C" w:rsidRPr="00D96C01">
        <w:rPr>
          <w:rFonts w:ascii="Arial" w:hAnsi="Arial" w:cs="Arial"/>
          <w:sz w:val="20"/>
          <w:szCs w:val="20"/>
        </w:rPr>
        <w:t>mluvními stranami Objednatel a 1</w:t>
      </w:r>
      <w:r w:rsidRPr="00D96C01">
        <w:rPr>
          <w:rFonts w:ascii="Arial" w:hAnsi="Arial" w:cs="Arial"/>
          <w:sz w:val="20"/>
          <w:szCs w:val="20"/>
        </w:rPr>
        <w:t xml:space="preserve"> vyhotovení podepsaná oběma Smluvními stranami Poskytovatel.</w:t>
      </w:r>
    </w:p>
    <w:p w:rsidR="00685B55" w:rsidRPr="00D96C01" w:rsidRDefault="00685B55" w:rsidP="00555ACC">
      <w:pPr>
        <w:pStyle w:val="Odstavecseseznamem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 xml:space="preserve">Objednatel vylučuje možnost přijetí objednávky dle </w:t>
      </w:r>
      <w:proofErr w:type="spellStart"/>
      <w:r w:rsidRPr="00D96C01">
        <w:rPr>
          <w:rFonts w:ascii="Arial" w:hAnsi="Arial" w:cs="Arial"/>
          <w:sz w:val="20"/>
          <w:szCs w:val="20"/>
        </w:rPr>
        <w:t>ust</w:t>
      </w:r>
      <w:proofErr w:type="spellEnd"/>
      <w:r w:rsidRPr="00D96C01">
        <w:rPr>
          <w:rFonts w:ascii="Arial" w:hAnsi="Arial" w:cs="Arial"/>
          <w:sz w:val="20"/>
          <w:szCs w:val="20"/>
        </w:rPr>
        <w:t>. § 1740 odst. 3, věta první, zákona č. 89/2012 Sb. (dále jako „</w:t>
      </w:r>
      <w:r w:rsidRPr="00D96C01">
        <w:rPr>
          <w:rFonts w:ascii="Arial" w:hAnsi="Arial" w:cs="Arial"/>
          <w:b/>
          <w:i/>
          <w:sz w:val="20"/>
          <w:szCs w:val="20"/>
        </w:rPr>
        <w:t>Občanský zákoník</w:t>
      </w:r>
      <w:r w:rsidRPr="00D96C01">
        <w:rPr>
          <w:rFonts w:ascii="Arial" w:hAnsi="Arial" w:cs="Arial"/>
          <w:sz w:val="20"/>
          <w:szCs w:val="20"/>
        </w:rPr>
        <w:t>“). Přijetí objednávky s jakýmikoli, byť i nepodstatnými dodatky nebo odchylkami nebude považováno za její přijetí, ale za nový návrh textu smlouvy k jednání.</w:t>
      </w:r>
    </w:p>
    <w:p w:rsidR="00685B55" w:rsidRPr="00D96C01" w:rsidRDefault="00685B55" w:rsidP="00555ACC">
      <w:pPr>
        <w:pStyle w:val="Odstavecseseznamem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lastRenderedPageBreak/>
        <w:t>Tato objednávka Objednatele zavazuje po jejím potvrzení Poskytovatelem obě Smluvní strany ke splnění stanovených závazků a nahrazuje smlouvu (dále jako „</w:t>
      </w:r>
      <w:r w:rsidRPr="00D96C01">
        <w:rPr>
          <w:rFonts w:ascii="Arial" w:hAnsi="Arial" w:cs="Arial"/>
          <w:b/>
          <w:i/>
          <w:sz w:val="20"/>
          <w:szCs w:val="20"/>
        </w:rPr>
        <w:t>Smlouva</w:t>
      </w:r>
      <w:r w:rsidRPr="00D96C01">
        <w:rPr>
          <w:rFonts w:ascii="Arial" w:hAnsi="Arial" w:cs="Arial"/>
          <w:sz w:val="20"/>
          <w:szCs w:val="20"/>
        </w:rPr>
        <w:t>“).</w:t>
      </w:r>
    </w:p>
    <w:p w:rsidR="00F625B9" w:rsidRPr="00D96C01" w:rsidRDefault="00F625B9" w:rsidP="00555ACC">
      <w:pPr>
        <w:keepNext/>
        <w:spacing w:before="360" w:after="3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96C01">
        <w:rPr>
          <w:rFonts w:ascii="Arial" w:hAnsi="Arial" w:cs="Arial"/>
          <w:b/>
          <w:sz w:val="20"/>
          <w:szCs w:val="20"/>
        </w:rPr>
        <w:t>I</w:t>
      </w:r>
      <w:r w:rsidR="00685B55" w:rsidRPr="00D96C01">
        <w:rPr>
          <w:rFonts w:ascii="Arial" w:hAnsi="Arial" w:cs="Arial"/>
          <w:b/>
          <w:sz w:val="20"/>
          <w:szCs w:val="20"/>
        </w:rPr>
        <w:t>I</w:t>
      </w:r>
      <w:r w:rsidRPr="00D96C01">
        <w:rPr>
          <w:rFonts w:ascii="Arial" w:hAnsi="Arial" w:cs="Arial"/>
          <w:b/>
          <w:sz w:val="20"/>
          <w:szCs w:val="20"/>
        </w:rPr>
        <w:t>. Předmět plnění</w:t>
      </w:r>
    </w:p>
    <w:p w:rsidR="00262A7F" w:rsidRPr="00D96C01" w:rsidRDefault="00FE2438" w:rsidP="00555ACC">
      <w:pPr>
        <w:pStyle w:val="Odstavecseseznamem"/>
        <w:keepNext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>Poskytovatel</w:t>
      </w:r>
      <w:r w:rsidR="00262A7F" w:rsidRPr="00D96C01">
        <w:rPr>
          <w:rFonts w:ascii="Arial" w:hAnsi="Arial" w:cs="Arial"/>
          <w:sz w:val="20"/>
          <w:szCs w:val="20"/>
        </w:rPr>
        <w:t xml:space="preserve"> se zavazuje </w:t>
      </w:r>
      <w:r w:rsidRPr="00D96C01">
        <w:rPr>
          <w:rFonts w:ascii="Arial" w:hAnsi="Arial" w:cs="Arial"/>
          <w:sz w:val="20"/>
          <w:szCs w:val="20"/>
        </w:rPr>
        <w:t>poskytnout Objednateli</w:t>
      </w:r>
      <w:r w:rsidR="00262A7F" w:rsidRPr="00D96C01">
        <w:rPr>
          <w:rFonts w:ascii="Arial" w:hAnsi="Arial" w:cs="Arial"/>
          <w:sz w:val="20"/>
          <w:szCs w:val="20"/>
        </w:rPr>
        <w:t xml:space="preserve"> následující plnění – </w:t>
      </w:r>
      <w:r w:rsidRPr="00D96C01">
        <w:rPr>
          <w:rFonts w:ascii="Arial" w:hAnsi="Arial" w:cs="Arial"/>
          <w:sz w:val="20"/>
          <w:szCs w:val="20"/>
        </w:rPr>
        <w:t>služby</w:t>
      </w:r>
      <w:r w:rsidR="00262A7F" w:rsidRPr="00D96C01">
        <w:rPr>
          <w:rFonts w:ascii="Arial" w:hAnsi="Arial" w:cs="Arial"/>
          <w:sz w:val="20"/>
          <w:szCs w:val="20"/>
        </w:rPr>
        <w:t xml:space="preserve">: </w:t>
      </w:r>
      <w:r w:rsidR="007E05DE">
        <w:rPr>
          <w:rFonts w:ascii="Arial" w:hAnsi="Arial" w:cs="Arial"/>
          <w:b/>
          <w:sz w:val="20"/>
          <w:szCs w:val="20"/>
        </w:rPr>
        <w:t xml:space="preserve">D8 511 mechanizace – oprava vozidla IVECO </w:t>
      </w:r>
      <w:proofErr w:type="spellStart"/>
      <w:r w:rsidR="007E05DE">
        <w:rPr>
          <w:rFonts w:ascii="Arial" w:hAnsi="Arial" w:cs="Arial"/>
          <w:b/>
          <w:sz w:val="20"/>
          <w:szCs w:val="20"/>
        </w:rPr>
        <w:t>Trakker</w:t>
      </w:r>
      <w:proofErr w:type="spellEnd"/>
      <w:r w:rsidR="007E05DE">
        <w:rPr>
          <w:rFonts w:ascii="Arial" w:hAnsi="Arial" w:cs="Arial"/>
          <w:b/>
          <w:sz w:val="20"/>
          <w:szCs w:val="20"/>
        </w:rPr>
        <w:t xml:space="preserve"> RZ: 4U2 4912</w:t>
      </w:r>
      <w:r w:rsidR="002553EF" w:rsidRPr="00D96C01">
        <w:rPr>
          <w:rFonts w:ascii="Arial" w:hAnsi="Arial" w:cs="Arial"/>
          <w:b/>
          <w:sz w:val="20"/>
          <w:szCs w:val="20"/>
        </w:rPr>
        <w:t xml:space="preserve"> </w:t>
      </w:r>
      <w:r w:rsidR="00262A7F" w:rsidRPr="00D96C01">
        <w:rPr>
          <w:rFonts w:ascii="Arial" w:hAnsi="Arial" w:cs="Arial"/>
          <w:sz w:val="20"/>
          <w:szCs w:val="20"/>
        </w:rPr>
        <w:t>(dále jako „</w:t>
      </w:r>
      <w:r w:rsidRPr="00D96C01">
        <w:rPr>
          <w:rFonts w:ascii="Arial" w:hAnsi="Arial" w:cs="Arial"/>
          <w:b/>
          <w:i/>
          <w:sz w:val="20"/>
          <w:szCs w:val="20"/>
        </w:rPr>
        <w:t>Služby</w:t>
      </w:r>
      <w:r w:rsidR="00262A7F" w:rsidRPr="00D96C01">
        <w:rPr>
          <w:rFonts w:ascii="Arial" w:hAnsi="Arial" w:cs="Arial"/>
          <w:sz w:val="20"/>
          <w:szCs w:val="20"/>
        </w:rPr>
        <w:t xml:space="preserve">“). Podrobná specifikace </w:t>
      </w:r>
      <w:r w:rsidRPr="00D96C01">
        <w:rPr>
          <w:rFonts w:ascii="Arial" w:hAnsi="Arial" w:cs="Arial"/>
          <w:sz w:val="20"/>
          <w:szCs w:val="20"/>
        </w:rPr>
        <w:t>Služeb</w:t>
      </w:r>
      <w:r w:rsidR="00262A7F" w:rsidRPr="00D96C01">
        <w:rPr>
          <w:rFonts w:ascii="Arial" w:hAnsi="Arial" w:cs="Arial"/>
          <w:sz w:val="20"/>
          <w:szCs w:val="20"/>
        </w:rPr>
        <w:t xml:space="preserve"> je uvedena v příloze č. 1 této Smlouvy. </w:t>
      </w:r>
    </w:p>
    <w:p w:rsidR="00262A7F" w:rsidRPr="00D96C01" w:rsidRDefault="00FE2438" w:rsidP="00555ACC">
      <w:pPr>
        <w:pStyle w:val="Odstavecseseznamem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 xml:space="preserve">Poskytovatel </w:t>
      </w:r>
      <w:r w:rsidR="00262A7F" w:rsidRPr="00D96C01">
        <w:rPr>
          <w:rFonts w:ascii="Arial" w:hAnsi="Arial" w:cs="Arial"/>
          <w:sz w:val="20"/>
          <w:szCs w:val="20"/>
        </w:rPr>
        <w:t xml:space="preserve">se zavazuje </w:t>
      </w:r>
      <w:r w:rsidRPr="00D96C01">
        <w:rPr>
          <w:rFonts w:ascii="Arial" w:hAnsi="Arial" w:cs="Arial"/>
          <w:sz w:val="20"/>
          <w:szCs w:val="20"/>
        </w:rPr>
        <w:t xml:space="preserve">poskytnout Objednateli Služby </w:t>
      </w:r>
      <w:r w:rsidR="00262A7F" w:rsidRPr="00D96C01">
        <w:rPr>
          <w:rFonts w:ascii="Arial" w:hAnsi="Arial" w:cs="Arial"/>
          <w:sz w:val="20"/>
          <w:szCs w:val="20"/>
        </w:rPr>
        <w:t>na následující</w:t>
      </w:r>
      <w:r w:rsidR="00C1520A" w:rsidRPr="00D96C01">
        <w:rPr>
          <w:rFonts w:ascii="Arial" w:hAnsi="Arial" w:cs="Arial"/>
          <w:sz w:val="20"/>
          <w:szCs w:val="20"/>
        </w:rPr>
        <w:t>m místě</w:t>
      </w:r>
      <w:r w:rsidR="00262A7F" w:rsidRPr="00D96C01">
        <w:rPr>
          <w:rFonts w:ascii="Arial" w:hAnsi="Arial" w:cs="Arial"/>
          <w:sz w:val="20"/>
          <w:szCs w:val="20"/>
        </w:rPr>
        <w:t xml:space="preserve">: Ředitelství silnic a dálnic ČR, </w:t>
      </w:r>
      <w:proofErr w:type="spellStart"/>
      <w:r w:rsidR="00262A7F" w:rsidRPr="00D96C01">
        <w:rPr>
          <w:rFonts w:ascii="Arial" w:hAnsi="Arial" w:cs="Arial"/>
          <w:sz w:val="20"/>
          <w:szCs w:val="20"/>
        </w:rPr>
        <w:t>adresa</w:t>
      </w:r>
      <w:r w:rsidR="00AE1AED" w:rsidRPr="00D96C01">
        <w:rPr>
          <w:rFonts w:ascii="Arial" w:hAnsi="Arial" w:cs="Arial"/>
          <w:sz w:val="20"/>
          <w:szCs w:val="20"/>
        </w:rPr>
        <w:t>:SSÚD</w:t>
      </w:r>
      <w:proofErr w:type="spellEnd"/>
      <w:r w:rsidR="00AE1AED" w:rsidRPr="00D96C01">
        <w:rPr>
          <w:rFonts w:ascii="Arial" w:hAnsi="Arial" w:cs="Arial"/>
          <w:sz w:val="20"/>
          <w:szCs w:val="20"/>
        </w:rPr>
        <w:t xml:space="preserve"> 12 Řehlovice</w:t>
      </w:r>
      <w:r w:rsidR="00262A7F" w:rsidRPr="00D96C01">
        <w:rPr>
          <w:rFonts w:ascii="Arial" w:hAnsi="Arial" w:cs="Arial"/>
          <w:sz w:val="20"/>
          <w:szCs w:val="20"/>
        </w:rPr>
        <w:t xml:space="preserve"> </w:t>
      </w:r>
    </w:p>
    <w:p w:rsidR="00262A7F" w:rsidRPr="00D96C01" w:rsidRDefault="00C1520A" w:rsidP="00555ACC">
      <w:pPr>
        <w:pStyle w:val="Odstavecseseznamem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>Objednatel</w:t>
      </w:r>
      <w:r w:rsidR="00262A7F" w:rsidRPr="00D96C01">
        <w:rPr>
          <w:rFonts w:ascii="Arial" w:hAnsi="Arial" w:cs="Arial"/>
          <w:sz w:val="20"/>
          <w:szCs w:val="20"/>
        </w:rPr>
        <w:t xml:space="preserve"> se zavazuje řádně a včas </w:t>
      </w:r>
      <w:r w:rsidRPr="00D96C01">
        <w:rPr>
          <w:rFonts w:ascii="Arial" w:hAnsi="Arial" w:cs="Arial"/>
          <w:sz w:val="20"/>
          <w:szCs w:val="20"/>
        </w:rPr>
        <w:t>poskytnuté Služby (jejich výstupy)</w:t>
      </w:r>
      <w:r w:rsidR="00262A7F" w:rsidRPr="00D96C01">
        <w:rPr>
          <w:rFonts w:ascii="Arial" w:hAnsi="Arial" w:cs="Arial"/>
          <w:sz w:val="20"/>
          <w:szCs w:val="20"/>
        </w:rPr>
        <w:t xml:space="preserve"> převzít</w:t>
      </w:r>
      <w:r w:rsidR="00FE2B69" w:rsidRPr="00D96C01">
        <w:rPr>
          <w:rFonts w:ascii="Arial" w:hAnsi="Arial" w:cs="Arial"/>
          <w:sz w:val="20"/>
          <w:szCs w:val="20"/>
        </w:rPr>
        <w:t xml:space="preserve"> (akceptovat)</w:t>
      </w:r>
      <w:r w:rsidR="00262A7F" w:rsidRPr="00D96C01">
        <w:rPr>
          <w:rFonts w:ascii="Arial" w:hAnsi="Arial" w:cs="Arial"/>
          <w:sz w:val="20"/>
          <w:szCs w:val="20"/>
        </w:rPr>
        <w:t xml:space="preserve"> a uhradit </w:t>
      </w:r>
      <w:r w:rsidRPr="00D96C01">
        <w:rPr>
          <w:rFonts w:ascii="Arial" w:hAnsi="Arial" w:cs="Arial"/>
          <w:sz w:val="20"/>
          <w:szCs w:val="20"/>
        </w:rPr>
        <w:t xml:space="preserve">Poskytovateli </w:t>
      </w:r>
      <w:r w:rsidR="00262A7F" w:rsidRPr="00D96C01">
        <w:rPr>
          <w:rFonts w:ascii="Arial" w:hAnsi="Arial" w:cs="Arial"/>
          <w:sz w:val="20"/>
          <w:szCs w:val="20"/>
        </w:rPr>
        <w:t xml:space="preserve">za </w:t>
      </w:r>
      <w:r w:rsidR="00FE2B69" w:rsidRPr="00D96C01">
        <w:rPr>
          <w:rFonts w:ascii="Arial" w:hAnsi="Arial" w:cs="Arial"/>
          <w:sz w:val="20"/>
          <w:szCs w:val="20"/>
        </w:rPr>
        <w:t xml:space="preserve">poskytnutí </w:t>
      </w:r>
      <w:r w:rsidRPr="00D96C01">
        <w:rPr>
          <w:rFonts w:ascii="Arial" w:hAnsi="Arial" w:cs="Arial"/>
          <w:sz w:val="20"/>
          <w:szCs w:val="20"/>
        </w:rPr>
        <w:t xml:space="preserve">Služeb </w:t>
      </w:r>
      <w:r w:rsidR="00262A7F" w:rsidRPr="00D96C01">
        <w:rPr>
          <w:rFonts w:ascii="Arial" w:hAnsi="Arial" w:cs="Arial"/>
          <w:sz w:val="20"/>
          <w:szCs w:val="20"/>
        </w:rPr>
        <w:t>dle této Smlouvy cenu uvedenou ve čl. IV. této Smlouvy.</w:t>
      </w:r>
    </w:p>
    <w:p w:rsidR="00F625B9" w:rsidRPr="00D96C01" w:rsidRDefault="00EA306D" w:rsidP="00555ACC">
      <w:pPr>
        <w:spacing w:before="360" w:after="3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96C01">
        <w:rPr>
          <w:rFonts w:ascii="Arial" w:hAnsi="Arial" w:cs="Arial"/>
          <w:b/>
          <w:sz w:val="20"/>
          <w:szCs w:val="20"/>
        </w:rPr>
        <w:t>II</w:t>
      </w:r>
      <w:r w:rsidR="00C1520A" w:rsidRPr="00D96C01">
        <w:rPr>
          <w:rFonts w:ascii="Arial" w:hAnsi="Arial" w:cs="Arial"/>
          <w:b/>
          <w:sz w:val="20"/>
          <w:szCs w:val="20"/>
        </w:rPr>
        <w:t>I</w:t>
      </w:r>
      <w:r w:rsidRPr="00D96C01">
        <w:rPr>
          <w:rFonts w:ascii="Arial" w:hAnsi="Arial" w:cs="Arial"/>
          <w:b/>
          <w:sz w:val="20"/>
          <w:szCs w:val="20"/>
        </w:rPr>
        <w:t>. D</w:t>
      </w:r>
      <w:r w:rsidR="00F625B9" w:rsidRPr="00D96C01">
        <w:rPr>
          <w:rFonts w:ascii="Arial" w:hAnsi="Arial" w:cs="Arial"/>
          <w:b/>
          <w:sz w:val="20"/>
          <w:szCs w:val="20"/>
        </w:rPr>
        <w:t>oba plnění</w:t>
      </w:r>
    </w:p>
    <w:p w:rsidR="00F625B9" w:rsidRPr="00D96C01" w:rsidRDefault="00C1520A" w:rsidP="00555ACC">
      <w:pPr>
        <w:pStyle w:val="Odstavecseseznamem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>Poskytovatel je povinen poskyt</w:t>
      </w:r>
      <w:r w:rsidR="00E817F0" w:rsidRPr="00D96C01">
        <w:rPr>
          <w:rFonts w:ascii="Arial" w:hAnsi="Arial" w:cs="Arial"/>
          <w:sz w:val="20"/>
          <w:szCs w:val="20"/>
        </w:rPr>
        <w:t xml:space="preserve">nout </w:t>
      </w:r>
      <w:r w:rsidRPr="00D96C01">
        <w:rPr>
          <w:rFonts w:ascii="Arial" w:hAnsi="Arial" w:cs="Arial"/>
          <w:sz w:val="20"/>
          <w:szCs w:val="20"/>
        </w:rPr>
        <w:t>Služby Objednateli</w:t>
      </w:r>
      <w:r w:rsidR="00E817F0" w:rsidRPr="00D96C01">
        <w:rPr>
          <w:rFonts w:ascii="Arial" w:hAnsi="Arial" w:cs="Arial"/>
          <w:sz w:val="20"/>
          <w:szCs w:val="20"/>
        </w:rPr>
        <w:t xml:space="preserve"> do</w:t>
      </w:r>
      <w:r w:rsidRPr="00D96C0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E1AED" w:rsidRPr="00D96C01">
        <w:rPr>
          <w:rFonts w:ascii="Arial" w:hAnsi="Arial" w:cs="Arial"/>
          <w:sz w:val="20"/>
          <w:szCs w:val="20"/>
        </w:rPr>
        <w:t>31.12.2016</w:t>
      </w:r>
      <w:proofErr w:type="gramEnd"/>
      <w:r w:rsidR="00EB7BAE" w:rsidRPr="00D96C01">
        <w:rPr>
          <w:rFonts w:ascii="Arial" w:hAnsi="Arial" w:cs="Arial"/>
          <w:sz w:val="20"/>
          <w:szCs w:val="20"/>
        </w:rPr>
        <w:t xml:space="preserve"> </w:t>
      </w:r>
      <w:r w:rsidRPr="00D96C01">
        <w:rPr>
          <w:rFonts w:ascii="Arial" w:hAnsi="Arial" w:cs="Arial"/>
          <w:sz w:val="20"/>
          <w:szCs w:val="20"/>
        </w:rPr>
        <w:t>ode dne uzavření této Smlouvy</w:t>
      </w:r>
      <w:r w:rsidR="00D27C5C" w:rsidRPr="00D96C01">
        <w:rPr>
          <w:rFonts w:ascii="Arial" w:hAnsi="Arial" w:cs="Arial"/>
          <w:sz w:val="20"/>
          <w:szCs w:val="20"/>
        </w:rPr>
        <w:t xml:space="preserve"> / doručení výzvy v el. podobě </w:t>
      </w:r>
      <w:r w:rsidR="00E817F0" w:rsidRPr="00D96C01">
        <w:rPr>
          <w:rFonts w:ascii="Arial" w:hAnsi="Arial" w:cs="Arial"/>
          <w:sz w:val="20"/>
          <w:szCs w:val="20"/>
        </w:rPr>
        <w:t xml:space="preserve"> Objednatele</w:t>
      </w:r>
      <w:r w:rsidRPr="00D96C01">
        <w:rPr>
          <w:rFonts w:ascii="Arial" w:hAnsi="Arial" w:cs="Arial"/>
          <w:sz w:val="20"/>
          <w:szCs w:val="20"/>
        </w:rPr>
        <w:t>.</w:t>
      </w:r>
      <w:r w:rsidR="00F625B9" w:rsidRPr="00D96C01">
        <w:rPr>
          <w:rFonts w:ascii="Arial" w:hAnsi="Arial" w:cs="Arial"/>
          <w:sz w:val="20"/>
          <w:szCs w:val="20"/>
        </w:rPr>
        <w:t xml:space="preserve"> </w:t>
      </w:r>
      <w:r w:rsidR="0068056F" w:rsidRPr="00D96C01">
        <w:rPr>
          <w:rFonts w:ascii="Arial" w:hAnsi="Arial" w:cs="Arial"/>
          <w:sz w:val="20"/>
          <w:szCs w:val="20"/>
        </w:rPr>
        <w:t>/</w:t>
      </w:r>
      <w:r w:rsidR="00F625B9" w:rsidRPr="00D96C01">
        <w:rPr>
          <w:rFonts w:ascii="Arial" w:hAnsi="Arial" w:cs="Arial"/>
          <w:sz w:val="20"/>
          <w:szCs w:val="20"/>
        </w:rPr>
        <w:t xml:space="preserve"> </w:t>
      </w:r>
    </w:p>
    <w:p w:rsidR="00F625B9" w:rsidRPr="00D96C01" w:rsidRDefault="00F625B9" w:rsidP="00555ACC">
      <w:pPr>
        <w:spacing w:before="360" w:after="3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96C01">
        <w:rPr>
          <w:rFonts w:ascii="Arial" w:hAnsi="Arial" w:cs="Arial"/>
          <w:b/>
          <w:sz w:val="20"/>
          <w:szCs w:val="20"/>
        </w:rPr>
        <w:t>I</w:t>
      </w:r>
      <w:r w:rsidR="007313B8" w:rsidRPr="00D96C01">
        <w:rPr>
          <w:rFonts w:ascii="Arial" w:hAnsi="Arial" w:cs="Arial"/>
          <w:b/>
          <w:sz w:val="20"/>
          <w:szCs w:val="20"/>
        </w:rPr>
        <w:t>V</w:t>
      </w:r>
      <w:r w:rsidRPr="00D96C01">
        <w:rPr>
          <w:rFonts w:ascii="Arial" w:hAnsi="Arial" w:cs="Arial"/>
          <w:b/>
          <w:sz w:val="20"/>
          <w:szCs w:val="20"/>
        </w:rPr>
        <w:t>. Cena</w:t>
      </w:r>
    </w:p>
    <w:p w:rsidR="007313B8" w:rsidRPr="00D96C01" w:rsidRDefault="007313B8" w:rsidP="00555ACC">
      <w:pPr>
        <w:pStyle w:val="Odstavecseseznamem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>Poskytovatel je povinen za řádně a včas poskytnuté Služby zaplatit Objednateli následující cenu (dále jako „</w:t>
      </w:r>
      <w:r w:rsidRPr="00D96C01">
        <w:rPr>
          <w:rFonts w:ascii="Arial" w:hAnsi="Arial" w:cs="Arial"/>
          <w:b/>
          <w:i/>
          <w:sz w:val="20"/>
          <w:szCs w:val="20"/>
        </w:rPr>
        <w:t>Cena</w:t>
      </w:r>
      <w:r w:rsidRPr="00D96C01">
        <w:rPr>
          <w:rFonts w:ascii="Arial" w:hAnsi="Arial" w:cs="Arial"/>
          <w:sz w:val="20"/>
          <w:szCs w:val="20"/>
        </w:rPr>
        <w:t xml:space="preserve">“): </w:t>
      </w: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267"/>
      </w:tblGrid>
      <w:tr w:rsidR="00555ACC" w:rsidRPr="00D96C01" w:rsidTr="00555ACC">
        <w:tc>
          <w:tcPr>
            <w:tcW w:w="2551" w:type="dxa"/>
            <w:vAlign w:val="center"/>
          </w:tcPr>
          <w:p w:rsidR="00555ACC" w:rsidRPr="00D96C01" w:rsidRDefault="00555ACC" w:rsidP="00555ACC">
            <w:pPr>
              <w:spacing w:before="120" w:after="120" w:line="23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96C01">
              <w:rPr>
                <w:rFonts w:ascii="Arial" w:hAnsi="Arial" w:cs="Arial"/>
                <w:b/>
                <w:sz w:val="20"/>
                <w:szCs w:val="20"/>
              </w:rPr>
              <w:t>Cena bez DPH:</w:t>
            </w:r>
          </w:p>
        </w:tc>
        <w:tc>
          <w:tcPr>
            <w:tcW w:w="6267" w:type="dxa"/>
            <w:vAlign w:val="center"/>
          </w:tcPr>
          <w:p w:rsidR="00555ACC" w:rsidRPr="00D96C01" w:rsidRDefault="000070C1" w:rsidP="00E8647D">
            <w:pPr>
              <w:spacing w:before="120" w:after="120" w:line="23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96C01">
              <w:rPr>
                <w:rFonts w:ascii="Arial" w:hAnsi="Arial" w:cs="Arial"/>
                <w:b/>
                <w:sz w:val="20"/>
                <w:szCs w:val="20"/>
              </w:rPr>
              <w:t>54 000</w:t>
            </w:r>
            <w:r w:rsidR="00555ACC" w:rsidRPr="00D96C01">
              <w:rPr>
                <w:rFonts w:ascii="Arial" w:hAnsi="Arial" w:cs="Arial"/>
                <w:b/>
                <w:sz w:val="20"/>
                <w:szCs w:val="20"/>
              </w:rPr>
              <w:t>,- Kč</w:t>
            </w:r>
          </w:p>
        </w:tc>
      </w:tr>
      <w:tr w:rsidR="00555ACC" w:rsidRPr="00D96C01" w:rsidTr="00555ACC">
        <w:tc>
          <w:tcPr>
            <w:tcW w:w="2551" w:type="dxa"/>
            <w:vAlign w:val="center"/>
          </w:tcPr>
          <w:p w:rsidR="00555ACC" w:rsidRPr="00D96C01" w:rsidRDefault="00555ACC" w:rsidP="00E8647D">
            <w:pPr>
              <w:spacing w:before="120" w:after="120" w:line="23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96C01">
              <w:rPr>
                <w:rFonts w:ascii="Arial" w:hAnsi="Arial" w:cs="Arial"/>
                <w:b/>
                <w:sz w:val="20"/>
                <w:szCs w:val="20"/>
              </w:rPr>
              <w:t>DPH:</w:t>
            </w:r>
          </w:p>
        </w:tc>
        <w:tc>
          <w:tcPr>
            <w:tcW w:w="6267" w:type="dxa"/>
            <w:vAlign w:val="center"/>
          </w:tcPr>
          <w:p w:rsidR="00555ACC" w:rsidRPr="00D96C01" w:rsidRDefault="000070C1" w:rsidP="00E8647D">
            <w:pPr>
              <w:spacing w:before="120" w:after="120" w:line="23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96C01">
              <w:rPr>
                <w:rFonts w:ascii="Arial" w:hAnsi="Arial" w:cs="Arial"/>
                <w:b/>
                <w:sz w:val="20"/>
                <w:szCs w:val="20"/>
              </w:rPr>
              <w:t>11 340</w:t>
            </w:r>
            <w:r w:rsidR="00555ACC" w:rsidRPr="00D96C01">
              <w:rPr>
                <w:rFonts w:ascii="Arial" w:hAnsi="Arial" w:cs="Arial"/>
                <w:b/>
                <w:sz w:val="20"/>
                <w:szCs w:val="20"/>
              </w:rPr>
              <w:t xml:space="preserve">,- Kč </w:t>
            </w:r>
          </w:p>
        </w:tc>
      </w:tr>
      <w:tr w:rsidR="00555ACC" w:rsidRPr="00D96C01" w:rsidTr="00555ACC">
        <w:tc>
          <w:tcPr>
            <w:tcW w:w="2551" w:type="dxa"/>
            <w:vAlign w:val="center"/>
          </w:tcPr>
          <w:p w:rsidR="00555ACC" w:rsidRPr="00D96C01" w:rsidRDefault="00555ACC" w:rsidP="00E8647D">
            <w:pPr>
              <w:spacing w:before="120" w:after="120" w:line="23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96C01">
              <w:rPr>
                <w:rFonts w:ascii="Arial" w:hAnsi="Arial" w:cs="Arial"/>
                <w:b/>
                <w:sz w:val="20"/>
                <w:szCs w:val="20"/>
              </w:rPr>
              <w:t>Cena včetně DPH:</w:t>
            </w:r>
          </w:p>
        </w:tc>
        <w:tc>
          <w:tcPr>
            <w:tcW w:w="6267" w:type="dxa"/>
            <w:vAlign w:val="center"/>
          </w:tcPr>
          <w:p w:rsidR="00555ACC" w:rsidRPr="00D96C01" w:rsidRDefault="000070C1" w:rsidP="00E8647D">
            <w:pPr>
              <w:spacing w:before="120" w:after="120" w:line="23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96C01">
              <w:rPr>
                <w:rFonts w:ascii="Arial" w:hAnsi="Arial" w:cs="Arial"/>
                <w:b/>
                <w:sz w:val="20"/>
                <w:szCs w:val="20"/>
              </w:rPr>
              <w:t>65 340</w:t>
            </w:r>
            <w:r w:rsidR="00555ACC" w:rsidRPr="00D96C01">
              <w:rPr>
                <w:rFonts w:ascii="Arial" w:hAnsi="Arial" w:cs="Arial"/>
                <w:b/>
                <w:sz w:val="20"/>
                <w:szCs w:val="20"/>
              </w:rPr>
              <w:t xml:space="preserve">,- Kč </w:t>
            </w:r>
          </w:p>
        </w:tc>
      </w:tr>
    </w:tbl>
    <w:p w:rsidR="008528A9" w:rsidRPr="00D96C01" w:rsidRDefault="008528A9" w:rsidP="00555ACC">
      <w:pPr>
        <w:pStyle w:val="Odstavecseseznamem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 xml:space="preserve">Cena je stanovena jako maximální a nepřekročitelná (s výjimkou změny zákonné sazby DPH). </w:t>
      </w:r>
    </w:p>
    <w:p w:rsidR="00902479" w:rsidRPr="00D96C01" w:rsidRDefault="00902479" w:rsidP="00555ACC">
      <w:pPr>
        <w:pStyle w:val="Odstavecseseznamem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 xml:space="preserve">Položkový rozpis ceny služeb je uveden v příloze </w:t>
      </w:r>
      <w:proofErr w:type="gramStart"/>
      <w:r w:rsidRPr="00D96C01">
        <w:rPr>
          <w:rFonts w:ascii="Arial" w:hAnsi="Arial" w:cs="Arial"/>
          <w:sz w:val="20"/>
          <w:szCs w:val="20"/>
        </w:rPr>
        <w:t>č.1 této</w:t>
      </w:r>
      <w:proofErr w:type="gramEnd"/>
      <w:r w:rsidRPr="00D96C01">
        <w:rPr>
          <w:rFonts w:ascii="Arial" w:hAnsi="Arial" w:cs="Arial"/>
          <w:sz w:val="20"/>
          <w:szCs w:val="20"/>
        </w:rPr>
        <w:t xml:space="preserve"> Smlouvy</w:t>
      </w:r>
    </w:p>
    <w:p w:rsidR="00F625B9" w:rsidRPr="00D96C01" w:rsidRDefault="00EA306D" w:rsidP="00555ACC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96C01">
        <w:rPr>
          <w:rFonts w:ascii="Arial" w:hAnsi="Arial" w:cs="Arial"/>
          <w:b/>
          <w:sz w:val="20"/>
          <w:szCs w:val="20"/>
        </w:rPr>
        <w:t>V. P</w:t>
      </w:r>
      <w:r w:rsidR="00F625B9" w:rsidRPr="00D96C01">
        <w:rPr>
          <w:rFonts w:ascii="Arial" w:hAnsi="Arial" w:cs="Arial"/>
          <w:b/>
          <w:sz w:val="20"/>
          <w:szCs w:val="20"/>
        </w:rPr>
        <w:t>latební podmínky</w:t>
      </w:r>
    </w:p>
    <w:p w:rsidR="00E04710" w:rsidRPr="00D96C01" w:rsidRDefault="00E04710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>Objednatel se zavazuje uhradit Cenu jednorázovým bankovním převodem na účet P</w:t>
      </w:r>
      <w:r w:rsidR="00361001" w:rsidRPr="00D96C01">
        <w:rPr>
          <w:rFonts w:ascii="Arial" w:hAnsi="Arial" w:cs="Arial"/>
          <w:sz w:val="20"/>
          <w:szCs w:val="20"/>
        </w:rPr>
        <w:t>oskytovatele</w:t>
      </w:r>
      <w:r w:rsidRPr="00D96C01">
        <w:rPr>
          <w:rFonts w:ascii="Arial" w:hAnsi="Arial" w:cs="Arial"/>
          <w:sz w:val="20"/>
          <w:szCs w:val="20"/>
        </w:rPr>
        <w:t xml:space="preserve"> uvedený v této Smlouvě, a to na základě daňového dokladu – faktury vystavené </w:t>
      </w:r>
      <w:r w:rsidR="00361001" w:rsidRPr="00D96C01">
        <w:rPr>
          <w:rFonts w:ascii="Arial" w:hAnsi="Arial" w:cs="Arial"/>
          <w:sz w:val="20"/>
          <w:szCs w:val="20"/>
        </w:rPr>
        <w:t>Poskytovatelem</w:t>
      </w:r>
      <w:r w:rsidRPr="00D96C01">
        <w:rPr>
          <w:rFonts w:ascii="Arial" w:hAnsi="Arial" w:cs="Arial"/>
          <w:sz w:val="20"/>
          <w:szCs w:val="20"/>
        </w:rPr>
        <w:t xml:space="preserve"> s termínem splatnosti 30 dnů ode dne odeslání (předání) faktury </w:t>
      </w:r>
      <w:r w:rsidR="00361001" w:rsidRPr="00D96C01">
        <w:rPr>
          <w:rFonts w:ascii="Arial" w:hAnsi="Arial" w:cs="Arial"/>
          <w:sz w:val="20"/>
          <w:szCs w:val="20"/>
        </w:rPr>
        <w:t>Objednateli</w:t>
      </w:r>
      <w:r w:rsidRPr="00D96C01">
        <w:rPr>
          <w:rFonts w:ascii="Arial" w:hAnsi="Arial" w:cs="Arial"/>
          <w:sz w:val="20"/>
          <w:szCs w:val="20"/>
        </w:rPr>
        <w:t xml:space="preserve">. Fakturu lze předložit </w:t>
      </w:r>
      <w:r w:rsidR="00361001" w:rsidRPr="00D96C01">
        <w:rPr>
          <w:rFonts w:ascii="Arial" w:hAnsi="Arial" w:cs="Arial"/>
          <w:sz w:val="20"/>
          <w:szCs w:val="20"/>
        </w:rPr>
        <w:t>Objednateli</w:t>
      </w:r>
      <w:r w:rsidRPr="00D96C01">
        <w:rPr>
          <w:rFonts w:ascii="Arial" w:hAnsi="Arial" w:cs="Arial"/>
          <w:sz w:val="20"/>
          <w:szCs w:val="20"/>
        </w:rPr>
        <w:t xml:space="preserve"> nejdříve po protokolárním převzetí </w:t>
      </w:r>
      <w:r w:rsidR="00A47794" w:rsidRPr="00D96C01">
        <w:rPr>
          <w:rFonts w:ascii="Arial" w:hAnsi="Arial" w:cs="Arial"/>
          <w:sz w:val="20"/>
          <w:szCs w:val="20"/>
        </w:rPr>
        <w:t xml:space="preserve">Služeb Objednatelem </w:t>
      </w:r>
      <w:r w:rsidRPr="00D96C01">
        <w:rPr>
          <w:rFonts w:ascii="Arial" w:hAnsi="Arial" w:cs="Arial"/>
          <w:sz w:val="20"/>
          <w:szCs w:val="20"/>
        </w:rPr>
        <w:t xml:space="preserve">bez vad, resp. po odstranění všech vad </w:t>
      </w:r>
      <w:r w:rsidR="00A47794" w:rsidRPr="00D96C01">
        <w:rPr>
          <w:rFonts w:ascii="Arial" w:hAnsi="Arial" w:cs="Arial"/>
          <w:sz w:val="20"/>
          <w:szCs w:val="20"/>
        </w:rPr>
        <w:t>poskytnutých Služeb Poskytovatelem.</w:t>
      </w:r>
    </w:p>
    <w:p w:rsidR="00E04710" w:rsidRPr="00D96C01" w:rsidRDefault="00E04710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 xml:space="preserve">Fakturovaná </w:t>
      </w:r>
      <w:r w:rsidR="00A47794" w:rsidRPr="00D96C01">
        <w:rPr>
          <w:rFonts w:ascii="Arial" w:hAnsi="Arial" w:cs="Arial"/>
          <w:sz w:val="20"/>
          <w:szCs w:val="20"/>
        </w:rPr>
        <w:t>C</w:t>
      </w:r>
      <w:r w:rsidRPr="00D96C01">
        <w:rPr>
          <w:rFonts w:ascii="Arial" w:hAnsi="Arial" w:cs="Arial"/>
          <w:sz w:val="20"/>
          <w:szCs w:val="20"/>
        </w:rPr>
        <w:t xml:space="preserve">ena musí odpovídat </w:t>
      </w:r>
      <w:r w:rsidR="00A47794" w:rsidRPr="00D96C01">
        <w:rPr>
          <w:rFonts w:ascii="Arial" w:hAnsi="Arial" w:cs="Arial"/>
          <w:sz w:val="20"/>
          <w:szCs w:val="20"/>
        </w:rPr>
        <w:t>C</w:t>
      </w:r>
      <w:r w:rsidRPr="00D96C01">
        <w:rPr>
          <w:rFonts w:ascii="Arial" w:hAnsi="Arial" w:cs="Arial"/>
          <w:sz w:val="20"/>
          <w:szCs w:val="20"/>
        </w:rPr>
        <w:t>eně uvedené ve čl. IV</w:t>
      </w:r>
      <w:r w:rsidR="0047619D" w:rsidRPr="00D96C01">
        <w:rPr>
          <w:rFonts w:ascii="Arial" w:hAnsi="Arial" w:cs="Arial"/>
          <w:sz w:val="20"/>
          <w:szCs w:val="20"/>
        </w:rPr>
        <w:t>.</w:t>
      </w:r>
      <w:r w:rsidRPr="00D96C01">
        <w:rPr>
          <w:rFonts w:ascii="Arial" w:hAnsi="Arial" w:cs="Arial"/>
          <w:sz w:val="20"/>
          <w:szCs w:val="20"/>
        </w:rPr>
        <w:t xml:space="preserve"> </w:t>
      </w:r>
      <w:r w:rsidR="0047619D" w:rsidRPr="00D96C01">
        <w:rPr>
          <w:rFonts w:ascii="Arial" w:hAnsi="Arial" w:cs="Arial"/>
          <w:sz w:val="20"/>
          <w:szCs w:val="20"/>
        </w:rPr>
        <w:t>této Smlouvy.</w:t>
      </w:r>
    </w:p>
    <w:p w:rsidR="00E04710" w:rsidRPr="00D96C01" w:rsidRDefault="00E04710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 xml:space="preserve">Faktura musí obsahovat veškeré náležitosti stanovené právním řádem, zejména </w:t>
      </w:r>
      <w:proofErr w:type="spellStart"/>
      <w:r w:rsidRPr="00D96C01">
        <w:rPr>
          <w:rFonts w:ascii="Arial" w:hAnsi="Arial" w:cs="Arial"/>
          <w:sz w:val="20"/>
          <w:szCs w:val="20"/>
        </w:rPr>
        <w:t>ust</w:t>
      </w:r>
      <w:proofErr w:type="spellEnd"/>
      <w:r w:rsidRPr="00D96C01">
        <w:rPr>
          <w:rFonts w:ascii="Arial" w:hAnsi="Arial" w:cs="Arial"/>
          <w:sz w:val="20"/>
          <w:szCs w:val="20"/>
        </w:rPr>
        <w:t xml:space="preserve">. § 28 a § 29 zákona č. 235/2004 Sb. a </w:t>
      </w:r>
      <w:proofErr w:type="spellStart"/>
      <w:r w:rsidRPr="00D96C01">
        <w:rPr>
          <w:rFonts w:ascii="Arial" w:hAnsi="Arial" w:cs="Arial"/>
          <w:sz w:val="20"/>
          <w:szCs w:val="20"/>
        </w:rPr>
        <w:t>ust</w:t>
      </w:r>
      <w:proofErr w:type="spellEnd"/>
      <w:r w:rsidRPr="00D96C01">
        <w:rPr>
          <w:rFonts w:ascii="Arial" w:hAnsi="Arial" w:cs="Arial"/>
          <w:sz w:val="20"/>
          <w:szCs w:val="20"/>
        </w:rPr>
        <w:t>. § 435</w:t>
      </w:r>
      <w:r w:rsidR="00E817F0" w:rsidRPr="00D96C01">
        <w:rPr>
          <w:rFonts w:ascii="Arial" w:hAnsi="Arial" w:cs="Arial"/>
          <w:sz w:val="20"/>
          <w:szCs w:val="20"/>
        </w:rPr>
        <w:t xml:space="preserve"> Občanského zákoníku</w:t>
      </w:r>
      <w:r w:rsidRPr="00D96C01">
        <w:rPr>
          <w:rFonts w:ascii="Arial" w:hAnsi="Arial" w:cs="Arial"/>
          <w:sz w:val="20"/>
          <w:szCs w:val="20"/>
        </w:rPr>
        <w:t xml:space="preserve">. </w:t>
      </w:r>
    </w:p>
    <w:p w:rsidR="00905E93" w:rsidRPr="00D96C01" w:rsidRDefault="00905E93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>Objednatel neposkytuje žádné zálohy na Cenu, ani dílčí platby Ceny.</w:t>
      </w:r>
    </w:p>
    <w:p w:rsidR="00EC48D1" w:rsidRPr="00D96C01" w:rsidRDefault="00EC48D1" w:rsidP="00555ACC">
      <w:pPr>
        <w:keepNext/>
        <w:spacing w:before="360" w:after="3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96C01">
        <w:rPr>
          <w:rFonts w:ascii="Arial" w:hAnsi="Arial" w:cs="Arial"/>
          <w:b/>
          <w:sz w:val="20"/>
          <w:szCs w:val="20"/>
        </w:rPr>
        <w:lastRenderedPageBreak/>
        <w:t>VI. Záruka za jakost, odpovědnost za vady</w:t>
      </w:r>
      <w:r w:rsidR="00C03412" w:rsidRPr="00D96C01">
        <w:rPr>
          <w:rFonts w:ascii="Arial" w:hAnsi="Arial" w:cs="Arial"/>
          <w:b/>
          <w:sz w:val="20"/>
          <w:szCs w:val="20"/>
        </w:rPr>
        <w:t>, pojištění</w:t>
      </w:r>
    </w:p>
    <w:p w:rsidR="00EC48D1" w:rsidRPr="00D96C01" w:rsidRDefault="00EC48D1" w:rsidP="00555ACC">
      <w:pPr>
        <w:pStyle w:val="Odstavecseseznamem"/>
        <w:keepNext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 xml:space="preserve">Poskytovatel poskytuje Objednateli záruku za jakost Služeb (výstupů Služeb) ve smyslu </w:t>
      </w:r>
      <w:proofErr w:type="spellStart"/>
      <w:r w:rsidRPr="00D96C01">
        <w:rPr>
          <w:rFonts w:ascii="Arial" w:hAnsi="Arial" w:cs="Arial"/>
          <w:sz w:val="20"/>
          <w:szCs w:val="20"/>
        </w:rPr>
        <w:t>ust</w:t>
      </w:r>
      <w:proofErr w:type="spellEnd"/>
      <w:r w:rsidRPr="00D96C01">
        <w:rPr>
          <w:rFonts w:ascii="Arial" w:hAnsi="Arial" w:cs="Arial"/>
          <w:sz w:val="20"/>
          <w:szCs w:val="20"/>
        </w:rPr>
        <w:t xml:space="preserve">. § 2113 Občanského zákoníku na dobu </w:t>
      </w:r>
      <w:r w:rsidR="00136335" w:rsidRPr="00D96C01">
        <w:rPr>
          <w:rFonts w:ascii="Arial" w:hAnsi="Arial" w:cs="Arial"/>
          <w:sz w:val="20"/>
          <w:szCs w:val="20"/>
        </w:rPr>
        <w:t>24 měsíců</w:t>
      </w:r>
      <w:r w:rsidRPr="00D96C01">
        <w:rPr>
          <w:rFonts w:ascii="Arial" w:hAnsi="Arial" w:cs="Arial"/>
          <w:sz w:val="20"/>
          <w:szCs w:val="20"/>
        </w:rPr>
        <w:t xml:space="preserve"> ode dne převzetí (akceptace) Služeb (výstupů Služeb)</w:t>
      </w:r>
      <w:r w:rsidR="007D7B34" w:rsidRPr="00D96C01">
        <w:rPr>
          <w:rFonts w:ascii="Arial" w:hAnsi="Arial" w:cs="Arial"/>
          <w:sz w:val="20"/>
          <w:szCs w:val="20"/>
        </w:rPr>
        <w:t xml:space="preserve"> Objednatelem</w:t>
      </w:r>
      <w:r w:rsidRPr="00D96C01">
        <w:rPr>
          <w:rFonts w:ascii="Arial" w:hAnsi="Arial" w:cs="Arial"/>
          <w:sz w:val="20"/>
          <w:szCs w:val="20"/>
        </w:rPr>
        <w:t>.</w:t>
      </w:r>
    </w:p>
    <w:p w:rsidR="00D27C5C" w:rsidRPr="00D96C01" w:rsidRDefault="00EC48D1" w:rsidP="00555ACC">
      <w:pPr>
        <w:pStyle w:val="Odstavecseseznamem"/>
        <w:numPr>
          <w:ilvl w:val="0"/>
          <w:numId w:val="9"/>
        </w:numPr>
        <w:spacing w:before="120" w:after="120" w:line="276" w:lineRule="auto"/>
        <w:ind w:left="284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 xml:space="preserve">Poskytovatel odpovídá za vady poskytnutých Služeb dle Občanského zákoníku, </w:t>
      </w:r>
      <w:r w:rsidR="009C204A" w:rsidRPr="00D96C01">
        <w:rPr>
          <w:rFonts w:ascii="Arial" w:hAnsi="Arial" w:cs="Arial"/>
          <w:sz w:val="20"/>
          <w:szCs w:val="20"/>
        </w:rPr>
        <w:t xml:space="preserve">Objednateli vznikají v případě poskytnutí vadných Služeb </w:t>
      </w:r>
      <w:r w:rsidRPr="00D96C01">
        <w:rPr>
          <w:rFonts w:ascii="Arial" w:hAnsi="Arial" w:cs="Arial"/>
          <w:sz w:val="20"/>
          <w:szCs w:val="20"/>
        </w:rPr>
        <w:t xml:space="preserve">nároky dle </w:t>
      </w:r>
      <w:proofErr w:type="spellStart"/>
      <w:r w:rsidRPr="00D96C01">
        <w:rPr>
          <w:rFonts w:ascii="Arial" w:hAnsi="Arial" w:cs="Arial"/>
          <w:sz w:val="20"/>
          <w:szCs w:val="20"/>
        </w:rPr>
        <w:t>ust</w:t>
      </w:r>
      <w:proofErr w:type="spellEnd"/>
      <w:r w:rsidRPr="00D96C01">
        <w:rPr>
          <w:rFonts w:ascii="Arial" w:hAnsi="Arial" w:cs="Arial"/>
          <w:sz w:val="20"/>
          <w:szCs w:val="20"/>
        </w:rPr>
        <w:t xml:space="preserve">. § 2106 a násl. Občanského zákoníku. </w:t>
      </w:r>
    </w:p>
    <w:p w:rsidR="00D27C5C" w:rsidRPr="00D96C01" w:rsidRDefault="00D27C5C" w:rsidP="00555ACC">
      <w:pPr>
        <w:pStyle w:val="Odstavecseseznamem"/>
        <w:numPr>
          <w:ilvl w:val="0"/>
          <w:numId w:val="9"/>
        </w:numPr>
        <w:spacing w:before="120" w:after="120" w:line="276" w:lineRule="auto"/>
        <w:ind w:left="284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>Je-li poskytnutím</w:t>
      </w:r>
      <w:r w:rsidR="009B652A" w:rsidRPr="00D96C01">
        <w:rPr>
          <w:rFonts w:ascii="Arial" w:hAnsi="Arial" w:cs="Arial"/>
          <w:sz w:val="20"/>
          <w:szCs w:val="20"/>
        </w:rPr>
        <w:t xml:space="preserve"> služeb s vadami porušena tato S</w:t>
      </w:r>
      <w:r w:rsidRPr="00D96C01">
        <w:rPr>
          <w:rFonts w:ascii="Arial" w:hAnsi="Arial" w:cs="Arial"/>
          <w:sz w:val="20"/>
          <w:szCs w:val="20"/>
        </w:rPr>
        <w:t xml:space="preserve">mlouva podstatným způsobem má Objednavatel nároky z vad Zboží podle </w:t>
      </w:r>
      <w:proofErr w:type="spellStart"/>
      <w:r w:rsidRPr="00D96C01">
        <w:rPr>
          <w:rFonts w:ascii="Arial" w:hAnsi="Arial" w:cs="Arial"/>
          <w:sz w:val="20"/>
          <w:szCs w:val="20"/>
        </w:rPr>
        <w:t>ust</w:t>
      </w:r>
      <w:proofErr w:type="spellEnd"/>
      <w:r w:rsidRPr="00D96C01">
        <w:rPr>
          <w:rFonts w:ascii="Arial" w:hAnsi="Arial" w:cs="Arial"/>
          <w:sz w:val="20"/>
          <w:szCs w:val="20"/>
        </w:rPr>
        <w:t xml:space="preserve">. § 2106 Občanského </w:t>
      </w:r>
      <w:proofErr w:type="spellStart"/>
      <w:proofErr w:type="gramStart"/>
      <w:r w:rsidRPr="00D96C01">
        <w:rPr>
          <w:rFonts w:ascii="Arial" w:hAnsi="Arial" w:cs="Arial"/>
          <w:sz w:val="20"/>
          <w:szCs w:val="20"/>
        </w:rPr>
        <w:t>zákoníku.</w:t>
      </w:r>
      <w:r w:rsidR="00902479" w:rsidRPr="00D96C01">
        <w:rPr>
          <w:rFonts w:ascii="Arial" w:hAnsi="Arial" w:cs="Arial"/>
          <w:sz w:val="20"/>
          <w:szCs w:val="20"/>
        </w:rPr>
        <w:t>Smluvní</w:t>
      </w:r>
      <w:proofErr w:type="spellEnd"/>
      <w:proofErr w:type="gramEnd"/>
      <w:r w:rsidR="00902479" w:rsidRPr="00D96C01">
        <w:rPr>
          <w:rFonts w:ascii="Arial" w:hAnsi="Arial" w:cs="Arial"/>
          <w:sz w:val="20"/>
          <w:szCs w:val="20"/>
        </w:rPr>
        <w:t xml:space="preserve"> strany sjednávají, že porušení Smlouvy podstatným způsobem je nutné považovat zejména následující případy Služeb s vadami:</w:t>
      </w:r>
    </w:p>
    <w:p w:rsidR="00C03412" w:rsidRPr="00D96C01" w:rsidRDefault="00C03412" w:rsidP="00555ACC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96C01">
        <w:rPr>
          <w:rFonts w:ascii="Arial" w:hAnsi="Arial" w:cs="Arial"/>
          <w:color w:val="000000"/>
          <w:sz w:val="20"/>
          <w:szCs w:val="20"/>
        </w:rPr>
        <w:t xml:space="preserve">Poskytovatel je povinen mít po celou dobu trvání této Smlouvy uzavřenu smlouvu o pojištění odpovědnosti za škodu způsobenou při výkonu podnikatelské činnosti, prostřednictvím které bude hradit případné škody způsobené Objednateli nebo třetí osobě při plnění této Smlouvy. Minimální výše pojistného plnění činí </w:t>
      </w:r>
      <w:r w:rsidR="00145990" w:rsidRPr="00D96C01">
        <w:rPr>
          <w:rFonts w:ascii="Arial" w:hAnsi="Arial" w:cs="Arial"/>
          <w:sz w:val="20"/>
          <w:szCs w:val="20"/>
        </w:rPr>
        <w:t>5</w:t>
      </w:r>
      <w:r w:rsidR="008E7E54" w:rsidRPr="00D96C01">
        <w:rPr>
          <w:rFonts w:ascii="Arial" w:hAnsi="Arial" w:cs="Arial"/>
          <w:sz w:val="20"/>
          <w:szCs w:val="20"/>
        </w:rPr>
        <w:t>0 000</w:t>
      </w:r>
      <w:r w:rsidR="00136335" w:rsidRPr="00D96C01">
        <w:rPr>
          <w:rFonts w:ascii="Arial" w:hAnsi="Arial" w:cs="Arial"/>
          <w:sz w:val="20"/>
          <w:szCs w:val="20"/>
        </w:rPr>
        <w:t>,- Kč</w:t>
      </w:r>
      <w:r w:rsidRPr="00D96C01">
        <w:rPr>
          <w:rFonts w:ascii="Arial" w:hAnsi="Arial" w:cs="Arial"/>
          <w:sz w:val="20"/>
          <w:szCs w:val="20"/>
        </w:rPr>
        <w:t>.</w:t>
      </w:r>
      <w:r w:rsidRPr="00D96C01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F625B9" w:rsidRPr="00D96C01" w:rsidRDefault="00EA306D" w:rsidP="00555ACC">
      <w:pPr>
        <w:spacing w:before="360" w:after="3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96C01">
        <w:rPr>
          <w:rFonts w:ascii="Arial" w:hAnsi="Arial" w:cs="Arial"/>
          <w:b/>
          <w:sz w:val="20"/>
          <w:szCs w:val="20"/>
        </w:rPr>
        <w:t>V</w:t>
      </w:r>
      <w:r w:rsidR="00494E55" w:rsidRPr="00D96C01">
        <w:rPr>
          <w:rFonts w:ascii="Arial" w:hAnsi="Arial" w:cs="Arial"/>
          <w:b/>
          <w:sz w:val="20"/>
          <w:szCs w:val="20"/>
        </w:rPr>
        <w:t>II</w:t>
      </w:r>
      <w:r w:rsidRPr="00D96C01">
        <w:rPr>
          <w:rFonts w:ascii="Arial" w:hAnsi="Arial" w:cs="Arial"/>
          <w:b/>
          <w:sz w:val="20"/>
          <w:szCs w:val="20"/>
        </w:rPr>
        <w:t>. Smluvní s</w:t>
      </w:r>
      <w:r w:rsidR="00F625B9" w:rsidRPr="00D96C01">
        <w:rPr>
          <w:rFonts w:ascii="Arial" w:hAnsi="Arial" w:cs="Arial"/>
          <w:b/>
          <w:sz w:val="20"/>
          <w:szCs w:val="20"/>
        </w:rPr>
        <w:t>ankce</w:t>
      </w:r>
    </w:p>
    <w:p w:rsidR="00EA306D" w:rsidRPr="00D96C01" w:rsidRDefault="00F04D2B" w:rsidP="00555ACC">
      <w:pPr>
        <w:pStyle w:val="Odstavecseseznamem"/>
        <w:keepNext/>
        <w:numPr>
          <w:ilvl w:val="1"/>
          <w:numId w:val="8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 xml:space="preserve">Za prodlení s poskytováním </w:t>
      </w:r>
      <w:r w:rsidR="00494E55" w:rsidRPr="00D96C01">
        <w:rPr>
          <w:rFonts w:ascii="Arial" w:hAnsi="Arial" w:cs="Arial"/>
          <w:sz w:val="20"/>
          <w:szCs w:val="20"/>
        </w:rPr>
        <w:t>S</w:t>
      </w:r>
      <w:r w:rsidRPr="00D96C01">
        <w:rPr>
          <w:rFonts w:ascii="Arial" w:hAnsi="Arial" w:cs="Arial"/>
          <w:sz w:val="20"/>
          <w:szCs w:val="20"/>
        </w:rPr>
        <w:t xml:space="preserve">lužeb, resp. za prodlení s předáním výstupů </w:t>
      </w:r>
      <w:r w:rsidR="00494E55" w:rsidRPr="00D96C01">
        <w:rPr>
          <w:rFonts w:ascii="Arial" w:hAnsi="Arial" w:cs="Arial"/>
          <w:sz w:val="20"/>
          <w:szCs w:val="20"/>
        </w:rPr>
        <w:t>S</w:t>
      </w:r>
      <w:r w:rsidRPr="00D96C01">
        <w:rPr>
          <w:rFonts w:ascii="Arial" w:hAnsi="Arial" w:cs="Arial"/>
          <w:sz w:val="20"/>
          <w:szCs w:val="20"/>
        </w:rPr>
        <w:t xml:space="preserve">lužeb, se </w:t>
      </w:r>
      <w:r w:rsidR="00494E55" w:rsidRPr="00D96C01">
        <w:rPr>
          <w:rFonts w:ascii="Arial" w:hAnsi="Arial" w:cs="Arial"/>
          <w:sz w:val="20"/>
          <w:szCs w:val="20"/>
        </w:rPr>
        <w:t>P</w:t>
      </w:r>
      <w:r w:rsidRPr="00D96C01">
        <w:rPr>
          <w:rFonts w:ascii="Arial" w:hAnsi="Arial" w:cs="Arial"/>
          <w:sz w:val="20"/>
          <w:szCs w:val="20"/>
        </w:rPr>
        <w:t xml:space="preserve">oskytovatel zavazuje uhradit </w:t>
      </w:r>
      <w:r w:rsidR="00494E55" w:rsidRPr="00D96C01">
        <w:rPr>
          <w:rFonts w:ascii="Arial" w:hAnsi="Arial" w:cs="Arial"/>
          <w:sz w:val="20"/>
          <w:szCs w:val="20"/>
        </w:rPr>
        <w:t>O</w:t>
      </w:r>
      <w:r w:rsidRPr="00D96C01">
        <w:rPr>
          <w:rFonts w:ascii="Arial" w:hAnsi="Arial" w:cs="Arial"/>
          <w:sz w:val="20"/>
          <w:szCs w:val="20"/>
        </w:rPr>
        <w:t xml:space="preserve">bjednateli smluvní pokutu ve výši </w:t>
      </w:r>
      <w:r w:rsidR="00B97EDE" w:rsidRPr="00D96C01">
        <w:rPr>
          <w:rFonts w:ascii="Arial" w:hAnsi="Arial" w:cs="Arial"/>
          <w:sz w:val="20"/>
          <w:szCs w:val="20"/>
        </w:rPr>
        <w:t>0</w:t>
      </w:r>
      <w:r w:rsidRPr="00D96C01">
        <w:rPr>
          <w:rFonts w:ascii="Arial" w:hAnsi="Arial" w:cs="Arial"/>
          <w:sz w:val="20"/>
          <w:szCs w:val="20"/>
        </w:rPr>
        <w:t>,1% z </w:t>
      </w:r>
      <w:r w:rsidR="00494E55" w:rsidRPr="00D96C01">
        <w:rPr>
          <w:rFonts w:ascii="Arial" w:hAnsi="Arial" w:cs="Arial"/>
          <w:sz w:val="20"/>
          <w:szCs w:val="20"/>
        </w:rPr>
        <w:t>C</w:t>
      </w:r>
      <w:r w:rsidRPr="00D96C01">
        <w:rPr>
          <w:rFonts w:ascii="Arial" w:hAnsi="Arial" w:cs="Arial"/>
          <w:sz w:val="20"/>
          <w:szCs w:val="20"/>
        </w:rPr>
        <w:t xml:space="preserve">eny </w:t>
      </w:r>
      <w:r w:rsidR="00494E55" w:rsidRPr="00D96C01">
        <w:rPr>
          <w:rFonts w:ascii="Arial" w:hAnsi="Arial" w:cs="Arial"/>
          <w:sz w:val="20"/>
          <w:szCs w:val="20"/>
        </w:rPr>
        <w:t>S</w:t>
      </w:r>
      <w:r w:rsidRPr="00D96C01">
        <w:rPr>
          <w:rFonts w:ascii="Arial" w:hAnsi="Arial" w:cs="Arial"/>
          <w:sz w:val="20"/>
          <w:szCs w:val="20"/>
        </w:rPr>
        <w:t>lužeb</w:t>
      </w:r>
      <w:r w:rsidR="00882D1C" w:rsidRPr="00D96C01">
        <w:rPr>
          <w:rFonts w:ascii="Arial" w:hAnsi="Arial" w:cs="Arial"/>
          <w:sz w:val="20"/>
          <w:szCs w:val="20"/>
        </w:rPr>
        <w:t>,</w:t>
      </w:r>
      <w:r w:rsidR="00494E55" w:rsidRPr="00D96C01">
        <w:rPr>
          <w:rFonts w:ascii="Arial" w:hAnsi="Arial" w:cs="Arial"/>
          <w:sz w:val="20"/>
          <w:szCs w:val="20"/>
        </w:rPr>
        <w:t xml:space="preserve"> s jejichž poskytnutím je Poskytovatel v prodlení,</w:t>
      </w:r>
      <w:r w:rsidRPr="00D96C01">
        <w:rPr>
          <w:rFonts w:ascii="Arial" w:hAnsi="Arial" w:cs="Arial"/>
          <w:sz w:val="20"/>
          <w:szCs w:val="20"/>
        </w:rPr>
        <w:t xml:space="preserve"> a to za každý i započatý den prodlení, maximálně však </w:t>
      </w:r>
      <w:r w:rsidR="00A00C76" w:rsidRPr="00D96C01">
        <w:rPr>
          <w:rFonts w:ascii="Arial" w:hAnsi="Arial" w:cs="Arial"/>
          <w:sz w:val="20"/>
          <w:szCs w:val="20"/>
        </w:rPr>
        <w:t xml:space="preserve">do výše </w:t>
      </w:r>
      <w:r w:rsidRPr="00D96C01">
        <w:rPr>
          <w:rFonts w:ascii="Arial" w:hAnsi="Arial" w:cs="Arial"/>
          <w:sz w:val="20"/>
          <w:szCs w:val="20"/>
        </w:rPr>
        <w:t>10% z</w:t>
      </w:r>
      <w:r w:rsidR="00494E55" w:rsidRPr="00D96C01">
        <w:rPr>
          <w:rFonts w:ascii="Arial" w:hAnsi="Arial" w:cs="Arial"/>
          <w:sz w:val="20"/>
          <w:szCs w:val="20"/>
        </w:rPr>
        <w:t> C</w:t>
      </w:r>
      <w:r w:rsidRPr="00D96C01">
        <w:rPr>
          <w:rFonts w:ascii="Arial" w:hAnsi="Arial" w:cs="Arial"/>
          <w:sz w:val="20"/>
          <w:szCs w:val="20"/>
        </w:rPr>
        <w:t>eny</w:t>
      </w:r>
      <w:r w:rsidR="00494E55" w:rsidRPr="00D96C01">
        <w:rPr>
          <w:rFonts w:ascii="Arial" w:hAnsi="Arial" w:cs="Arial"/>
          <w:sz w:val="20"/>
          <w:szCs w:val="20"/>
        </w:rPr>
        <w:t xml:space="preserve"> těchto</w:t>
      </w:r>
      <w:r w:rsidRPr="00D96C01">
        <w:rPr>
          <w:rFonts w:ascii="Arial" w:hAnsi="Arial" w:cs="Arial"/>
          <w:sz w:val="20"/>
          <w:szCs w:val="20"/>
        </w:rPr>
        <w:t xml:space="preserve"> </w:t>
      </w:r>
      <w:r w:rsidR="00494E55" w:rsidRPr="00D96C01">
        <w:rPr>
          <w:rFonts w:ascii="Arial" w:hAnsi="Arial" w:cs="Arial"/>
          <w:sz w:val="20"/>
          <w:szCs w:val="20"/>
        </w:rPr>
        <w:t>S</w:t>
      </w:r>
      <w:r w:rsidRPr="00D96C01">
        <w:rPr>
          <w:rFonts w:ascii="Arial" w:hAnsi="Arial" w:cs="Arial"/>
          <w:sz w:val="20"/>
          <w:szCs w:val="20"/>
        </w:rPr>
        <w:t>lužeb.</w:t>
      </w:r>
    </w:p>
    <w:p w:rsidR="00882D1C" w:rsidRPr="00D96C01" w:rsidRDefault="00882D1C" w:rsidP="00555ACC">
      <w:pPr>
        <w:pStyle w:val="Odstavecseseznamem"/>
        <w:keepNext/>
        <w:numPr>
          <w:ilvl w:val="1"/>
          <w:numId w:val="8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>Uplatněním smluvní pokuty není dotčena povinnost Poskytovatele k náhradě škody Objednateli, která vznikne v souvislosti s nesplněním jeho závazků vyplývajících ze Smlouvy. Uplatněním smluvní pokuty není dotčena povinnost Poskytovatele k poskytnutí Služeb</w:t>
      </w:r>
      <w:r w:rsidR="00A00C76" w:rsidRPr="00D96C01">
        <w:rPr>
          <w:rFonts w:ascii="Arial" w:hAnsi="Arial" w:cs="Arial"/>
          <w:sz w:val="20"/>
          <w:szCs w:val="20"/>
        </w:rPr>
        <w:t xml:space="preserve"> Objednateli</w:t>
      </w:r>
      <w:r w:rsidRPr="00D96C01">
        <w:rPr>
          <w:rFonts w:ascii="Arial" w:hAnsi="Arial" w:cs="Arial"/>
          <w:sz w:val="20"/>
          <w:szCs w:val="20"/>
        </w:rPr>
        <w:t xml:space="preserve">. </w:t>
      </w:r>
    </w:p>
    <w:p w:rsidR="00F625B9" w:rsidRPr="00D96C01" w:rsidRDefault="00091B6E" w:rsidP="00555ACC">
      <w:pPr>
        <w:spacing w:before="360" w:after="3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96C01">
        <w:rPr>
          <w:rFonts w:ascii="Arial" w:hAnsi="Arial" w:cs="Arial"/>
          <w:b/>
          <w:sz w:val="20"/>
          <w:szCs w:val="20"/>
        </w:rPr>
        <w:t>VI</w:t>
      </w:r>
      <w:r w:rsidR="008A32B1" w:rsidRPr="00D96C01">
        <w:rPr>
          <w:rFonts w:ascii="Arial" w:hAnsi="Arial" w:cs="Arial"/>
          <w:b/>
          <w:sz w:val="20"/>
          <w:szCs w:val="20"/>
        </w:rPr>
        <w:t>II</w:t>
      </w:r>
      <w:r w:rsidR="00F625B9" w:rsidRPr="00D96C01">
        <w:rPr>
          <w:rFonts w:ascii="Arial" w:hAnsi="Arial" w:cs="Arial"/>
          <w:b/>
          <w:sz w:val="20"/>
          <w:szCs w:val="20"/>
        </w:rPr>
        <w:t>. Řešení sporů</w:t>
      </w:r>
    </w:p>
    <w:p w:rsidR="008A32B1" w:rsidRPr="00D96C01" w:rsidRDefault="008A32B1" w:rsidP="00555ACC">
      <w:pPr>
        <w:pStyle w:val="Odstavecseseznamem"/>
        <w:numPr>
          <w:ilvl w:val="0"/>
          <w:numId w:val="12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>Smluvní strany se zavazují řešit veškeré spory vyplývající z této Smlouvy a vzniklé v souvislosti s touto Smlouvou nejprve dohodou. V případě, že se spor nepodaří Smluvním stranám vyřešit dohodou, jsou příslušné k řešení sporů soudy České republiky.</w:t>
      </w:r>
    </w:p>
    <w:p w:rsidR="00F625B9" w:rsidRPr="00D96C01" w:rsidRDefault="00CF460A" w:rsidP="00555ACC">
      <w:pPr>
        <w:spacing w:before="360" w:after="3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96C01">
        <w:rPr>
          <w:rFonts w:ascii="Arial" w:hAnsi="Arial" w:cs="Arial"/>
          <w:b/>
          <w:sz w:val="20"/>
          <w:szCs w:val="20"/>
        </w:rPr>
        <w:t>IX</w:t>
      </w:r>
      <w:r w:rsidR="00091B6E" w:rsidRPr="00D96C01">
        <w:rPr>
          <w:rFonts w:ascii="Arial" w:hAnsi="Arial" w:cs="Arial"/>
          <w:b/>
          <w:sz w:val="20"/>
          <w:szCs w:val="20"/>
        </w:rPr>
        <w:t>.</w:t>
      </w:r>
      <w:r w:rsidR="00F625B9" w:rsidRPr="00D96C01">
        <w:rPr>
          <w:rFonts w:ascii="Arial" w:hAnsi="Arial" w:cs="Arial"/>
          <w:b/>
          <w:sz w:val="20"/>
          <w:szCs w:val="20"/>
        </w:rPr>
        <w:t xml:space="preserve"> </w:t>
      </w:r>
      <w:r w:rsidRPr="00D96C01">
        <w:rPr>
          <w:rFonts w:ascii="Arial" w:hAnsi="Arial" w:cs="Arial"/>
          <w:b/>
          <w:sz w:val="20"/>
          <w:szCs w:val="20"/>
        </w:rPr>
        <w:t>Z</w:t>
      </w:r>
      <w:r w:rsidR="00F625B9" w:rsidRPr="00D96C01">
        <w:rPr>
          <w:rFonts w:ascii="Arial" w:hAnsi="Arial" w:cs="Arial"/>
          <w:b/>
          <w:sz w:val="20"/>
          <w:szCs w:val="20"/>
        </w:rPr>
        <w:t>ávěrečná ustanovení</w:t>
      </w:r>
    </w:p>
    <w:p w:rsidR="00CF460A" w:rsidRPr="00D96C01" w:rsidRDefault="00CF460A" w:rsidP="00555ACC">
      <w:pPr>
        <w:pStyle w:val="Odstavecseseznamem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>Specifikace a ujednání obsažené v této Smlouvě je možné měnit pouze prostřednictvím vzestupně číslovaných dodatků uzavřených v písemné formě.</w:t>
      </w:r>
    </w:p>
    <w:p w:rsidR="00CF460A" w:rsidRPr="00D96C01" w:rsidRDefault="00CF460A" w:rsidP="00555ACC">
      <w:pPr>
        <w:pStyle w:val="Odstavecseseznamem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>Pokud není ve Smlouvě a jejích přílohách stanoveno jinak, řídí se právní vztah založený touto Smlouvou Občanským zákoníkem.</w:t>
      </w:r>
    </w:p>
    <w:p w:rsidR="00CF460A" w:rsidRPr="00D96C01" w:rsidRDefault="00CF460A" w:rsidP="00555ACC">
      <w:pPr>
        <w:pStyle w:val="Odstavecseseznamem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 xml:space="preserve">Pro vyloučení pochybností Smluvní strany vylučují aplikaci </w:t>
      </w:r>
      <w:proofErr w:type="spellStart"/>
      <w:r w:rsidRPr="00D96C01">
        <w:rPr>
          <w:rFonts w:ascii="Arial" w:hAnsi="Arial" w:cs="Arial"/>
          <w:sz w:val="20"/>
          <w:szCs w:val="20"/>
        </w:rPr>
        <w:t>ust</w:t>
      </w:r>
      <w:proofErr w:type="spellEnd"/>
      <w:r w:rsidRPr="00D96C01">
        <w:rPr>
          <w:rFonts w:ascii="Arial" w:hAnsi="Arial" w:cs="Arial"/>
          <w:sz w:val="20"/>
          <w:szCs w:val="20"/>
        </w:rPr>
        <w:t>. § 2909 Občanského zákoníku.</w:t>
      </w:r>
    </w:p>
    <w:p w:rsidR="00CF460A" w:rsidRPr="00D96C01" w:rsidRDefault="00CF460A" w:rsidP="00555ACC">
      <w:pPr>
        <w:pStyle w:val="Odstavecseseznamem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96C01">
        <w:rPr>
          <w:rFonts w:ascii="Arial" w:hAnsi="Arial" w:cs="Arial"/>
          <w:sz w:val="20"/>
          <w:szCs w:val="20"/>
        </w:rPr>
        <w:t>Nedílnou součástí této Smlouvy jsou následující přílohy:</w:t>
      </w:r>
    </w:p>
    <w:p w:rsidR="008D4CB0" w:rsidRDefault="008D4CB0" w:rsidP="00555ACC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50C26" w:rsidRDefault="00150C26" w:rsidP="00555ACC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96C01" w:rsidRPr="00D96C01" w:rsidRDefault="00D96C01" w:rsidP="00555ACC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F460A" w:rsidRPr="00D96C01" w:rsidRDefault="00CF460A" w:rsidP="00555ACC">
      <w:pPr>
        <w:pStyle w:val="Odstavecseseznamem"/>
        <w:spacing w:before="120"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23AFB" w:rsidRPr="00D96C01" w:rsidTr="00E8647D">
        <w:tc>
          <w:tcPr>
            <w:tcW w:w="4605" w:type="dxa"/>
          </w:tcPr>
          <w:p w:rsidR="00023AFB" w:rsidRPr="00D96C01" w:rsidRDefault="00023AFB" w:rsidP="0013633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lastRenderedPageBreak/>
              <w:t xml:space="preserve">V </w:t>
            </w:r>
            <w:r w:rsidR="00136335" w:rsidRPr="00D96C01">
              <w:rPr>
                <w:rFonts w:ascii="Arial" w:hAnsi="Arial" w:cs="Arial"/>
                <w:sz w:val="20"/>
                <w:szCs w:val="20"/>
              </w:rPr>
              <w:t>Řehlovicích</w:t>
            </w:r>
            <w:r w:rsidRPr="00D96C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96C01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136335" w:rsidRPr="00D96C01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="00FE2214" w:rsidRPr="00D96C0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605" w:type="dxa"/>
          </w:tcPr>
          <w:p w:rsidR="00023AFB" w:rsidRPr="00D96C01" w:rsidRDefault="00023AFB" w:rsidP="0013633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8E7E54" w:rsidRPr="00D96C01">
              <w:rPr>
                <w:rFonts w:ascii="Arial" w:hAnsi="Arial" w:cs="Arial"/>
                <w:sz w:val="20"/>
                <w:szCs w:val="20"/>
              </w:rPr>
              <w:t>Děčíně</w:t>
            </w:r>
            <w:r w:rsidRPr="00D96C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96C01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136335" w:rsidRPr="00D96C01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</w:tr>
      <w:tr w:rsidR="00023AFB" w:rsidRPr="00D96C01" w:rsidTr="00E8647D">
        <w:tc>
          <w:tcPr>
            <w:tcW w:w="4605" w:type="dxa"/>
          </w:tcPr>
          <w:p w:rsidR="00023AFB" w:rsidRPr="00D96C01" w:rsidRDefault="00023AFB" w:rsidP="00023AF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605" w:type="dxa"/>
          </w:tcPr>
          <w:p w:rsidR="00023AFB" w:rsidRPr="00D96C01" w:rsidRDefault="00023AFB" w:rsidP="00023AF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t>Za Poskytovatele:</w:t>
            </w:r>
          </w:p>
        </w:tc>
      </w:tr>
      <w:tr w:rsidR="00023AFB" w:rsidRPr="00D96C01" w:rsidTr="00E8647D">
        <w:tc>
          <w:tcPr>
            <w:tcW w:w="4605" w:type="dxa"/>
          </w:tcPr>
          <w:p w:rsidR="00473432" w:rsidRPr="00D96C01" w:rsidRDefault="00473432" w:rsidP="00023AF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73432" w:rsidRPr="00D96C01" w:rsidRDefault="00473432" w:rsidP="00023AF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36335" w:rsidRPr="00D96C01" w:rsidRDefault="00473432" w:rsidP="00023AF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t xml:space="preserve">………………………..                                                                           </w:t>
            </w:r>
          </w:p>
        </w:tc>
        <w:tc>
          <w:tcPr>
            <w:tcW w:w="4605" w:type="dxa"/>
          </w:tcPr>
          <w:p w:rsidR="00023AFB" w:rsidRPr="00D96C01" w:rsidRDefault="00023AFB" w:rsidP="00023AF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73432" w:rsidRPr="00D96C01" w:rsidRDefault="00473432" w:rsidP="00023AF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73432" w:rsidRPr="00D96C01" w:rsidRDefault="00473432" w:rsidP="00023AF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:rsidR="00473432" w:rsidRPr="00D96C01" w:rsidRDefault="00473432" w:rsidP="00023AF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AFB" w:rsidRPr="00D96C01" w:rsidTr="00E8647D">
        <w:tc>
          <w:tcPr>
            <w:tcW w:w="4605" w:type="dxa"/>
          </w:tcPr>
          <w:p w:rsidR="00023AFB" w:rsidRPr="00D96C01" w:rsidRDefault="00023AFB" w:rsidP="00023AF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t>Podpis oprávněné osoby</w:t>
            </w:r>
          </w:p>
        </w:tc>
        <w:tc>
          <w:tcPr>
            <w:tcW w:w="4605" w:type="dxa"/>
          </w:tcPr>
          <w:p w:rsidR="00023AFB" w:rsidRPr="00D96C01" w:rsidRDefault="00023AFB" w:rsidP="00023AF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6C01">
              <w:rPr>
                <w:rFonts w:ascii="Arial" w:hAnsi="Arial" w:cs="Arial"/>
                <w:sz w:val="20"/>
                <w:szCs w:val="20"/>
              </w:rPr>
              <w:t>Podpis oprávněné osoby</w:t>
            </w:r>
          </w:p>
        </w:tc>
      </w:tr>
      <w:tr w:rsidR="00023AFB" w:rsidRPr="00D96C01" w:rsidTr="00E8647D">
        <w:tc>
          <w:tcPr>
            <w:tcW w:w="4605" w:type="dxa"/>
          </w:tcPr>
          <w:p w:rsidR="00023AFB" w:rsidRPr="00D96C01" w:rsidRDefault="00023AFB" w:rsidP="00023AF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:rsidR="00023AFB" w:rsidRPr="00D96C01" w:rsidRDefault="00023AFB" w:rsidP="00023AF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B6E" w:rsidRPr="00D96C01" w:rsidRDefault="00091B6E" w:rsidP="00023AFB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sectPr w:rsidR="00091B6E" w:rsidRPr="00D96C01" w:rsidSect="008C5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CF" w:rsidRDefault="00E400CF" w:rsidP="00A3112D">
      <w:pPr>
        <w:spacing w:after="0" w:line="240" w:lineRule="auto"/>
      </w:pPr>
      <w:r>
        <w:separator/>
      </w:r>
    </w:p>
  </w:endnote>
  <w:endnote w:type="continuationSeparator" w:id="0">
    <w:p w:rsidR="00E400CF" w:rsidRDefault="00E400CF" w:rsidP="00A3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95" w:rsidRDefault="00691D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0794"/>
      <w:docPartObj>
        <w:docPartGallery w:val="Page Numbers (Bottom of Page)"/>
        <w:docPartUnique/>
      </w:docPartObj>
    </w:sdtPr>
    <w:sdtEndPr/>
    <w:sdtContent>
      <w:p w:rsidR="00BF2313" w:rsidRDefault="00FF0A4B">
        <w:pPr>
          <w:pStyle w:val="Zpat"/>
          <w:jc w:val="center"/>
        </w:pPr>
        <w:r>
          <w:fldChar w:fldCharType="begin"/>
        </w:r>
        <w:r w:rsidR="00BF2313">
          <w:instrText xml:space="preserve"> PAGE   \* MERGEFORMAT </w:instrText>
        </w:r>
        <w:r>
          <w:fldChar w:fldCharType="separate"/>
        </w:r>
        <w:r w:rsidR="00150C26">
          <w:rPr>
            <w:noProof/>
          </w:rPr>
          <w:t>2</w:t>
        </w:r>
        <w:r>
          <w:fldChar w:fldCharType="end"/>
        </w:r>
      </w:p>
    </w:sdtContent>
  </w:sdt>
  <w:p w:rsidR="00BF2313" w:rsidRDefault="00BF231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0793"/>
      <w:docPartObj>
        <w:docPartGallery w:val="Page Numbers (Bottom of Page)"/>
        <w:docPartUnique/>
      </w:docPartObj>
    </w:sdtPr>
    <w:sdtEndPr/>
    <w:sdtContent>
      <w:p w:rsidR="00E817F0" w:rsidRDefault="005F17D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C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7F0" w:rsidRDefault="00E817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CF" w:rsidRDefault="00E400CF" w:rsidP="00A3112D">
      <w:pPr>
        <w:spacing w:after="0" w:line="240" w:lineRule="auto"/>
      </w:pPr>
      <w:r>
        <w:separator/>
      </w:r>
    </w:p>
  </w:footnote>
  <w:footnote w:type="continuationSeparator" w:id="0">
    <w:p w:rsidR="00E400CF" w:rsidRDefault="00E400CF" w:rsidP="00A3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95" w:rsidRDefault="00691D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95" w:rsidRDefault="00691D9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95" w:rsidRDefault="00691D95">
    <w:pPr>
      <w:pStyle w:val="Zhlav"/>
    </w:pPr>
    <w:r w:rsidRPr="00691D95">
      <w:rPr>
        <w:noProof/>
        <w:lang w:eastAsia="cs-CZ"/>
      </w:rPr>
      <w:drawing>
        <wp:inline distT="0" distB="0" distL="0" distR="0">
          <wp:extent cx="3238500" cy="781050"/>
          <wp:effectExtent l="19050" t="0" r="0" b="0"/>
          <wp:docPr id="1" name="obrázek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1D95" w:rsidRDefault="00691D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9C4"/>
    <w:multiLevelType w:val="hybridMultilevel"/>
    <w:tmpl w:val="184EF048"/>
    <w:lvl w:ilvl="0" w:tplc="8FC8900A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F9CEEB8">
      <w:start w:val="1"/>
      <w:numFmt w:val="decimal"/>
      <w:lvlText w:val="%2."/>
      <w:lvlJc w:val="left"/>
      <w:pPr>
        <w:ind w:left="-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FE1D62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BA2A5E"/>
    <w:multiLevelType w:val="hybridMultilevel"/>
    <w:tmpl w:val="C7EC2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23994"/>
    <w:multiLevelType w:val="hybridMultilevel"/>
    <w:tmpl w:val="F3A219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F1C08"/>
    <w:multiLevelType w:val="hybridMultilevel"/>
    <w:tmpl w:val="463A8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3E03BC"/>
    <w:multiLevelType w:val="hybridMultilevel"/>
    <w:tmpl w:val="55F88C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428D2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C61F65"/>
    <w:multiLevelType w:val="hybridMultilevel"/>
    <w:tmpl w:val="29284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B9"/>
    <w:rsid w:val="000070C1"/>
    <w:rsid w:val="00014871"/>
    <w:rsid w:val="00023AFB"/>
    <w:rsid w:val="00062975"/>
    <w:rsid w:val="00090D31"/>
    <w:rsid w:val="00091B6E"/>
    <w:rsid w:val="00104393"/>
    <w:rsid w:val="0011345C"/>
    <w:rsid w:val="001160A5"/>
    <w:rsid w:val="00136335"/>
    <w:rsid w:val="00145990"/>
    <w:rsid w:val="00150C26"/>
    <w:rsid w:val="0016189E"/>
    <w:rsid w:val="00180A6B"/>
    <w:rsid w:val="001D1E0C"/>
    <w:rsid w:val="001F6208"/>
    <w:rsid w:val="002553EF"/>
    <w:rsid w:val="00262A7F"/>
    <w:rsid w:val="00294181"/>
    <w:rsid w:val="002D41AC"/>
    <w:rsid w:val="00361001"/>
    <w:rsid w:val="003728E5"/>
    <w:rsid w:val="003A762B"/>
    <w:rsid w:val="003C72EF"/>
    <w:rsid w:val="003E227C"/>
    <w:rsid w:val="00473432"/>
    <w:rsid w:val="0047619D"/>
    <w:rsid w:val="00491A8F"/>
    <w:rsid w:val="00494E55"/>
    <w:rsid w:val="004C4F44"/>
    <w:rsid w:val="0054753D"/>
    <w:rsid w:val="00555ACC"/>
    <w:rsid w:val="005B109A"/>
    <w:rsid w:val="005D3D8A"/>
    <w:rsid w:val="005F17D8"/>
    <w:rsid w:val="00602156"/>
    <w:rsid w:val="006421ED"/>
    <w:rsid w:val="0068056F"/>
    <w:rsid w:val="00683AB4"/>
    <w:rsid w:val="00685B55"/>
    <w:rsid w:val="00691D95"/>
    <w:rsid w:val="006A62A1"/>
    <w:rsid w:val="006C0776"/>
    <w:rsid w:val="00706AAE"/>
    <w:rsid w:val="00710C02"/>
    <w:rsid w:val="0073126C"/>
    <w:rsid w:val="007313B8"/>
    <w:rsid w:val="007407A5"/>
    <w:rsid w:val="00753DC4"/>
    <w:rsid w:val="00762931"/>
    <w:rsid w:val="00784439"/>
    <w:rsid w:val="007954C9"/>
    <w:rsid w:val="007B3B04"/>
    <w:rsid w:val="007C798B"/>
    <w:rsid w:val="007D7B34"/>
    <w:rsid w:val="007E05DE"/>
    <w:rsid w:val="00806B6C"/>
    <w:rsid w:val="00831B83"/>
    <w:rsid w:val="00843F14"/>
    <w:rsid w:val="008528A9"/>
    <w:rsid w:val="00882D1C"/>
    <w:rsid w:val="008A1BEB"/>
    <w:rsid w:val="008A32B1"/>
    <w:rsid w:val="008C51B3"/>
    <w:rsid w:val="008D10AD"/>
    <w:rsid w:val="008D4CB0"/>
    <w:rsid w:val="008E7E54"/>
    <w:rsid w:val="00902479"/>
    <w:rsid w:val="00905E93"/>
    <w:rsid w:val="009249CA"/>
    <w:rsid w:val="0096212E"/>
    <w:rsid w:val="009B652A"/>
    <w:rsid w:val="009C204A"/>
    <w:rsid w:val="009F5993"/>
    <w:rsid w:val="00A00C76"/>
    <w:rsid w:val="00A3112D"/>
    <w:rsid w:val="00A3752E"/>
    <w:rsid w:val="00A45456"/>
    <w:rsid w:val="00A47794"/>
    <w:rsid w:val="00A86A84"/>
    <w:rsid w:val="00AB2C5E"/>
    <w:rsid w:val="00AB39D0"/>
    <w:rsid w:val="00AE1AED"/>
    <w:rsid w:val="00AE2E66"/>
    <w:rsid w:val="00B14E8A"/>
    <w:rsid w:val="00B56323"/>
    <w:rsid w:val="00B97EDE"/>
    <w:rsid w:val="00BB0AFD"/>
    <w:rsid w:val="00BF2313"/>
    <w:rsid w:val="00C03412"/>
    <w:rsid w:val="00C1520A"/>
    <w:rsid w:val="00CF460A"/>
    <w:rsid w:val="00D050BB"/>
    <w:rsid w:val="00D27C5C"/>
    <w:rsid w:val="00D43B21"/>
    <w:rsid w:val="00D96C01"/>
    <w:rsid w:val="00E04710"/>
    <w:rsid w:val="00E400CF"/>
    <w:rsid w:val="00E817F0"/>
    <w:rsid w:val="00E84733"/>
    <w:rsid w:val="00EA306D"/>
    <w:rsid w:val="00EB7BAE"/>
    <w:rsid w:val="00EC39D1"/>
    <w:rsid w:val="00EC48D1"/>
    <w:rsid w:val="00F04D2B"/>
    <w:rsid w:val="00F256BC"/>
    <w:rsid w:val="00F625B9"/>
    <w:rsid w:val="00F838D6"/>
    <w:rsid w:val="00FE2214"/>
    <w:rsid w:val="00FE2438"/>
    <w:rsid w:val="00FE2B69"/>
    <w:rsid w:val="00FF0A4B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112D"/>
  </w:style>
  <w:style w:type="paragraph" w:styleId="Zpat">
    <w:name w:val="footer"/>
    <w:basedOn w:val="Normln"/>
    <w:link w:val="Zpat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12D"/>
  </w:style>
  <w:style w:type="table" w:styleId="Mkatabulky">
    <w:name w:val="Table Grid"/>
    <w:basedOn w:val="Normlntabulka"/>
    <w:uiPriority w:val="39"/>
    <w:rsid w:val="0055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D95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31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112D"/>
  </w:style>
  <w:style w:type="paragraph" w:styleId="Zpat">
    <w:name w:val="footer"/>
    <w:basedOn w:val="Normln"/>
    <w:link w:val="Zpat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12D"/>
  </w:style>
  <w:style w:type="table" w:styleId="Mkatabulky">
    <w:name w:val="Table Grid"/>
    <w:basedOn w:val="Normlntabulka"/>
    <w:uiPriority w:val="39"/>
    <w:rsid w:val="0055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D95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3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Jitka Ondrůšková</cp:lastModifiedBy>
  <cp:revision>3</cp:revision>
  <cp:lastPrinted>2016-10-19T05:56:00Z</cp:lastPrinted>
  <dcterms:created xsi:type="dcterms:W3CDTF">2016-10-26T05:04:00Z</dcterms:created>
  <dcterms:modified xsi:type="dcterms:W3CDTF">2016-10-26T08:24:00Z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">
    <vt:lpwstr>inf</vt:lpwstr>
  </property>
  <property fmtid="{D5CDD505-2E9C-101B-9397-08002B2CF9AE}" pid="3" name="TemplateVersion">
    <vt:lpwstr>306.1</vt:lpwstr>
  </property>
</Properties>
</file>