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097" w:rsidRPr="00E73BDB" w:rsidRDefault="009E0097" w:rsidP="001A71DF">
      <w:pPr>
        <w:pStyle w:val="Nzev"/>
        <w:rPr>
          <w:rStyle w:val="textsmallem1"/>
          <w:rFonts w:ascii="Arial" w:hAnsi="Arial" w:cs="Arial"/>
          <w:b/>
          <w:sz w:val="40"/>
          <w:szCs w:val="40"/>
          <w:lang w:val="cs-CZ"/>
        </w:rPr>
      </w:pPr>
      <w:r w:rsidRPr="00E73BDB">
        <w:rPr>
          <w:rStyle w:val="textsmallem1"/>
          <w:rFonts w:ascii="Arial" w:hAnsi="Arial" w:cs="Arial"/>
          <w:b/>
          <w:sz w:val="40"/>
          <w:szCs w:val="40"/>
        </w:rPr>
        <w:t>Smlouv</w:t>
      </w:r>
      <w:r w:rsidR="000D796D" w:rsidRPr="00E73BDB">
        <w:rPr>
          <w:rStyle w:val="textsmallem1"/>
          <w:rFonts w:ascii="Arial" w:hAnsi="Arial" w:cs="Arial"/>
          <w:b/>
          <w:sz w:val="40"/>
          <w:szCs w:val="40"/>
        </w:rPr>
        <w:t>a o podnájmu</w:t>
      </w:r>
      <w:r w:rsidRPr="00E73BDB">
        <w:rPr>
          <w:rStyle w:val="textsmallem1"/>
          <w:rFonts w:ascii="Arial" w:hAnsi="Arial" w:cs="Arial"/>
          <w:b/>
          <w:sz w:val="40"/>
          <w:szCs w:val="40"/>
        </w:rPr>
        <w:t xml:space="preserve"> pro</w:t>
      </w:r>
      <w:r w:rsidR="00093164" w:rsidRPr="00E73BDB">
        <w:rPr>
          <w:rStyle w:val="textsmallem1"/>
          <w:rFonts w:ascii="Arial" w:hAnsi="Arial" w:cs="Arial"/>
          <w:b/>
          <w:sz w:val="40"/>
          <w:szCs w:val="40"/>
        </w:rPr>
        <w:t>stor MKD</w:t>
      </w:r>
    </w:p>
    <w:p w:rsidR="006C3E71" w:rsidRPr="00E73BDB" w:rsidRDefault="006C3E71" w:rsidP="001A71DF">
      <w:pPr>
        <w:pStyle w:val="Nzev"/>
        <w:rPr>
          <w:rStyle w:val="textsmallem1"/>
          <w:rFonts w:ascii="Arial" w:hAnsi="Arial" w:cs="Arial"/>
          <w:b/>
          <w:sz w:val="40"/>
          <w:szCs w:val="40"/>
          <w:lang w:val="cs-CZ"/>
        </w:rPr>
      </w:pPr>
      <w:r w:rsidRPr="00E73BDB">
        <w:rPr>
          <w:rStyle w:val="textsmallem1"/>
          <w:rFonts w:ascii="Arial" w:hAnsi="Arial" w:cs="Arial"/>
          <w:b/>
          <w:sz w:val="40"/>
          <w:szCs w:val="40"/>
          <w:lang w:val="cs-CZ"/>
        </w:rPr>
        <w:t>taneční kurzy</w:t>
      </w:r>
      <w:r w:rsidR="00186F52" w:rsidRPr="00E73BDB">
        <w:rPr>
          <w:rStyle w:val="textsmallem1"/>
          <w:rFonts w:ascii="Arial" w:hAnsi="Arial" w:cs="Arial"/>
          <w:b/>
          <w:sz w:val="40"/>
          <w:szCs w:val="40"/>
          <w:lang w:val="cs-CZ"/>
        </w:rPr>
        <w:t xml:space="preserve"> - MlÁDEŽ</w:t>
      </w:r>
    </w:p>
    <w:p w:rsidR="000D796D" w:rsidRPr="00AB7C87" w:rsidRDefault="000D796D" w:rsidP="001A71DF">
      <w:pPr>
        <w:pStyle w:val="Nzev"/>
        <w:jc w:val="left"/>
        <w:rPr>
          <w:rStyle w:val="textsmallem1"/>
          <w:rFonts w:ascii="Arial" w:hAnsi="Arial" w:cs="Arial"/>
          <w:b/>
          <w:sz w:val="20"/>
          <w:szCs w:val="20"/>
          <w:lang w:val="cs-CZ"/>
        </w:rPr>
      </w:pPr>
    </w:p>
    <w:p w:rsidR="00E73BDB" w:rsidRDefault="00E73BDB" w:rsidP="001A71DF">
      <w:pPr>
        <w:pStyle w:val="Bezmezer"/>
        <w:rPr>
          <w:rFonts w:ascii="Arial" w:hAnsi="Arial" w:cs="Arial"/>
          <w:b/>
          <w:sz w:val="20"/>
          <w:szCs w:val="20"/>
        </w:rPr>
      </w:pPr>
    </w:p>
    <w:p w:rsidR="009E0097" w:rsidRPr="00AB7C87" w:rsidRDefault="009E0097" w:rsidP="001A71DF">
      <w:pPr>
        <w:pStyle w:val="Bezmezer"/>
        <w:rPr>
          <w:rFonts w:ascii="Arial" w:hAnsi="Arial" w:cs="Arial"/>
          <w:b/>
          <w:sz w:val="20"/>
          <w:szCs w:val="20"/>
        </w:rPr>
      </w:pPr>
      <w:r w:rsidRPr="00AB7C87">
        <w:rPr>
          <w:rFonts w:ascii="Arial" w:hAnsi="Arial" w:cs="Arial"/>
          <w:b/>
          <w:sz w:val="20"/>
          <w:szCs w:val="20"/>
        </w:rPr>
        <w:t>Mělnické kulturní centrum, o.p.s.</w:t>
      </w:r>
    </w:p>
    <w:p w:rsidR="00053507" w:rsidRPr="00AB7C87" w:rsidRDefault="00053507" w:rsidP="00053507">
      <w:pPr>
        <w:pStyle w:val="Bezmezer"/>
        <w:rPr>
          <w:rFonts w:ascii="Arial" w:hAnsi="Arial" w:cs="Arial"/>
          <w:sz w:val="20"/>
          <w:szCs w:val="20"/>
        </w:rPr>
      </w:pPr>
      <w:r w:rsidRPr="00AB7C87">
        <w:rPr>
          <w:rFonts w:ascii="Arial" w:hAnsi="Arial" w:cs="Arial"/>
          <w:sz w:val="20"/>
          <w:szCs w:val="20"/>
        </w:rPr>
        <w:t>zastoupena</w:t>
      </w:r>
      <w:r>
        <w:rPr>
          <w:rFonts w:ascii="Arial" w:hAnsi="Arial" w:cs="Arial"/>
          <w:sz w:val="20"/>
          <w:szCs w:val="20"/>
        </w:rPr>
        <w:t xml:space="preserve"> </w:t>
      </w:r>
      <w:r w:rsidRPr="00AB7C87">
        <w:rPr>
          <w:rFonts w:ascii="Arial" w:hAnsi="Arial" w:cs="Arial"/>
          <w:sz w:val="20"/>
          <w:szCs w:val="20"/>
        </w:rPr>
        <w:t xml:space="preserve">Ing. Radkou </w:t>
      </w:r>
      <w:proofErr w:type="spellStart"/>
      <w:r w:rsidRPr="00AB7C87">
        <w:rPr>
          <w:rFonts w:ascii="Arial" w:hAnsi="Arial" w:cs="Arial"/>
          <w:sz w:val="20"/>
          <w:szCs w:val="20"/>
        </w:rPr>
        <w:t>Kareisovou</w:t>
      </w:r>
      <w:proofErr w:type="spellEnd"/>
      <w:r>
        <w:rPr>
          <w:rFonts w:ascii="Arial" w:hAnsi="Arial" w:cs="Arial"/>
          <w:sz w:val="20"/>
          <w:szCs w:val="20"/>
        </w:rPr>
        <w:t>, ředitelkou společnosti</w:t>
      </w:r>
    </w:p>
    <w:p w:rsidR="009E0097" w:rsidRPr="00AB7C87" w:rsidRDefault="000E16CD" w:rsidP="001A71DF">
      <w:pPr>
        <w:pStyle w:val="Bezmezer"/>
        <w:rPr>
          <w:rFonts w:ascii="Arial" w:hAnsi="Arial" w:cs="Arial"/>
          <w:sz w:val="20"/>
          <w:szCs w:val="20"/>
        </w:rPr>
      </w:pPr>
      <w:r>
        <w:rPr>
          <w:rFonts w:ascii="Arial" w:hAnsi="Arial" w:cs="Arial"/>
          <w:sz w:val="20"/>
          <w:szCs w:val="20"/>
        </w:rPr>
        <w:t xml:space="preserve">adresa: U Sadů 323, </w:t>
      </w:r>
      <w:r w:rsidR="009E0097" w:rsidRPr="00AB7C87">
        <w:rPr>
          <w:rFonts w:ascii="Arial" w:hAnsi="Arial" w:cs="Arial"/>
          <w:sz w:val="20"/>
          <w:szCs w:val="20"/>
        </w:rPr>
        <w:t>276 01 Mělník</w:t>
      </w:r>
    </w:p>
    <w:p w:rsidR="009E0097" w:rsidRPr="00AB7C87" w:rsidRDefault="000E16CD" w:rsidP="001A71DF">
      <w:pPr>
        <w:pStyle w:val="Bezmezer"/>
        <w:rPr>
          <w:rFonts w:ascii="Arial" w:hAnsi="Arial" w:cs="Arial"/>
          <w:sz w:val="20"/>
          <w:szCs w:val="20"/>
        </w:rPr>
      </w:pPr>
      <w:r>
        <w:rPr>
          <w:rFonts w:ascii="Arial" w:hAnsi="Arial" w:cs="Arial"/>
          <w:sz w:val="20"/>
          <w:szCs w:val="20"/>
        </w:rPr>
        <w:t>IČ: 242</w:t>
      </w:r>
      <w:r w:rsidR="009E0097" w:rsidRPr="00AB7C87">
        <w:rPr>
          <w:rFonts w:ascii="Arial" w:hAnsi="Arial" w:cs="Arial"/>
          <w:sz w:val="20"/>
          <w:szCs w:val="20"/>
        </w:rPr>
        <w:t>10137</w:t>
      </w:r>
      <w:r w:rsidR="00AB7C87" w:rsidRPr="00AB7C87">
        <w:rPr>
          <w:rFonts w:ascii="Arial" w:hAnsi="Arial" w:cs="Arial"/>
          <w:sz w:val="20"/>
          <w:szCs w:val="20"/>
        </w:rPr>
        <w:t>, DIČ: CZ242 10 137</w:t>
      </w:r>
    </w:p>
    <w:p w:rsidR="00275EC6" w:rsidRPr="00AB7C87" w:rsidRDefault="00275EC6" w:rsidP="001A71DF">
      <w:pPr>
        <w:pStyle w:val="Bezmezer"/>
        <w:rPr>
          <w:rFonts w:ascii="Arial" w:hAnsi="Arial" w:cs="Arial"/>
          <w:color w:val="000000"/>
          <w:sz w:val="20"/>
          <w:szCs w:val="20"/>
        </w:rPr>
      </w:pPr>
      <w:r w:rsidRPr="00AB7C87">
        <w:rPr>
          <w:rFonts w:ascii="Arial" w:hAnsi="Arial" w:cs="Arial"/>
          <w:sz w:val="20"/>
          <w:szCs w:val="20"/>
        </w:rPr>
        <w:t>bankovní spojení</w:t>
      </w:r>
      <w:r w:rsidR="00261C12" w:rsidRPr="00AB7C87">
        <w:rPr>
          <w:rFonts w:ascii="Arial" w:hAnsi="Arial" w:cs="Arial"/>
          <w:color w:val="000000"/>
          <w:sz w:val="20"/>
          <w:szCs w:val="20"/>
        </w:rPr>
        <w:t xml:space="preserve">: </w:t>
      </w:r>
      <w:r w:rsidR="002E3491" w:rsidRPr="00053507">
        <w:rPr>
          <w:rFonts w:ascii="Arial" w:hAnsi="Arial" w:cs="Arial"/>
          <w:b/>
          <w:color w:val="000000"/>
          <w:sz w:val="20"/>
          <w:szCs w:val="20"/>
        </w:rPr>
        <w:t>115 – 715 600 237/ 0100</w:t>
      </w:r>
      <w:r w:rsidR="00261C12" w:rsidRPr="00AB7C87">
        <w:rPr>
          <w:rFonts w:ascii="Arial" w:hAnsi="Arial" w:cs="Arial"/>
          <w:color w:val="000000"/>
          <w:sz w:val="20"/>
          <w:szCs w:val="20"/>
        </w:rPr>
        <w:t xml:space="preserve"> </w:t>
      </w:r>
    </w:p>
    <w:p w:rsidR="00CE2BA2" w:rsidRPr="00AB7C87" w:rsidRDefault="00AB7C87" w:rsidP="001A71DF">
      <w:pPr>
        <w:pStyle w:val="Bezmezer"/>
        <w:rPr>
          <w:rFonts w:ascii="Arial" w:hAnsi="Arial" w:cs="Arial"/>
          <w:sz w:val="20"/>
          <w:szCs w:val="20"/>
        </w:rPr>
      </w:pPr>
      <w:r w:rsidRPr="00AB7C87">
        <w:rPr>
          <w:rFonts w:ascii="Arial" w:hAnsi="Arial" w:cs="Arial"/>
          <w:sz w:val="20"/>
          <w:szCs w:val="20"/>
        </w:rPr>
        <w:t>(</w:t>
      </w:r>
      <w:r w:rsidR="00053507">
        <w:rPr>
          <w:rFonts w:ascii="Arial" w:hAnsi="Arial" w:cs="Arial"/>
          <w:sz w:val="20"/>
          <w:szCs w:val="20"/>
        </w:rPr>
        <w:t xml:space="preserve">dále jen </w:t>
      </w:r>
      <w:r w:rsidRPr="00AB7C87">
        <w:rPr>
          <w:rFonts w:ascii="Arial" w:hAnsi="Arial" w:cs="Arial"/>
          <w:sz w:val="20"/>
          <w:szCs w:val="20"/>
        </w:rPr>
        <w:t>„nájemce“</w:t>
      </w:r>
      <w:r w:rsidR="009E0097" w:rsidRPr="00AB7C87">
        <w:rPr>
          <w:rFonts w:ascii="Arial" w:hAnsi="Arial" w:cs="Arial"/>
          <w:sz w:val="20"/>
          <w:szCs w:val="20"/>
        </w:rPr>
        <w:t>)</w:t>
      </w:r>
    </w:p>
    <w:p w:rsidR="00053507" w:rsidRDefault="00053507" w:rsidP="001A71DF">
      <w:pPr>
        <w:pStyle w:val="Bezmezer"/>
        <w:rPr>
          <w:rFonts w:ascii="Arial" w:hAnsi="Arial" w:cs="Arial"/>
          <w:sz w:val="20"/>
          <w:szCs w:val="20"/>
        </w:rPr>
      </w:pPr>
    </w:p>
    <w:p w:rsidR="00861245" w:rsidRDefault="00861245" w:rsidP="001A71DF">
      <w:pPr>
        <w:pStyle w:val="Bezmezer"/>
        <w:rPr>
          <w:rFonts w:ascii="Arial" w:hAnsi="Arial" w:cs="Arial"/>
          <w:sz w:val="20"/>
          <w:szCs w:val="20"/>
        </w:rPr>
      </w:pPr>
      <w:r>
        <w:rPr>
          <w:rFonts w:ascii="Arial" w:hAnsi="Arial" w:cs="Arial"/>
          <w:sz w:val="20"/>
          <w:szCs w:val="20"/>
        </w:rPr>
        <w:t>a</w:t>
      </w:r>
    </w:p>
    <w:p w:rsidR="00053507" w:rsidRDefault="00053507" w:rsidP="001A71DF">
      <w:pPr>
        <w:pStyle w:val="Bezmezer"/>
        <w:rPr>
          <w:rFonts w:ascii="Arial" w:hAnsi="Arial" w:cs="Arial"/>
          <w:b/>
          <w:sz w:val="20"/>
          <w:szCs w:val="20"/>
        </w:rPr>
      </w:pPr>
    </w:p>
    <w:p w:rsidR="00861245" w:rsidRPr="00AB7C87" w:rsidRDefault="00861245" w:rsidP="001A71DF">
      <w:pPr>
        <w:pStyle w:val="Bezmezer"/>
        <w:rPr>
          <w:rFonts w:ascii="Arial" w:hAnsi="Arial" w:cs="Arial"/>
          <w:sz w:val="20"/>
          <w:szCs w:val="20"/>
        </w:rPr>
      </w:pPr>
      <w:r w:rsidRPr="00861245">
        <w:rPr>
          <w:rFonts w:ascii="Arial" w:hAnsi="Arial" w:cs="Arial"/>
          <w:b/>
          <w:sz w:val="20"/>
          <w:szCs w:val="20"/>
        </w:rPr>
        <w:t xml:space="preserve">ALL – 4 – </w:t>
      </w:r>
      <w:proofErr w:type="gramStart"/>
      <w:r w:rsidRPr="00053507">
        <w:rPr>
          <w:rFonts w:ascii="Arial" w:hAnsi="Arial" w:cs="Arial"/>
          <w:b/>
          <w:sz w:val="20"/>
          <w:szCs w:val="20"/>
        </w:rPr>
        <w:t>Dance,</w:t>
      </w:r>
      <w:r w:rsidR="00E73BDB" w:rsidRPr="00053507">
        <w:rPr>
          <w:rFonts w:ascii="Arial" w:hAnsi="Arial" w:cs="Arial"/>
          <w:b/>
          <w:sz w:val="20"/>
          <w:szCs w:val="20"/>
        </w:rPr>
        <w:t xml:space="preserve"> </w:t>
      </w:r>
      <w:proofErr w:type="spellStart"/>
      <w:r w:rsidRPr="00053507">
        <w:rPr>
          <w:rFonts w:ascii="Arial" w:hAnsi="Arial" w:cs="Arial"/>
          <w:b/>
          <w:sz w:val="20"/>
          <w:szCs w:val="20"/>
        </w:rPr>
        <w:t>z.s</w:t>
      </w:r>
      <w:proofErr w:type="spellEnd"/>
      <w:r w:rsidRPr="00053507">
        <w:rPr>
          <w:rFonts w:ascii="Arial" w:hAnsi="Arial" w:cs="Arial"/>
          <w:b/>
          <w:sz w:val="20"/>
          <w:szCs w:val="20"/>
        </w:rPr>
        <w:t>.</w:t>
      </w:r>
      <w:proofErr w:type="gramEnd"/>
    </w:p>
    <w:p w:rsidR="00053507" w:rsidRPr="00AB7C87" w:rsidRDefault="00053507" w:rsidP="00053507">
      <w:pPr>
        <w:pStyle w:val="Bezmezer"/>
        <w:rPr>
          <w:rFonts w:ascii="Arial" w:hAnsi="Arial" w:cs="Arial"/>
          <w:sz w:val="20"/>
          <w:szCs w:val="20"/>
        </w:rPr>
      </w:pPr>
      <w:r>
        <w:rPr>
          <w:rFonts w:ascii="Arial" w:hAnsi="Arial" w:cs="Arial"/>
          <w:sz w:val="20"/>
          <w:szCs w:val="20"/>
        </w:rPr>
        <w:t>zastoupený předsedou spolku: Janem Kvasničkou</w:t>
      </w:r>
    </w:p>
    <w:p w:rsidR="00CB3E5B" w:rsidRPr="00AB7C87" w:rsidRDefault="00CB3E5B" w:rsidP="001A71DF">
      <w:pPr>
        <w:pStyle w:val="Bezmezer"/>
        <w:rPr>
          <w:rFonts w:ascii="Arial" w:hAnsi="Arial" w:cs="Arial"/>
          <w:sz w:val="20"/>
          <w:szCs w:val="20"/>
        </w:rPr>
      </w:pPr>
      <w:r w:rsidRPr="00AB7C87">
        <w:rPr>
          <w:rFonts w:ascii="Arial" w:hAnsi="Arial" w:cs="Arial"/>
          <w:sz w:val="20"/>
          <w:szCs w:val="20"/>
        </w:rPr>
        <w:t>adresa:</w:t>
      </w:r>
      <w:r w:rsidR="00861245">
        <w:rPr>
          <w:rFonts w:ascii="Arial" w:hAnsi="Arial" w:cs="Arial"/>
          <w:sz w:val="20"/>
          <w:szCs w:val="20"/>
        </w:rPr>
        <w:t xml:space="preserve"> Šrámkova</w:t>
      </w:r>
      <w:r w:rsidR="007946E1" w:rsidRPr="00AB7C87">
        <w:rPr>
          <w:rFonts w:ascii="Arial" w:hAnsi="Arial" w:cs="Arial"/>
          <w:sz w:val="20"/>
          <w:szCs w:val="20"/>
        </w:rPr>
        <w:t xml:space="preserve"> </w:t>
      </w:r>
      <w:r w:rsidR="00861245">
        <w:rPr>
          <w:rFonts w:ascii="Arial" w:hAnsi="Arial" w:cs="Arial"/>
          <w:sz w:val="20"/>
          <w:szCs w:val="20"/>
        </w:rPr>
        <w:t>1503</w:t>
      </w:r>
      <w:r w:rsidR="000F6DF4" w:rsidRPr="00AB7C87">
        <w:rPr>
          <w:rFonts w:ascii="Arial" w:hAnsi="Arial" w:cs="Arial"/>
          <w:sz w:val="20"/>
          <w:szCs w:val="20"/>
        </w:rPr>
        <w:t>,</w:t>
      </w:r>
      <w:r w:rsidRPr="00AB7C87">
        <w:rPr>
          <w:rFonts w:ascii="Arial" w:hAnsi="Arial" w:cs="Arial"/>
          <w:sz w:val="20"/>
          <w:szCs w:val="20"/>
        </w:rPr>
        <w:t xml:space="preserve">  277 11 Neratovice</w:t>
      </w:r>
    </w:p>
    <w:p w:rsidR="00CB3E5B" w:rsidRDefault="000F6DF4" w:rsidP="001A71DF">
      <w:pPr>
        <w:pStyle w:val="Bezmezer"/>
        <w:rPr>
          <w:rFonts w:ascii="Arial" w:hAnsi="Arial" w:cs="Arial"/>
          <w:sz w:val="20"/>
          <w:szCs w:val="20"/>
        </w:rPr>
      </w:pPr>
      <w:r w:rsidRPr="00AB7C87">
        <w:rPr>
          <w:rFonts w:ascii="Arial" w:hAnsi="Arial" w:cs="Arial"/>
          <w:sz w:val="20"/>
          <w:szCs w:val="20"/>
        </w:rPr>
        <w:t xml:space="preserve">IČ: </w:t>
      </w:r>
      <w:r w:rsidR="007946E1" w:rsidRPr="00AB7C87">
        <w:rPr>
          <w:rFonts w:ascii="Arial" w:hAnsi="Arial" w:cs="Arial"/>
          <w:sz w:val="20"/>
          <w:szCs w:val="20"/>
        </w:rPr>
        <w:t>67776906</w:t>
      </w:r>
      <w:r w:rsidR="00AB7C87">
        <w:rPr>
          <w:rFonts w:ascii="Arial" w:hAnsi="Arial" w:cs="Arial"/>
          <w:sz w:val="20"/>
          <w:szCs w:val="20"/>
        </w:rPr>
        <w:t xml:space="preserve">, </w:t>
      </w:r>
      <w:r w:rsidR="00CB3E5B" w:rsidRPr="00AB7C87">
        <w:rPr>
          <w:rFonts w:ascii="Arial" w:hAnsi="Arial" w:cs="Arial"/>
          <w:sz w:val="20"/>
          <w:szCs w:val="20"/>
        </w:rPr>
        <w:t>neplátce DPH</w:t>
      </w:r>
    </w:p>
    <w:p w:rsidR="00CB3E5B" w:rsidRPr="00AB7C87" w:rsidRDefault="00CB3E5B" w:rsidP="001A71DF">
      <w:pPr>
        <w:pStyle w:val="Bezmezer"/>
        <w:rPr>
          <w:rFonts w:ascii="Arial" w:hAnsi="Arial" w:cs="Arial"/>
          <w:sz w:val="20"/>
          <w:szCs w:val="20"/>
        </w:rPr>
      </w:pPr>
      <w:r w:rsidRPr="00AB7C87">
        <w:rPr>
          <w:rStyle w:val="textsmall1"/>
          <w:rFonts w:ascii="Arial" w:hAnsi="Arial" w:cs="Arial"/>
          <w:sz w:val="20"/>
          <w:szCs w:val="20"/>
        </w:rPr>
        <w:t>(dále jen</w:t>
      </w:r>
      <w:r w:rsidR="00053507">
        <w:rPr>
          <w:rStyle w:val="textsmall1"/>
          <w:rFonts w:ascii="Arial" w:hAnsi="Arial" w:cs="Arial"/>
          <w:sz w:val="20"/>
          <w:szCs w:val="20"/>
        </w:rPr>
        <w:t xml:space="preserve"> </w:t>
      </w:r>
      <w:r w:rsidRPr="00AB7C87">
        <w:rPr>
          <w:rStyle w:val="textsmall1"/>
          <w:rFonts w:ascii="Arial" w:hAnsi="Arial" w:cs="Arial"/>
          <w:sz w:val="20"/>
          <w:szCs w:val="20"/>
        </w:rPr>
        <w:t>“podnájemce“)</w:t>
      </w:r>
    </w:p>
    <w:p w:rsidR="00970854" w:rsidRDefault="00970854" w:rsidP="001A71DF">
      <w:pPr>
        <w:pStyle w:val="Bezmezer"/>
        <w:rPr>
          <w:rFonts w:ascii="Arial" w:hAnsi="Arial" w:cs="Arial"/>
          <w:sz w:val="20"/>
          <w:szCs w:val="20"/>
        </w:rPr>
      </w:pPr>
      <w:r w:rsidRPr="00AB7C87">
        <w:rPr>
          <w:rFonts w:ascii="Arial" w:hAnsi="Arial" w:cs="Arial"/>
          <w:sz w:val="20"/>
          <w:szCs w:val="20"/>
        </w:rPr>
        <w:t> </w:t>
      </w:r>
    </w:p>
    <w:p w:rsidR="00F30B97" w:rsidRPr="00674D5D" w:rsidRDefault="00F30B97" w:rsidP="001A71DF">
      <w:pPr>
        <w:pStyle w:val="Bezmezer"/>
        <w:rPr>
          <w:rFonts w:ascii="Arial" w:hAnsi="Arial" w:cs="Arial"/>
          <w:sz w:val="20"/>
          <w:szCs w:val="20"/>
        </w:rPr>
      </w:pPr>
    </w:p>
    <w:p w:rsidR="00053507" w:rsidRPr="00332853" w:rsidRDefault="00053507" w:rsidP="00053507">
      <w:pPr>
        <w:pStyle w:val="Bezmezer"/>
        <w:jc w:val="both"/>
        <w:rPr>
          <w:rFonts w:ascii="Arial" w:hAnsi="Arial" w:cs="Arial"/>
          <w:sz w:val="21"/>
          <w:szCs w:val="21"/>
        </w:rPr>
      </w:pPr>
      <w:r w:rsidRPr="00332853">
        <w:rPr>
          <w:rFonts w:ascii="Arial" w:hAnsi="Arial" w:cs="Arial"/>
          <w:sz w:val="21"/>
          <w:szCs w:val="20"/>
        </w:rPr>
        <w:t>uzavírají níže uvedeného dne, měsíce a roku podle platných zákonů ČR tuto nájemní smlouvu</w:t>
      </w:r>
    </w:p>
    <w:p w:rsidR="00053507" w:rsidRPr="00332853" w:rsidRDefault="00053507" w:rsidP="00053507">
      <w:pPr>
        <w:pStyle w:val="Bezmezer"/>
        <w:rPr>
          <w:rFonts w:ascii="Arial" w:hAnsi="Arial" w:cs="Arial"/>
          <w:sz w:val="21"/>
          <w:szCs w:val="21"/>
        </w:rPr>
      </w:pPr>
    </w:p>
    <w:p w:rsidR="00053507" w:rsidRPr="00332853" w:rsidRDefault="00053507" w:rsidP="00053507">
      <w:pPr>
        <w:pStyle w:val="Bezmezer"/>
        <w:rPr>
          <w:rFonts w:ascii="Arial" w:hAnsi="Arial" w:cs="Arial"/>
          <w:sz w:val="21"/>
          <w:szCs w:val="21"/>
        </w:rPr>
      </w:pPr>
    </w:p>
    <w:p w:rsidR="006869CE" w:rsidRPr="00F30B97" w:rsidRDefault="006869CE" w:rsidP="001A71DF">
      <w:pPr>
        <w:pStyle w:val="Bezmezer"/>
        <w:jc w:val="center"/>
        <w:rPr>
          <w:rFonts w:ascii="Arial" w:hAnsi="Arial" w:cs="Arial"/>
          <w:b/>
        </w:rPr>
      </w:pPr>
      <w:r w:rsidRPr="00F30B97">
        <w:rPr>
          <w:rFonts w:ascii="Arial" w:hAnsi="Arial" w:cs="Arial"/>
          <w:b/>
        </w:rPr>
        <w:t>I.</w:t>
      </w:r>
    </w:p>
    <w:p w:rsidR="00F841E4" w:rsidRPr="00F30B97" w:rsidRDefault="00F841E4" w:rsidP="001A71DF">
      <w:pPr>
        <w:pStyle w:val="Bezmezer"/>
        <w:jc w:val="center"/>
        <w:rPr>
          <w:rFonts w:ascii="Arial" w:hAnsi="Arial" w:cs="Arial"/>
          <w:b/>
        </w:rPr>
      </w:pPr>
      <w:r w:rsidRPr="00F30B97">
        <w:rPr>
          <w:rFonts w:ascii="Arial" w:hAnsi="Arial" w:cs="Arial"/>
          <w:b/>
        </w:rPr>
        <w:t>Úvodní ustanovení</w:t>
      </w:r>
    </w:p>
    <w:p w:rsidR="00F841E4" w:rsidRPr="00AB7C87" w:rsidRDefault="00F841E4" w:rsidP="001A71DF">
      <w:pPr>
        <w:pStyle w:val="Bezmezer"/>
        <w:rPr>
          <w:rFonts w:ascii="Arial" w:hAnsi="Arial" w:cs="Arial"/>
          <w:b/>
          <w:sz w:val="20"/>
          <w:szCs w:val="20"/>
        </w:rPr>
      </w:pPr>
    </w:p>
    <w:p w:rsidR="00D13069" w:rsidRPr="00D13069" w:rsidRDefault="00D13069" w:rsidP="001A71DF">
      <w:pPr>
        <w:pStyle w:val="Bezmezer"/>
        <w:numPr>
          <w:ilvl w:val="0"/>
          <w:numId w:val="13"/>
        </w:numPr>
        <w:jc w:val="both"/>
        <w:rPr>
          <w:rFonts w:ascii="Arial" w:hAnsi="Arial" w:cs="Arial"/>
          <w:sz w:val="20"/>
          <w:szCs w:val="21"/>
        </w:rPr>
      </w:pPr>
      <w:r w:rsidRPr="00D13069">
        <w:rPr>
          <w:rFonts w:ascii="Arial" w:hAnsi="Arial" w:cs="Arial"/>
          <w:sz w:val="20"/>
          <w:szCs w:val="21"/>
        </w:rPr>
        <w:t>Nájemce spravuje budovu Masarykova kulturního domu (dále jen MKD), ulice U Sadů č. p. 323, Mělník. Vlastníkem nemovitosti je město Mělník. Nájemce je oprávněn pronajaté prostory užívat a poskytnout je dále, formou podnájmu za účelem pořádání kulturních a jiných akcí, dalším subjektům. K tomuto je nájemce oprávněn na základě nájemní smlouvy mezi městem Mělník a nájemcem.</w:t>
      </w:r>
    </w:p>
    <w:p w:rsidR="006C3E71" w:rsidRPr="00AB7C87" w:rsidRDefault="006C3E71" w:rsidP="001A71DF">
      <w:pPr>
        <w:pStyle w:val="Bezmezer"/>
        <w:numPr>
          <w:ilvl w:val="0"/>
          <w:numId w:val="13"/>
        </w:numPr>
        <w:rPr>
          <w:rFonts w:ascii="Arial" w:hAnsi="Arial" w:cs="Arial"/>
          <w:sz w:val="20"/>
          <w:szCs w:val="20"/>
        </w:rPr>
      </w:pPr>
      <w:r w:rsidRPr="00AB7C87">
        <w:rPr>
          <w:rFonts w:ascii="Arial" w:hAnsi="Arial" w:cs="Arial"/>
          <w:sz w:val="20"/>
          <w:szCs w:val="20"/>
        </w:rPr>
        <w:t>Jan Kvasnička je pořadate</w:t>
      </w:r>
      <w:r w:rsidR="00CB3E5B" w:rsidRPr="00AB7C87">
        <w:rPr>
          <w:rFonts w:ascii="Arial" w:hAnsi="Arial" w:cs="Arial"/>
          <w:sz w:val="20"/>
          <w:szCs w:val="20"/>
        </w:rPr>
        <w:t>lem tanečních kurzů</w:t>
      </w:r>
      <w:r w:rsidR="007946E1" w:rsidRPr="00AB7C87">
        <w:rPr>
          <w:rFonts w:ascii="Arial" w:hAnsi="Arial" w:cs="Arial"/>
          <w:sz w:val="20"/>
          <w:szCs w:val="20"/>
        </w:rPr>
        <w:t xml:space="preserve"> pro mládež</w:t>
      </w:r>
      <w:r w:rsidRPr="00AB7C87">
        <w:rPr>
          <w:rFonts w:ascii="Arial" w:hAnsi="Arial" w:cs="Arial"/>
          <w:sz w:val="20"/>
          <w:szCs w:val="20"/>
        </w:rPr>
        <w:t xml:space="preserve">. </w:t>
      </w:r>
    </w:p>
    <w:p w:rsidR="00F841E4" w:rsidRDefault="00F841E4" w:rsidP="001A71DF">
      <w:pPr>
        <w:pStyle w:val="Bezmezer"/>
        <w:rPr>
          <w:rFonts w:ascii="Arial" w:hAnsi="Arial" w:cs="Arial"/>
          <w:b/>
          <w:sz w:val="20"/>
          <w:szCs w:val="20"/>
        </w:rPr>
      </w:pPr>
    </w:p>
    <w:p w:rsidR="00385371" w:rsidRPr="00AB7C87" w:rsidRDefault="00385371" w:rsidP="001A71DF">
      <w:pPr>
        <w:pStyle w:val="Bezmezer"/>
        <w:rPr>
          <w:rFonts w:ascii="Arial" w:hAnsi="Arial" w:cs="Arial"/>
          <w:b/>
          <w:sz w:val="20"/>
          <w:szCs w:val="20"/>
        </w:rPr>
      </w:pPr>
    </w:p>
    <w:p w:rsidR="00537F38" w:rsidRPr="00F30B97" w:rsidRDefault="00537F38" w:rsidP="001A71DF">
      <w:pPr>
        <w:pStyle w:val="Bezmezer"/>
        <w:jc w:val="center"/>
        <w:rPr>
          <w:rFonts w:ascii="Arial" w:hAnsi="Arial" w:cs="Arial"/>
          <w:b/>
        </w:rPr>
      </w:pPr>
      <w:r w:rsidRPr="00F30B97">
        <w:rPr>
          <w:rFonts w:ascii="Arial" w:hAnsi="Arial" w:cs="Arial"/>
          <w:b/>
        </w:rPr>
        <w:t>II.</w:t>
      </w:r>
    </w:p>
    <w:p w:rsidR="00970854" w:rsidRPr="00F30B97" w:rsidRDefault="00970854" w:rsidP="001A71DF">
      <w:pPr>
        <w:pStyle w:val="Bezmezer"/>
        <w:jc w:val="center"/>
        <w:rPr>
          <w:rStyle w:val="Siln"/>
          <w:rFonts w:ascii="Arial" w:hAnsi="Arial" w:cs="Arial"/>
        </w:rPr>
      </w:pPr>
      <w:r w:rsidRPr="00F30B97">
        <w:rPr>
          <w:rStyle w:val="Siln"/>
          <w:rFonts w:ascii="Arial" w:hAnsi="Arial" w:cs="Arial"/>
        </w:rPr>
        <w:t>Předmět a účel smlouvy</w:t>
      </w:r>
    </w:p>
    <w:p w:rsidR="001A71DF" w:rsidRPr="00AB7C87" w:rsidRDefault="001A71DF" w:rsidP="001A71DF">
      <w:pPr>
        <w:pStyle w:val="Bezmezer"/>
        <w:jc w:val="center"/>
        <w:rPr>
          <w:rFonts w:ascii="Arial" w:hAnsi="Arial" w:cs="Arial"/>
          <w:b/>
          <w:sz w:val="20"/>
          <w:szCs w:val="20"/>
        </w:rPr>
      </w:pPr>
    </w:p>
    <w:p w:rsidR="006C3E71" w:rsidRPr="00AB7C87" w:rsidRDefault="001675C7" w:rsidP="00DC4BDD">
      <w:pPr>
        <w:pStyle w:val="Normlnweb"/>
        <w:numPr>
          <w:ilvl w:val="0"/>
          <w:numId w:val="3"/>
        </w:numPr>
        <w:spacing w:before="0" w:beforeAutospacing="0" w:after="0" w:afterAutospacing="0"/>
        <w:jc w:val="both"/>
        <w:rPr>
          <w:rFonts w:ascii="Arial" w:hAnsi="Arial" w:cs="Arial"/>
          <w:sz w:val="20"/>
          <w:szCs w:val="20"/>
        </w:rPr>
      </w:pPr>
      <w:r w:rsidRPr="00AB7C87">
        <w:rPr>
          <w:rFonts w:ascii="Arial" w:hAnsi="Arial" w:cs="Arial"/>
          <w:sz w:val="20"/>
          <w:szCs w:val="20"/>
        </w:rPr>
        <w:t>Předmětem smlo</w:t>
      </w:r>
      <w:r w:rsidR="00020469" w:rsidRPr="00AB7C87">
        <w:rPr>
          <w:rFonts w:ascii="Arial" w:hAnsi="Arial" w:cs="Arial"/>
          <w:sz w:val="20"/>
          <w:szCs w:val="20"/>
        </w:rPr>
        <w:t xml:space="preserve">uvy je podnájem </w:t>
      </w:r>
      <w:r w:rsidR="00D13069">
        <w:rPr>
          <w:rFonts w:ascii="Arial" w:hAnsi="Arial" w:cs="Arial"/>
          <w:sz w:val="20"/>
          <w:szCs w:val="20"/>
        </w:rPr>
        <w:t>tanečního sálu MKD za účelem pořádání</w:t>
      </w:r>
      <w:r w:rsidR="00020469" w:rsidRPr="00AB7C87">
        <w:rPr>
          <w:rFonts w:ascii="Arial" w:hAnsi="Arial" w:cs="Arial"/>
          <w:sz w:val="20"/>
          <w:szCs w:val="20"/>
        </w:rPr>
        <w:t xml:space="preserve"> </w:t>
      </w:r>
      <w:r w:rsidR="00020469" w:rsidRPr="007373E8">
        <w:rPr>
          <w:rFonts w:ascii="Arial" w:hAnsi="Arial" w:cs="Arial"/>
          <w:b/>
          <w:sz w:val="20"/>
          <w:szCs w:val="20"/>
        </w:rPr>
        <w:t>kurzů společenského tance</w:t>
      </w:r>
      <w:r w:rsidR="006C3E71" w:rsidRPr="007373E8">
        <w:rPr>
          <w:rFonts w:ascii="Arial" w:hAnsi="Arial" w:cs="Arial"/>
          <w:b/>
          <w:sz w:val="20"/>
          <w:szCs w:val="20"/>
        </w:rPr>
        <w:t xml:space="preserve"> </w:t>
      </w:r>
      <w:r w:rsidR="007373E8">
        <w:rPr>
          <w:rFonts w:ascii="Arial" w:hAnsi="Arial" w:cs="Arial"/>
          <w:b/>
          <w:sz w:val="20"/>
          <w:szCs w:val="20"/>
        </w:rPr>
        <w:t xml:space="preserve">pro mládež </w:t>
      </w:r>
      <w:r w:rsidR="006C3E71" w:rsidRPr="007373E8">
        <w:rPr>
          <w:rFonts w:ascii="Arial" w:hAnsi="Arial" w:cs="Arial"/>
          <w:b/>
          <w:sz w:val="20"/>
          <w:szCs w:val="20"/>
        </w:rPr>
        <w:t>v roce 201</w:t>
      </w:r>
      <w:r w:rsidR="007373E8">
        <w:rPr>
          <w:rFonts w:ascii="Arial" w:hAnsi="Arial" w:cs="Arial"/>
          <w:b/>
          <w:sz w:val="20"/>
          <w:szCs w:val="20"/>
        </w:rPr>
        <w:t>9</w:t>
      </w:r>
      <w:r w:rsidR="00275EC6" w:rsidRPr="00AB7C87">
        <w:rPr>
          <w:rFonts w:ascii="Arial" w:hAnsi="Arial" w:cs="Arial"/>
          <w:sz w:val="20"/>
          <w:szCs w:val="20"/>
        </w:rPr>
        <w:t>.</w:t>
      </w:r>
      <w:r w:rsidR="006C3E71" w:rsidRPr="00AB7C87">
        <w:rPr>
          <w:rFonts w:ascii="Arial" w:hAnsi="Arial" w:cs="Arial"/>
          <w:sz w:val="20"/>
          <w:szCs w:val="20"/>
        </w:rPr>
        <w:t xml:space="preserve"> Kurzy budou pořádány ve dvou semestrech. V prvním semestru roku 201</w:t>
      </w:r>
      <w:r w:rsidR="007373E8">
        <w:rPr>
          <w:rFonts w:ascii="Arial" w:hAnsi="Arial" w:cs="Arial"/>
          <w:sz w:val="20"/>
          <w:szCs w:val="20"/>
        </w:rPr>
        <w:t>9</w:t>
      </w:r>
      <w:r w:rsidR="006C3E71" w:rsidRPr="00AB7C87">
        <w:rPr>
          <w:rFonts w:ascii="Arial" w:hAnsi="Arial" w:cs="Arial"/>
          <w:sz w:val="20"/>
          <w:szCs w:val="20"/>
        </w:rPr>
        <w:t xml:space="preserve"> v měsících leden – duben a v druhém semestru v měsících září – prosinec.</w:t>
      </w:r>
      <w:r w:rsidR="00020469" w:rsidRPr="00AB7C87">
        <w:rPr>
          <w:rFonts w:ascii="Arial" w:hAnsi="Arial" w:cs="Arial"/>
          <w:sz w:val="20"/>
          <w:szCs w:val="20"/>
        </w:rPr>
        <w:t xml:space="preserve"> Podnájemci budou zároveň v potřebném rozsahu zpřístu</w:t>
      </w:r>
      <w:r w:rsidR="008E4102" w:rsidRPr="00AB7C87">
        <w:rPr>
          <w:rFonts w:ascii="Arial" w:hAnsi="Arial" w:cs="Arial"/>
          <w:sz w:val="20"/>
          <w:szCs w:val="20"/>
        </w:rPr>
        <w:t>pněny také prostory foye</w:t>
      </w:r>
      <w:r w:rsidR="006C3E71" w:rsidRPr="00AB7C87">
        <w:rPr>
          <w:rFonts w:ascii="Arial" w:hAnsi="Arial" w:cs="Arial"/>
          <w:sz w:val="20"/>
          <w:szCs w:val="20"/>
        </w:rPr>
        <w:t>ru</w:t>
      </w:r>
      <w:r w:rsidR="008E4102" w:rsidRPr="00AB7C87">
        <w:rPr>
          <w:rFonts w:ascii="Arial" w:hAnsi="Arial" w:cs="Arial"/>
          <w:sz w:val="20"/>
          <w:szCs w:val="20"/>
        </w:rPr>
        <w:t xml:space="preserve"> a šatny</w:t>
      </w:r>
      <w:r w:rsidR="00020469" w:rsidRPr="00AB7C87">
        <w:rPr>
          <w:rFonts w:ascii="Arial" w:hAnsi="Arial" w:cs="Arial"/>
          <w:sz w:val="20"/>
          <w:szCs w:val="20"/>
        </w:rPr>
        <w:t xml:space="preserve">. </w:t>
      </w:r>
      <w:r w:rsidR="0078395E">
        <w:rPr>
          <w:rFonts w:ascii="Arial" w:hAnsi="Arial" w:cs="Arial"/>
          <w:sz w:val="20"/>
          <w:szCs w:val="20"/>
        </w:rPr>
        <w:t>U</w:t>
      </w:r>
      <w:r w:rsidR="00020469" w:rsidRPr="00AB7C87">
        <w:rPr>
          <w:rFonts w:ascii="Arial" w:hAnsi="Arial" w:cs="Arial"/>
          <w:sz w:val="20"/>
          <w:szCs w:val="20"/>
        </w:rPr>
        <w:t>ved</w:t>
      </w:r>
      <w:r w:rsidR="00385371">
        <w:rPr>
          <w:rFonts w:ascii="Arial" w:hAnsi="Arial" w:cs="Arial"/>
          <w:sz w:val="20"/>
          <w:szCs w:val="20"/>
        </w:rPr>
        <w:t>ené prostory budou poskytnuty</w:t>
      </w:r>
      <w:r w:rsidR="00020469" w:rsidRPr="00AB7C87">
        <w:rPr>
          <w:rFonts w:ascii="Arial" w:hAnsi="Arial" w:cs="Arial"/>
          <w:sz w:val="20"/>
          <w:szCs w:val="20"/>
        </w:rPr>
        <w:t xml:space="preserve"> </w:t>
      </w:r>
      <w:r w:rsidR="0078395E">
        <w:rPr>
          <w:rFonts w:ascii="Arial" w:hAnsi="Arial" w:cs="Arial"/>
          <w:sz w:val="20"/>
          <w:szCs w:val="20"/>
        </w:rPr>
        <w:t xml:space="preserve">k užití vždy </w:t>
      </w:r>
      <w:r w:rsidR="0078395E" w:rsidRPr="00385371">
        <w:rPr>
          <w:rFonts w:ascii="Arial" w:hAnsi="Arial" w:cs="Arial"/>
          <w:sz w:val="20"/>
          <w:szCs w:val="20"/>
          <w:u w:val="single"/>
        </w:rPr>
        <w:t>1x týdně v </w:t>
      </w:r>
      <w:r w:rsidR="00020469" w:rsidRPr="00385371">
        <w:rPr>
          <w:rFonts w:ascii="Arial" w:hAnsi="Arial" w:cs="Arial"/>
          <w:sz w:val="20"/>
          <w:szCs w:val="20"/>
          <w:u w:val="single"/>
        </w:rPr>
        <w:t>p</w:t>
      </w:r>
      <w:r w:rsidR="0078395E" w:rsidRPr="00385371">
        <w:rPr>
          <w:rFonts w:ascii="Arial" w:hAnsi="Arial" w:cs="Arial"/>
          <w:sz w:val="20"/>
          <w:szCs w:val="20"/>
          <w:u w:val="single"/>
        </w:rPr>
        <w:t>átek</w:t>
      </w:r>
      <w:r w:rsidR="0078395E">
        <w:rPr>
          <w:rFonts w:ascii="Arial" w:hAnsi="Arial" w:cs="Arial"/>
          <w:sz w:val="20"/>
          <w:szCs w:val="20"/>
        </w:rPr>
        <w:t>, nedohodnou-li se strany jinak</w:t>
      </w:r>
      <w:r w:rsidR="00C51E3C" w:rsidRPr="00AB7C87">
        <w:rPr>
          <w:rFonts w:ascii="Arial" w:hAnsi="Arial" w:cs="Arial"/>
          <w:sz w:val="20"/>
          <w:szCs w:val="20"/>
        </w:rPr>
        <w:t>.</w:t>
      </w:r>
      <w:r w:rsidR="0012676C" w:rsidRPr="00AB7C87">
        <w:rPr>
          <w:rFonts w:ascii="Arial" w:hAnsi="Arial" w:cs="Arial"/>
          <w:sz w:val="20"/>
          <w:szCs w:val="20"/>
        </w:rPr>
        <w:t xml:space="preserve"> </w:t>
      </w:r>
      <w:r w:rsidR="00971CB7" w:rsidRPr="00AB7C87">
        <w:rPr>
          <w:rFonts w:ascii="Arial" w:hAnsi="Arial" w:cs="Arial"/>
          <w:sz w:val="20"/>
          <w:szCs w:val="20"/>
        </w:rPr>
        <w:t>Přesný rozpis kurzů včetně počtu hodin</w:t>
      </w:r>
      <w:r w:rsidR="006C3E71" w:rsidRPr="00AB7C87">
        <w:rPr>
          <w:rFonts w:ascii="Arial" w:hAnsi="Arial" w:cs="Arial"/>
          <w:sz w:val="20"/>
          <w:szCs w:val="20"/>
        </w:rPr>
        <w:t xml:space="preserve"> bude rozepsán po semestrech na základě dohody obou smluvních stran. Rozpisy se po jej</w:t>
      </w:r>
      <w:r w:rsidR="00772935">
        <w:rPr>
          <w:rFonts w:ascii="Arial" w:hAnsi="Arial" w:cs="Arial"/>
          <w:sz w:val="20"/>
          <w:szCs w:val="20"/>
        </w:rPr>
        <w:t xml:space="preserve">ich </w:t>
      </w:r>
      <w:r w:rsidR="00772935" w:rsidRPr="00B91C46">
        <w:rPr>
          <w:rFonts w:ascii="Arial" w:hAnsi="Arial" w:cs="Arial"/>
          <w:sz w:val="20"/>
          <w:szCs w:val="20"/>
        </w:rPr>
        <w:t>určení stanou přílohou č. 1</w:t>
      </w:r>
      <w:r w:rsidR="00B91C46" w:rsidRPr="00B91C46">
        <w:rPr>
          <w:rFonts w:ascii="Arial" w:hAnsi="Arial" w:cs="Arial"/>
          <w:sz w:val="20"/>
          <w:szCs w:val="20"/>
        </w:rPr>
        <w:t xml:space="preserve"> a 5</w:t>
      </w:r>
      <w:r w:rsidR="006C3E71" w:rsidRPr="00B91C46">
        <w:rPr>
          <w:rFonts w:ascii="Arial" w:hAnsi="Arial" w:cs="Arial"/>
          <w:sz w:val="20"/>
          <w:szCs w:val="20"/>
        </w:rPr>
        <w:t xml:space="preserve"> této</w:t>
      </w:r>
      <w:r w:rsidR="006C3E71" w:rsidRPr="00AB7C87">
        <w:rPr>
          <w:rFonts w:ascii="Arial" w:hAnsi="Arial" w:cs="Arial"/>
          <w:sz w:val="20"/>
          <w:szCs w:val="20"/>
        </w:rPr>
        <w:t xml:space="preserve"> smlouvy. </w:t>
      </w:r>
      <w:r w:rsidR="00971CB7" w:rsidRPr="00AB7C87">
        <w:rPr>
          <w:rFonts w:ascii="Arial" w:hAnsi="Arial" w:cs="Arial"/>
          <w:sz w:val="20"/>
          <w:szCs w:val="20"/>
        </w:rPr>
        <w:t xml:space="preserve"> </w:t>
      </w:r>
    </w:p>
    <w:p w:rsidR="00131D84" w:rsidRPr="00AB7C87" w:rsidRDefault="00C51E3C" w:rsidP="00DC4BDD">
      <w:pPr>
        <w:pStyle w:val="Normlnweb"/>
        <w:numPr>
          <w:ilvl w:val="0"/>
          <w:numId w:val="3"/>
        </w:numPr>
        <w:spacing w:before="0" w:beforeAutospacing="0" w:after="0" w:afterAutospacing="0"/>
        <w:jc w:val="both"/>
        <w:rPr>
          <w:rFonts w:ascii="Arial" w:hAnsi="Arial" w:cs="Arial"/>
          <w:sz w:val="20"/>
          <w:szCs w:val="20"/>
        </w:rPr>
      </w:pPr>
      <w:r w:rsidRPr="00AB7C87">
        <w:rPr>
          <w:rFonts w:ascii="Arial" w:hAnsi="Arial" w:cs="Arial"/>
          <w:sz w:val="20"/>
          <w:szCs w:val="20"/>
        </w:rPr>
        <w:t>Součástí podnájmu je také p</w:t>
      </w:r>
      <w:r w:rsidR="00AB7C87">
        <w:rPr>
          <w:rFonts w:ascii="Arial" w:hAnsi="Arial" w:cs="Arial"/>
          <w:sz w:val="20"/>
          <w:szCs w:val="20"/>
        </w:rPr>
        <w:t>oskytnutí služeb ze strany nájemce</w:t>
      </w:r>
      <w:r w:rsidRPr="00AB7C87">
        <w:rPr>
          <w:rFonts w:ascii="Arial" w:hAnsi="Arial" w:cs="Arial"/>
          <w:sz w:val="20"/>
          <w:szCs w:val="20"/>
        </w:rPr>
        <w:t xml:space="preserve">. </w:t>
      </w:r>
      <w:r w:rsidR="0012676C" w:rsidRPr="00AB7C87">
        <w:rPr>
          <w:rFonts w:ascii="Arial" w:hAnsi="Arial" w:cs="Arial"/>
          <w:sz w:val="20"/>
          <w:szCs w:val="20"/>
        </w:rPr>
        <w:t xml:space="preserve">Poskytnuté služby zahrnují </w:t>
      </w:r>
      <w:r w:rsidRPr="00AB7C87">
        <w:rPr>
          <w:rFonts w:ascii="Arial" w:hAnsi="Arial" w:cs="Arial"/>
          <w:sz w:val="20"/>
          <w:szCs w:val="20"/>
        </w:rPr>
        <w:t xml:space="preserve">zapůjčení techniky pro reprodukovanou hudbu, </w:t>
      </w:r>
      <w:r w:rsidR="0012676C" w:rsidRPr="00AB7C87">
        <w:rPr>
          <w:rFonts w:ascii="Arial" w:hAnsi="Arial" w:cs="Arial"/>
          <w:sz w:val="20"/>
          <w:szCs w:val="20"/>
        </w:rPr>
        <w:t>dodávky tepla, vody, elektrické e</w:t>
      </w:r>
      <w:r w:rsidR="00B91F2A" w:rsidRPr="00AB7C87">
        <w:rPr>
          <w:rFonts w:ascii="Arial" w:hAnsi="Arial" w:cs="Arial"/>
          <w:sz w:val="20"/>
          <w:szCs w:val="20"/>
        </w:rPr>
        <w:t>nergie</w:t>
      </w:r>
      <w:r w:rsidRPr="00AB7C87">
        <w:rPr>
          <w:rFonts w:ascii="Arial" w:hAnsi="Arial" w:cs="Arial"/>
          <w:sz w:val="20"/>
          <w:szCs w:val="20"/>
        </w:rPr>
        <w:t>, provoz šaten</w:t>
      </w:r>
      <w:r w:rsidR="009114CA">
        <w:rPr>
          <w:rFonts w:ascii="Arial" w:hAnsi="Arial" w:cs="Arial"/>
          <w:sz w:val="20"/>
          <w:szCs w:val="20"/>
        </w:rPr>
        <w:t xml:space="preserve"> po dohodě</w:t>
      </w:r>
      <w:r w:rsidRPr="00AB7C87">
        <w:rPr>
          <w:rFonts w:ascii="Arial" w:hAnsi="Arial" w:cs="Arial"/>
          <w:sz w:val="20"/>
          <w:szCs w:val="20"/>
        </w:rPr>
        <w:t xml:space="preserve"> a možnost užívání toalet. Poskytnuté služby nezahrnují </w:t>
      </w:r>
      <w:r w:rsidR="002E2DD0" w:rsidRPr="00AB7C87">
        <w:rPr>
          <w:rFonts w:ascii="Arial" w:hAnsi="Arial" w:cs="Arial"/>
          <w:sz w:val="20"/>
          <w:szCs w:val="20"/>
        </w:rPr>
        <w:t>obsluhu technického zařízení odborným technickým personálem</w:t>
      </w:r>
      <w:r w:rsidR="00DC4BDD">
        <w:rPr>
          <w:rFonts w:ascii="Arial" w:hAnsi="Arial" w:cs="Arial"/>
          <w:sz w:val="20"/>
          <w:szCs w:val="20"/>
        </w:rPr>
        <w:t xml:space="preserve"> a úklid během akce. </w:t>
      </w:r>
      <w:r w:rsidR="002E2DD0" w:rsidRPr="00AB7C87">
        <w:rPr>
          <w:rFonts w:ascii="Arial" w:hAnsi="Arial" w:cs="Arial"/>
          <w:sz w:val="20"/>
          <w:szCs w:val="20"/>
        </w:rPr>
        <w:t xml:space="preserve"> </w:t>
      </w:r>
    </w:p>
    <w:p w:rsidR="00AF1D8D" w:rsidRDefault="002E2DD0" w:rsidP="00DC4BDD">
      <w:pPr>
        <w:pStyle w:val="Normlnweb"/>
        <w:numPr>
          <w:ilvl w:val="0"/>
          <w:numId w:val="3"/>
        </w:numPr>
        <w:spacing w:before="0" w:beforeAutospacing="0" w:after="0" w:afterAutospacing="0"/>
        <w:jc w:val="both"/>
        <w:rPr>
          <w:rFonts w:ascii="Arial" w:hAnsi="Arial" w:cs="Arial"/>
          <w:sz w:val="20"/>
          <w:szCs w:val="20"/>
        </w:rPr>
      </w:pPr>
      <w:r w:rsidRPr="00AB7C87">
        <w:rPr>
          <w:rFonts w:ascii="Arial" w:hAnsi="Arial" w:cs="Arial"/>
          <w:sz w:val="20"/>
          <w:szCs w:val="20"/>
        </w:rPr>
        <w:t>Podnájemce odpovídá za formu a obsah produkce, zajišťuje pořadatelskou službu a zodpovídá za organizaci účastníků a návštěvníků kurzů společenského tance. Této odpovědnosti se podnáje</w:t>
      </w:r>
      <w:r w:rsidR="00AF1D8D" w:rsidRPr="00AB7C87">
        <w:rPr>
          <w:rFonts w:ascii="Arial" w:hAnsi="Arial" w:cs="Arial"/>
          <w:sz w:val="20"/>
          <w:szCs w:val="20"/>
        </w:rPr>
        <w:t>mce nemůže z</w:t>
      </w:r>
      <w:r w:rsidRPr="00AB7C87">
        <w:rPr>
          <w:rFonts w:ascii="Arial" w:hAnsi="Arial" w:cs="Arial"/>
          <w:sz w:val="20"/>
          <w:szCs w:val="20"/>
        </w:rPr>
        <w:t>prostit.</w:t>
      </w:r>
    </w:p>
    <w:p w:rsidR="00DC4BDD" w:rsidRDefault="00DC4BDD" w:rsidP="00DC4BDD">
      <w:pPr>
        <w:pStyle w:val="Normlnweb"/>
        <w:spacing w:before="0" w:beforeAutospacing="0" w:after="0" w:afterAutospacing="0"/>
        <w:ind w:left="360"/>
        <w:rPr>
          <w:rStyle w:val="Siln"/>
          <w:rFonts w:ascii="Arial" w:hAnsi="Arial" w:cs="Arial"/>
          <w:b w:val="0"/>
          <w:bCs w:val="0"/>
          <w:sz w:val="20"/>
          <w:szCs w:val="20"/>
        </w:rPr>
      </w:pPr>
    </w:p>
    <w:p w:rsidR="00F30B97" w:rsidRDefault="00F30B97" w:rsidP="00DC4BDD">
      <w:pPr>
        <w:pStyle w:val="Normlnweb"/>
        <w:spacing w:before="0" w:beforeAutospacing="0" w:after="0" w:afterAutospacing="0"/>
        <w:ind w:left="360"/>
        <w:rPr>
          <w:rStyle w:val="Siln"/>
          <w:rFonts w:ascii="Arial" w:hAnsi="Arial" w:cs="Arial"/>
          <w:b w:val="0"/>
          <w:bCs w:val="0"/>
          <w:sz w:val="20"/>
          <w:szCs w:val="20"/>
        </w:rPr>
      </w:pPr>
    </w:p>
    <w:p w:rsidR="00332853" w:rsidRDefault="00332853" w:rsidP="00DC4BDD">
      <w:pPr>
        <w:pStyle w:val="Normlnweb"/>
        <w:spacing w:before="0" w:beforeAutospacing="0" w:after="0" w:afterAutospacing="0"/>
        <w:ind w:left="360"/>
        <w:rPr>
          <w:rStyle w:val="Siln"/>
          <w:rFonts w:ascii="Arial" w:hAnsi="Arial" w:cs="Arial"/>
          <w:b w:val="0"/>
          <w:bCs w:val="0"/>
          <w:sz w:val="20"/>
          <w:szCs w:val="20"/>
        </w:rPr>
      </w:pPr>
    </w:p>
    <w:p w:rsidR="00332853" w:rsidRDefault="00332853" w:rsidP="00DC4BDD">
      <w:pPr>
        <w:pStyle w:val="Normlnweb"/>
        <w:spacing w:before="0" w:beforeAutospacing="0" w:after="0" w:afterAutospacing="0"/>
        <w:ind w:left="360"/>
        <w:rPr>
          <w:rStyle w:val="Siln"/>
          <w:rFonts w:ascii="Arial" w:hAnsi="Arial" w:cs="Arial"/>
          <w:b w:val="0"/>
          <w:bCs w:val="0"/>
          <w:sz w:val="20"/>
          <w:szCs w:val="20"/>
        </w:rPr>
      </w:pPr>
    </w:p>
    <w:p w:rsidR="00332853" w:rsidRDefault="00332853" w:rsidP="00DC4BDD">
      <w:pPr>
        <w:pStyle w:val="Normlnweb"/>
        <w:spacing w:before="0" w:beforeAutospacing="0" w:after="0" w:afterAutospacing="0"/>
        <w:ind w:left="360"/>
        <w:rPr>
          <w:rStyle w:val="Siln"/>
          <w:rFonts w:ascii="Arial" w:hAnsi="Arial" w:cs="Arial"/>
          <w:b w:val="0"/>
          <w:bCs w:val="0"/>
          <w:sz w:val="20"/>
          <w:szCs w:val="20"/>
        </w:rPr>
      </w:pPr>
    </w:p>
    <w:p w:rsidR="00332853" w:rsidRDefault="00332853" w:rsidP="00DC4BDD">
      <w:pPr>
        <w:pStyle w:val="Normlnweb"/>
        <w:spacing w:before="0" w:beforeAutospacing="0" w:after="0" w:afterAutospacing="0"/>
        <w:ind w:left="360"/>
        <w:rPr>
          <w:rStyle w:val="Siln"/>
          <w:rFonts w:ascii="Arial" w:hAnsi="Arial" w:cs="Arial"/>
          <w:b w:val="0"/>
          <w:bCs w:val="0"/>
          <w:sz w:val="20"/>
          <w:szCs w:val="20"/>
        </w:rPr>
      </w:pPr>
    </w:p>
    <w:p w:rsidR="00332853" w:rsidRDefault="00332853" w:rsidP="00DC4BDD">
      <w:pPr>
        <w:pStyle w:val="Normlnweb"/>
        <w:spacing w:before="0" w:beforeAutospacing="0" w:after="0" w:afterAutospacing="0"/>
        <w:ind w:left="360"/>
        <w:rPr>
          <w:rStyle w:val="Siln"/>
          <w:rFonts w:ascii="Arial" w:hAnsi="Arial" w:cs="Arial"/>
          <w:b w:val="0"/>
          <w:bCs w:val="0"/>
          <w:sz w:val="20"/>
          <w:szCs w:val="20"/>
        </w:rPr>
      </w:pPr>
    </w:p>
    <w:p w:rsidR="00970854" w:rsidRPr="00F30B97" w:rsidRDefault="00141DE0" w:rsidP="00141DE0">
      <w:pPr>
        <w:pStyle w:val="Bezmezer"/>
        <w:jc w:val="center"/>
        <w:rPr>
          <w:rFonts w:ascii="Arial" w:hAnsi="Arial" w:cs="Arial"/>
        </w:rPr>
      </w:pPr>
      <w:r w:rsidRPr="00F30B97">
        <w:rPr>
          <w:rStyle w:val="Siln"/>
          <w:rFonts w:ascii="Arial" w:hAnsi="Arial" w:cs="Arial"/>
        </w:rPr>
        <w:lastRenderedPageBreak/>
        <w:t>I</w:t>
      </w:r>
      <w:r w:rsidR="00971CB7" w:rsidRPr="00F30B97">
        <w:rPr>
          <w:rStyle w:val="Siln"/>
          <w:rFonts w:ascii="Arial" w:hAnsi="Arial" w:cs="Arial"/>
        </w:rPr>
        <w:t>I</w:t>
      </w:r>
      <w:r w:rsidR="00970854" w:rsidRPr="00F30B97">
        <w:rPr>
          <w:rStyle w:val="Siln"/>
          <w:rFonts w:ascii="Arial" w:hAnsi="Arial" w:cs="Arial"/>
        </w:rPr>
        <w:t>I.</w:t>
      </w:r>
    </w:p>
    <w:p w:rsidR="00970854" w:rsidRPr="00AB7C87" w:rsidRDefault="00971CB7" w:rsidP="00141DE0">
      <w:pPr>
        <w:pStyle w:val="Bezmezer"/>
        <w:jc w:val="center"/>
        <w:rPr>
          <w:rFonts w:ascii="Arial" w:hAnsi="Arial" w:cs="Arial"/>
          <w:sz w:val="20"/>
          <w:szCs w:val="20"/>
        </w:rPr>
      </w:pPr>
      <w:r w:rsidRPr="00F30B97">
        <w:rPr>
          <w:rStyle w:val="Siln"/>
          <w:rFonts w:ascii="Arial" w:hAnsi="Arial" w:cs="Arial"/>
        </w:rPr>
        <w:t xml:space="preserve">Výše podnájemného a </w:t>
      </w:r>
      <w:r w:rsidR="00970854" w:rsidRPr="00F30B97">
        <w:rPr>
          <w:rStyle w:val="Siln"/>
          <w:rFonts w:ascii="Arial" w:hAnsi="Arial" w:cs="Arial"/>
        </w:rPr>
        <w:t>způsob úhrady</w:t>
      </w:r>
    </w:p>
    <w:p w:rsidR="00971CB7" w:rsidRPr="00AB7C87" w:rsidRDefault="00971CB7" w:rsidP="001A71DF">
      <w:pPr>
        <w:pStyle w:val="Bezmezer"/>
        <w:rPr>
          <w:rStyle w:val="Siln"/>
          <w:rFonts w:ascii="Arial" w:hAnsi="Arial" w:cs="Arial"/>
          <w:sz w:val="20"/>
          <w:szCs w:val="20"/>
        </w:rPr>
      </w:pPr>
    </w:p>
    <w:p w:rsidR="006C3E71" w:rsidRPr="007119F6" w:rsidRDefault="00141DE0" w:rsidP="00053499">
      <w:pPr>
        <w:pStyle w:val="Bezmezer"/>
        <w:numPr>
          <w:ilvl w:val="0"/>
          <w:numId w:val="11"/>
        </w:numPr>
        <w:jc w:val="both"/>
        <w:rPr>
          <w:rStyle w:val="Siln"/>
          <w:rFonts w:ascii="Arial" w:hAnsi="Arial" w:cs="Arial"/>
          <w:sz w:val="20"/>
          <w:szCs w:val="20"/>
        </w:rPr>
      </w:pPr>
      <w:r w:rsidRPr="007119F6">
        <w:rPr>
          <w:rStyle w:val="Siln"/>
          <w:rFonts w:ascii="Arial" w:hAnsi="Arial" w:cs="Arial"/>
          <w:b w:val="0"/>
          <w:sz w:val="20"/>
          <w:szCs w:val="20"/>
        </w:rPr>
        <w:t xml:space="preserve">Nájemné za užití prostor v </w:t>
      </w:r>
      <w:r w:rsidR="00A75E6D" w:rsidRPr="007119F6">
        <w:rPr>
          <w:rStyle w:val="Siln"/>
          <w:rFonts w:ascii="Arial" w:hAnsi="Arial" w:cs="Arial"/>
          <w:b w:val="0"/>
          <w:sz w:val="20"/>
          <w:szCs w:val="20"/>
        </w:rPr>
        <w:t>prvním semestru roku 201</w:t>
      </w:r>
      <w:r w:rsidRPr="007119F6">
        <w:rPr>
          <w:rStyle w:val="Siln"/>
          <w:rFonts w:ascii="Arial" w:hAnsi="Arial" w:cs="Arial"/>
          <w:b w:val="0"/>
          <w:sz w:val="20"/>
          <w:szCs w:val="20"/>
        </w:rPr>
        <w:t>9</w:t>
      </w:r>
      <w:r w:rsidR="00AB7C87" w:rsidRPr="007119F6">
        <w:rPr>
          <w:rStyle w:val="Siln"/>
          <w:rFonts w:ascii="Arial" w:hAnsi="Arial" w:cs="Arial"/>
          <w:b w:val="0"/>
          <w:sz w:val="20"/>
          <w:szCs w:val="20"/>
        </w:rPr>
        <w:t xml:space="preserve"> (leden</w:t>
      </w:r>
      <w:r w:rsidR="00563C34" w:rsidRPr="007119F6">
        <w:rPr>
          <w:rStyle w:val="Siln"/>
          <w:rFonts w:ascii="Arial" w:hAnsi="Arial" w:cs="Arial"/>
          <w:b w:val="0"/>
          <w:sz w:val="20"/>
          <w:szCs w:val="20"/>
        </w:rPr>
        <w:t xml:space="preserve"> – duben</w:t>
      </w:r>
      <w:r w:rsidR="007946E1" w:rsidRPr="007119F6">
        <w:rPr>
          <w:rStyle w:val="Siln"/>
          <w:rFonts w:ascii="Arial" w:hAnsi="Arial" w:cs="Arial"/>
          <w:b w:val="0"/>
          <w:sz w:val="20"/>
          <w:szCs w:val="20"/>
        </w:rPr>
        <w:t>) č</w:t>
      </w:r>
      <w:r w:rsidR="006A41AE" w:rsidRPr="007119F6">
        <w:rPr>
          <w:rStyle w:val="Siln"/>
          <w:rFonts w:ascii="Arial" w:hAnsi="Arial" w:cs="Arial"/>
          <w:b w:val="0"/>
          <w:sz w:val="20"/>
          <w:szCs w:val="20"/>
        </w:rPr>
        <w:t>i</w:t>
      </w:r>
      <w:r w:rsidR="00563C34" w:rsidRPr="007119F6">
        <w:rPr>
          <w:rStyle w:val="Siln"/>
          <w:rFonts w:ascii="Arial" w:hAnsi="Arial" w:cs="Arial"/>
          <w:b w:val="0"/>
          <w:sz w:val="20"/>
          <w:szCs w:val="20"/>
        </w:rPr>
        <w:t>ní</w:t>
      </w:r>
      <w:r w:rsidR="006A41AE" w:rsidRPr="007119F6">
        <w:rPr>
          <w:rStyle w:val="Siln"/>
          <w:rFonts w:ascii="Arial" w:hAnsi="Arial" w:cs="Arial"/>
          <w:b w:val="0"/>
          <w:sz w:val="20"/>
          <w:szCs w:val="20"/>
        </w:rPr>
        <w:t xml:space="preserve"> </w:t>
      </w:r>
      <w:r w:rsidR="00563C34" w:rsidRPr="007119F6">
        <w:rPr>
          <w:rStyle w:val="Siln"/>
          <w:rFonts w:ascii="Arial" w:hAnsi="Arial" w:cs="Arial"/>
          <w:sz w:val="20"/>
          <w:szCs w:val="20"/>
        </w:rPr>
        <w:t>700</w:t>
      </w:r>
      <w:r w:rsidR="007946E1" w:rsidRPr="007119F6">
        <w:rPr>
          <w:rStyle w:val="Siln"/>
          <w:rFonts w:ascii="Arial" w:hAnsi="Arial" w:cs="Arial"/>
          <w:sz w:val="20"/>
          <w:szCs w:val="20"/>
        </w:rPr>
        <w:t xml:space="preserve"> Kč</w:t>
      </w:r>
      <w:r w:rsidR="007946E1" w:rsidRPr="007119F6">
        <w:rPr>
          <w:rStyle w:val="Siln"/>
          <w:rFonts w:ascii="Arial" w:hAnsi="Arial" w:cs="Arial"/>
          <w:b w:val="0"/>
          <w:sz w:val="20"/>
          <w:szCs w:val="20"/>
        </w:rPr>
        <w:t xml:space="preserve"> </w:t>
      </w:r>
      <w:r w:rsidR="00563C34" w:rsidRPr="007119F6">
        <w:rPr>
          <w:rStyle w:val="Siln"/>
          <w:rFonts w:ascii="Arial" w:hAnsi="Arial" w:cs="Arial"/>
          <w:b w:val="0"/>
          <w:sz w:val="20"/>
          <w:szCs w:val="20"/>
        </w:rPr>
        <w:t xml:space="preserve">a v druhém semestru </w:t>
      </w:r>
      <w:r w:rsidR="006C3E71" w:rsidRPr="007119F6">
        <w:rPr>
          <w:rStyle w:val="Siln"/>
          <w:rFonts w:ascii="Arial" w:hAnsi="Arial" w:cs="Arial"/>
          <w:b w:val="0"/>
          <w:sz w:val="20"/>
          <w:szCs w:val="20"/>
        </w:rPr>
        <w:t>201</w:t>
      </w:r>
      <w:r w:rsidRPr="007119F6">
        <w:rPr>
          <w:rStyle w:val="Siln"/>
          <w:rFonts w:ascii="Arial" w:hAnsi="Arial" w:cs="Arial"/>
          <w:b w:val="0"/>
          <w:sz w:val="20"/>
          <w:szCs w:val="20"/>
        </w:rPr>
        <w:t>9</w:t>
      </w:r>
      <w:r w:rsidR="00BE56AD" w:rsidRPr="007119F6">
        <w:rPr>
          <w:rStyle w:val="Siln"/>
          <w:rFonts w:ascii="Arial" w:hAnsi="Arial" w:cs="Arial"/>
          <w:b w:val="0"/>
          <w:sz w:val="20"/>
          <w:szCs w:val="20"/>
        </w:rPr>
        <w:t xml:space="preserve"> </w:t>
      </w:r>
      <w:r w:rsidR="00563C34" w:rsidRPr="007119F6">
        <w:rPr>
          <w:rStyle w:val="Siln"/>
          <w:rFonts w:ascii="Arial" w:hAnsi="Arial" w:cs="Arial"/>
          <w:b w:val="0"/>
          <w:sz w:val="20"/>
          <w:szCs w:val="20"/>
        </w:rPr>
        <w:t>(září – prosinec</w:t>
      </w:r>
      <w:r w:rsidR="00CC494F" w:rsidRPr="007119F6">
        <w:rPr>
          <w:rStyle w:val="Siln"/>
          <w:rFonts w:ascii="Arial" w:hAnsi="Arial" w:cs="Arial"/>
          <w:b w:val="0"/>
          <w:sz w:val="20"/>
          <w:szCs w:val="20"/>
        </w:rPr>
        <w:t>)</w:t>
      </w:r>
      <w:r w:rsidR="00CB3E5B" w:rsidRPr="007119F6">
        <w:rPr>
          <w:rStyle w:val="Siln"/>
          <w:rFonts w:ascii="Arial" w:hAnsi="Arial" w:cs="Arial"/>
          <w:b w:val="0"/>
          <w:sz w:val="20"/>
          <w:szCs w:val="20"/>
        </w:rPr>
        <w:t xml:space="preserve"> </w:t>
      </w:r>
      <w:r w:rsidR="00563C34" w:rsidRPr="007119F6">
        <w:rPr>
          <w:rStyle w:val="Siln"/>
          <w:rFonts w:ascii="Arial" w:hAnsi="Arial" w:cs="Arial"/>
          <w:sz w:val="20"/>
          <w:szCs w:val="20"/>
        </w:rPr>
        <w:t>1</w:t>
      </w:r>
      <w:r w:rsidR="005E17D7" w:rsidRPr="007119F6">
        <w:rPr>
          <w:rStyle w:val="Siln"/>
          <w:rFonts w:ascii="Arial" w:hAnsi="Arial" w:cs="Arial"/>
          <w:sz w:val="20"/>
          <w:szCs w:val="20"/>
        </w:rPr>
        <w:t>.</w:t>
      </w:r>
      <w:r w:rsidR="00563C34" w:rsidRPr="007119F6">
        <w:rPr>
          <w:rStyle w:val="Siln"/>
          <w:rFonts w:ascii="Arial" w:hAnsi="Arial" w:cs="Arial"/>
          <w:sz w:val="20"/>
          <w:szCs w:val="20"/>
        </w:rPr>
        <w:t>250</w:t>
      </w:r>
      <w:r w:rsidR="00E254D8" w:rsidRPr="007119F6">
        <w:rPr>
          <w:rStyle w:val="Siln"/>
          <w:rFonts w:ascii="Arial" w:hAnsi="Arial" w:cs="Arial"/>
          <w:sz w:val="20"/>
          <w:szCs w:val="20"/>
        </w:rPr>
        <w:t xml:space="preserve"> Kč</w:t>
      </w:r>
      <w:r w:rsidR="00E254D8" w:rsidRPr="007119F6">
        <w:rPr>
          <w:rStyle w:val="Siln"/>
          <w:rFonts w:ascii="Arial" w:hAnsi="Arial" w:cs="Arial"/>
          <w:b w:val="0"/>
          <w:sz w:val="20"/>
          <w:szCs w:val="20"/>
        </w:rPr>
        <w:t xml:space="preserve"> </w:t>
      </w:r>
      <w:r w:rsidRPr="007119F6">
        <w:rPr>
          <w:rStyle w:val="Siln"/>
          <w:rFonts w:ascii="Arial" w:hAnsi="Arial" w:cs="Arial"/>
          <w:b w:val="0"/>
          <w:sz w:val="20"/>
          <w:szCs w:val="20"/>
        </w:rPr>
        <w:t xml:space="preserve">za jednu hodinu. </w:t>
      </w:r>
      <w:r w:rsidR="00563C34" w:rsidRPr="007119F6">
        <w:rPr>
          <w:rStyle w:val="Siln"/>
          <w:rFonts w:ascii="Arial" w:hAnsi="Arial" w:cs="Arial"/>
          <w:b w:val="0"/>
          <w:sz w:val="20"/>
          <w:szCs w:val="20"/>
        </w:rPr>
        <w:t xml:space="preserve">Rozdíl v cenách je dán rozdílným charakterem kurzů a tedy i poptávkou po něm. </w:t>
      </w:r>
      <w:r w:rsidR="00E254D8" w:rsidRPr="007119F6">
        <w:rPr>
          <w:rStyle w:val="Siln"/>
          <w:rFonts w:ascii="Arial" w:hAnsi="Arial" w:cs="Arial"/>
          <w:b w:val="0"/>
          <w:sz w:val="20"/>
          <w:szCs w:val="20"/>
        </w:rPr>
        <w:t xml:space="preserve"> </w:t>
      </w:r>
    </w:p>
    <w:p w:rsidR="007119F6" w:rsidRPr="00FA678E" w:rsidRDefault="007119F6" w:rsidP="007119F6">
      <w:pPr>
        <w:pStyle w:val="Bezmezer"/>
        <w:numPr>
          <w:ilvl w:val="0"/>
          <w:numId w:val="11"/>
        </w:numPr>
        <w:jc w:val="both"/>
        <w:rPr>
          <w:rStyle w:val="Siln"/>
          <w:rFonts w:ascii="Arial" w:hAnsi="Arial" w:cs="Arial"/>
          <w:sz w:val="20"/>
          <w:szCs w:val="20"/>
        </w:rPr>
      </w:pPr>
      <w:r w:rsidRPr="00FA678E">
        <w:rPr>
          <w:rStyle w:val="Siln"/>
          <w:rFonts w:ascii="Arial" w:hAnsi="Arial" w:cs="Arial"/>
          <w:b w:val="0"/>
          <w:sz w:val="20"/>
          <w:szCs w:val="20"/>
        </w:rPr>
        <w:t>Za pořádání plesů</w:t>
      </w:r>
      <w:r w:rsidR="00FC1C02" w:rsidRPr="00FA678E">
        <w:rPr>
          <w:rStyle w:val="Siln"/>
          <w:rFonts w:ascii="Arial" w:hAnsi="Arial" w:cs="Arial"/>
          <w:b w:val="0"/>
          <w:sz w:val="20"/>
          <w:szCs w:val="20"/>
        </w:rPr>
        <w:t xml:space="preserve"> a </w:t>
      </w:r>
      <w:r w:rsidR="007755A6" w:rsidRPr="00FA678E">
        <w:rPr>
          <w:rStyle w:val="Siln"/>
          <w:rFonts w:ascii="Arial" w:hAnsi="Arial" w:cs="Arial"/>
          <w:b w:val="0"/>
          <w:sz w:val="20"/>
          <w:szCs w:val="20"/>
        </w:rPr>
        <w:t xml:space="preserve">věnečků </w:t>
      </w:r>
      <w:r w:rsidRPr="00FA678E">
        <w:rPr>
          <w:rStyle w:val="Siln"/>
          <w:rFonts w:ascii="Arial" w:hAnsi="Arial" w:cs="Arial"/>
          <w:b w:val="0"/>
          <w:sz w:val="20"/>
          <w:szCs w:val="20"/>
        </w:rPr>
        <w:t xml:space="preserve">se cena nájemného navyšuje o </w:t>
      </w:r>
      <w:r w:rsidRPr="00FA678E">
        <w:rPr>
          <w:rStyle w:val="Siln"/>
          <w:rFonts w:ascii="Arial" w:hAnsi="Arial" w:cs="Arial"/>
          <w:sz w:val="20"/>
          <w:szCs w:val="20"/>
        </w:rPr>
        <w:t>1.000 Kč + DPH</w:t>
      </w:r>
      <w:r w:rsidRPr="00FA678E">
        <w:rPr>
          <w:rStyle w:val="Siln"/>
          <w:rFonts w:ascii="Arial" w:hAnsi="Arial" w:cs="Arial"/>
          <w:b w:val="0"/>
          <w:sz w:val="20"/>
          <w:szCs w:val="20"/>
        </w:rPr>
        <w:t xml:space="preserve"> za každý uspořádaný ples</w:t>
      </w:r>
      <w:r w:rsidR="00FC1C02" w:rsidRPr="00FA678E">
        <w:rPr>
          <w:rStyle w:val="Siln"/>
          <w:rFonts w:ascii="Arial" w:hAnsi="Arial" w:cs="Arial"/>
          <w:b w:val="0"/>
          <w:sz w:val="20"/>
          <w:szCs w:val="20"/>
        </w:rPr>
        <w:t xml:space="preserve"> či </w:t>
      </w:r>
      <w:r w:rsidR="007755A6" w:rsidRPr="00FA678E">
        <w:rPr>
          <w:rStyle w:val="Siln"/>
          <w:rFonts w:ascii="Arial" w:hAnsi="Arial" w:cs="Arial"/>
          <w:b w:val="0"/>
          <w:sz w:val="20"/>
          <w:szCs w:val="20"/>
        </w:rPr>
        <w:t>věneček</w:t>
      </w:r>
      <w:r w:rsidRPr="00FA678E">
        <w:rPr>
          <w:rStyle w:val="Siln"/>
          <w:rFonts w:ascii="Arial" w:hAnsi="Arial" w:cs="Arial"/>
          <w:b w:val="0"/>
          <w:sz w:val="20"/>
          <w:szCs w:val="20"/>
        </w:rPr>
        <w:t xml:space="preserve">. </w:t>
      </w:r>
    </w:p>
    <w:p w:rsidR="00971CB7" w:rsidRPr="007119F6" w:rsidRDefault="00E254D8" w:rsidP="00053499">
      <w:pPr>
        <w:pStyle w:val="Bezmezer"/>
        <w:numPr>
          <w:ilvl w:val="0"/>
          <w:numId w:val="11"/>
        </w:numPr>
        <w:jc w:val="both"/>
        <w:rPr>
          <w:rStyle w:val="Siln"/>
          <w:rFonts w:ascii="Arial" w:hAnsi="Arial" w:cs="Arial"/>
          <w:sz w:val="20"/>
          <w:szCs w:val="20"/>
        </w:rPr>
      </w:pPr>
      <w:r w:rsidRPr="007119F6">
        <w:rPr>
          <w:rStyle w:val="Siln"/>
          <w:rFonts w:ascii="Arial" w:hAnsi="Arial" w:cs="Arial"/>
          <w:b w:val="0"/>
          <w:sz w:val="20"/>
          <w:szCs w:val="20"/>
        </w:rPr>
        <w:t>D</w:t>
      </w:r>
      <w:r w:rsidR="000E16CD" w:rsidRPr="007119F6">
        <w:rPr>
          <w:rStyle w:val="Siln"/>
          <w:rFonts w:ascii="Arial" w:hAnsi="Arial" w:cs="Arial"/>
          <w:b w:val="0"/>
          <w:sz w:val="20"/>
          <w:szCs w:val="20"/>
        </w:rPr>
        <w:t>o</w:t>
      </w:r>
      <w:r w:rsidR="00971CB7" w:rsidRPr="007119F6">
        <w:rPr>
          <w:rStyle w:val="Siln"/>
          <w:rFonts w:ascii="Arial" w:hAnsi="Arial" w:cs="Arial"/>
          <w:b w:val="0"/>
          <w:sz w:val="20"/>
          <w:szCs w:val="20"/>
        </w:rPr>
        <w:t xml:space="preserve"> doby užívání </w:t>
      </w:r>
      <w:r w:rsidR="000E16CD" w:rsidRPr="007119F6">
        <w:rPr>
          <w:rStyle w:val="Siln"/>
          <w:rFonts w:ascii="Arial" w:hAnsi="Arial" w:cs="Arial"/>
          <w:b w:val="0"/>
          <w:sz w:val="20"/>
          <w:szCs w:val="20"/>
        </w:rPr>
        <w:t xml:space="preserve">prostor </w:t>
      </w:r>
      <w:r w:rsidRPr="007119F6">
        <w:rPr>
          <w:rStyle w:val="Siln"/>
          <w:rFonts w:ascii="Arial" w:hAnsi="Arial" w:cs="Arial"/>
          <w:b w:val="0"/>
          <w:sz w:val="20"/>
          <w:szCs w:val="20"/>
        </w:rPr>
        <w:t xml:space="preserve">se </w:t>
      </w:r>
      <w:r w:rsidR="00971CB7" w:rsidRPr="007119F6">
        <w:rPr>
          <w:rStyle w:val="Siln"/>
          <w:rFonts w:ascii="Arial" w:hAnsi="Arial" w:cs="Arial"/>
          <w:b w:val="0"/>
          <w:sz w:val="20"/>
          <w:szCs w:val="20"/>
        </w:rPr>
        <w:t>zahrnuje i doba potř</w:t>
      </w:r>
      <w:r w:rsidRPr="007119F6">
        <w:rPr>
          <w:rStyle w:val="Siln"/>
          <w:rFonts w:ascii="Arial" w:hAnsi="Arial" w:cs="Arial"/>
          <w:b w:val="0"/>
          <w:sz w:val="20"/>
          <w:szCs w:val="20"/>
        </w:rPr>
        <w:t xml:space="preserve">ebná </w:t>
      </w:r>
      <w:r w:rsidR="00D45B7F" w:rsidRPr="007119F6">
        <w:rPr>
          <w:rStyle w:val="Siln"/>
          <w:rFonts w:ascii="Arial" w:hAnsi="Arial" w:cs="Arial"/>
          <w:b w:val="0"/>
          <w:sz w:val="20"/>
          <w:szCs w:val="20"/>
        </w:rPr>
        <w:t xml:space="preserve">k přípravě a </w:t>
      </w:r>
      <w:r w:rsidR="00141DE0" w:rsidRPr="007119F6">
        <w:rPr>
          <w:rStyle w:val="Siln"/>
          <w:rFonts w:ascii="Arial" w:hAnsi="Arial" w:cs="Arial"/>
          <w:b w:val="0"/>
          <w:sz w:val="20"/>
          <w:szCs w:val="20"/>
        </w:rPr>
        <w:t xml:space="preserve">vyklizení sálu ze </w:t>
      </w:r>
      <w:r w:rsidR="00D45B7F" w:rsidRPr="007119F6">
        <w:rPr>
          <w:rStyle w:val="Siln"/>
          <w:rFonts w:ascii="Arial" w:hAnsi="Arial" w:cs="Arial"/>
          <w:b w:val="0"/>
          <w:sz w:val="20"/>
          <w:szCs w:val="20"/>
        </w:rPr>
        <w:t>strany podnájemce</w:t>
      </w:r>
      <w:r w:rsidR="00971CB7" w:rsidRPr="007119F6">
        <w:rPr>
          <w:rStyle w:val="Siln"/>
          <w:rFonts w:ascii="Arial" w:hAnsi="Arial" w:cs="Arial"/>
          <w:b w:val="0"/>
          <w:sz w:val="20"/>
          <w:szCs w:val="20"/>
        </w:rPr>
        <w:t xml:space="preserve">. </w:t>
      </w:r>
      <w:r w:rsidR="004412B1" w:rsidRPr="007119F6">
        <w:rPr>
          <w:rStyle w:val="Siln"/>
          <w:rFonts w:ascii="Arial" w:hAnsi="Arial" w:cs="Arial"/>
          <w:b w:val="0"/>
          <w:sz w:val="20"/>
          <w:szCs w:val="20"/>
        </w:rPr>
        <w:t>Celkový počet lekcí</w:t>
      </w:r>
      <w:r w:rsidR="00141DE0" w:rsidRPr="007119F6">
        <w:rPr>
          <w:rStyle w:val="Siln"/>
          <w:rFonts w:ascii="Arial" w:hAnsi="Arial" w:cs="Arial"/>
          <w:b w:val="0"/>
          <w:sz w:val="20"/>
          <w:szCs w:val="20"/>
        </w:rPr>
        <w:t xml:space="preserve">, </w:t>
      </w:r>
      <w:r w:rsidR="008737CA" w:rsidRPr="007119F6">
        <w:rPr>
          <w:rStyle w:val="Siln"/>
          <w:rFonts w:ascii="Arial" w:hAnsi="Arial" w:cs="Arial"/>
          <w:b w:val="0"/>
          <w:sz w:val="20"/>
          <w:szCs w:val="20"/>
        </w:rPr>
        <w:t xml:space="preserve">prodloužených a </w:t>
      </w:r>
      <w:r w:rsidR="004412B1" w:rsidRPr="007119F6">
        <w:rPr>
          <w:rStyle w:val="Siln"/>
          <w:rFonts w:ascii="Arial" w:hAnsi="Arial" w:cs="Arial"/>
          <w:b w:val="0"/>
          <w:sz w:val="20"/>
          <w:szCs w:val="20"/>
        </w:rPr>
        <w:t>plesů a z nich vyplývající počet podnajatých hodin, stejně t</w:t>
      </w:r>
      <w:r w:rsidR="00563C34" w:rsidRPr="007119F6">
        <w:rPr>
          <w:rStyle w:val="Siln"/>
          <w:rFonts w:ascii="Arial" w:hAnsi="Arial" w:cs="Arial"/>
          <w:b w:val="0"/>
          <w:sz w:val="20"/>
          <w:szCs w:val="20"/>
        </w:rPr>
        <w:t xml:space="preserve">ak jako </w:t>
      </w:r>
      <w:r w:rsidR="00141DE0" w:rsidRPr="007119F6">
        <w:rPr>
          <w:rStyle w:val="Siln"/>
          <w:rFonts w:ascii="Arial" w:hAnsi="Arial" w:cs="Arial"/>
          <w:b w:val="0"/>
          <w:sz w:val="20"/>
          <w:szCs w:val="20"/>
        </w:rPr>
        <w:t xml:space="preserve">výše celkové </w:t>
      </w:r>
      <w:r w:rsidR="00563C34" w:rsidRPr="007119F6">
        <w:rPr>
          <w:rStyle w:val="Siln"/>
          <w:rFonts w:ascii="Arial" w:hAnsi="Arial" w:cs="Arial"/>
          <w:b w:val="0"/>
          <w:sz w:val="20"/>
          <w:szCs w:val="20"/>
        </w:rPr>
        <w:t>cen</w:t>
      </w:r>
      <w:r w:rsidR="00141DE0" w:rsidRPr="007119F6">
        <w:rPr>
          <w:rStyle w:val="Siln"/>
          <w:rFonts w:ascii="Arial" w:hAnsi="Arial" w:cs="Arial"/>
          <w:b w:val="0"/>
          <w:sz w:val="20"/>
          <w:szCs w:val="20"/>
        </w:rPr>
        <w:t xml:space="preserve">y, </w:t>
      </w:r>
      <w:r w:rsidR="00563C34" w:rsidRPr="007119F6">
        <w:rPr>
          <w:rStyle w:val="Siln"/>
          <w:rFonts w:ascii="Arial" w:hAnsi="Arial" w:cs="Arial"/>
          <w:b w:val="0"/>
          <w:sz w:val="20"/>
          <w:szCs w:val="20"/>
        </w:rPr>
        <w:t>budou uvedeny v přílohách č.</w:t>
      </w:r>
      <w:r w:rsidR="00377271" w:rsidRPr="007119F6">
        <w:rPr>
          <w:rStyle w:val="Siln"/>
          <w:rFonts w:ascii="Arial" w:hAnsi="Arial" w:cs="Arial"/>
          <w:b w:val="0"/>
          <w:sz w:val="20"/>
          <w:szCs w:val="20"/>
        </w:rPr>
        <w:t xml:space="preserve"> 1</w:t>
      </w:r>
      <w:r w:rsidR="004E1497" w:rsidRPr="007119F6">
        <w:rPr>
          <w:rStyle w:val="Siln"/>
          <w:rFonts w:ascii="Arial" w:hAnsi="Arial" w:cs="Arial"/>
          <w:b w:val="0"/>
          <w:sz w:val="20"/>
          <w:szCs w:val="20"/>
        </w:rPr>
        <w:t xml:space="preserve"> a 5</w:t>
      </w:r>
      <w:r w:rsidR="004412B1" w:rsidRPr="007119F6">
        <w:rPr>
          <w:rStyle w:val="Siln"/>
          <w:rFonts w:ascii="Arial" w:hAnsi="Arial" w:cs="Arial"/>
          <w:b w:val="0"/>
          <w:sz w:val="20"/>
          <w:szCs w:val="20"/>
        </w:rPr>
        <w:t xml:space="preserve">. </w:t>
      </w:r>
    </w:p>
    <w:p w:rsidR="004412B1" w:rsidRPr="00AB7C87" w:rsidRDefault="00563C34" w:rsidP="00053499">
      <w:pPr>
        <w:pStyle w:val="Bezmezer"/>
        <w:numPr>
          <w:ilvl w:val="0"/>
          <w:numId w:val="11"/>
        </w:numPr>
        <w:jc w:val="both"/>
        <w:rPr>
          <w:rStyle w:val="Siln"/>
          <w:rFonts w:ascii="Arial" w:hAnsi="Arial" w:cs="Arial"/>
          <w:sz w:val="20"/>
          <w:szCs w:val="20"/>
        </w:rPr>
      </w:pPr>
      <w:r w:rsidRPr="007119F6">
        <w:rPr>
          <w:rStyle w:val="Siln"/>
          <w:rFonts w:ascii="Arial" w:hAnsi="Arial" w:cs="Arial"/>
          <w:b w:val="0"/>
          <w:sz w:val="20"/>
          <w:szCs w:val="20"/>
        </w:rPr>
        <w:t xml:space="preserve">Celková cena </w:t>
      </w:r>
      <w:r w:rsidR="00B91C46" w:rsidRPr="007119F6">
        <w:rPr>
          <w:rStyle w:val="Siln"/>
          <w:rFonts w:ascii="Arial" w:hAnsi="Arial" w:cs="Arial"/>
          <w:b w:val="0"/>
          <w:sz w:val="20"/>
          <w:szCs w:val="20"/>
        </w:rPr>
        <w:t xml:space="preserve">podnájmu </w:t>
      </w:r>
      <w:r w:rsidR="004412B1" w:rsidRPr="007119F6">
        <w:rPr>
          <w:rStyle w:val="Siln"/>
          <w:rFonts w:ascii="Arial" w:hAnsi="Arial" w:cs="Arial"/>
          <w:b w:val="0"/>
          <w:sz w:val="20"/>
          <w:szCs w:val="20"/>
        </w:rPr>
        <w:t xml:space="preserve">bude uhrazena </w:t>
      </w:r>
      <w:r w:rsidR="00B91C46" w:rsidRPr="007119F6">
        <w:rPr>
          <w:rStyle w:val="Siln"/>
          <w:rFonts w:ascii="Arial" w:hAnsi="Arial" w:cs="Arial"/>
          <w:b w:val="0"/>
          <w:sz w:val="20"/>
          <w:szCs w:val="20"/>
        </w:rPr>
        <w:t>ve dvou splátkách. První splátka bude ve výši ceny za podnájem</w:t>
      </w:r>
      <w:r w:rsidR="00B91C46">
        <w:rPr>
          <w:rStyle w:val="Siln"/>
          <w:rFonts w:ascii="Arial" w:hAnsi="Arial" w:cs="Arial"/>
          <w:b w:val="0"/>
          <w:sz w:val="20"/>
          <w:szCs w:val="20"/>
        </w:rPr>
        <w:t xml:space="preserve"> sálu v prvním semestru a druhá splátka bude ve výši ceny za podnájem v druhém semestru. Obě splátky budou převedeny na účet nájemce na základě faktur vystavených nájemcem po zahájení kurzů.</w:t>
      </w:r>
      <w:r>
        <w:rPr>
          <w:rStyle w:val="Siln"/>
          <w:rFonts w:ascii="Arial" w:hAnsi="Arial" w:cs="Arial"/>
          <w:b w:val="0"/>
          <w:sz w:val="20"/>
          <w:szCs w:val="20"/>
        </w:rPr>
        <w:t xml:space="preserve"> </w:t>
      </w:r>
      <w:r w:rsidR="00BF298E" w:rsidRPr="00AB7C87">
        <w:rPr>
          <w:rStyle w:val="Siln"/>
          <w:rFonts w:ascii="Arial" w:hAnsi="Arial" w:cs="Arial"/>
          <w:b w:val="0"/>
          <w:sz w:val="20"/>
          <w:szCs w:val="20"/>
        </w:rPr>
        <w:t xml:space="preserve"> </w:t>
      </w:r>
    </w:p>
    <w:p w:rsidR="00BF298E" w:rsidRDefault="00BF298E" w:rsidP="001A71DF">
      <w:pPr>
        <w:pStyle w:val="Bezmezer"/>
        <w:ind w:left="1416"/>
        <w:rPr>
          <w:rStyle w:val="Siln"/>
          <w:rFonts w:ascii="Arial" w:hAnsi="Arial" w:cs="Arial"/>
          <w:sz w:val="20"/>
          <w:szCs w:val="20"/>
        </w:rPr>
      </w:pPr>
    </w:p>
    <w:p w:rsidR="005E17D7" w:rsidRPr="00AB7C87" w:rsidRDefault="005E17D7" w:rsidP="001A71DF">
      <w:pPr>
        <w:pStyle w:val="Bezmezer"/>
        <w:ind w:left="1416"/>
        <w:rPr>
          <w:rStyle w:val="Siln"/>
          <w:rFonts w:ascii="Arial" w:hAnsi="Arial" w:cs="Arial"/>
          <w:sz w:val="20"/>
          <w:szCs w:val="20"/>
        </w:rPr>
      </w:pPr>
    </w:p>
    <w:p w:rsidR="00970854" w:rsidRPr="00F30B97" w:rsidRDefault="00CE2BA2" w:rsidP="001A71DF">
      <w:pPr>
        <w:pStyle w:val="Bezmezer"/>
        <w:ind w:left="3540" w:firstLine="708"/>
        <w:rPr>
          <w:rStyle w:val="Siln"/>
          <w:rFonts w:ascii="Arial" w:hAnsi="Arial" w:cs="Arial"/>
        </w:rPr>
      </w:pPr>
      <w:r w:rsidRPr="00F30B97">
        <w:rPr>
          <w:rStyle w:val="Siln"/>
          <w:rFonts w:ascii="Arial" w:hAnsi="Arial" w:cs="Arial"/>
        </w:rPr>
        <w:t>IV</w:t>
      </w:r>
      <w:r w:rsidR="00970854" w:rsidRPr="00F30B97">
        <w:rPr>
          <w:rStyle w:val="Siln"/>
          <w:rFonts w:ascii="Arial" w:hAnsi="Arial" w:cs="Arial"/>
        </w:rPr>
        <w:t>.</w:t>
      </w:r>
    </w:p>
    <w:p w:rsidR="00486643" w:rsidRPr="00F30B97" w:rsidRDefault="00486643" w:rsidP="001A71DF">
      <w:pPr>
        <w:pStyle w:val="Bezmezer"/>
        <w:ind w:left="2832" w:firstLine="708"/>
        <w:rPr>
          <w:rStyle w:val="Siln"/>
          <w:rFonts w:ascii="Arial" w:hAnsi="Arial" w:cs="Arial"/>
        </w:rPr>
      </w:pPr>
      <w:r w:rsidRPr="00F30B97">
        <w:rPr>
          <w:rStyle w:val="Siln"/>
          <w:rFonts w:ascii="Arial" w:hAnsi="Arial" w:cs="Arial"/>
        </w:rPr>
        <w:t xml:space="preserve">Doba </w:t>
      </w:r>
      <w:r w:rsidR="004412B1" w:rsidRPr="00F30B97">
        <w:rPr>
          <w:rStyle w:val="Siln"/>
          <w:rFonts w:ascii="Arial" w:hAnsi="Arial" w:cs="Arial"/>
        </w:rPr>
        <w:t>pod</w:t>
      </w:r>
      <w:r w:rsidRPr="00F30B97">
        <w:rPr>
          <w:rStyle w:val="Siln"/>
          <w:rFonts w:ascii="Arial" w:hAnsi="Arial" w:cs="Arial"/>
        </w:rPr>
        <w:t>nájmu</w:t>
      </w:r>
    </w:p>
    <w:p w:rsidR="00486643" w:rsidRPr="00AB7C87" w:rsidRDefault="00486643" w:rsidP="001A71DF">
      <w:pPr>
        <w:pStyle w:val="Bezmezer"/>
        <w:rPr>
          <w:rStyle w:val="Siln"/>
          <w:rFonts w:ascii="Arial" w:hAnsi="Arial" w:cs="Arial"/>
          <w:sz w:val="20"/>
          <w:szCs w:val="20"/>
        </w:rPr>
      </w:pPr>
    </w:p>
    <w:p w:rsidR="00D45B7F" w:rsidRDefault="00A7096F" w:rsidP="001A71DF">
      <w:pPr>
        <w:pStyle w:val="Bezmezer"/>
        <w:numPr>
          <w:ilvl w:val="0"/>
          <w:numId w:val="12"/>
        </w:numPr>
        <w:rPr>
          <w:rStyle w:val="Siln"/>
          <w:rFonts w:ascii="Arial" w:hAnsi="Arial" w:cs="Arial"/>
          <w:b w:val="0"/>
          <w:sz w:val="20"/>
          <w:szCs w:val="20"/>
        </w:rPr>
      </w:pPr>
      <w:r>
        <w:rPr>
          <w:rStyle w:val="Siln"/>
          <w:rFonts w:ascii="Arial" w:hAnsi="Arial" w:cs="Arial"/>
          <w:b w:val="0"/>
          <w:sz w:val="20"/>
          <w:szCs w:val="20"/>
        </w:rPr>
        <w:t xml:space="preserve">Podnájem se </w:t>
      </w:r>
      <w:r w:rsidR="00BF298E" w:rsidRPr="00D45B7F">
        <w:rPr>
          <w:rStyle w:val="Siln"/>
          <w:rFonts w:ascii="Arial" w:hAnsi="Arial" w:cs="Arial"/>
          <w:b w:val="0"/>
          <w:sz w:val="20"/>
          <w:szCs w:val="20"/>
        </w:rPr>
        <w:t>uzavírá na dobu od 1</w:t>
      </w:r>
      <w:r>
        <w:rPr>
          <w:rStyle w:val="Siln"/>
          <w:rFonts w:ascii="Arial" w:hAnsi="Arial" w:cs="Arial"/>
          <w:b w:val="0"/>
          <w:sz w:val="20"/>
          <w:szCs w:val="20"/>
        </w:rPr>
        <w:t>1</w:t>
      </w:r>
      <w:r w:rsidR="00BF298E" w:rsidRPr="00D45B7F">
        <w:rPr>
          <w:rStyle w:val="Siln"/>
          <w:rFonts w:ascii="Arial" w:hAnsi="Arial" w:cs="Arial"/>
          <w:b w:val="0"/>
          <w:sz w:val="20"/>
          <w:szCs w:val="20"/>
        </w:rPr>
        <w:t>.</w:t>
      </w:r>
      <w:r w:rsidR="00D45B7F" w:rsidRPr="00D45B7F">
        <w:rPr>
          <w:rStyle w:val="Siln"/>
          <w:rFonts w:ascii="Arial" w:hAnsi="Arial" w:cs="Arial"/>
          <w:b w:val="0"/>
          <w:sz w:val="20"/>
          <w:szCs w:val="20"/>
        </w:rPr>
        <w:t xml:space="preserve"> </w:t>
      </w:r>
      <w:r w:rsidR="00BF298E" w:rsidRPr="00D45B7F">
        <w:rPr>
          <w:rStyle w:val="Siln"/>
          <w:rFonts w:ascii="Arial" w:hAnsi="Arial" w:cs="Arial"/>
          <w:b w:val="0"/>
          <w:sz w:val="20"/>
          <w:szCs w:val="20"/>
        </w:rPr>
        <w:t>1.</w:t>
      </w:r>
      <w:r w:rsidR="00D45B7F" w:rsidRPr="00D45B7F">
        <w:rPr>
          <w:rStyle w:val="Siln"/>
          <w:rFonts w:ascii="Arial" w:hAnsi="Arial" w:cs="Arial"/>
          <w:b w:val="0"/>
          <w:sz w:val="20"/>
          <w:szCs w:val="20"/>
        </w:rPr>
        <w:t xml:space="preserve"> </w:t>
      </w:r>
      <w:r w:rsidR="00BF298E" w:rsidRPr="00D45B7F">
        <w:rPr>
          <w:rStyle w:val="Siln"/>
          <w:rFonts w:ascii="Arial" w:hAnsi="Arial" w:cs="Arial"/>
          <w:b w:val="0"/>
          <w:sz w:val="20"/>
          <w:szCs w:val="20"/>
        </w:rPr>
        <w:t>201</w:t>
      </w:r>
      <w:r>
        <w:rPr>
          <w:rStyle w:val="Siln"/>
          <w:rFonts w:ascii="Arial" w:hAnsi="Arial" w:cs="Arial"/>
          <w:b w:val="0"/>
          <w:sz w:val="20"/>
          <w:szCs w:val="20"/>
        </w:rPr>
        <w:t>9</w:t>
      </w:r>
      <w:r w:rsidR="0032678E" w:rsidRPr="00D45B7F">
        <w:rPr>
          <w:rStyle w:val="Siln"/>
          <w:rFonts w:ascii="Arial" w:hAnsi="Arial" w:cs="Arial"/>
          <w:b w:val="0"/>
          <w:sz w:val="20"/>
          <w:szCs w:val="20"/>
        </w:rPr>
        <w:t>. do 20</w:t>
      </w:r>
      <w:r w:rsidR="00BF298E" w:rsidRPr="00D45B7F">
        <w:rPr>
          <w:rStyle w:val="Siln"/>
          <w:rFonts w:ascii="Arial" w:hAnsi="Arial" w:cs="Arial"/>
          <w:b w:val="0"/>
          <w:sz w:val="20"/>
          <w:szCs w:val="20"/>
        </w:rPr>
        <w:t>. 12. 201</w:t>
      </w:r>
      <w:r>
        <w:rPr>
          <w:rStyle w:val="Siln"/>
          <w:rFonts w:ascii="Arial" w:hAnsi="Arial" w:cs="Arial"/>
          <w:b w:val="0"/>
          <w:sz w:val="20"/>
          <w:szCs w:val="20"/>
        </w:rPr>
        <w:t>9</w:t>
      </w:r>
      <w:r w:rsidR="00486643" w:rsidRPr="00D45B7F">
        <w:rPr>
          <w:rStyle w:val="Siln"/>
          <w:rFonts w:ascii="Arial" w:hAnsi="Arial" w:cs="Arial"/>
          <w:b w:val="0"/>
          <w:sz w:val="20"/>
          <w:szCs w:val="20"/>
        </w:rPr>
        <w:t>.</w:t>
      </w:r>
      <w:r w:rsidR="004412B1" w:rsidRPr="00D45B7F">
        <w:rPr>
          <w:rStyle w:val="Siln"/>
          <w:rFonts w:ascii="Arial" w:hAnsi="Arial" w:cs="Arial"/>
          <w:b w:val="0"/>
          <w:sz w:val="20"/>
          <w:szCs w:val="20"/>
        </w:rPr>
        <w:t xml:space="preserve"> </w:t>
      </w:r>
    </w:p>
    <w:p w:rsidR="00486643" w:rsidRDefault="00486643" w:rsidP="001A71DF">
      <w:pPr>
        <w:pStyle w:val="Bezmezer"/>
        <w:rPr>
          <w:rFonts w:ascii="Arial" w:hAnsi="Arial" w:cs="Arial"/>
          <w:sz w:val="20"/>
          <w:szCs w:val="20"/>
        </w:rPr>
      </w:pPr>
    </w:p>
    <w:p w:rsidR="005E17D7" w:rsidRPr="00AB7C87" w:rsidRDefault="005E17D7" w:rsidP="001A71DF">
      <w:pPr>
        <w:pStyle w:val="Bezmezer"/>
        <w:rPr>
          <w:rFonts w:ascii="Arial" w:hAnsi="Arial" w:cs="Arial"/>
          <w:sz w:val="20"/>
          <w:szCs w:val="20"/>
        </w:rPr>
      </w:pPr>
    </w:p>
    <w:p w:rsidR="00480EB3" w:rsidRPr="00F30B97" w:rsidRDefault="00480EB3" w:rsidP="00A7096F">
      <w:pPr>
        <w:pStyle w:val="Bezmezer"/>
        <w:jc w:val="center"/>
        <w:rPr>
          <w:rFonts w:ascii="Arial" w:hAnsi="Arial" w:cs="Arial"/>
          <w:b/>
        </w:rPr>
      </w:pPr>
      <w:r w:rsidRPr="00F30B97">
        <w:rPr>
          <w:rFonts w:ascii="Arial" w:hAnsi="Arial" w:cs="Arial"/>
          <w:b/>
        </w:rPr>
        <w:t>V.</w:t>
      </w:r>
    </w:p>
    <w:p w:rsidR="00970854" w:rsidRPr="00F30B97" w:rsidRDefault="00970854" w:rsidP="00A7096F">
      <w:pPr>
        <w:pStyle w:val="Bezmezer"/>
        <w:jc w:val="center"/>
        <w:rPr>
          <w:rStyle w:val="Siln"/>
          <w:rFonts w:ascii="Arial" w:hAnsi="Arial" w:cs="Arial"/>
        </w:rPr>
      </w:pPr>
      <w:r w:rsidRPr="00F30B97">
        <w:rPr>
          <w:rStyle w:val="Siln"/>
          <w:rFonts w:ascii="Arial" w:hAnsi="Arial" w:cs="Arial"/>
        </w:rPr>
        <w:t xml:space="preserve">Práva a povinnosti </w:t>
      </w:r>
      <w:r w:rsidR="00DB4736" w:rsidRPr="00F30B97">
        <w:rPr>
          <w:rStyle w:val="Siln"/>
          <w:rFonts w:ascii="Arial" w:hAnsi="Arial" w:cs="Arial"/>
        </w:rPr>
        <w:t>nájem</w:t>
      </w:r>
      <w:r w:rsidR="0058750C" w:rsidRPr="00F30B97">
        <w:rPr>
          <w:rStyle w:val="Siln"/>
          <w:rFonts w:ascii="Arial" w:hAnsi="Arial" w:cs="Arial"/>
        </w:rPr>
        <w:t>ce</w:t>
      </w:r>
    </w:p>
    <w:p w:rsidR="00A7096F" w:rsidRPr="00AB7C87" w:rsidRDefault="00A7096F" w:rsidP="00A7096F">
      <w:pPr>
        <w:pStyle w:val="Bezmezer"/>
        <w:jc w:val="center"/>
        <w:rPr>
          <w:rFonts w:ascii="Arial" w:hAnsi="Arial" w:cs="Arial"/>
          <w:sz w:val="20"/>
          <w:szCs w:val="20"/>
        </w:rPr>
      </w:pPr>
    </w:p>
    <w:p w:rsidR="000C3434" w:rsidRDefault="0058750C" w:rsidP="00A7096F">
      <w:pPr>
        <w:pStyle w:val="Normlnweb"/>
        <w:numPr>
          <w:ilvl w:val="0"/>
          <w:numId w:val="9"/>
        </w:numPr>
        <w:spacing w:before="0" w:beforeAutospacing="0" w:after="0" w:afterAutospacing="0"/>
        <w:jc w:val="both"/>
        <w:rPr>
          <w:rFonts w:ascii="Arial" w:hAnsi="Arial" w:cs="Arial"/>
          <w:sz w:val="20"/>
          <w:szCs w:val="20"/>
        </w:rPr>
      </w:pPr>
      <w:r w:rsidRPr="00AB7C87">
        <w:rPr>
          <w:rFonts w:ascii="Arial" w:hAnsi="Arial" w:cs="Arial"/>
          <w:sz w:val="20"/>
          <w:szCs w:val="20"/>
        </w:rPr>
        <w:t>Nájemce se zavazuje přenechat podnájemci</w:t>
      </w:r>
      <w:r w:rsidR="00392139" w:rsidRPr="00AB7C87">
        <w:rPr>
          <w:rFonts w:ascii="Arial" w:hAnsi="Arial" w:cs="Arial"/>
          <w:sz w:val="20"/>
          <w:szCs w:val="20"/>
        </w:rPr>
        <w:t xml:space="preserve"> p</w:t>
      </w:r>
      <w:r w:rsidR="00093164" w:rsidRPr="00AB7C87">
        <w:rPr>
          <w:rFonts w:ascii="Arial" w:hAnsi="Arial" w:cs="Arial"/>
          <w:sz w:val="20"/>
          <w:szCs w:val="20"/>
        </w:rPr>
        <w:t>o</w:t>
      </w:r>
      <w:r w:rsidR="00392139" w:rsidRPr="00AB7C87">
        <w:rPr>
          <w:rFonts w:ascii="Arial" w:hAnsi="Arial" w:cs="Arial"/>
          <w:sz w:val="20"/>
          <w:szCs w:val="20"/>
        </w:rPr>
        <w:t>d</w:t>
      </w:r>
      <w:r w:rsidR="00093164" w:rsidRPr="00AB7C87">
        <w:rPr>
          <w:rFonts w:ascii="Arial" w:hAnsi="Arial" w:cs="Arial"/>
          <w:sz w:val="20"/>
          <w:szCs w:val="20"/>
        </w:rPr>
        <w:t>najatý prostor</w:t>
      </w:r>
      <w:r w:rsidR="00970854" w:rsidRPr="00AB7C87">
        <w:rPr>
          <w:rFonts w:ascii="Arial" w:hAnsi="Arial" w:cs="Arial"/>
          <w:sz w:val="20"/>
          <w:szCs w:val="20"/>
        </w:rPr>
        <w:t xml:space="preserve"> ve stav</w:t>
      </w:r>
      <w:r w:rsidR="00093164" w:rsidRPr="00AB7C87">
        <w:rPr>
          <w:rFonts w:ascii="Arial" w:hAnsi="Arial" w:cs="Arial"/>
          <w:sz w:val="20"/>
          <w:szCs w:val="20"/>
        </w:rPr>
        <w:t>u způsobilém smluvnímu už</w:t>
      </w:r>
      <w:r w:rsidR="00930C8A" w:rsidRPr="00AB7C87">
        <w:rPr>
          <w:rFonts w:ascii="Arial" w:hAnsi="Arial" w:cs="Arial"/>
          <w:sz w:val="20"/>
          <w:szCs w:val="20"/>
        </w:rPr>
        <w:t>ívání.</w:t>
      </w:r>
    </w:p>
    <w:p w:rsidR="00A7096F" w:rsidRPr="00A7096F" w:rsidRDefault="00A7096F" w:rsidP="00A7096F">
      <w:pPr>
        <w:pStyle w:val="Bezmezer"/>
        <w:numPr>
          <w:ilvl w:val="0"/>
          <w:numId w:val="9"/>
        </w:numPr>
        <w:jc w:val="both"/>
        <w:rPr>
          <w:rStyle w:val="Siln"/>
          <w:rFonts w:ascii="Arial" w:hAnsi="Arial" w:cs="Arial"/>
          <w:b w:val="0"/>
          <w:sz w:val="20"/>
          <w:szCs w:val="20"/>
        </w:rPr>
      </w:pPr>
      <w:r w:rsidRPr="00A7096F">
        <w:rPr>
          <w:rStyle w:val="Siln"/>
          <w:rFonts w:ascii="Arial" w:hAnsi="Arial" w:cs="Arial"/>
          <w:b w:val="0"/>
          <w:sz w:val="20"/>
          <w:szCs w:val="20"/>
        </w:rPr>
        <w:t>Nájemce si vyhrazuje právo změnit jednostranně termín lekce</w:t>
      </w:r>
      <w:r w:rsidR="008737CA">
        <w:rPr>
          <w:rStyle w:val="Siln"/>
          <w:rFonts w:ascii="Arial" w:hAnsi="Arial" w:cs="Arial"/>
          <w:b w:val="0"/>
          <w:sz w:val="20"/>
          <w:szCs w:val="20"/>
        </w:rPr>
        <w:t xml:space="preserve">, prodloužené a </w:t>
      </w:r>
      <w:r w:rsidRPr="00A7096F">
        <w:rPr>
          <w:rStyle w:val="Siln"/>
          <w:rFonts w:ascii="Arial" w:hAnsi="Arial" w:cs="Arial"/>
          <w:b w:val="0"/>
          <w:sz w:val="20"/>
          <w:szCs w:val="20"/>
        </w:rPr>
        <w:t xml:space="preserve">plesu v případě, kdy na daný termín bude sjednaný v MKD jiný program, anebo budou-li plánovány stavební práce v MKD, jejichž plánování a průběh nemůže nájemce ovlivnit. Tuto skutečnost je však nájemce povinen oznámit podnájemci nejpozději čtyři týdny před daným termínem. </w:t>
      </w:r>
    </w:p>
    <w:p w:rsidR="00A7096F" w:rsidRPr="00A7096F" w:rsidRDefault="00A7096F" w:rsidP="00A7096F">
      <w:pPr>
        <w:pStyle w:val="Bezmezer"/>
        <w:numPr>
          <w:ilvl w:val="0"/>
          <w:numId w:val="9"/>
        </w:numPr>
        <w:suppressAutoHyphens/>
        <w:jc w:val="both"/>
        <w:rPr>
          <w:rStyle w:val="Siln"/>
          <w:rFonts w:ascii="Arial" w:hAnsi="Arial" w:cs="Arial"/>
          <w:b w:val="0"/>
          <w:bCs w:val="0"/>
          <w:sz w:val="20"/>
          <w:szCs w:val="21"/>
        </w:rPr>
      </w:pPr>
      <w:r w:rsidRPr="00A7096F">
        <w:rPr>
          <w:rFonts w:ascii="Arial" w:hAnsi="Arial" w:cs="Arial"/>
          <w:sz w:val="20"/>
          <w:szCs w:val="21"/>
        </w:rPr>
        <w:t xml:space="preserve">Nájemce zajistí přípravu stolů a židlí dle plánku rozmístění určeného nájemcem a odsouhlaseného </w:t>
      </w:r>
      <w:proofErr w:type="gramStart"/>
      <w:r w:rsidRPr="00A7096F">
        <w:rPr>
          <w:rFonts w:ascii="Arial" w:hAnsi="Arial" w:cs="Arial"/>
          <w:sz w:val="20"/>
          <w:szCs w:val="21"/>
        </w:rPr>
        <w:t xml:space="preserve">podnájemcem </w:t>
      </w:r>
      <w:r w:rsidR="008A6B8E">
        <w:rPr>
          <w:rFonts w:ascii="Arial" w:hAnsi="Arial" w:cs="Arial"/>
          <w:sz w:val="20"/>
          <w:szCs w:val="21"/>
        </w:rPr>
        <w:t>..</w:t>
      </w:r>
      <w:r w:rsidRPr="00A7096F">
        <w:rPr>
          <w:rFonts w:ascii="Arial" w:hAnsi="Arial" w:cs="Arial"/>
          <w:sz w:val="20"/>
          <w:szCs w:val="21"/>
        </w:rPr>
        <w:t>Rozmístění</w:t>
      </w:r>
      <w:proofErr w:type="gramEnd"/>
      <w:r w:rsidRPr="00A7096F">
        <w:rPr>
          <w:rFonts w:ascii="Arial" w:hAnsi="Arial" w:cs="Arial"/>
          <w:sz w:val="20"/>
          <w:szCs w:val="21"/>
        </w:rPr>
        <w:t xml:space="preserve"> stolů a židlí musí být v souladu s předpisy BOZP a PO.</w:t>
      </w:r>
    </w:p>
    <w:p w:rsidR="00771297" w:rsidRPr="00AB7C87" w:rsidRDefault="00771297" w:rsidP="00A7096F">
      <w:pPr>
        <w:pStyle w:val="Normlnweb"/>
        <w:numPr>
          <w:ilvl w:val="0"/>
          <w:numId w:val="9"/>
        </w:numPr>
        <w:spacing w:before="0" w:beforeAutospacing="0" w:after="0" w:afterAutospacing="0"/>
        <w:jc w:val="both"/>
        <w:rPr>
          <w:rFonts w:ascii="Arial" w:hAnsi="Arial" w:cs="Arial"/>
          <w:sz w:val="20"/>
          <w:szCs w:val="20"/>
        </w:rPr>
      </w:pPr>
      <w:r>
        <w:rPr>
          <w:rStyle w:val="Siln"/>
          <w:rFonts w:ascii="Arial" w:hAnsi="Arial" w:cs="Arial"/>
          <w:b w:val="0"/>
          <w:sz w:val="20"/>
          <w:szCs w:val="20"/>
        </w:rPr>
        <w:t xml:space="preserve">Nájemce </w:t>
      </w:r>
      <w:r w:rsidR="00FA678E">
        <w:rPr>
          <w:rStyle w:val="Siln"/>
          <w:rFonts w:ascii="Arial" w:hAnsi="Arial" w:cs="Arial"/>
          <w:b w:val="0"/>
          <w:sz w:val="20"/>
          <w:szCs w:val="20"/>
        </w:rPr>
        <w:t>může na přání podnájemce zprostředkovat</w:t>
      </w:r>
      <w:r>
        <w:rPr>
          <w:rStyle w:val="Siln"/>
          <w:rFonts w:ascii="Arial" w:hAnsi="Arial" w:cs="Arial"/>
          <w:b w:val="0"/>
          <w:sz w:val="20"/>
          <w:szCs w:val="20"/>
        </w:rPr>
        <w:t xml:space="preserve"> v době</w:t>
      </w:r>
      <w:r w:rsidR="00FA678E">
        <w:rPr>
          <w:rStyle w:val="Siln"/>
          <w:rFonts w:ascii="Arial" w:hAnsi="Arial" w:cs="Arial"/>
          <w:b w:val="0"/>
          <w:sz w:val="20"/>
          <w:szCs w:val="20"/>
        </w:rPr>
        <w:t xml:space="preserve"> kurzů provoz kavárny</w:t>
      </w:r>
      <w:r>
        <w:rPr>
          <w:rStyle w:val="Siln"/>
          <w:rFonts w:ascii="Arial" w:hAnsi="Arial" w:cs="Arial"/>
          <w:b w:val="0"/>
          <w:sz w:val="20"/>
          <w:szCs w:val="20"/>
        </w:rPr>
        <w:t>. Bude-li probíhat v hudebním sále sousedícím s kavárnou jiný program, je nájemce oprávněn vstup do kavárny zakázat</w:t>
      </w:r>
      <w:r w:rsidR="00D45B7F">
        <w:rPr>
          <w:rStyle w:val="Siln"/>
          <w:rFonts w:ascii="Arial" w:hAnsi="Arial" w:cs="Arial"/>
          <w:b w:val="0"/>
          <w:sz w:val="20"/>
          <w:szCs w:val="20"/>
        </w:rPr>
        <w:t>.</w:t>
      </w:r>
      <w:r w:rsidR="00FA678E">
        <w:rPr>
          <w:rStyle w:val="Siln"/>
          <w:rFonts w:ascii="Arial" w:hAnsi="Arial" w:cs="Arial"/>
          <w:b w:val="0"/>
          <w:sz w:val="20"/>
          <w:szCs w:val="20"/>
        </w:rPr>
        <w:t xml:space="preserve"> Zprostředkování otevření kavárny není smluvní povinností nájemce dle této smlouvy. </w:t>
      </w:r>
    </w:p>
    <w:p w:rsidR="004412B1" w:rsidRPr="005A2123" w:rsidRDefault="004412B1" w:rsidP="00A7096F">
      <w:pPr>
        <w:pStyle w:val="Normlnweb"/>
        <w:numPr>
          <w:ilvl w:val="0"/>
          <w:numId w:val="9"/>
        </w:numPr>
        <w:spacing w:before="0" w:beforeAutospacing="0" w:after="0" w:afterAutospacing="0"/>
        <w:jc w:val="both"/>
        <w:rPr>
          <w:rFonts w:ascii="Arial" w:hAnsi="Arial" w:cs="Arial"/>
          <w:sz w:val="20"/>
          <w:szCs w:val="20"/>
        </w:rPr>
      </w:pPr>
      <w:r w:rsidRPr="005A2123">
        <w:rPr>
          <w:rFonts w:ascii="Arial" w:hAnsi="Arial" w:cs="Arial"/>
          <w:sz w:val="20"/>
          <w:szCs w:val="20"/>
        </w:rPr>
        <w:t>Nájemce zajistí obsluh</w:t>
      </w:r>
      <w:r w:rsidR="007119F6" w:rsidRPr="005A2123">
        <w:rPr>
          <w:rFonts w:ascii="Arial" w:hAnsi="Arial" w:cs="Arial"/>
          <w:sz w:val="20"/>
          <w:szCs w:val="20"/>
        </w:rPr>
        <w:t>u šaten po dohodě s podnájemcem.</w:t>
      </w:r>
    </w:p>
    <w:p w:rsidR="00CB3E5B" w:rsidRDefault="006A39C1" w:rsidP="00A7096F">
      <w:pPr>
        <w:pStyle w:val="Normlnweb"/>
        <w:numPr>
          <w:ilvl w:val="0"/>
          <w:numId w:val="9"/>
        </w:numPr>
        <w:spacing w:before="0" w:beforeAutospacing="0" w:after="0" w:afterAutospacing="0"/>
        <w:jc w:val="both"/>
        <w:rPr>
          <w:rFonts w:ascii="Arial" w:hAnsi="Arial" w:cs="Arial"/>
          <w:sz w:val="20"/>
          <w:szCs w:val="20"/>
        </w:rPr>
      </w:pPr>
      <w:r w:rsidRPr="00AB7C87">
        <w:rPr>
          <w:rFonts w:ascii="Arial" w:hAnsi="Arial" w:cs="Arial"/>
          <w:sz w:val="20"/>
          <w:szCs w:val="20"/>
        </w:rPr>
        <w:t>V případě dohody s podnájemcem, může nájemce zajistit předprodej vstupenek na ples</w:t>
      </w:r>
      <w:r w:rsidR="00A7096F">
        <w:rPr>
          <w:rFonts w:ascii="Arial" w:hAnsi="Arial" w:cs="Arial"/>
          <w:sz w:val="20"/>
          <w:szCs w:val="20"/>
        </w:rPr>
        <w:t xml:space="preserve">. </w:t>
      </w:r>
      <w:r w:rsidRPr="00AB7C87">
        <w:rPr>
          <w:rFonts w:ascii="Arial" w:hAnsi="Arial" w:cs="Arial"/>
          <w:sz w:val="20"/>
          <w:szCs w:val="20"/>
        </w:rPr>
        <w:t>V takovém případě náleží nájemci provize z prodeje vstupe</w:t>
      </w:r>
      <w:r w:rsidR="00563C34">
        <w:rPr>
          <w:rFonts w:ascii="Arial" w:hAnsi="Arial" w:cs="Arial"/>
          <w:sz w:val="20"/>
          <w:szCs w:val="20"/>
        </w:rPr>
        <w:t>nek ve výši 5% z ceny vstupenky.</w:t>
      </w:r>
    </w:p>
    <w:p w:rsidR="002B1443" w:rsidRDefault="002B1443" w:rsidP="002B1443">
      <w:pPr>
        <w:pStyle w:val="Normlnweb"/>
        <w:spacing w:before="0" w:beforeAutospacing="0" w:after="0" w:afterAutospacing="0"/>
        <w:jc w:val="both"/>
        <w:rPr>
          <w:rFonts w:ascii="Arial" w:hAnsi="Arial" w:cs="Arial"/>
          <w:sz w:val="20"/>
          <w:szCs w:val="20"/>
        </w:rPr>
      </w:pPr>
    </w:p>
    <w:p w:rsidR="005E17D7" w:rsidRPr="00563C34" w:rsidRDefault="005E17D7" w:rsidP="002B1443">
      <w:pPr>
        <w:pStyle w:val="Normlnweb"/>
        <w:spacing w:before="0" w:beforeAutospacing="0" w:after="0" w:afterAutospacing="0"/>
        <w:jc w:val="both"/>
        <w:rPr>
          <w:rFonts w:ascii="Arial" w:hAnsi="Arial" w:cs="Arial"/>
          <w:sz w:val="20"/>
          <w:szCs w:val="20"/>
        </w:rPr>
      </w:pPr>
    </w:p>
    <w:p w:rsidR="00970854" w:rsidRPr="00F30B97" w:rsidRDefault="00970854" w:rsidP="001A71DF">
      <w:pPr>
        <w:pStyle w:val="Bezmezer"/>
        <w:ind w:left="3540" w:firstLine="708"/>
        <w:rPr>
          <w:rFonts w:ascii="Arial" w:hAnsi="Arial" w:cs="Arial"/>
        </w:rPr>
      </w:pPr>
      <w:r w:rsidRPr="00F30B97">
        <w:rPr>
          <w:rStyle w:val="Siln"/>
          <w:rFonts w:ascii="Arial" w:hAnsi="Arial" w:cs="Arial"/>
        </w:rPr>
        <w:t>V</w:t>
      </w:r>
      <w:r w:rsidR="00CE2BA2" w:rsidRPr="00F30B97">
        <w:rPr>
          <w:rStyle w:val="Siln"/>
          <w:rFonts w:ascii="Arial" w:hAnsi="Arial" w:cs="Arial"/>
        </w:rPr>
        <w:t>I</w:t>
      </w:r>
      <w:r w:rsidRPr="00F30B97">
        <w:rPr>
          <w:rStyle w:val="Siln"/>
          <w:rFonts w:ascii="Arial" w:hAnsi="Arial" w:cs="Arial"/>
        </w:rPr>
        <w:t>.</w:t>
      </w:r>
    </w:p>
    <w:p w:rsidR="00970854" w:rsidRPr="00F30B97" w:rsidRDefault="00970854" w:rsidP="001A71DF">
      <w:pPr>
        <w:pStyle w:val="Bezmezer"/>
        <w:ind w:left="2124" w:firstLine="708"/>
        <w:rPr>
          <w:rStyle w:val="Siln"/>
          <w:rFonts w:ascii="Arial" w:hAnsi="Arial" w:cs="Arial"/>
        </w:rPr>
      </w:pPr>
      <w:r w:rsidRPr="00F30B97">
        <w:rPr>
          <w:rStyle w:val="Siln"/>
          <w:rFonts w:ascii="Arial" w:hAnsi="Arial" w:cs="Arial"/>
        </w:rPr>
        <w:t xml:space="preserve">Práva a povinnosti </w:t>
      </w:r>
      <w:r w:rsidR="00DB4736" w:rsidRPr="00F30B97">
        <w:rPr>
          <w:rStyle w:val="Siln"/>
          <w:rFonts w:ascii="Arial" w:hAnsi="Arial" w:cs="Arial"/>
        </w:rPr>
        <w:t>podnájemce</w:t>
      </w:r>
    </w:p>
    <w:p w:rsidR="002B1443" w:rsidRPr="00AB7C87" w:rsidRDefault="002B1443" w:rsidP="001A71DF">
      <w:pPr>
        <w:pStyle w:val="Bezmezer"/>
        <w:ind w:left="2124" w:firstLine="708"/>
        <w:rPr>
          <w:rFonts w:ascii="Arial" w:hAnsi="Arial" w:cs="Arial"/>
          <w:sz w:val="20"/>
          <w:szCs w:val="20"/>
        </w:rPr>
      </w:pPr>
    </w:p>
    <w:p w:rsidR="007119F6" w:rsidRPr="007119F6" w:rsidRDefault="007119F6" w:rsidP="007119F6">
      <w:pPr>
        <w:pStyle w:val="Normlnweb"/>
        <w:numPr>
          <w:ilvl w:val="0"/>
          <w:numId w:val="2"/>
        </w:numPr>
        <w:spacing w:before="0" w:beforeAutospacing="0" w:after="0" w:afterAutospacing="0"/>
        <w:jc w:val="both"/>
        <w:rPr>
          <w:rFonts w:ascii="Arial" w:hAnsi="Arial" w:cs="Arial"/>
          <w:sz w:val="20"/>
          <w:szCs w:val="20"/>
        </w:rPr>
      </w:pPr>
      <w:r w:rsidRPr="007119F6">
        <w:rPr>
          <w:rFonts w:ascii="Arial" w:hAnsi="Arial" w:cs="Arial"/>
          <w:sz w:val="20"/>
          <w:szCs w:val="20"/>
        </w:rPr>
        <w:t xml:space="preserve">Za podnájemce jedná Jan Kvasnička, e-mail: </w:t>
      </w:r>
      <w:hyperlink r:id="rId8" w:history="1">
        <w:r w:rsidRPr="007119F6">
          <w:rPr>
            <w:rStyle w:val="Hypertextovodkaz"/>
            <w:rFonts w:ascii="Arial" w:hAnsi="Arial" w:cs="Arial"/>
            <w:sz w:val="20"/>
            <w:szCs w:val="20"/>
          </w:rPr>
          <w:t>jan-kvasnicka@centrum.cz</w:t>
        </w:r>
      </w:hyperlink>
      <w:r w:rsidRPr="007119F6">
        <w:rPr>
          <w:rFonts w:ascii="Arial" w:hAnsi="Arial" w:cs="Arial"/>
          <w:sz w:val="20"/>
          <w:szCs w:val="20"/>
        </w:rPr>
        <w:t xml:space="preserve">, tel.: +420 603 470 150. </w:t>
      </w:r>
    </w:p>
    <w:p w:rsidR="007119F6" w:rsidRPr="007119F6" w:rsidRDefault="007119F6" w:rsidP="007119F6">
      <w:pPr>
        <w:pStyle w:val="Normlnweb"/>
        <w:numPr>
          <w:ilvl w:val="0"/>
          <w:numId w:val="2"/>
        </w:numPr>
        <w:jc w:val="both"/>
        <w:rPr>
          <w:rFonts w:ascii="Arial" w:hAnsi="Arial" w:cs="Arial"/>
          <w:sz w:val="20"/>
          <w:szCs w:val="20"/>
        </w:rPr>
      </w:pPr>
      <w:r w:rsidRPr="007119F6">
        <w:rPr>
          <w:rFonts w:ascii="Arial" w:hAnsi="Arial" w:cs="Arial"/>
          <w:sz w:val="20"/>
          <w:szCs w:val="20"/>
        </w:rPr>
        <w:t>Podnájemce prohlašuje, že je mu znám stav  a kapacita prostor, které  jsou předmětem podnájmu (dále jen prostory). Zároveň se seznámil s bezpečnostními předpisy a provozním řádem MKD a zavazuje se je dodržovat.</w:t>
      </w:r>
    </w:p>
    <w:p w:rsidR="007119F6" w:rsidRPr="007119F6" w:rsidRDefault="007119F6" w:rsidP="007119F6">
      <w:pPr>
        <w:pStyle w:val="Normlnweb"/>
        <w:numPr>
          <w:ilvl w:val="0"/>
          <w:numId w:val="2"/>
        </w:numPr>
        <w:jc w:val="both"/>
        <w:rPr>
          <w:rFonts w:ascii="Arial" w:hAnsi="Arial" w:cs="Arial"/>
          <w:sz w:val="20"/>
          <w:szCs w:val="20"/>
        </w:rPr>
      </w:pPr>
      <w:r w:rsidRPr="007119F6">
        <w:rPr>
          <w:rFonts w:ascii="Arial" w:hAnsi="Arial" w:cs="Arial"/>
          <w:sz w:val="20"/>
          <w:szCs w:val="20"/>
        </w:rPr>
        <w:t>Podnájemce, jako pořadatel akce s hudební produkcí, je odpovědný za vypořádání s ochrannými organizacemi autorskými, především s </w:t>
      </w:r>
      <w:proofErr w:type="gramStart"/>
      <w:r w:rsidRPr="007119F6">
        <w:rPr>
          <w:rFonts w:ascii="Arial" w:hAnsi="Arial" w:cs="Arial"/>
          <w:sz w:val="20"/>
          <w:szCs w:val="20"/>
        </w:rPr>
        <w:t>OSA</w:t>
      </w:r>
      <w:proofErr w:type="gramEnd"/>
      <w:r w:rsidRPr="007119F6">
        <w:rPr>
          <w:rFonts w:ascii="Arial" w:hAnsi="Arial" w:cs="Arial"/>
          <w:sz w:val="20"/>
          <w:szCs w:val="20"/>
        </w:rPr>
        <w:t>.</w:t>
      </w:r>
    </w:p>
    <w:p w:rsidR="007119F6" w:rsidRPr="007119F6" w:rsidRDefault="007119F6" w:rsidP="007119F6">
      <w:pPr>
        <w:pStyle w:val="Normlnweb"/>
        <w:numPr>
          <w:ilvl w:val="0"/>
          <w:numId w:val="2"/>
        </w:numPr>
        <w:jc w:val="both"/>
        <w:rPr>
          <w:rFonts w:ascii="Arial" w:hAnsi="Arial" w:cs="Arial"/>
          <w:sz w:val="20"/>
          <w:szCs w:val="20"/>
        </w:rPr>
      </w:pPr>
      <w:r w:rsidRPr="007119F6">
        <w:rPr>
          <w:rFonts w:ascii="Arial" w:hAnsi="Arial" w:cs="Arial"/>
          <w:sz w:val="20"/>
          <w:szCs w:val="20"/>
        </w:rPr>
        <w:t>Náklady související s užitím autorských práv v souvislosti s hudební produkcí během lekcí, prodloužených a plesů hradí podnájemce.</w:t>
      </w:r>
    </w:p>
    <w:p w:rsidR="007119F6" w:rsidRPr="007119F6" w:rsidRDefault="007119F6" w:rsidP="007119F6">
      <w:pPr>
        <w:pStyle w:val="Normlnweb"/>
        <w:numPr>
          <w:ilvl w:val="0"/>
          <w:numId w:val="2"/>
        </w:numPr>
        <w:jc w:val="both"/>
        <w:rPr>
          <w:rFonts w:ascii="Arial" w:hAnsi="Arial" w:cs="Arial"/>
          <w:sz w:val="20"/>
          <w:szCs w:val="20"/>
        </w:rPr>
      </w:pPr>
      <w:r w:rsidRPr="007119F6">
        <w:rPr>
          <w:rFonts w:ascii="Arial" w:hAnsi="Arial" w:cs="Arial"/>
          <w:sz w:val="20"/>
          <w:szCs w:val="20"/>
        </w:rPr>
        <w:t xml:space="preserve">Podnájemce přebírá odpovědnost za chování návštěvníků i hostů tanečních kurzů po celou dobu trvání lekcí, prodloužených a plesů až do jejich odchodu z MKD.  </w:t>
      </w:r>
    </w:p>
    <w:p w:rsidR="007119F6" w:rsidRPr="007119F6" w:rsidRDefault="007119F6" w:rsidP="007119F6">
      <w:pPr>
        <w:pStyle w:val="Normlnweb"/>
        <w:numPr>
          <w:ilvl w:val="0"/>
          <w:numId w:val="2"/>
        </w:numPr>
        <w:jc w:val="both"/>
        <w:rPr>
          <w:rFonts w:ascii="Arial" w:hAnsi="Arial" w:cs="Arial"/>
          <w:sz w:val="20"/>
          <w:szCs w:val="20"/>
        </w:rPr>
      </w:pPr>
      <w:r w:rsidRPr="007119F6">
        <w:rPr>
          <w:rFonts w:ascii="Arial" w:hAnsi="Arial" w:cs="Arial"/>
          <w:sz w:val="20"/>
          <w:szCs w:val="20"/>
        </w:rPr>
        <w:t xml:space="preserve">Podnájemce je povinen užívat prostory způsobem a v rozsahu stanoveném v této smlouvě a umožnit zástupcům nájemce přístup do prostor za účelem kontroly jejich řádného užívání a dodržování předpisů o BOZP a požární ochraně. </w:t>
      </w:r>
    </w:p>
    <w:p w:rsidR="007119F6" w:rsidRPr="007119F6" w:rsidRDefault="007119F6" w:rsidP="007119F6">
      <w:pPr>
        <w:pStyle w:val="Normlnweb"/>
        <w:numPr>
          <w:ilvl w:val="0"/>
          <w:numId w:val="2"/>
        </w:numPr>
        <w:jc w:val="both"/>
        <w:rPr>
          <w:rFonts w:ascii="Arial" w:hAnsi="Arial" w:cs="Arial"/>
          <w:sz w:val="20"/>
          <w:szCs w:val="20"/>
        </w:rPr>
      </w:pPr>
      <w:r w:rsidRPr="007119F6">
        <w:rPr>
          <w:rFonts w:ascii="Arial" w:hAnsi="Arial" w:cs="Arial"/>
          <w:sz w:val="20"/>
          <w:szCs w:val="20"/>
        </w:rPr>
        <w:lastRenderedPageBreak/>
        <w:t>Bez souhlasu nájemce není podnájemce oprávněn provádět v prostorách změny, zejména takového charakteru, které by ve svém důsledku mohly znamenat újmu na provozním stavu těchto prostor. Podnájemce nesmí žádným způsobem omezovat či zastavovat únikové cesty a východy z prostor a musí dbát na to, aby prostředky požární ochrany v těchto prostorách byly trvale volně dostupné.</w:t>
      </w:r>
    </w:p>
    <w:p w:rsidR="007119F6" w:rsidRPr="007119F6" w:rsidRDefault="007119F6" w:rsidP="007119F6">
      <w:pPr>
        <w:pStyle w:val="Normlnweb"/>
        <w:numPr>
          <w:ilvl w:val="0"/>
          <w:numId w:val="2"/>
        </w:numPr>
        <w:jc w:val="both"/>
        <w:rPr>
          <w:rFonts w:ascii="Arial" w:hAnsi="Arial" w:cs="Arial"/>
          <w:sz w:val="20"/>
          <w:szCs w:val="20"/>
        </w:rPr>
      </w:pPr>
      <w:r w:rsidRPr="007119F6">
        <w:rPr>
          <w:rFonts w:ascii="Arial" w:hAnsi="Arial" w:cs="Arial"/>
          <w:sz w:val="20"/>
          <w:szCs w:val="20"/>
        </w:rPr>
        <w:t>Dojde-li zaviněním podnájemce, jeho pracovníků, nebo účastníků akce ke změnám nebo škodám na interiéru nebo vybavení prostor, je podnájemce povinen uvést prostory i vybavení na svůj náklad a bez zbytečného odkladu do původního stavu. Pokud uvedení do původního stavu není možné, zavazuje se podnájemce nahradit nájemci škodu, která mu shora uvedeným způsobem vznikla, nejpozději do čtrnácti dnů od konání akce.</w:t>
      </w:r>
    </w:p>
    <w:p w:rsidR="007119F6" w:rsidRPr="007119F6" w:rsidRDefault="007119F6" w:rsidP="007119F6">
      <w:pPr>
        <w:pStyle w:val="Normlnweb"/>
        <w:numPr>
          <w:ilvl w:val="0"/>
          <w:numId w:val="2"/>
        </w:numPr>
        <w:jc w:val="both"/>
        <w:rPr>
          <w:rFonts w:ascii="Arial" w:hAnsi="Arial" w:cs="Arial"/>
          <w:sz w:val="20"/>
          <w:szCs w:val="20"/>
        </w:rPr>
      </w:pPr>
      <w:r w:rsidRPr="007119F6">
        <w:rPr>
          <w:rFonts w:ascii="Arial" w:hAnsi="Arial" w:cs="Arial"/>
          <w:sz w:val="20"/>
          <w:szCs w:val="20"/>
        </w:rPr>
        <w:t>Podnájemce není oprávněn připevňovat na stěny MKD jakékoliv plakáty, předměty či jiné informace zanechávající po sejmutí na stěnách stopu (hřebík, mastný flek a podobně). V případě poškození či znečištění stěn (omítka, výmalba, obklady) je podnájemce povinen bez zbytečného odkladu uvést stěny do stavu bez poškození či viditelného znečištění. Není-li náprava v možnostech podnájemce, uhradí pokutu 1.000 Kč + DPH.</w:t>
      </w:r>
    </w:p>
    <w:p w:rsidR="007119F6" w:rsidRPr="007119F6" w:rsidRDefault="007119F6" w:rsidP="007119F6">
      <w:pPr>
        <w:pStyle w:val="Normlnweb"/>
        <w:numPr>
          <w:ilvl w:val="0"/>
          <w:numId w:val="2"/>
        </w:numPr>
        <w:jc w:val="both"/>
        <w:rPr>
          <w:rFonts w:ascii="Arial" w:hAnsi="Arial" w:cs="Arial"/>
          <w:sz w:val="20"/>
          <w:szCs w:val="20"/>
        </w:rPr>
      </w:pPr>
      <w:r w:rsidRPr="007119F6">
        <w:rPr>
          <w:rFonts w:ascii="Arial" w:hAnsi="Arial" w:cs="Arial"/>
          <w:sz w:val="20"/>
          <w:szCs w:val="20"/>
        </w:rPr>
        <w:t xml:space="preserve">Podnájemce se zavazuje, že uklidí nadstandardní znečištění prostor, dojde-li k němu. V případě, že podnájemce nezajistí úklid, znečištěných prostor, nejpozději bezprostředně po skončení akce, zajistí úklid nájemce a to za poplatek 2.000 + DPH. </w:t>
      </w:r>
    </w:p>
    <w:p w:rsidR="007119F6" w:rsidRPr="007119F6" w:rsidRDefault="007119F6" w:rsidP="007119F6">
      <w:pPr>
        <w:pStyle w:val="Bezmezer"/>
        <w:numPr>
          <w:ilvl w:val="0"/>
          <w:numId w:val="2"/>
        </w:numPr>
        <w:suppressAutoHyphens/>
        <w:jc w:val="both"/>
        <w:rPr>
          <w:rFonts w:ascii="Arial" w:hAnsi="Arial" w:cs="Arial"/>
          <w:sz w:val="20"/>
          <w:szCs w:val="20"/>
        </w:rPr>
      </w:pPr>
      <w:r w:rsidRPr="007119F6">
        <w:rPr>
          <w:rFonts w:ascii="Arial" w:hAnsi="Arial" w:cs="Arial"/>
          <w:sz w:val="20"/>
          <w:szCs w:val="20"/>
        </w:rPr>
        <w:t>Podnájemce se zavazuje, že v případě přemísťování zařízení v užívaných prostorech uvede po skončení akce dotčené zařízení do původního stavu a polohy.</w:t>
      </w:r>
    </w:p>
    <w:p w:rsidR="007119F6" w:rsidRPr="007119F6" w:rsidRDefault="007119F6" w:rsidP="007119F6">
      <w:pPr>
        <w:pStyle w:val="Bezmezer"/>
        <w:numPr>
          <w:ilvl w:val="0"/>
          <w:numId w:val="2"/>
        </w:numPr>
        <w:suppressAutoHyphens/>
        <w:ind w:left="357" w:hanging="357"/>
        <w:jc w:val="both"/>
        <w:rPr>
          <w:rFonts w:ascii="Arial" w:hAnsi="Arial" w:cs="Arial"/>
          <w:sz w:val="20"/>
          <w:szCs w:val="20"/>
        </w:rPr>
      </w:pPr>
      <w:r w:rsidRPr="007119F6">
        <w:rPr>
          <w:rFonts w:ascii="Arial" w:hAnsi="Arial" w:cs="Arial"/>
          <w:sz w:val="20"/>
          <w:szCs w:val="20"/>
        </w:rPr>
        <w:t>Podnájemce je povinen dodržovat stanovenou kapacitu tanečního sálu (max. 120 lidí) i ostatních užívaných prostor. Rozmístění stolů, židlí a pódia při tanečních lekcích, plesech a prodloužených je uvedeno v plánku, který tvoří přílohy č. 2 a 3 této smlouvy. Nájemce je oprávněn požadovat odchod návštěvníků v případě překročení uvedené maximální kapacity prostor.</w:t>
      </w:r>
    </w:p>
    <w:p w:rsidR="007119F6" w:rsidRPr="007119F6" w:rsidRDefault="007119F6" w:rsidP="007119F6">
      <w:pPr>
        <w:pStyle w:val="Normlnweb"/>
        <w:numPr>
          <w:ilvl w:val="0"/>
          <w:numId w:val="2"/>
        </w:numPr>
        <w:spacing w:before="0" w:beforeAutospacing="0" w:after="0" w:afterAutospacing="0"/>
        <w:ind w:left="357" w:hanging="357"/>
        <w:jc w:val="both"/>
        <w:rPr>
          <w:rFonts w:ascii="Arial" w:hAnsi="Arial" w:cs="Arial"/>
          <w:sz w:val="20"/>
          <w:szCs w:val="20"/>
        </w:rPr>
      </w:pPr>
      <w:r w:rsidRPr="007119F6">
        <w:rPr>
          <w:rFonts w:ascii="Arial" w:hAnsi="Arial" w:cs="Arial"/>
          <w:sz w:val="20"/>
          <w:szCs w:val="20"/>
        </w:rPr>
        <w:t>Podnájemce se zavazuje, že v době užívání prostor, bude v celé budově MKD důsledně dodržován zákaz kouření.</w:t>
      </w:r>
    </w:p>
    <w:p w:rsidR="007119F6" w:rsidRPr="007119F6" w:rsidRDefault="007119F6" w:rsidP="007119F6">
      <w:pPr>
        <w:pStyle w:val="Normlnweb"/>
        <w:numPr>
          <w:ilvl w:val="0"/>
          <w:numId w:val="2"/>
        </w:numPr>
        <w:spacing w:before="0" w:beforeAutospacing="0" w:after="0" w:afterAutospacing="0"/>
        <w:ind w:left="357" w:hanging="357"/>
        <w:jc w:val="both"/>
        <w:rPr>
          <w:rFonts w:ascii="Arial" w:hAnsi="Arial" w:cs="Arial"/>
          <w:sz w:val="20"/>
          <w:szCs w:val="20"/>
        </w:rPr>
      </w:pPr>
      <w:r w:rsidRPr="007119F6">
        <w:rPr>
          <w:rFonts w:ascii="Arial" w:hAnsi="Arial" w:cs="Arial"/>
          <w:sz w:val="20"/>
          <w:szCs w:val="20"/>
        </w:rPr>
        <w:t xml:space="preserve">Podnájemce je povinen v prostorách dodržovat obecně závazné předpisy, především předpisy požární ochrany a bezpečnosti a ochrany zdraví při práci a zajistit proškolení všech spolupracovníků v této oblasti. Potvrzení o proškolení osob je podnájemce povinen na vyžádání předložit. Podnájemce je povinen zajistit požární hlídku, pakliže taneční lekci navštíví více než 180 návštěvníků. Poučení o BOZP, PO a o rizicích v MKD pro pořadatele kulturních akcí tvoří přílohu č. 4 </w:t>
      </w:r>
      <w:proofErr w:type="gramStart"/>
      <w:r w:rsidRPr="007119F6">
        <w:rPr>
          <w:rFonts w:ascii="Arial" w:hAnsi="Arial" w:cs="Arial"/>
          <w:sz w:val="20"/>
          <w:szCs w:val="20"/>
        </w:rPr>
        <w:t>této</w:t>
      </w:r>
      <w:proofErr w:type="gramEnd"/>
      <w:r w:rsidRPr="007119F6">
        <w:rPr>
          <w:rFonts w:ascii="Arial" w:hAnsi="Arial" w:cs="Arial"/>
          <w:sz w:val="20"/>
          <w:szCs w:val="20"/>
        </w:rPr>
        <w:t xml:space="preserve"> smlouvy.</w:t>
      </w:r>
    </w:p>
    <w:p w:rsidR="007119F6" w:rsidRPr="007119F6" w:rsidRDefault="007119F6" w:rsidP="007119F6">
      <w:pPr>
        <w:pStyle w:val="Normlnweb"/>
        <w:numPr>
          <w:ilvl w:val="0"/>
          <w:numId w:val="2"/>
        </w:numPr>
        <w:jc w:val="both"/>
        <w:rPr>
          <w:rFonts w:ascii="Arial" w:hAnsi="Arial" w:cs="Arial"/>
          <w:sz w:val="20"/>
          <w:szCs w:val="20"/>
        </w:rPr>
      </w:pPr>
      <w:r w:rsidRPr="007119F6">
        <w:rPr>
          <w:rFonts w:ascii="Arial" w:hAnsi="Arial" w:cs="Arial"/>
          <w:sz w:val="20"/>
          <w:szCs w:val="20"/>
        </w:rPr>
        <w:t xml:space="preserve">Podnájemce se zavazuje uzavřít pojištění odpovědnosti za škody, které by mohly vzniknout nájemci a třetím osobám v souvislosti s jeho činností v prostorách, které jsou předmětem podnájmu. </w:t>
      </w:r>
    </w:p>
    <w:p w:rsidR="007119F6" w:rsidRPr="007119F6" w:rsidRDefault="007119F6" w:rsidP="007119F6">
      <w:pPr>
        <w:pStyle w:val="Normlnweb"/>
        <w:numPr>
          <w:ilvl w:val="0"/>
          <w:numId w:val="2"/>
        </w:numPr>
        <w:jc w:val="both"/>
        <w:rPr>
          <w:rFonts w:ascii="Arial" w:hAnsi="Arial" w:cs="Arial"/>
          <w:sz w:val="20"/>
          <w:szCs w:val="20"/>
        </w:rPr>
      </w:pPr>
      <w:r w:rsidRPr="007119F6">
        <w:rPr>
          <w:rFonts w:ascii="Arial" w:hAnsi="Arial" w:cs="Arial"/>
          <w:sz w:val="20"/>
          <w:szCs w:val="20"/>
        </w:rPr>
        <w:t>Podnájemce není oprávněn během akce používat vlastní elektrická zařízení, která neprošla revizními kontrolami. O použití vlastního elektrického zařízení musí podnájemce nájemce informovat předem. Nájemce je oprávněn požadovat předložení potvrzení o provedených revizích elektrických zařízení připravených k užití při akci. V případě, že podnájemce potvrzení o revizích nepředloží, je nájemce oprávněn použití elektrických zařízení v  prostorách zakázat.</w:t>
      </w:r>
    </w:p>
    <w:p w:rsidR="007119F6" w:rsidRPr="007119F6" w:rsidRDefault="007119F6" w:rsidP="007119F6">
      <w:pPr>
        <w:pStyle w:val="Normlnweb"/>
        <w:numPr>
          <w:ilvl w:val="0"/>
          <w:numId w:val="2"/>
        </w:numPr>
        <w:jc w:val="both"/>
        <w:rPr>
          <w:rFonts w:ascii="Arial" w:hAnsi="Arial" w:cs="Arial"/>
          <w:sz w:val="20"/>
          <w:szCs w:val="20"/>
        </w:rPr>
      </w:pPr>
      <w:r w:rsidRPr="007119F6">
        <w:rPr>
          <w:rFonts w:ascii="Arial" w:hAnsi="Arial" w:cs="Arial"/>
          <w:sz w:val="20"/>
          <w:szCs w:val="20"/>
        </w:rPr>
        <w:t>Podnájemce se zavazuje, že v případě porušení zákazů dle odst. 8 a 13 uhradí škodu, která byla v důsledku porušení zákazu způsobena nájemci a dále uhradí pokutu, kterou je nájemce oprávněn požadovat a to až do výše 5.000 Kč.</w:t>
      </w:r>
    </w:p>
    <w:p w:rsidR="007119F6" w:rsidRPr="007119F6" w:rsidRDefault="007119F6" w:rsidP="007119F6">
      <w:pPr>
        <w:pStyle w:val="Normlnweb"/>
        <w:numPr>
          <w:ilvl w:val="0"/>
          <w:numId w:val="2"/>
        </w:numPr>
        <w:spacing w:before="0" w:beforeAutospacing="0" w:after="0" w:afterAutospacing="0"/>
        <w:jc w:val="both"/>
        <w:rPr>
          <w:rFonts w:ascii="Arial" w:hAnsi="Arial" w:cs="Arial"/>
          <w:sz w:val="20"/>
          <w:szCs w:val="20"/>
        </w:rPr>
      </w:pPr>
      <w:r w:rsidRPr="007119F6">
        <w:rPr>
          <w:rFonts w:ascii="Arial" w:hAnsi="Arial" w:cs="Arial"/>
          <w:sz w:val="20"/>
          <w:szCs w:val="20"/>
        </w:rPr>
        <w:t>Pokud vznikne škoda porušením některého ze zákazů dle odst. 7 a 14 je nájemce oprávněn požadovat pokutu za porušení zákazu a to až do výše 5.000,- Kč.</w:t>
      </w:r>
    </w:p>
    <w:p w:rsidR="007119F6" w:rsidRPr="007119F6" w:rsidRDefault="007119F6" w:rsidP="007119F6">
      <w:pPr>
        <w:pStyle w:val="Normlnweb"/>
        <w:numPr>
          <w:ilvl w:val="0"/>
          <w:numId w:val="2"/>
        </w:numPr>
        <w:spacing w:before="0" w:beforeAutospacing="0" w:after="0" w:afterAutospacing="0"/>
        <w:jc w:val="both"/>
        <w:rPr>
          <w:rFonts w:ascii="Arial" w:hAnsi="Arial" w:cs="Arial"/>
          <w:sz w:val="20"/>
          <w:szCs w:val="20"/>
        </w:rPr>
      </w:pPr>
      <w:r w:rsidRPr="007119F6">
        <w:rPr>
          <w:rFonts w:ascii="Arial" w:hAnsi="Arial" w:cs="Arial"/>
          <w:sz w:val="20"/>
          <w:szCs w:val="20"/>
        </w:rPr>
        <w:t xml:space="preserve">Podnájemce není oprávněn prostory, jež jsou předmětem podnájmu dát dále do podnájmu. </w:t>
      </w:r>
    </w:p>
    <w:p w:rsidR="00290C24" w:rsidRDefault="00290C24" w:rsidP="00B6055F">
      <w:pPr>
        <w:pStyle w:val="Normlnweb"/>
        <w:spacing w:before="0" w:beforeAutospacing="0" w:after="0" w:afterAutospacing="0"/>
        <w:ind w:left="360"/>
        <w:jc w:val="both"/>
        <w:rPr>
          <w:rFonts w:ascii="Arial" w:hAnsi="Arial" w:cs="Arial"/>
          <w:sz w:val="20"/>
          <w:szCs w:val="20"/>
        </w:rPr>
      </w:pPr>
    </w:p>
    <w:p w:rsidR="00577BA9" w:rsidRDefault="00577BA9" w:rsidP="00B6055F">
      <w:pPr>
        <w:pStyle w:val="Normlnweb"/>
        <w:spacing w:before="0" w:beforeAutospacing="0" w:after="0" w:afterAutospacing="0"/>
        <w:ind w:left="360"/>
        <w:jc w:val="both"/>
        <w:rPr>
          <w:rFonts w:ascii="Arial" w:hAnsi="Arial" w:cs="Arial"/>
          <w:sz w:val="20"/>
          <w:szCs w:val="20"/>
        </w:rPr>
      </w:pPr>
    </w:p>
    <w:p w:rsidR="00290C24" w:rsidRPr="005D013A" w:rsidRDefault="00290C24" w:rsidP="00290C24">
      <w:pPr>
        <w:pStyle w:val="Bezmezer"/>
        <w:jc w:val="center"/>
        <w:rPr>
          <w:rFonts w:ascii="Arial" w:hAnsi="Arial" w:cs="Arial"/>
        </w:rPr>
      </w:pPr>
      <w:r w:rsidRPr="005D013A">
        <w:rPr>
          <w:rStyle w:val="Siln"/>
          <w:rFonts w:ascii="Arial" w:hAnsi="Arial" w:cs="Arial"/>
        </w:rPr>
        <w:t>VII.</w:t>
      </w:r>
    </w:p>
    <w:p w:rsidR="00290C24" w:rsidRPr="005D013A" w:rsidRDefault="00290C24" w:rsidP="00290C24">
      <w:pPr>
        <w:pStyle w:val="Bezmezer"/>
        <w:jc w:val="center"/>
        <w:rPr>
          <w:rStyle w:val="Siln"/>
          <w:rFonts w:ascii="Arial" w:hAnsi="Arial" w:cs="Arial"/>
        </w:rPr>
      </w:pPr>
      <w:r w:rsidRPr="005D013A">
        <w:rPr>
          <w:rStyle w:val="Siln"/>
          <w:rFonts w:ascii="Arial" w:hAnsi="Arial" w:cs="Arial"/>
        </w:rPr>
        <w:t>Zánik nájmu</w:t>
      </w:r>
    </w:p>
    <w:p w:rsidR="00290C24" w:rsidRPr="005D013A" w:rsidRDefault="00290C24" w:rsidP="00290C24">
      <w:pPr>
        <w:pStyle w:val="Bezmezer"/>
        <w:rPr>
          <w:rFonts w:ascii="Arial" w:hAnsi="Arial" w:cs="Arial"/>
          <w:sz w:val="20"/>
          <w:szCs w:val="20"/>
        </w:rPr>
      </w:pPr>
      <w:r w:rsidRPr="005D013A">
        <w:rPr>
          <w:rFonts w:ascii="Arial" w:hAnsi="Arial" w:cs="Arial"/>
          <w:sz w:val="20"/>
          <w:szCs w:val="20"/>
        </w:rPr>
        <w:t xml:space="preserve"> </w:t>
      </w:r>
    </w:p>
    <w:p w:rsidR="00290C24" w:rsidRPr="005D013A" w:rsidRDefault="00290C24" w:rsidP="00290C24">
      <w:pPr>
        <w:pStyle w:val="Bezmezer"/>
        <w:numPr>
          <w:ilvl w:val="0"/>
          <w:numId w:val="5"/>
        </w:numPr>
        <w:ind w:left="426" w:hanging="426"/>
        <w:jc w:val="both"/>
        <w:rPr>
          <w:rFonts w:ascii="Arial" w:hAnsi="Arial" w:cs="Arial"/>
          <w:sz w:val="20"/>
          <w:szCs w:val="20"/>
        </w:rPr>
      </w:pPr>
      <w:r w:rsidRPr="005D013A">
        <w:rPr>
          <w:rFonts w:ascii="Arial" w:hAnsi="Arial" w:cs="Arial"/>
          <w:sz w:val="20"/>
          <w:szCs w:val="20"/>
        </w:rPr>
        <w:t>Podnájem zaniká písemnou dohodou nájemce a podnájemce nebo uplynutím doby sjednaného nájmu.</w:t>
      </w:r>
    </w:p>
    <w:p w:rsidR="00290C24" w:rsidRPr="005D013A" w:rsidRDefault="00290C24" w:rsidP="00290C24">
      <w:pPr>
        <w:pStyle w:val="Bezmezer"/>
        <w:numPr>
          <w:ilvl w:val="0"/>
          <w:numId w:val="5"/>
        </w:numPr>
        <w:ind w:left="426" w:hanging="426"/>
        <w:jc w:val="both"/>
        <w:rPr>
          <w:rFonts w:ascii="Arial" w:hAnsi="Arial" w:cs="Arial"/>
          <w:sz w:val="20"/>
          <w:szCs w:val="20"/>
        </w:rPr>
      </w:pPr>
      <w:r w:rsidRPr="005D013A">
        <w:rPr>
          <w:rFonts w:ascii="Arial" w:hAnsi="Arial" w:cs="Arial"/>
          <w:sz w:val="20"/>
          <w:szCs w:val="20"/>
        </w:rPr>
        <w:t xml:space="preserve">Podnájem lze jednostranně ukončit jen písemnou výpovědí a na základě průkazného závazného porušení smluvních podmínek s výpovědní lhůtou v délce dva měsíce, která počíná běžet od prvního dne měsíce následujícího po doručení písemné výpovědi druhé straně. </w:t>
      </w:r>
    </w:p>
    <w:p w:rsidR="00290C24" w:rsidRPr="00430650" w:rsidRDefault="00290C24" w:rsidP="00290C24">
      <w:pPr>
        <w:pStyle w:val="Bezmezer"/>
        <w:numPr>
          <w:ilvl w:val="0"/>
          <w:numId w:val="5"/>
        </w:numPr>
        <w:ind w:left="426" w:hanging="426"/>
        <w:jc w:val="both"/>
        <w:rPr>
          <w:rFonts w:ascii="Arial" w:hAnsi="Arial" w:cs="Arial"/>
          <w:sz w:val="20"/>
          <w:szCs w:val="20"/>
        </w:rPr>
      </w:pPr>
      <w:r w:rsidRPr="005D013A">
        <w:rPr>
          <w:rFonts w:ascii="Arial" w:hAnsi="Arial" w:cs="Arial"/>
          <w:sz w:val="20"/>
          <w:szCs w:val="20"/>
        </w:rPr>
        <w:t xml:space="preserve">Podnájem lze výjimečně krátit za podmínek </w:t>
      </w:r>
      <w:r w:rsidRPr="00430650">
        <w:rPr>
          <w:rFonts w:ascii="Arial" w:hAnsi="Arial" w:cs="Arial"/>
          <w:sz w:val="20"/>
          <w:szCs w:val="20"/>
        </w:rPr>
        <w:t>dle čl. V. odst. 2.</w:t>
      </w:r>
    </w:p>
    <w:p w:rsidR="00332853" w:rsidRDefault="00332853" w:rsidP="00290C24">
      <w:pPr>
        <w:pStyle w:val="Bezmezer"/>
        <w:jc w:val="center"/>
        <w:rPr>
          <w:rStyle w:val="Siln"/>
          <w:rFonts w:ascii="Arial" w:hAnsi="Arial" w:cs="Arial"/>
        </w:rPr>
      </w:pPr>
    </w:p>
    <w:p w:rsidR="00332853" w:rsidRDefault="00332853" w:rsidP="00290C24">
      <w:pPr>
        <w:pStyle w:val="Bezmezer"/>
        <w:jc w:val="center"/>
        <w:rPr>
          <w:rStyle w:val="Siln"/>
          <w:rFonts w:ascii="Arial" w:hAnsi="Arial" w:cs="Arial"/>
        </w:rPr>
      </w:pPr>
    </w:p>
    <w:p w:rsidR="00332853" w:rsidRDefault="00332853" w:rsidP="00290C24">
      <w:pPr>
        <w:pStyle w:val="Bezmezer"/>
        <w:jc w:val="center"/>
        <w:rPr>
          <w:rStyle w:val="Siln"/>
          <w:rFonts w:ascii="Arial" w:hAnsi="Arial" w:cs="Arial"/>
        </w:rPr>
      </w:pPr>
    </w:p>
    <w:p w:rsidR="00577BA9" w:rsidRDefault="00577BA9" w:rsidP="00290C24">
      <w:pPr>
        <w:pStyle w:val="Bezmezer"/>
        <w:jc w:val="center"/>
        <w:rPr>
          <w:rStyle w:val="Siln"/>
          <w:rFonts w:ascii="Arial" w:hAnsi="Arial" w:cs="Arial"/>
        </w:rPr>
      </w:pPr>
    </w:p>
    <w:p w:rsidR="00577BA9" w:rsidRDefault="00577BA9" w:rsidP="00290C24">
      <w:pPr>
        <w:pStyle w:val="Bezmezer"/>
        <w:jc w:val="center"/>
        <w:rPr>
          <w:rStyle w:val="Siln"/>
          <w:rFonts w:ascii="Arial" w:hAnsi="Arial" w:cs="Arial"/>
        </w:rPr>
      </w:pPr>
      <w:bookmarkStart w:id="0" w:name="_GoBack"/>
      <w:bookmarkEnd w:id="0"/>
    </w:p>
    <w:p w:rsidR="00332853" w:rsidRDefault="00332853" w:rsidP="00290C24">
      <w:pPr>
        <w:pStyle w:val="Bezmezer"/>
        <w:jc w:val="center"/>
        <w:rPr>
          <w:rStyle w:val="Siln"/>
          <w:rFonts w:ascii="Arial" w:hAnsi="Arial" w:cs="Arial"/>
        </w:rPr>
      </w:pPr>
    </w:p>
    <w:p w:rsidR="00290C24" w:rsidRPr="005D013A" w:rsidRDefault="00290C24" w:rsidP="00290C24">
      <w:pPr>
        <w:pStyle w:val="Bezmezer"/>
        <w:jc w:val="center"/>
        <w:rPr>
          <w:rFonts w:ascii="Arial" w:hAnsi="Arial" w:cs="Arial"/>
        </w:rPr>
      </w:pPr>
      <w:r w:rsidRPr="005D013A">
        <w:rPr>
          <w:rStyle w:val="Siln"/>
          <w:rFonts w:ascii="Arial" w:hAnsi="Arial" w:cs="Arial"/>
        </w:rPr>
        <w:lastRenderedPageBreak/>
        <w:t>VIII.</w:t>
      </w:r>
    </w:p>
    <w:p w:rsidR="00290C24" w:rsidRPr="005D013A" w:rsidRDefault="00290C24" w:rsidP="00290C24">
      <w:pPr>
        <w:pStyle w:val="Bezmezer"/>
        <w:jc w:val="center"/>
        <w:rPr>
          <w:rStyle w:val="Siln"/>
          <w:rFonts w:ascii="Arial" w:hAnsi="Arial" w:cs="Arial"/>
        </w:rPr>
      </w:pPr>
      <w:r w:rsidRPr="005D013A">
        <w:rPr>
          <w:rStyle w:val="Siln"/>
          <w:rFonts w:ascii="Arial" w:hAnsi="Arial" w:cs="Arial"/>
        </w:rPr>
        <w:t>Závěrečná ustanovení</w:t>
      </w:r>
    </w:p>
    <w:p w:rsidR="00290C24" w:rsidRPr="005D013A" w:rsidRDefault="00290C24" w:rsidP="00290C24">
      <w:pPr>
        <w:pStyle w:val="Bezmezer"/>
        <w:jc w:val="center"/>
        <w:rPr>
          <w:rFonts w:ascii="Arial" w:hAnsi="Arial" w:cs="Arial"/>
          <w:sz w:val="20"/>
          <w:szCs w:val="20"/>
        </w:rPr>
      </w:pPr>
    </w:p>
    <w:p w:rsidR="00290C24" w:rsidRPr="005D013A" w:rsidRDefault="00290C24" w:rsidP="00290C24">
      <w:pPr>
        <w:pStyle w:val="Bezmezer"/>
        <w:numPr>
          <w:ilvl w:val="0"/>
          <w:numId w:val="6"/>
        </w:numPr>
        <w:ind w:left="426" w:hanging="426"/>
        <w:jc w:val="both"/>
        <w:rPr>
          <w:rFonts w:ascii="Arial" w:hAnsi="Arial" w:cs="Arial"/>
          <w:sz w:val="20"/>
          <w:szCs w:val="20"/>
        </w:rPr>
      </w:pPr>
      <w:r w:rsidRPr="005D013A">
        <w:rPr>
          <w:rFonts w:ascii="Arial" w:hAnsi="Arial" w:cs="Arial"/>
          <w:sz w:val="20"/>
          <w:szCs w:val="20"/>
        </w:rPr>
        <w:t xml:space="preserve">Tato smlouva nabývá účinnosti dnem jejího podpisu oběma smluvními stranami. </w:t>
      </w:r>
    </w:p>
    <w:p w:rsidR="00290C24" w:rsidRPr="005D013A" w:rsidRDefault="00290C24" w:rsidP="00290C24">
      <w:pPr>
        <w:pStyle w:val="Bezmezer"/>
        <w:numPr>
          <w:ilvl w:val="0"/>
          <w:numId w:val="6"/>
        </w:numPr>
        <w:ind w:left="426" w:hanging="426"/>
        <w:jc w:val="both"/>
        <w:rPr>
          <w:rFonts w:ascii="Arial" w:hAnsi="Arial" w:cs="Arial"/>
          <w:sz w:val="20"/>
          <w:szCs w:val="20"/>
        </w:rPr>
      </w:pPr>
      <w:r w:rsidRPr="005D013A">
        <w:rPr>
          <w:rFonts w:ascii="Arial" w:hAnsi="Arial" w:cs="Arial"/>
          <w:sz w:val="20"/>
          <w:szCs w:val="20"/>
        </w:rPr>
        <w:t xml:space="preserve">Nedílnou součástí této smlouvy jsou přílohy č. 1 – </w:t>
      </w:r>
      <w:r w:rsidR="007119F6">
        <w:rPr>
          <w:rFonts w:ascii="Arial" w:hAnsi="Arial" w:cs="Arial"/>
          <w:sz w:val="20"/>
          <w:szCs w:val="20"/>
        </w:rPr>
        <w:t>5</w:t>
      </w:r>
      <w:r w:rsidRPr="005D013A">
        <w:rPr>
          <w:rFonts w:ascii="Arial" w:hAnsi="Arial" w:cs="Arial"/>
          <w:sz w:val="20"/>
          <w:szCs w:val="20"/>
        </w:rPr>
        <w:t xml:space="preserve">. Přílohu č. 1 a </w:t>
      </w:r>
      <w:r w:rsidR="007119F6">
        <w:rPr>
          <w:rFonts w:ascii="Arial" w:hAnsi="Arial" w:cs="Arial"/>
          <w:sz w:val="20"/>
          <w:szCs w:val="20"/>
        </w:rPr>
        <w:t>5</w:t>
      </w:r>
      <w:r w:rsidRPr="005D013A">
        <w:rPr>
          <w:rFonts w:ascii="Arial" w:hAnsi="Arial" w:cs="Arial"/>
          <w:sz w:val="20"/>
          <w:szCs w:val="20"/>
        </w:rPr>
        <w:t xml:space="preserve"> tvoří časový harmonogram kurzů v prvním a druhém semestru. Přílohu č. 2 </w:t>
      </w:r>
      <w:r w:rsidR="007119F6">
        <w:rPr>
          <w:rFonts w:ascii="Arial" w:hAnsi="Arial" w:cs="Arial"/>
          <w:sz w:val="20"/>
          <w:szCs w:val="20"/>
        </w:rPr>
        <w:t xml:space="preserve">a 3 </w:t>
      </w:r>
      <w:r w:rsidRPr="005D013A">
        <w:rPr>
          <w:rFonts w:ascii="Arial" w:hAnsi="Arial" w:cs="Arial"/>
          <w:sz w:val="20"/>
          <w:szCs w:val="20"/>
        </w:rPr>
        <w:t xml:space="preserve">tvoří plánek rozmístění stolů, židlí a pódia při tanečních hodinách. Přílohu č. </w:t>
      </w:r>
      <w:r w:rsidR="007119F6">
        <w:rPr>
          <w:rFonts w:ascii="Arial" w:hAnsi="Arial" w:cs="Arial"/>
          <w:sz w:val="20"/>
          <w:szCs w:val="20"/>
        </w:rPr>
        <w:t>4</w:t>
      </w:r>
      <w:r w:rsidRPr="005D013A">
        <w:rPr>
          <w:rFonts w:ascii="Arial" w:hAnsi="Arial" w:cs="Arial"/>
          <w:sz w:val="20"/>
          <w:szCs w:val="20"/>
        </w:rPr>
        <w:t xml:space="preserve"> tvoří Poučení o BOZP, PO a o rizicích v MKD pro pořadatele kulturních akcí.</w:t>
      </w:r>
    </w:p>
    <w:p w:rsidR="00290C24" w:rsidRPr="005D013A" w:rsidRDefault="00290C24" w:rsidP="00290C24">
      <w:pPr>
        <w:pStyle w:val="Bezmezer"/>
        <w:numPr>
          <w:ilvl w:val="0"/>
          <w:numId w:val="6"/>
        </w:numPr>
        <w:ind w:left="426" w:hanging="426"/>
        <w:jc w:val="both"/>
        <w:rPr>
          <w:rFonts w:ascii="Arial" w:hAnsi="Arial" w:cs="Arial"/>
          <w:sz w:val="20"/>
          <w:szCs w:val="20"/>
        </w:rPr>
      </w:pPr>
      <w:r w:rsidRPr="005D013A">
        <w:rPr>
          <w:rFonts w:ascii="Arial" w:hAnsi="Arial" w:cs="Arial"/>
          <w:sz w:val="20"/>
          <w:szCs w:val="20"/>
        </w:rPr>
        <w:t xml:space="preserve">Jakékoli změny a doplňky této smlouvy lze učinit formou písemného dodatku odsouhlaseného oběma smluvními stranami.  </w:t>
      </w:r>
    </w:p>
    <w:p w:rsidR="00290C24" w:rsidRPr="005D013A" w:rsidRDefault="00290C24" w:rsidP="00290C24">
      <w:pPr>
        <w:pStyle w:val="Bezmezer"/>
        <w:numPr>
          <w:ilvl w:val="0"/>
          <w:numId w:val="6"/>
        </w:numPr>
        <w:ind w:left="426" w:hanging="426"/>
        <w:jc w:val="both"/>
        <w:rPr>
          <w:rFonts w:ascii="Arial" w:hAnsi="Arial" w:cs="Arial"/>
          <w:sz w:val="20"/>
          <w:szCs w:val="20"/>
        </w:rPr>
      </w:pPr>
      <w:r w:rsidRPr="005D013A">
        <w:rPr>
          <w:rFonts w:ascii="Arial" w:hAnsi="Arial" w:cs="Arial"/>
          <w:sz w:val="20"/>
          <w:szCs w:val="20"/>
        </w:rPr>
        <w:t xml:space="preserve">Právní vztahy touto smlouvou založené se řídí právním řádem České republiky, především předpisy občanského práva. </w:t>
      </w:r>
    </w:p>
    <w:p w:rsidR="00290C24" w:rsidRPr="005D013A" w:rsidRDefault="00290C24" w:rsidP="00290C24">
      <w:pPr>
        <w:pStyle w:val="Bezmezer"/>
        <w:numPr>
          <w:ilvl w:val="0"/>
          <w:numId w:val="6"/>
        </w:numPr>
        <w:ind w:left="426" w:hanging="426"/>
        <w:jc w:val="both"/>
        <w:rPr>
          <w:rFonts w:ascii="Arial" w:hAnsi="Arial" w:cs="Arial"/>
          <w:sz w:val="20"/>
          <w:szCs w:val="20"/>
        </w:rPr>
      </w:pPr>
      <w:r w:rsidRPr="005D013A">
        <w:rPr>
          <w:rFonts w:ascii="Arial" w:hAnsi="Arial" w:cs="Arial"/>
          <w:sz w:val="20"/>
          <w:szCs w:val="20"/>
        </w:rPr>
        <w:t xml:space="preserve">Tato smlouva je sepsána ve dvou vyhotoveních s platností originálu, z nichž po jednom obdrží každá smluvní strana. </w:t>
      </w:r>
    </w:p>
    <w:p w:rsidR="00290C24" w:rsidRPr="005D013A" w:rsidRDefault="00290C24" w:rsidP="00290C24">
      <w:pPr>
        <w:pStyle w:val="Bezmezer"/>
        <w:numPr>
          <w:ilvl w:val="0"/>
          <w:numId w:val="6"/>
        </w:numPr>
        <w:ind w:left="426" w:hanging="426"/>
        <w:jc w:val="both"/>
        <w:rPr>
          <w:rFonts w:ascii="Arial" w:hAnsi="Arial" w:cs="Arial"/>
          <w:sz w:val="20"/>
          <w:szCs w:val="20"/>
        </w:rPr>
      </w:pPr>
      <w:r w:rsidRPr="005D013A">
        <w:rPr>
          <w:rFonts w:ascii="Arial" w:hAnsi="Arial" w:cs="Arial"/>
          <w:sz w:val="20"/>
          <w:szCs w:val="20"/>
        </w:rPr>
        <w:t xml:space="preserve">Smluvní strany prohlašují, že si tuto smlouvu přečetly, že byla sepsána dle jejich pravé a svobodné vůle, nikoli v tísni či za jinak nápadně nevýhodných podmínek, což obě strany stvrzují svými podpisy. </w:t>
      </w:r>
    </w:p>
    <w:p w:rsidR="00290C24" w:rsidRPr="005D013A" w:rsidRDefault="00290C24" w:rsidP="00290C24">
      <w:pPr>
        <w:pStyle w:val="Bezmezer"/>
        <w:ind w:left="360"/>
        <w:rPr>
          <w:rFonts w:ascii="Arial" w:hAnsi="Arial" w:cs="Arial"/>
          <w:sz w:val="20"/>
          <w:szCs w:val="20"/>
        </w:rPr>
      </w:pPr>
    </w:p>
    <w:p w:rsidR="00290C24" w:rsidRDefault="00290C24" w:rsidP="00290C24">
      <w:pPr>
        <w:pStyle w:val="Bezmezer"/>
        <w:ind w:left="360"/>
        <w:rPr>
          <w:rFonts w:ascii="Arial" w:hAnsi="Arial" w:cs="Arial"/>
          <w:sz w:val="20"/>
          <w:szCs w:val="20"/>
        </w:rPr>
      </w:pPr>
    </w:p>
    <w:p w:rsidR="000F782E" w:rsidRDefault="000F782E" w:rsidP="00290C24">
      <w:pPr>
        <w:pStyle w:val="Bezmezer"/>
        <w:ind w:left="360"/>
        <w:rPr>
          <w:rFonts w:ascii="Arial" w:hAnsi="Arial" w:cs="Arial"/>
          <w:sz w:val="20"/>
          <w:szCs w:val="20"/>
        </w:rPr>
      </w:pPr>
    </w:p>
    <w:p w:rsidR="000F782E" w:rsidRDefault="000F782E" w:rsidP="00290C24">
      <w:pPr>
        <w:pStyle w:val="Bezmezer"/>
        <w:ind w:left="360"/>
        <w:rPr>
          <w:rFonts w:ascii="Arial" w:hAnsi="Arial" w:cs="Arial"/>
          <w:sz w:val="20"/>
          <w:szCs w:val="20"/>
        </w:rPr>
      </w:pPr>
    </w:p>
    <w:p w:rsidR="000F782E" w:rsidRPr="005D013A" w:rsidRDefault="000F782E" w:rsidP="00290C24">
      <w:pPr>
        <w:pStyle w:val="Bezmezer"/>
        <w:ind w:left="360"/>
        <w:rPr>
          <w:rFonts w:ascii="Arial" w:hAnsi="Arial" w:cs="Arial"/>
          <w:sz w:val="20"/>
          <w:szCs w:val="20"/>
        </w:rPr>
      </w:pPr>
    </w:p>
    <w:p w:rsidR="00290C24" w:rsidRPr="005D013A" w:rsidRDefault="00290C24" w:rsidP="00290C24">
      <w:pPr>
        <w:pStyle w:val="Bezmezer"/>
        <w:ind w:left="360"/>
        <w:rPr>
          <w:rFonts w:ascii="Arial" w:hAnsi="Arial" w:cs="Arial"/>
          <w:sz w:val="20"/>
          <w:szCs w:val="20"/>
        </w:rPr>
      </w:pPr>
    </w:p>
    <w:p w:rsidR="00290C24" w:rsidRPr="005D013A" w:rsidRDefault="00290C24" w:rsidP="00290C24">
      <w:pPr>
        <w:pStyle w:val="Bezmezer"/>
        <w:ind w:left="360"/>
        <w:rPr>
          <w:rFonts w:ascii="Arial" w:hAnsi="Arial" w:cs="Arial"/>
          <w:sz w:val="20"/>
          <w:szCs w:val="20"/>
        </w:rPr>
      </w:pPr>
    </w:p>
    <w:p w:rsidR="00290C24" w:rsidRPr="005D013A" w:rsidRDefault="00290C24" w:rsidP="00290C24">
      <w:pPr>
        <w:pStyle w:val="Bezmezer"/>
        <w:ind w:left="360"/>
        <w:rPr>
          <w:rFonts w:ascii="Arial" w:hAnsi="Arial" w:cs="Arial"/>
          <w:sz w:val="20"/>
          <w:szCs w:val="20"/>
        </w:rPr>
      </w:pPr>
    </w:p>
    <w:p w:rsidR="00290C24" w:rsidRPr="005D013A" w:rsidRDefault="00290C24" w:rsidP="00290C24">
      <w:pPr>
        <w:pStyle w:val="Bezmezer"/>
        <w:rPr>
          <w:rFonts w:ascii="Arial" w:hAnsi="Arial" w:cs="Arial"/>
          <w:sz w:val="20"/>
          <w:szCs w:val="20"/>
        </w:rPr>
      </w:pPr>
    </w:p>
    <w:tbl>
      <w:tblPr>
        <w:tblW w:w="9320" w:type="dxa"/>
        <w:tblInd w:w="108" w:type="dxa"/>
        <w:tblLook w:val="04A0" w:firstRow="1" w:lastRow="0" w:firstColumn="1" w:lastColumn="0" w:noHBand="0" w:noVBand="1"/>
      </w:tblPr>
      <w:tblGrid>
        <w:gridCol w:w="4111"/>
        <w:gridCol w:w="1134"/>
        <w:gridCol w:w="4075"/>
      </w:tblGrid>
      <w:tr w:rsidR="00290C24" w:rsidRPr="005D013A" w:rsidTr="009C7FEB">
        <w:tc>
          <w:tcPr>
            <w:tcW w:w="4111" w:type="dxa"/>
            <w:shd w:val="clear" w:color="auto" w:fill="auto"/>
          </w:tcPr>
          <w:p w:rsidR="00290C24" w:rsidRPr="005D013A" w:rsidRDefault="00290C24" w:rsidP="009C7FEB">
            <w:pPr>
              <w:pStyle w:val="Bezmezer"/>
              <w:jc w:val="both"/>
              <w:rPr>
                <w:rFonts w:ascii="Arial" w:eastAsia="Times New Roman" w:hAnsi="Arial" w:cs="Arial"/>
                <w:sz w:val="20"/>
                <w:szCs w:val="20"/>
              </w:rPr>
            </w:pPr>
            <w:r w:rsidRPr="005D013A">
              <w:rPr>
                <w:rFonts w:ascii="Arial" w:eastAsia="Times New Roman" w:hAnsi="Arial" w:cs="Arial"/>
                <w:sz w:val="20"/>
                <w:szCs w:val="20"/>
              </w:rPr>
              <w:t>V Mělníku, dne 2. 1. 2019</w:t>
            </w:r>
          </w:p>
        </w:tc>
        <w:tc>
          <w:tcPr>
            <w:tcW w:w="1134" w:type="dxa"/>
            <w:shd w:val="clear" w:color="auto" w:fill="auto"/>
          </w:tcPr>
          <w:p w:rsidR="00290C24" w:rsidRPr="005D013A" w:rsidRDefault="00290C24" w:rsidP="009C7FEB">
            <w:pPr>
              <w:pStyle w:val="Bezmezer"/>
              <w:jc w:val="both"/>
              <w:rPr>
                <w:rFonts w:ascii="Arial" w:eastAsia="Times New Roman" w:hAnsi="Arial" w:cs="Arial"/>
                <w:sz w:val="20"/>
                <w:szCs w:val="20"/>
              </w:rPr>
            </w:pPr>
          </w:p>
        </w:tc>
        <w:tc>
          <w:tcPr>
            <w:tcW w:w="4075" w:type="dxa"/>
            <w:shd w:val="clear" w:color="auto" w:fill="auto"/>
          </w:tcPr>
          <w:p w:rsidR="00290C24" w:rsidRPr="005D013A" w:rsidRDefault="00290C24" w:rsidP="009C7FEB">
            <w:pPr>
              <w:pStyle w:val="Bezmezer"/>
              <w:jc w:val="both"/>
              <w:rPr>
                <w:rFonts w:ascii="Arial" w:eastAsia="Times New Roman" w:hAnsi="Arial" w:cs="Arial"/>
                <w:sz w:val="20"/>
                <w:szCs w:val="20"/>
              </w:rPr>
            </w:pPr>
            <w:r w:rsidRPr="005D013A">
              <w:rPr>
                <w:rFonts w:ascii="Arial" w:eastAsia="Times New Roman" w:hAnsi="Arial" w:cs="Arial"/>
                <w:sz w:val="20"/>
                <w:szCs w:val="20"/>
              </w:rPr>
              <w:t xml:space="preserve">V Mělníku, dne: </w:t>
            </w:r>
          </w:p>
        </w:tc>
      </w:tr>
      <w:tr w:rsidR="00290C24" w:rsidRPr="005D013A" w:rsidTr="009C7FEB">
        <w:trPr>
          <w:trHeight w:val="1004"/>
        </w:trPr>
        <w:tc>
          <w:tcPr>
            <w:tcW w:w="4111" w:type="dxa"/>
            <w:tcBorders>
              <w:bottom w:val="dashed" w:sz="4" w:space="0" w:color="auto"/>
            </w:tcBorders>
            <w:shd w:val="clear" w:color="auto" w:fill="auto"/>
          </w:tcPr>
          <w:p w:rsidR="00290C24" w:rsidRPr="005D013A" w:rsidRDefault="00290C24" w:rsidP="009C7FEB">
            <w:pPr>
              <w:pStyle w:val="Bezmezer"/>
              <w:jc w:val="both"/>
              <w:rPr>
                <w:rFonts w:ascii="Arial" w:eastAsia="Times New Roman" w:hAnsi="Arial" w:cs="Arial"/>
                <w:sz w:val="20"/>
                <w:szCs w:val="20"/>
              </w:rPr>
            </w:pPr>
          </w:p>
        </w:tc>
        <w:tc>
          <w:tcPr>
            <w:tcW w:w="1134" w:type="dxa"/>
            <w:shd w:val="clear" w:color="auto" w:fill="auto"/>
          </w:tcPr>
          <w:p w:rsidR="00290C24" w:rsidRPr="005D013A" w:rsidRDefault="00290C24" w:rsidP="009C7FEB">
            <w:pPr>
              <w:pStyle w:val="Bezmezer"/>
              <w:jc w:val="both"/>
              <w:rPr>
                <w:rFonts w:ascii="Arial" w:eastAsia="Times New Roman" w:hAnsi="Arial" w:cs="Arial"/>
                <w:sz w:val="20"/>
                <w:szCs w:val="20"/>
              </w:rPr>
            </w:pPr>
          </w:p>
        </w:tc>
        <w:tc>
          <w:tcPr>
            <w:tcW w:w="4075" w:type="dxa"/>
            <w:tcBorders>
              <w:bottom w:val="dashed" w:sz="4" w:space="0" w:color="auto"/>
            </w:tcBorders>
            <w:shd w:val="clear" w:color="auto" w:fill="auto"/>
          </w:tcPr>
          <w:p w:rsidR="00290C24" w:rsidRPr="005D013A" w:rsidRDefault="00290C24" w:rsidP="009C7FEB">
            <w:pPr>
              <w:pStyle w:val="Bezmezer"/>
              <w:ind w:left="-110"/>
              <w:jc w:val="both"/>
              <w:rPr>
                <w:rFonts w:ascii="Arial" w:eastAsia="Times New Roman" w:hAnsi="Arial" w:cs="Arial"/>
                <w:sz w:val="20"/>
                <w:szCs w:val="20"/>
              </w:rPr>
            </w:pPr>
          </w:p>
        </w:tc>
      </w:tr>
      <w:tr w:rsidR="00290C24" w:rsidRPr="005D013A" w:rsidTr="009C7FEB">
        <w:tc>
          <w:tcPr>
            <w:tcW w:w="4111" w:type="dxa"/>
            <w:tcBorders>
              <w:top w:val="dashed" w:sz="4" w:space="0" w:color="auto"/>
            </w:tcBorders>
            <w:shd w:val="clear" w:color="auto" w:fill="auto"/>
          </w:tcPr>
          <w:p w:rsidR="00290C24" w:rsidRPr="00290C24" w:rsidRDefault="00290C24" w:rsidP="009C7FEB">
            <w:pPr>
              <w:pStyle w:val="Bezmezer"/>
              <w:tabs>
                <w:tab w:val="left" w:pos="540"/>
              </w:tabs>
              <w:jc w:val="both"/>
              <w:rPr>
                <w:rFonts w:ascii="Arial" w:eastAsia="Times New Roman" w:hAnsi="Arial" w:cs="Arial"/>
                <w:sz w:val="20"/>
                <w:szCs w:val="20"/>
              </w:rPr>
            </w:pPr>
            <w:r w:rsidRPr="00290C24">
              <w:rPr>
                <w:rFonts w:ascii="Arial" w:eastAsia="Times New Roman" w:hAnsi="Arial" w:cs="Arial"/>
                <w:sz w:val="20"/>
                <w:szCs w:val="20"/>
              </w:rPr>
              <w:tab/>
              <w:t>Ing. Radka Kareisová</w:t>
            </w:r>
          </w:p>
          <w:p w:rsidR="00290C24" w:rsidRPr="005D013A" w:rsidRDefault="00290C24" w:rsidP="009C7FEB">
            <w:pPr>
              <w:pStyle w:val="Bezmezer"/>
              <w:tabs>
                <w:tab w:val="left" w:pos="540"/>
              </w:tabs>
              <w:jc w:val="both"/>
              <w:rPr>
                <w:rFonts w:ascii="Arial" w:eastAsia="Times New Roman" w:hAnsi="Arial" w:cs="Arial"/>
                <w:i/>
                <w:sz w:val="20"/>
                <w:szCs w:val="20"/>
              </w:rPr>
            </w:pPr>
            <w:r w:rsidRPr="005D013A">
              <w:rPr>
                <w:rFonts w:ascii="Arial" w:eastAsia="Times New Roman" w:hAnsi="Arial" w:cs="Arial"/>
                <w:i/>
                <w:sz w:val="20"/>
                <w:szCs w:val="20"/>
              </w:rPr>
              <w:tab/>
              <w:t>nájemce</w:t>
            </w:r>
          </w:p>
          <w:p w:rsidR="00290C24" w:rsidRPr="005D013A" w:rsidRDefault="00290C24" w:rsidP="009C7FEB">
            <w:pPr>
              <w:pStyle w:val="Bezmezer"/>
              <w:tabs>
                <w:tab w:val="left" w:pos="540"/>
              </w:tabs>
              <w:jc w:val="both"/>
              <w:rPr>
                <w:rFonts w:ascii="Arial" w:eastAsia="Times New Roman" w:hAnsi="Arial" w:cs="Arial"/>
                <w:i/>
                <w:sz w:val="20"/>
                <w:szCs w:val="20"/>
              </w:rPr>
            </w:pPr>
          </w:p>
        </w:tc>
        <w:tc>
          <w:tcPr>
            <w:tcW w:w="1134" w:type="dxa"/>
            <w:shd w:val="clear" w:color="auto" w:fill="auto"/>
          </w:tcPr>
          <w:p w:rsidR="00290C24" w:rsidRPr="005D013A" w:rsidRDefault="00290C24" w:rsidP="009C7FEB">
            <w:pPr>
              <w:pStyle w:val="Bezmezer"/>
              <w:jc w:val="both"/>
              <w:rPr>
                <w:rFonts w:ascii="Arial" w:eastAsia="Times New Roman" w:hAnsi="Arial" w:cs="Arial"/>
                <w:i/>
                <w:sz w:val="20"/>
                <w:szCs w:val="20"/>
              </w:rPr>
            </w:pPr>
          </w:p>
        </w:tc>
        <w:tc>
          <w:tcPr>
            <w:tcW w:w="4075" w:type="dxa"/>
            <w:tcBorders>
              <w:top w:val="dashed" w:sz="4" w:space="0" w:color="auto"/>
            </w:tcBorders>
            <w:shd w:val="clear" w:color="auto" w:fill="auto"/>
          </w:tcPr>
          <w:p w:rsidR="00290C24" w:rsidRPr="00290C24" w:rsidRDefault="00290C24" w:rsidP="009C7FEB">
            <w:pPr>
              <w:pStyle w:val="Bezmezer"/>
              <w:tabs>
                <w:tab w:val="left" w:pos="405"/>
                <w:tab w:val="left" w:pos="2565"/>
              </w:tabs>
              <w:jc w:val="both"/>
              <w:rPr>
                <w:rFonts w:ascii="Arial" w:eastAsia="Times New Roman" w:hAnsi="Arial" w:cs="Arial"/>
                <w:sz w:val="20"/>
                <w:szCs w:val="20"/>
              </w:rPr>
            </w:pPr>
            <w:r w:rsidRPr="00290C24">
              <w:rPr>
                <w:rFonts w:ascii="Arial" w:eastAsia="Times New Roman" w:hAnsi="Arial" w:cs="Arial"/>
                <w:sz w:val="20"/>
                <w:szCs w:val="20"/>
              </w:rPr>
              <w:tab/>
              <w:t>Jan Kvasnička</w:t>
            </w:r>
          </w:p>
          <w:p w:rsidR="00290C24" w:rsidRPr="005D013A" w:rsidRDefault="00290C24" w:rsidP="009C7FEB">
            <w:pPr>
              <w:pStyle w:val="Bezmezer"/>
              <w:tabs>
                <w:tab w:val="left" w:pos="405"/>
                <w:tab w:val="left" w:pos="2565"/>
              </w:tabs>
              <w:jc w:val="both"/>
              <w:rPr>
                <w:rFonts w:ascii="Arial" w:eastAsia="Times New Roman" w:hAnsi="Arial" w:cs="Arial"/>
                <w:i/>
                <w:sz w:val="20"/>
                <w:szCs w:val="20"/>
              </w:rPr>
            </w:pPr>
            <w:r w:rsidRPr="005D013A">
              <w:rPr>
                <w:rFonts w:ascii="Arial" w:eastAsia="Times New Roman" w:hAnsi="Arial" w:cs="Arial"/>
                <w:i/>
                <w:sz w:val="20"/>
                <w:szCs w:val="20"/>
              </w:rPr>
              <w:tab/>
              <w:t>podnájemce</w:t>
            </w:r>
          </w:p>
          <w:p w:rsidR="00290C24" w:rsidRPr="005D013A" w:rsidRDefault="00290C24" w:rsidP="009C7FEB">
            <w:pPr>
              <w:pStyle w:val="Bezmezer"/>
              <w:tabs>
                <w:tab w:val="left" w:pos="405"/>
                <w:tab w:val="left" w:pos="2565"/>
              </w:tabs>
              <w:jc w:val="both"/>
              <w:rPr>
                <w:rFonts w:ascii="Arial" w:eastAsia="Times New Roman" w:hAnsi="Arial" w:cs="Arial"/>
                <w:i/>
                <w:sz w:val="20"/>
                <w:szCs w:val="20"/>
              </w:rPr>
            </w:pPr>
          </w:p>
        </w:tc>
      </w:tr>
    </w:tbl>
    <w:p w:rsidR="007607F9" w:rsidRPr="00563C34" w:rsidRDefault="007607F9" w:rsidP="001A71DF">
      <w:pPr>
        <w:pStyle w:val="Bezmezer"/>
        <w:rPr>
          <w:rFonts w:ascii="Arial" w:hAnsi="Arial" w:cs="Arial"/>
          <w:sz w:val="20"/>
          <w:szCs w:val="20"/>
        </w:rPr>
      </w:pPr>
    </w:p>
    <w:p w:rsidR="007607F9" w:rsidRPr="00563C34" w:rsidRDefault="007607F9" w:rsidP="001A71DF">
      <w:pPr>
        <w:pStyle w:val="Bezmezer"/>
        <w:rPr>
          <w:rFonts w:ascii="Arial" w:hAnsi="Arial" w:cs="Arial"/>
          <w:b/>
          <w:sz w:val="20"/>
          <w:szCs w:val="20"/>
        </w:rPr>
      </w:pPr>
    </w:p>
    <w:p w:rsidR="007607F9" w:rsidRPr="00AB7C87" w:rsidRDefault="007607F9" w:rsidP="001A71DF">
      <w:pPr>
        <w:pStyle w:val="Bezmezer"/>
        <w:rPr>
          <w:rFonts w:ascii="Arial" w:hAnsi="Arial" w:cs="Arial"/>
          <w:b/>
        </w:rPr>
      </w:pPr>
    </w:p>
    <w:p w:rsidR="005136F5" w:rsidRDefault="005136F5" w:rsidP="001A71DF">
      <w:pPr>
        <w:pStyle w:val="Bezmezer"/>
        <w:rPr>
          <w:rFonts w:ascii="Arial" w:hAnsi="Arial" w:cs="Arial"/>
          <w:b/>
        </w:rPr>
      </w:pPr>
    </w:p>
    <w:p w:rsidR="000F782E" w:rsidRDefault="000F782E" w:rsidP="001A71DF">
      <w:pPr>
        <w:pStyle w:val="Bezmezer"/>
        <w:rPr>
          <w:rFonts w:ascii="Arial" w:hAnsi="Arial" w:cs="Arial"/>
          <w:b/>
        </w:rPr>
      </w:pPr>
    </w:p>
    <w:p w:rsidR="000F782E" w:rsidRDefault="000F782E" w:rsidP="001A71DF">
      <w:pPr>
        <w:pStyle w:val="Bezmezer"/>
        <w:rPr>
          <w:rFonts w:ascii="Arial" w:hAnsi="Arial" w:cs="Arial"/>
          <w:b/>
        </w:rPr>
      </w:pPr>
    </w:p>
    <w:p w:rsidR="000F782E" w:rsidRDefault="000F782E" w:rsidP="001A71DF">
      <w:pPr>
        <w:pStyle w:val="Bezmezer"/>
        <w:rPr>
          <w:rFonts w:ascii="Arial" w:hAnsi="Arial" w:cs="Arial"/>
          <w:b/>
        </w:rPr>
      </w:pPr>
    </w:p>
    <w:p w:rsidR="000F782E" w:rsidRDefault="000F782E" w:rsidP="001A71DF">
      <w:pPr>
        <w:pStyle w:val="Bezmezer"/>
        <w:rPr>
          <w:rFonts w:ascii="Arial" w:hAnsi="Arial" w:cs="Arial"/>
          <w:b/>
        </w:rPr>
      </w:pPr>
    </w:p>
    <w:p w:rsidR="000F782E" w:rsidRDefault="000F782E" w:rsidP="001A71DF">
      <w:pPr>
        <w:pStyle w:val="Bezmezer"/>
        <w:rPr>
          <w:rFonts w:ascii="Arial" w:hAnsi="Arial" w:cs="Arial"/>
          <w:b/>
        </w:rPr>
      </w:pPr>
    </w:p>
    <w:p w:rsidR="000F782E" w:rsidRDefault="000F782E" w:rsidP="001A71DF">
      <w:pPr>
        <w:pStyle w:val="Bezmezer"/>
        <w:rPr>
          <w:rFonts w:ascii="Arial" w:hAnsi="Arial" w:cs="Arial"/>
          <w:b/>
        </w:rPr>
      </w:pPr>
    </w:p>
    <w:p w:rsidR="000F782E" w:rsidRDefault="000F782E" w:rsidP="001A71DF">
      <w:pPr>
        <w:pStyle w:val="Bezmezer"/>
        <w:rPr>
          <w:rFonts w:ascii="Arial" w:hAnsi="Arial" w:cs="Arial"/>
          <w:b/>
        </w:rPr>
      </w:pPr>
    </w:p>
    <w:p w:rsidR="000F782E" w:rsidRDefault="000F782E" w:rsidP="001A71DF">
      <w:pPr>
        <w:pStyle w:val="Bezmezer"/>
        <w:rPr>
          <w:rFonts w:ascii="Arial" w:hAnsi="Arial" w:cs="Arial"/>
          <w:b/>
        </w:rPr>
      </w:pPr>
    </w:p>
    <w:p w:rsidR="000F782E" w:rsidRDefault="000F782E" w:rsidP="001A71DF">
      <w:pPr>
        <w:pStyle w:val="Bezmezer"/>
        <w:rPr>
          <w:rFonts w:ascii="Arial" w:hAnsi="Arial" w:cs="Arial"/>
          <w:b/>
        </w:rPr>
      </w:pPr>
    </w:p>
    <w:p w:rsidR="000F782E" w:rsidRDefault="000F782E" w:rsidP="001A71DF">
      <w:pPr>
        <w:pStyle w:val="Bezmezer"/>
        <w:rPr>
          <w:rFonts w:ascii="Arial" w:hAnsi="Arial" w:cs="Arial"/>
          <w:b/>
        </w:rPr>
      </w:pPr>
    </w:p>
    <w:p w:rsidR="000F782E" w:rsidRDefault="000F782E" w:rsidP="001A71DF">
      <w:pPr>
        <w:pStyle w:val="Bezmezer"/>
        <w:rPr>
          <w:rFonts w:ascii="Arial" w:hAnsi="Arial" w:cs="Arial"/>
          <w:b/>
        </w:rPr>
      </w:pPr>
    </w:p>
    <w:p w:rsidR="000F782E" w:rsidRDefault="000F782E" w:rsidP="001A71DF">
      <w:pPr>
        <w:pStyle w:val="Bezmezer"/>
        <w:rPr>
          <w:rFonts w:ascii="Arial" w:hAnsi="Arial" w:cs="Arial"/>
          <w:b/>
        </w:rPr>
      </w:pPr>
    </w:p>
    <w:p w:rsidR="000F782E" w:rsidRDefault="000F782E" w:rsidP="001A71DF">
      <w:pPr>
        <w:pStyle w:val="Bezmezer"/>
        <w:rPr>
          <w:rFonts w:ascii="Arial" w:hAnsi="Arial" w:cs="Arial"/>
          <w:b/>
        </w:rPr>
      </w:pPr>
    </w:p>
    <w:p w:rsidR="000F782E" w:rsidRDefault="000F782E" w:rsidP="001A71DF">
      <w:pPr>
        <w:pStyle w:val="Bezmezer"/>
        <w:rPr>
          <w:rFonts w:ascii="Arial" w:hAnsi="Arial" w:cs="Arial"/>
          <w:b/>
        </w:rPr>
      </w:pPr>
    </w:p>
    <w:p w:rsidR="000F782E" w:rsidRDefault="000F782E" w:rsidP="001A71DF">
      <w:pPr>
        <w:pStyle w:val="Bezmezer"/>
        <w:rPr>
          <w:rFonts w:ascii="Arial" w:hAnsi="Arial" w:cs="Arial"/>
          <w:b/>
        </w:rPr>
      </w:pPr>
    </w:p>
    <w:p w:rsidR="000F782E" w:rsidRDefault="000F782E" w:rsidP="001A71DF">
      <w:pPr>
        <w:pStyle w:val="Bezmezer"/>
        <w:rPr>
          <w:rFonts w:ascii="Arial" w:hAnsi="Arial" w:cs="Arial"/>
          <w:b/>
        </w:rPr>
      </w:pPr>
    </w:p>
    <w:p w:rsidR="000F782E" w:rsidRDefault="000F782E" w:rsidP="001A71DF">
      <w:pPr>
        <w:pStyle w:val="Bezmezer"/>
        <w:rPr>
          <w:rFonts w:ascii="Arial" w:hAnsi="Arial" w:cs="Arial"/>
          <w:b/>
        </w:rPr>
      </w:pPr>
    </w:p>
    <w:p w:rsidR="000F782E" w:rsidRDefault="000F782E" w:rsidP="001A71DF">
      <w:pPr>
        <w:pStyle w:val="Bezmezer"/>
        <w:rPr>
          <w:rFonts w:ascii="Arial" w:hAnsi="Arial" w:cs="Arial"/>
          <w:b/>
        </w:rPr>
      </w:pPr>
    </w:p>
    <w:p w:rsidR="000F782E" w:rsidRDefault="000F782E" w:rsidP="001A71DF">
      <w:pPr>
        <w:pStyle w:val="Bezmezer"/>
        <w:rPr>
          <w:rFonts w:ascii="Arial" w:hAnsi="Arial" w:cs="Arial"/>
          <w:b/>
        </w:rPr>
      </w:pPr>
    </w:p>
    <w:tbl>
      <w:tblPr>
        <w:tblW w:w="9640" w:type="dxa"/>
        <w:jc w:val="center"/>
        <w:tblCellMar>
          <w:left w:w="70" w:type="dxa"/>
          <w:right w:w="70" w:type="dxa"/>
        </w:tblCellMar>
        <w:tblLook w:val="04A0" w:firstRow="1" w:lastRow="0" w:firstColumn="1" w:lastColumn="0" w:noHBand="0" w:noVBand="1"/>
      </w:tblPr>
      <w:tblGrid>
        <w:gridCol w:w="1308"/>
        <w:gridCol w:w="819"/>
        <w:gridCol w:w="1417"/>
        <w:gridCol w:w="1418"/>
        <w:gridCol w:w="1134"/>
        <w:gridCol w:w="2126"/>
        <w:gridCol w:w="1418"/>
      </w:tblGrid>
      <w:tr w:rsidR="007119F6" w:rsidRPr="007119F6" w:rsidTr="00FC1C02">
        <w:trPr>
          <w:trHeight w:val="315"/>
          <w:jc w:val="center"/>
        </w:trPr>
        <w:tc>
          <w:tcPr>
            <w:tcW w:w="8222" w:type="dxa"/>
            <w:gridSpan w:val="6"/>
            <w:tcBorders>
              <w:top w:val="nil"/>
              <w:left w:val="nil"/>
              <w:bottom w:val="nil"/>
              <w:right w:val="nil"/>
            </w:tcBorders>
            <w:shd w:val="clear" w:color="auto" w:fill="auto"/>
            <w:noWrap/>
            <w:vAlign w:val="bottom"/>
            <w:hideMark/>
          </w:tcPr>
          <w:p w:rsidR="007119F6" w:rsidRPr="007119F6" w:rsidRDefault="007119F6" w:rsidP="007119F6">
            <w:pPr>
              <w:spacing w:after="0" w:line="240" w:lineRule="auto"/>
              <w:rPr>
                <w:rFonts w:ascii="Arial" w:eastAsia="Times New Roman" w:hAnsi="Arial" w:cs="Arial"/>
                <w:b/>
                <w:bCs/>
                <w:color w:val="000000"/>
                <w:sz w:val="24"/>
                <w:szCs w:val="24"/>
                <w:lang w:eastAsia="cs-CZ"/>
              </w:rPr>
            </w:pPr>
            <w:bookmarkStart w:id="1" w:name="RANGE!A1:G27"/>
            <w:r w:rsidRPr="007119F6">
              <w:rPr>
                <w:rFonts w:ascii="Arial" w:eastAsia="Times New Roman" w:hAnsi="Arial" w:cs="Arial"/>
                <w:b/>
                <w:bCs/>
                <w:color w:val="000000"/>
                <w:sz w:val="24"/>
                <w:szCs w:val="24"/>
                <w:lang w:eastAsia="cs-CZ"/>
              </w:rPr>
              <w:lastRenderedPageBreak/>
              <w:t>Příloha č. 1</w:t>
            </w:r>
            <w:bookmarkEnd w:id="1"/>
          </w:p>
        </w:tc>
        <w:tc>
          <w:tcPr>
            <w:tcW w:w="1418" w:type="dxa"/>
            <w:tcBorders>
              <w:top w:val="nil"/>
              <w:left w:val="nil"/>
              <w:bottom w:val="nil"/>
              <w:right w:val="nil"/>
            </w:tcBorders>
            <w:shd w:val="clear" w:color="auto" w:fill="auto"/>
            <w:noWrap/>
            <w:vAlign w:val="bottom"/>
            <w:hideMark/>
          </w:tcPr>
          <w:p w:rsidR="007119F6" w:rsidRPr="007119F6" w:rsidRDefault="007119F6" w:rsidP="007119F6">
            <w:pPr>
              <w:spacing w:after="0" w:line="240" w:lineRule="auto"/>
              <w:rPr>
                <w:rFonts w:ascii="Arial" w:eastAsia="Times New Roman" w:hAnsi="Arial" w:cs="Arial"/>
                <w:b/>
                <w:bCs/>
                <w:color w:val="000000"/>
                <w:sz w:val="24"/>
                <w:szCs w:val="24"/>
                <w:lang w:eastAsia="cs-CZ"/>
              </w:rPr>
            </w:pPr>
          </w:p>
        </w:tc>
      </w:tr>
      <w:tr w:rsidR="00584964" w:rsidRPr="007119F6" w:rsidTr="00FC1C02">
        <w:trPr>
          <w:trHeight w:val="315"/>
          <w:jc w:val="center"/>
        </w:trPr>
        <w:tc>
          <w:tcPr>
            <w:tcW w:w="1308" w:type="dxa"/>
            <w:tcBorders>
              <w:top w:val="nil"/>
              <w:left w:val="nil"/>
              <w:bottom w:val="nil"/>
              <w:right w:val="nil"/>
            </w:tcBorders>
            <w:shd w:val="clear" w:color="auto" w:fill="auto"/>
            <w:noWrap/>
            <w:vAlign w:val="bottom"/>
            <w:hideMark/>
          </w:tcPr>
          <w:p w:rsidR="007119F6" w:rsidRPr="007119F6" w:rsidRDefault="007119F6" w:rsidP="007119F6">
            <w:pPr>
              <w:spacing w:after="0" w:line="240" w:lineRule="auto"/>
              <w:rPr>
                <w:rFonts w:ascii="Times New Roman" w:eastAsia="Times New Roman" w:hAnsi="Times New Roman"/>
                <w:sz w:val="20"/>
                <w:szCs w:val="20"/>
                <w:lang w:eastAsia="cs-CZ"/>
              </w:rPr>
            </w:pPr>
          </w:p>
        </w:tc>
        <w:tc>
          <w:tcPr>
            <w:tcW w:w="819" w:type="dxa"/>
            <w:tcBorders>
              <w:top w:val="nil"/>
              <w:left w:val="nil"/>
              <w:bottom w:val="nil"/>
              <w:right w:val="nil"/>
            </w:tcBorders>
            <w:shd w:val="clear" w:color="auto" w:fill="auto"/>
            <w:noWrap/>
            <w:vAlign w:val="bottom"/>
            <w:hideMark/>
          </w:tcPr>
          <w:p w:rsidR="007119F6" w:rsidRPr="007119F6" w:rsidRDefault="007119F6" w:rsidP="007119F6">
            <w:pPr>
              <w:spacing w:after="0" w:line="240" w:lineRule="auto"/>
              <w:rPr>
                <w:rFonts w:ascii="Times New Roman" w:eastAsia="Times New Roman" w:hAnsi="Times New Roman"/>
                <w:sz w:val="20"/>
                <w:szCs w:val="20"/>
                <w:lang w:eastAsia="cs-CZ"/>
              </w:rPr>
            </w:pPr>
          </w:p>
        </w:tc>
        <w:tc>
          <w:tcPr>
            <w:tcW w:w="1417" w:type="dxa"/>
            <w:tcBorders>
              <w:top w:val="nil"/>
              <w:left w:val="nil"/>
              <w:bottom w:val="nil"/>
              <w:right w:val="nil"/>
            </w:tcBorders>
            <w:shd w:val="clear" w:color="auto" w:fill="auto"/>
            <w:noWrap/>
            <w:vAlign w:val="bottom"/>
            <w:hideMark/>
          </w:tcPr>
          <w:p w:rsidR="007119F6" w:rsidRPr="007119F6" w:rsidRDefault="007119F6" w:rsidP="007119F6">
            <w:pPr>
              <w:spacing w:after="0" w:line="240" w:lineRule="auto"/>
              <w:rPr>
                <w:rFonts w:ascii="Times New Roman" w:eastAsia="Times New Roman" w:hAnsi="Times New Roman"/>
                <w:sz w:val="20"/>
                <w:szCs w:val="20"/>
                <w:lang w:eastAsia="cs-CZ"/>
              </w:rPr>
            </w:pPr>
          </w:p>
        </w:tc>
        <w:tc>
          <w:tcPr>
            <w:tcW w:w="1418" w:type="dxa"/>
            <w:tcBorders>
              <w:top w:val="nil"/>
              <w:left w:val="nil"/>
              <w:bottom w:val="nil"/>
              <w:right w:val="nil"/>
            </w:tcBorders>
            <w:shd w:val="clear" w:color="auto" w:fill="auto"/>
            <w:noWrap/>
            <w:vAlign w:val="bottom"/>
            <w:hideMark/>
          </w:tcPr>
          <w:p w:rsidR="007119F6" w:rsidRPr="007119F6" w:rsidRDefault="007119F6" w:rsidP="007119F6">
            <w:pPr>
              <w:spacing w:after="0" w:line="240" w:lineRule="auto"/>
              <w:rPr>
                <w:rFonts w:ascii="Times New Roman" w:eastAsia="Times New Roman" w:hAnsi="Times New Roman"/>
                <w:sz w:val="20"/>
                <w:szCs w:val="20"/>
                <w:lang w:eastAsia="cs-CZ"/>
              </w:rPr>
            </w:pPr>
          </w:p>
        </w:tc>
        <w:tc>
          <w:tcPr>
            <w:tcW w:w="1134" w:type="dxa"/>
            <w:tcBorders>
              <w:top w:val="nil"/>
              <w:left w:val="nil"/>
              <w:bottom w:val="nil"/>
              <w:right w:val="nil"/>
            </w:tcBorders>
            <w:shd w:val="clear" w:color="auto" w:fill="auto"/>
            <w:noWrap/>
            <w:vAlign w:val="bottom"/>
            <w:hideMark/>
          </w:tcPr>
          <w:p w:rsidR="007119F6" w:rsidRPr="007119F6" w:rsidRDefault="007119F6" w:rsidP="007119F6">
            <w:pPr>
              <w:spacing w:after="0" w:line="240" w:lineRule="auto"/>
              <w:rPr>
                <w:rFonts w:ascii="Times New Roman" w:eastAsia="Times New Roman" w:hAnsi="Times New Roman"/>
                <w:sz w:val="20"/>
                <w:szCs w:val="20"/>
                <w:lang w:eastAsia="cs-CZ"/>
              </w:rPr>
            </w:pPr>
          </w:p>
        </w:tc>
        <w:tc>
          <w:tcPr>
            <w:tcW w:w="2126" w:type="dxa"/>
            <w:tcBorders>
              <w:top w:val="nil"/>
              <w:left w:val="nil"/>
              <w:bottom w:val="nil"/>
              <w:right w:val="nil"/>
            </w:tcBorders>
            <w:shd w:val="clear" w:color="auto" w:fill="auto"/>
            <w:noWrap/>
            <w:vAlign w:val="bottom"/>
            <w:hideMark/>
          </w:tcPr>
          <w:p w:rsidR="007119F6" w:rsidRPr="007119F6" w:rsidRDefault="007119F6" w:rsidP="007119F6">
            <w:pPr>
              <w:spacing w:after="0" w:line="240" w:lineRule="auto"/>
              <w:rPr>
                <w:rFonts w:ascii="Times New Roman" w:eastAsia="Times New Roman" w:hAnsi="Times New Roman"/>
                <w:sz w:val="20"/>
                <w:szCs w:val="20"/>
                <w:lang w:eastAsia="cs-CZ"/>
              </w:rPr>
            </w:pPr>
          </w:p>
        </w:tc>
        <w:tc>
          <w:tcPr>
            <w:tcW w:w="1418" w:type="dxa"/>
            <w:tcBorders>
              <w:top w:val="nil"/>
              <w:left w:val="nil"/>
              <w:bottom w:val="nil"/>
              <w:right w:val="nil"/>
            </w:tcBorders>
            <w:shd w:val="clear" w:color="auto" w:fill="auto"/>
            <w:noWrap/>
            <w:vAlign w:val="bottom"/>
            <w:hideMark/>
          </w:tcPr>
          <w:p w:rsidR="007119F6" w:rsidRPr="007119F6" w:rsidRDefault="007119F6" w:rsidP="007119F6">
            <w:pPr>
              <w:spacing w:after="0" w:line="240" w:lineRule="auto"/>
              <w:rPr>
                <w:rFonts w:ascii="Times New Roman" w:eastAsia="Times New Roman" w:hAnsi="Times New Roman"/>
                <w:sz w:val="20"/>
                <w:szCs w:val="20"/>
                <w:lang w:eastAsia="cs-CZ"/>
              </w:rPr>
            </w:pPr>
          </w:p>
        </w:tc>
      </w:tr>
      <w:tr w:rsidR="007119F6" w:rsidRPr="007119F6" w:rsidTr="00FC1C02">
        <w:trPr>
          <w:trHeight w:val="285"/>
          <w:jc w:val="center"/>
        </w:trPr>
        <w:tc>
          <w:tcPr>
            <w:tcW w:w="8222" w:type="dxa"/>
            <w:gridSpan w:val="6"/>
            <w:tcBorders>
              <w:top w:val="nil"/>
              <w:left w:val="nil"/>
              <w:bottom w:val="nil"/>
              <w:right w:val="nil"/>
            </w:tcBorders>
            <w:shd w:val="clear" w:color="auto" w:fill="auto"/>
            <w:noWrap/>
            <w:vAlign w:val="bottom"/>
            <w:hideMark/>
          </w:tcPr>
          <w:p w:rsidR="007119F6" w:rsidRPr="007119F6" w:rsidRDefault="007119F6" w:rsidP="007119F6">
            <w:pPr>
              <w:spacing w:after="0" w:line="240" w:lineRule="auto"/>
              <w:rPr>
                <w:rFonts w:ascii="Arial" w:eastAsia="Times New Roman" w:hAnsi="Arial" w:cs="Arial"/>
                <w:color w:val="000000"/>
                <w:lang w:eastAsia="cs-CZ"/>
              </w:rPr>
            </w:pPr>
            <w:r w:rsidRPr="007119F6">
              <w:rPr>
                <w:rFonts w:ascii="Arial" w:eastAsia="Times New Roman" w:hAnsi="Arial" w:cs="Arial"/>
                <w:color w:val="000000"/>
                <w:lang w:eastAsia="cs-CZ"/>
              </w:rPr>
              <w:t>Taneční kurzy pro mládež I. semestr 2019</w:t>
            </w:r>
          </w:p>
        </w:tc>
        <w:tc>
          <w:tcPr>
            <w:tcW w:w="1418" w:type="dxa"/>
            <w:tcBorders>
              <w:top w:val="nil"/>
              <w:left w:val="nil"/>
              <w:bottom w:val="nil"/>
              <w:right w:val="nil"/>
            </w:tcBorders>
            <w:shd w:val="clear" w:color="auto" w:fill="auto"/>
            <w:noWrap/>
            <w:vAlign w:val="bottom"/>
            <w:hideMark/>
          </w:tcPr>
          <w:p w:rsidR="007119F6" w:rsidRPr="007119F6" w:rsidRDefault="007119F6" w:rsidP="007119F6">
            <w:pPr>
              <w:spacing w:after="0" w:line="240" w:lineRule="auto"/>
              <w:rPr>
                <w:rFonts w:ascii="Arial" w:eastAsia="Times New Roman" w:hAnsi="Arial" w:cs="Arial"/>
                <w:color w:val="000000"/>
                <w:lang w:eastAsia="cs-CZ"/>
              </w:rPr>
            </w:pPr>
          </w:p>
        </w:tc>
      </w:tr>
      <w:tr w:rsidR="00584964" w:rsidRPr="007119F6" w:rsidTr="00FC1C02">
        <w:trPr>
          <w:trHeight w:val="285"/>
          <w:jc w:val="center"/>
        </w:trPr>
        <w:tc>
          <w:tcPr>
            <w:tcW w:w="1308" w:type="dxa"/>
            <w:tcBorders>
              <w:top w:val="nil"/>
              <w:left w:val="nil"/>
              <w:bottom w:val="nil"/>
              <w:right w:val="nil"/>
            </w:tcBorders>
            <w:shd w:val="clear" w:color="auto" w:fill="auto"/>
            <w:noWrap/>
            <w:vAlign w:val="bottom"/>
            <w:hideMark/>
          </w:tcPr>
          <w:p w:rsidR="007119F6" w:rsidRPr="007119F6" w:rsidRDefault="007119F6" w:rsidP="007119F6">
            <w:pPr>
              <w:spacing w:after="0" w:line="240" w:lineRule="auto"/>
              <w:rPr>
                <w:rFonts w:ascii="Times New Roman" w:eastAsia="Times New Roman" w:hAnsi="Times New Roman"/>
                <w:sz w:val="20"/>
                <w:szCs w:val="20"/>
                <w:lang w:eastAsia="cs-CZ"/>
              </w:rPr>
            </w:pPr>
          </w:p>
        </w:tc>
        <w:tc>
          <w:tcPr>
            <w:tcW w:w="819" w:type="dxa"/>
            <w:tcBorders>
              <w:top w:val="nil"/>
              <w:left w:val="nil"/>
              <w:bottom w:val="nil"/>
              <w:right w:val="nil"/>
            </w:tcBorders>
            <w:shd w:val="clear" w:color="auto" w:fill="auto"/>
            <w:noWrap/>
            <w:vAlign w:val="bottom"/>
            <w:hideMark/>
          </w:tcPr>
          <w:p w:rsidR="007119F6" w:rsidRPr="007119F6" w:rsidRDefault="007119F6" w:rsidP="007119F6">
            <w:pPr>
              <w:spacing w:after="0" w:line="240" w:lineRule="auto"/>
              <w:rPr>
                <w:rFonts w:ascii="Times New Roman" w:eastAsia="Times New Roman" w:hAnsi="Times New Roman"/>
                <w:sz w:val="20"/>
                <w:szCs w:val="20"/>
                <w:lang w:eastAsia="cs-CZ"/>
              </w:rPr>
            </w:pPr>
          </w:p>
        </w:tc>
        <w:tc>
          <w:tcPr>
            <w:tcW w:w="1417" w:type="dxa"/>
            <w:tcBorders>
              <w:top w:val="nil"/>
              <w:left w:val="nil"/>
              <w:bottom w:val="nil"/>
              <w:right w:val="nil"/>
            </w:tcBorders>
            <w:shd w:val="clear" w:color="auto" w:fill="auto"/>
            <w:noWrap/>
            <w:vAlign w:val="bottom"/>
            <w:hideMark/>
          </w:tcPr>
          <w:p w:rsidR="007119F6" w:rsidRPr="007119F6" w:rsidRDefault="007119F6" w:rsidP="007119F6">
            <w:pPr>
              <w:spacing w:after="0" w:line="240" w:lineRule="auto"/>
              <w:rPr>
                <w:rFonts w:ascii="Times New Roman" w:eastAsia="Times New Roman" w:hAnsi="Times New Roman"/>
                <w:sz w:val="20"/>
                <w:szCs w:val="20"/>
                <w:lang w:eastAsia="cs-CZ"/>
              </w:rPr>
            </w:pPr>
          </w:p>
        </w:tc>
        <w:tc>
          <w:tcPr>
            <w:tcW w:w="1418" w:type="dxa"/>
            <w:tcBorders>
              <w:top w:val="nil"/>
              <w:left w:val="nil"/>
              <w:bottom w:val="nil"/>
              <w:right w:val="nil"/>
            </w:tcBorders>
            <w:shd w:val="clear" w:color="auto" w:fill="auto"/>
            <w:noWrap/>
            <w:vAlign w:val="bottom"/>
            <w:hideMark/>
          </w:tcPr>
          <w:p w:rsidR="007119F6" w:rsidRPr="007119F6" w:rsidRDefault="007119F6" w:rsidP="007119F6">
            <w:pPr>
              <w:spacing w:after="0" w:line="240" w:lineRule="auto"/>
              <w:rPr>
                <w:rFonts w:ascii="Times New Roman" w:eastAsia="Times New Roman" w:hAnsi="Times New Roman"/>
                <w:sz w:val="20"/>
                <w:szCs w:val="20"/>
                <w:lang w:eastAsia="cs-CZ"/>
              </w:rPr>
            </w:pPr>
          </w:p>
        </w:tc>
        <w:tc>
          <w:tcPr>
            <w:tcW w:w="1134" w:type="dxa"/>
            <w:tcBorders>
              <w:top w:val="nil"/>
              <w:left w:val="nil"/>
              <w:bottom w:val="nil"/>
              <w:right w:val="nil"/>
            </w:tcBorders>
            <w:shd w:val="clear" w:color="auto" w:fill="auto"/>
            <w:noWrap/>
            <w:vAlign w:val="bottom"/>
            <w:hideMark/>
          </w:tcPr>
          <w:p w:rsidR="007119F6" w:rsidRPr="007119F6" w:rsidRDefault="007119F6" w:rsidP="007119F6">
            <w:pPr>
              <w:spacing w:after="0" w:line="240" w:lineRule="auto"/>
              <w:rPr>
                <w:rFonts w:ascii="Times New Roman" w:eastAsia="Times New Roman" w:hAnsi="Times New Roman"/>
                <w:sz w:val="20"/>
                <w:szCs w:val="20"/>
                <w:lang w:eastAsia="cs-CZ"/>
              </w:rPr>
            </w:pPr>
          </w:p>
        </w:tc>
        <w:tc>
          <w:tcPr>
            <w:tcW w:w="2126" w:type="dxa"/>
            <w:tcBorders>
              <w:top w:val="nil"/>
              <w:left w:val="nil"/>
              <w:bottom w:val="nil"/>
              <w:right w:val="nil"/>
            </w:tcBorders>
            <w:shd w:val="clear" w:color="auto" w:fill="auto"/>
            <w:noWrap/>
            <w:vAlign w:val="bottom"/>
            <w:hideMark/>
          </w:tcPr>
          <w:p w:rsidR="007119F6" w:rsidRPr="007119F6" w:rsidRDefault="007119F6" w:rsidP="007119F6">
            <w:pPr>
              <w:spacing w:after="0" w:line="240" w:lineRule="auto"/>
              <w:rPr>
                <w:rFonts w:ascii="Times New Roman" w:eastAsia="Times New Roman" w:hAnsi="Times New Roman"/>
                <w:sz w:val="20"/>
                <w:szCs w:val="20"/>
                <w:lang w:eastAsia="cs-CZ"/>
              </w:rPr>
            </w:pPr>
          </w:p>
        </w:tc>
        <w:tc>
          <w:tcPr>
            <w:tcW w:w="1418" w:type="dxa"/>
            <w:tcBorders>
              <w:top w:val="nil"/>
              <w:left w:val="nil"/>
              <w:bottom w:val="nil"/>
              <w:right w:val="nil"/>
            </w:tcBorders>
            <w:shd w:val="clear" w:color="auto" w:fill="auto"/>
            <w:noWrap/>
            <w:vAlign w:val="bottom"/>
            <w:hideMark/>
          </w:tcPr>
          <w:p w:rsidR="007119F6" w:rsidRPr="007119F6" w:rsidRDefault="007119F6" w:rsidP="007119F6">
            <w:pPr>
              <w:spacing w:after="0" w:line="240" w:lineRule="auto"/>
              <w:rPr>
                <w:rFonts w:ascii="Times New Roman" w:eastAsia="Times New Roman" w:hAnsi="Times New Roman"/>
                <w:sz w:val="20"/>
                <w:szCs w:val="20"/>
                <w:lang w:eastAsia="cs-CZ"/>
              </w:rPr>
            </w:pPr>
          </w:p>
        </w:tc>
      </w:tr>
      <w:tr w:rsidR="007119F6" w:rsidRPr="007119F6" w:rsidTr="00FC1C02">
        <w:trPr>
          <w:trHeight w:val="315"/>
          <w:jc w:val="center"/>
        </w:trPr>
        <w:tc>
          <w:tcPr>
            <w:tcW w:w="8222" w:type="dxa"/>
            <w:gridSpan w:val="6"/>
            <w:tcBorders>
              <w:top w:val="single" w:sz="4" w:space="0" w:color="auto"/>
              <w:left w:val="single" w:sz="4" w:space="0" w:color="auto"/>
              <w:bottom w:val="single" w:sz="4" w:space="0" w:color="auto"/>
              <w:right w:val="single" w:sz="4" w:space="0" w:color="auto"/>
            </w:tcBorders>
            <w:shd w:val="clear" w:color="000000" w:fill="EDEDED"/>
            <w:noWrap/>
            <w:vAlign w:val="bottom"/>
            <w:hideMark/>
          </w:tcPr>
          <w:p w:rsidR="007119F6" w:rsidRPr="007119F6" w:rsidRDefault="007119F6" w:rsidP="007119F6">
            <w:pPr>
              <w:spacing w:after="0" w:line="240" w:lineRule="auto"/>
              <w:jc w:val="center"/>
              <w:rPr>
                <w:rFonts w:ascii="Arial" w:eastAsia="Times New Roman" w:hAnsi="Arial" w:cs="Arial"/>
                <w:b/>
                <w:bCs/>
                <w:color w:val="000000"/>
                <w:sz w:val="20"/>
                <w:szCs w:val="20"/>
                <w:lang w:eastAsia="cs-CZ"/>
              </w:rPr>
            </w:pPr>
            <w:r w:rsidRPr="007119F6">
              <w:rPr>
                <w:rFonts w:ascii="Arial" w:eastAsia="Times New Roman" w:hAnsi="Arial" w:cs="Arial"/>
                <w:b/>
                <w:bCs/>
                <w:color w:val="000000"/>
                <w:sz w:val="20"/>
                <w:szCs w:val="20"/>
                <w:lang w:eastAsia="cs-CZ"/>
              </w:rPr>
              <w:t>Rozpis tanečních kurzů pro mládež - Mělník 2019</w:t>
            </w:r>
          </w:p>
        </w:tc>
        <w:tc>
          <w:tcPr>
            <w:tcW w:w="1418" w:type="dxa"/>
            <w:tcBorders>
              <w:top w:val="nil"/>
              <w:left w:val="nil"/>
              <w:bottom w:val="nil"/>
              <w:right w:val="nil"/>
            </w:tcBorders>
            <w:shd w:val="clear" w:color="auto" w:fill="auto"/>
            <w:noWrap/>
            <w:vAlign w:val="bottom"/>
            <w:hideMark/>
          </w:tcPr>
          <w:p w:rsidR="007119F6" w:rsidRPr="007119F6" w:rsidRDefault="007119F6" w:rsidP="007119F6">
            <w:pPr>
              <w:spacing w:after="0" w:line="240" w:lineRule="auto"/>
              <w:jc w:val="center"/>
              <w:rPr>
                <w:rFonts w:ascii="Arial" w:eastAsia="Times New Roman" w:hAnsi="Arial" w:cs="Arial"/>
                <w:b/>
                <w:bCs/>
                <w:color w:val="000000"/>
                <w:sz w:val="20"/>
                <w:szCs w:val="20"/>
                <w:lang w:eastAsia="cs-CZ"/>
              </w:rPr>
            </w:pPr>
          </w:p>
        </w:tc>
      </w:tr>
      <w:tr w:rsidR="00584964" w:rsidRPr="007119F6" w:rsidTr="00FC1C02">
        <w:trPr>
          <w:trHeight w:val="510"/>
          <w:jc w:val="center"/>
        </w:trPr>
        <w:tc>
          <w:tcPr>
            <w:tcW w:w="1308" w:type="dxa"/>
            <w:tcBorders>
              <w:top w:val="nil"/>
              <w:left w:val="single" w:sz="4" w:space="0" w:color="auto"/>
              <w:bottom w:val="single" w:sz="4" w:space="0" w:color="auto"/>
              <w:right w:val="single" w:sz="4" w:space="0" w:color="auto"/>
            </w:tcBorders>
            <w:shd w:val="clear" w:color="000000" w:fill="EDEDED"/>
            <w:noWrap/>
            <w:vAlign w:val="center"/>
            <w:hideMark/>
          </w:tcPr>
          <w:p w:rsidR="007119F6" w:rsidRPr="007119F6" w:rsidRDefault="007119F6" w:rsidP="007119F6">
            <w:pPr>
              <w:spacing w:after="0" w:line="240" w:lineRule="auto"/>
              <w:rPr>
                <w:rFonts w:ascii="Arial" w:eastAsia="Times New Roman" w:hAnsi="Arial" w:cs="Arial"/>
                <w:b/>
                <w:bCs/>
                <w:i/>
                <w:iCs/>
                <w:color w:val="000000"/>
                <w:sz w:val="20"/>
                <w:szCs w:val="20"/>
                <w:lang w:eastAsia="cs-CZ"/>
              </w:rPr>
            </w:pPr>
            <w:r w:rsidRPr="007119F6">
              <w:rPr>
                <w:rFonts w:ascii="Arial" w:eastAsia="Times New Roman" w:hAnsi="Arial" w:cs="Arial"/>
                <w:b/>
                <w:bCs/>
                <w:i/>
                <w:iCs/>
                <w:color w:val="000000"/>
                <w:sz w:val="20"/>
                <w:szCs w:val="20"/>
                <w:lang w:eastAsia="cs-CZ"/>
              </w:rPr>
              <w:t>pokračovací kurzy</w:t>
            </w:r>
          </w:p>
        </w:tc>
        <w:tc>
          <w:tcPr>
            <w:tcW w:w="819" w:type="dxa"/>
            <w:tcBorders>
              <w:top w:val="nil"/>
              <w:left w:val="nil"/>
              <w:bottom w:val="single" w:sz="4" w:space="0" w:color="auto"/>
              <w:right w:val="single" w:sz="4" w:space="0" w:color="auto"/>
            </w:tcBorders>
            <w:shd w:val="clear" w:color="000000" w:fill="EDEDED"/>
            <w:noWrap/>
            <w:vAlign w:val="center"/>
            <w:hideMark/>
          </w:tcPr>
          <w:p w:rsidR="007119F6" w:rsidRPr="007119F6" w:rsidRDefault="007119F6" w:rsidP="007119F6">
            <w:pPr>
              <w:spacing w:after="0" w:line="240" w:lineRule="auto"/>
              <w:rPr>
                <w:rFonts w:ascii="Arial" w:eastAsia="Times New Roman" w:hAnsi="Arial" w:cs="Arial"/>
                <w:b/>
                <w:bCs/>
                <w:i/>
                <w:iCs/>
                <w:color w:val="000000"/>
                <w:sz w:val="20"/>
                <w:szCs w:val="20"/>
                <w:lang w:eastAsia="cs-CZ"/>
              </w:rPr>
            </w:pPr>
            <w:r w:rsidRPr="007119F6">
              <w:rPr>
                <w:rFonts w:ascii="Arial" w:eastAsia="Times New Roman" w:hAnsi="Arial" w:cs="Arial"/>
                <w:b/>
                <w:bCs/>
                <w:i/>
                <w:iCs/>
                <w:color w:val="000000"/>
                <w:sz w:val="20"/>
                <w:szCs w:val="20"/>
                <w:lang w:eastAsia="cs-CZ"/>
              </w:rPr>
              <w:t> </w:t>
            </w:r>
          </w:p>
        </w:tc>
        <w:tc>
          <w:tcPr>
            <w:tcW w:w="1417" w:type="dxa"/>
            <w:tcBorders>
              <w:top w:val="nil"/>
              <w:left w:val="nil"/>
              <w:bottom w:val="single" w:sz="4" w:space="0" w:color="auto"/>
              <w:right w:val="single" w:sz="4" w:space="0" w:color="auto"/>
            </w:tcBorders>
            <w:shd w:val="clear" w:color="000000" w:fill="EDEDED"/>
            <w:noWrap/>
            <w:vAlign w:val="center"/>
            <w:hideMark/>
          </w:tcPr>
          <w:p w:rsidR="007119F6" w:rsidRPr="007119F6" w:rsidRDefault="007119F6" w:rsidP="007119F6">
            <w:pPr>
              <w:spacing w:after="0" w:line="240" w:lineRule="auto"/>
              <w:jc w:val="center"/>
              <w:rPr>
                <w:rFonts w:ascii="Arial" w:eastAsia="Times New Roman" w:hAnsi="Arial" w:cs="Arial"/>
                <w:b/>
                <w:bCs/>
                <w:i/>
                <w:iCs/>
                <w:color w:val="000000"/>
                <w:sz w:val="20"/>
                <w:szCs w:val="20"/>
                <w:lang w:eastAsia="cs-CZ"/>
              </w:rPr>
            </w:pPr>
            <w:r w:rsidRPr="007119F6">
              <w:rPr>
                <w:rFonts w:ascii="Arial" w:eastAsia="Times New Roman" w:hAnsi="Arial" w:cs="Arial"/>
                <w:b/>
                <w:bCs/>
                <w:i/>
                <w:iCs/>
                <w:color w:val="000000"/>
                <w:sz w:val="20"/>
                <w:szCs w:val="20"/>
                <w:lang w:eastAsia="cs-CZ"/>
              </w:rPr>
              <w:t>A</w:t>
            </w:r>
          </w:p>
        </w:tc>
        <w:tc>
          <w:tcPr>
            <w:tcW w:w="1418" w:type="dxa"/>
            <w:tcBorders>
              <w:top w:val="nil"/>
              <w:left w:val="nil"/>
              <w:bottom w:val="single" w:sz="4" w:space="0" w:color="auto"/>
              <w:right w:val="single" w:sz="4" w:space="0" w:color="auto"/>
            </w:tcBorders>
            <w:shd w:val="clear" w:color="000000" w:fill="EDEDED"/>
            <w:noWrap/>
            <w:vAlign w:val="center"/>
            <w:hideMark/>
          </w:tcPr>
          <w:p w:rsidR="007119F6" w:rsidRPr="007119F6" w:rsidRDefault="007119F6" w:rsidP="007119F6">
            <w:pPr>
              <w:spacing w:after="0" w:line="240" w:lineRule="auto"/>
              <w:jc w:val="center"/>
              <w:rPr>
                <w:rFonts w:ascii="Arial" w:eastAsia="Times New Roman" w:hAnsi="Arial" w:cs="Arial"/>
                <w:b/>
                <w:bCs/>
                <w:i/>
                <w:iCs/>
                <w:color w:val="000000"/>
                <w:sz w:val="20"/>
                <w:szCs w:val="20"/>
                <w:lang w:eastAsia="cs-CZ"/>
              </w:rPr>
            </w:pPr>
            <w:r w:rsidRPr="007119F6">
              <w:rPr>
                <w:rFonts w:ascii="Arial" w:eastAsia="Times New Roman" w:hAnsi="Arial" w:cs="Arial"/>
                <w:b/>
                <w:bCs/>
                <w:i/>
                <w:iCs/>
                <w:color w:val="000000"/>
                <w:sz w:val="20"/>
                <w:szCs w:val="20"/>
                <w:lang w:eastAsia="cs-CZ"/>
              </w:rPr>
              <w:t>B</w:t>
            </w:r>
          </w:p>
        </w:tc>
        <w:tc>
          <w:tcPr>
            <w:tcW w:w="1134" w:type="dxa"/>
            <w:tcBorders>
              <w:top w:val="nil"/>
              <w:left w:val="nil"/>
              <w:bottom w:val="single" w:sz="4" w:space="0" w:color="auto"/>
              <w:right w:val="single" w:sz="4" w:space="0" w:color="auto"/>
            </w:tcBorders>
            <w:shd w:val="clear" w:color="000000" w:fill="EDEDED"/>
            <w:noWrap/>
            <w:vAlign w:val="center"/>
            <w:hideMark/>
          </w:tcPr>
          <w:p w:rsidR="007119F6" w:rsidRPr="007119F6" w:rsidRDefault="007119F6" w:rsidP="007119F6">
            <w:pPr>
              <w:spacing w:after="0" w:line="240" w:lineRule="auto"/>
              <w:rPr>
                <w:rFonts w:ascii="Arial" w:eastAsia="Times New Roman" w:hAnsi="Arial" w:cs="Arial"/>
                <w:i/>
                <w:iCs/>
                <w:color w:val="000000"/>
                <w:sz w:val="20"/>
                <w:szCs w:val="20"/>
                <w:lang w:eastAsia="cs-CZ"/>
              </w:rPr>
            </w:pPr>
            <w:r w:rsidRPr="007119F6">
              <w:rPr>
                <w:rFonts w:ascii="Arial" w:eastAsia="Times New Roman" w:hAnsi="Arial" w:cs="Arial"/>
                <w:i/>
                <w:iCs/>
                <w:color w:val="000000"/>
                <w:sz w:val="20"/>
                <w:szCs w:val="20"/>
                <w:lang w:eastAsia="cs-CZ"/>
              </w:rPr>
              <w:t> </w:t>
            </w:r>
          </w:p>
        </w:tc>
        <w:tc>
          <w:tcPr>
            <w:tcW w:w="2126" w:type="dxa"/>
            <w:tcBorders>
              <w:top w:val="nil"/>
              <w:left w:val="nil"/>
              <w:bottom w:val="single" w:sz="4" w:space="0" w:color="auto"/>
              <w:right w:val="single" w:sz="4" w:space="0" w:color="auto"/>
            </w:tcBorders>
            <w:shd w:val="clear" w:color="000000" w:fill="EDEDED"/>
            <w:vAlign w:val="center"/>
            <w:hideMark/>
          </w:tcPr>
          <w:p w:rsidR="007119F6" w:rsidRPr="007119F6" w:rsidRDefault="007119F6" w:rsidP="007119F6">
            <w:pPr>
              <w:spacing w:after="0" w:line="240" w:lineRule="auto"/>
              <w:jc w:val="center"/>
              <w:rPr>
                <w:rFonts w:ascii="Arial" w:eastAsia="Times New Roman" w:hAnsi="Arial" w:cs="Arial"/>
                <w:b/>
                <w:bCs/>
                <w:i/>
                <w:iCs/>
                <w:color w:val="000000"/>
                <w:sz w:val="20"/>
                <w:szCs w:val="20"/>
                <w:lang w:eastAsia="cs-CZ"/>
              </w:rPr>
            </w:pPr>
            <w:r w:rsidRPr="007119F6">
              <w:rPr>
                <w:rFonts w:ascii="Arial" w:eastAsia="Times New Roman" w:hAnsi="Arial" w:cs="Arial"/>
                <w:b/>
                <w:bCs/>
                <w:i/>
                <w:iCs/>
                <w:color w:val="000000"/>
                <w:sz w:val="20"/>
                <w:szCs w:val="20"/>
                <w:lang w:eastAsia="cs-CZ"/>
              </w:rPr>
              <w:t>hodiny + příprava (15 minut)</w:t>
            </w:r>
          </w:p>
        </w:tc>
        <w:tc>
          <w:tcPr>
            <w:tcW w:w="1418" w:type="dxa"/>
            <w:tcBorders>
              <w:top w:val="nil"/>
              <w:left w:val="nil"/>
              <w:bottom w:val="nil"/>
              <w:right w:val="nil"/>
            </w:tcBorders>
            <w:shd w:val="clear" w:color="auto" w:fill="auto"/>
            <w:noWrap/>
            <w:vAlign w:val="bottom"/>
            <w:hideMark/>
          </w:tcPr>
          <w:p w:rsidR="007119F6" w:rsidRPr="007119F6" w:rsidRDefault="007119F6" w:rsidP="007119F6">
            <w:pPr>
              <w:spacing w:after="0" w:line="240" w:lineRule="auto"/>
              <w:jc w:val="center"/>
              <w:rPr>
                <w:rFonts w:ascii="Arial" w:eastAsia="Times New Roman" w:hAnsi="Arial" w:cs="Arial"/>
                <w:b/>
                <w:bCs/>
                <w:i/>
                <w:iCs/>
                <w:color w:val="000000"/>
                <w:sz w:val="20"/>
                <w:szCs w:val="20"/>
                <w:lang w:eastAsia="cs-CZ"/>
              </w:rPr>
            </w:pPr>
          </w:p>
        </w:tc>
      </w:tr>
      <w:tr w:rsidR="00584964" w:rsidRPr="007119F6" w:rsidTr="00FC1C02">
        <w:trPr>
          <w:trHeight w:val="285"/>
          <w:jc w:val="center"/>
        </w:trPr>
        <w:tc>
          <w:tcPr>
            <w:tcW w:w="1308" w:type="dxa"/>
            <w:tcBorders>
              <w:top w:val="nil"/>
              <w:left w:val="single" w:sz="4" w:space="0" w:color="auto"/>
              <w:bottom w:val="single" w:sz="4" w:space="0" w:color="auto"/>
              <w:right w:val="single" w:sz="4" w:space="0" w:color="auto"/>
            </w:tcBorders>
            <w:shd w:val="clear" w:color="auto" w:fill="auto"/>
            <w:vAlign w:val="center"/>
            <w:hideMark/>
          </w:tcPr>
          <w:p w:rsidR="007119F6" w:rsidRPr="007119F6" w:rsidRDefault="007119F6" w:rsidP="007119F6">
            <w:pPr>
              <w:spacing w:after="0" w:line="240" w:lineRule="auto"/>
              <w:jc w:val="right"/>
              <w:rPr>
                <w:rFonts w:ascii="Arial" w:eastAsia="Times New Roman" w:hAnsi="Arial" w:cs="Arial"/>
                <w:color w:val="000000"/>
                <w:sz w:val="20"/>
                <w:szCs w:val="20"/>
                <w:lang w:eastAsia="cs-CZ"/>
              </w:rPr>
            </w:pPr>
            <w:proofErr w:type="gramStart"/>
            <w:r w:rsidRPr="007119F6">
              <w:rPr>
                <w:rFonts w:ascii="Arial" w:eastAsia="Times New Roman" w:hAnsi="Arial" w:cs="Arial"/>
                <w:color w:val="000000"/>
                <w:sz w:val="20"/>
                <w:szCs w:val="20"/>
                <w:lang w:eastAsia="cs-CZ"/>
              </w:rPr>
              <w:t>11.1.2019</w:t>
            </w:r>
            <w:proofErr w:type="gramEnd"/>
          </w:p>
        </w:tc>
        <w:tc>
          <w:tcPr>
            <w:tcW w:w="819" w:type="dxa"/>
            <w:tcBorders>
              <w:top w:val="nil"/>
              <w:left w:val="nil"/>
              <w:bottom w:val="single" w:sz="4" w:space="0" w:color="auto"/>
              <w:right w:val="single" w:sz="4" w:space="0" w:color="auto"/>
            </w:tcBorders>
            <w:shd w:val="clear" w:color="auto" w:fill="auto"/>
            <w:noWrap/>
            <w:vAlign w:val="center"/>
            <w:hideMark/>
          </w:tcPr>
          <w:p w:rsidR="007119F6" w:rsidRPr="007119F6" w:rsidRDefault="007119F6" w:rsidP="007119F6">
            <w:pPr>
              <w:spacing w:after="0" w:line="240" w:lineRule="auto"/>
              <w:jc w:val="center"/>
              <w:rPr>
                <w:rFonts w:ascii="Arial" w:eastAsia="Times New Roman" w:hAnsi="Arial" w:cs="Arial"/>
                <w:color w:val="000000"/>
                <w:sz w:val="20"/>
                <w:szCs w:val="20"/>
                <w:lang w:eastAsia="cs-CZ"/>
              </w:rPr>
            </w:pPr>
            <w:r w:rsidRPr="007119F6">
              <w:rPr>
                <w:rFonts w:ascii="Arial" w:eastAsia="Times New Roman" w:hAnsi="Arial" w:cs="Arial"/>
                <w:color w:val="000000"/>
                <w:sz w:val="20"/>
                <w:szCs w:val="20"/>
                <w:lang w:eastAsia="cs-CZ"/>
              </w:rPr>
              <w:t>pátek</w:t>
            </w:r>
          </w:p>
        </w:tc>
        <w:tc>
          <w:tcPr>
            <w:tcW w:w="1417" w:type="dxa"/>
            <w:tcBorders>
              <w:top w:val="nil"/>
              <w:left w:val="nil"/>
              <w:bottom w:val="single" w:sz="4" w:space="0" w:color="auto"/>
              <w:right w:val="single" w:sz="4" w:space="0" w:color="auto"/>
            </w:tcBorders>
            <w:shd w:val="clear" w:color="auto" w:fill="auto"/>
            <w:noWrap/>
            <w:vAlign w:val="center"/>
            <w:hideMark/>
          </w:tcPr>
          <w:p w:rsidR="007119F6" w:rsidRPr="007119F6" w:rsidRDefault="007119F6" w:rsidP="007119F6">
            <w:pPr>
              <w:spacing w:after="0" w:line="240" w:lineRule="auto"/>
              <w:rPr>
                <w:rFonts w:ascii="Arial" w:eastAsia="Times New Roman" w:hAnsi="Arial" w:cs="Arial"/>
                <w:color w:val="000000"/>
                <w:sz w:val="20"/>
                <w:szCs w:val="20"/>
                <w:lang w:eastAsia="cs-CZ"/>
              </w:rPr>
            </w:pPr>
            <w:r w:rsidRPr="007119F6">
              <w:rPr>
                <w:rFonts w:ascii="Arial" w:eastAsia="Times New Roman" w:hAnsi="Arial" w:cs="Arial"/>
                <w:color w:val="000000"/>
                <w:sz w:val="20"/>
                <w:szCs w:val="20"/>
                <w:lang w:eastAsia="cs-CZ"/>
              </w:rPr>
              <w:t>19,00 - 20,45</w:t>
            </w:r>
          </w:p>
        </w:tc>
        <w:tc>
          <w:tcPr>
            <w:tcW w:w="1418" w:type="dxa"/>
            <w:tcBorders>
              <w:top w:val="nil"/>
              <w:left w:val="nil"/>
              <w:bottom w:val="single" w:sz="4" w:space="0" w:color="auto"/>
              <w:right w:val="single" w:sz="4" w:space="0" w:color="auto"/>
            </w:tcBorders>
            <w:shd w:val="clear" w:color="auto" w:fill="auto"/>
            <w:noWrap/>
            <w:vAlign w:val="center"/>
            <w:hideMark/>
          </w:tcPr>
          <w:p w:rsidR="007119F6" w:rsidRPr="007119F6" w:rsidRDefault="007119F6" w:rsidP="007119F6">
            <w:pPr>
              <w:spacing w:after="0" w:line="240" w:lineRule="auto"/>
              <w:rPr>
                <w:rFonts w:ascii="Arial" w:eastAsia="Times New Roman" w:hAnsi="Arial" w:cs="Arial"/>
                <w:color w:val="000000"/>
                <w:sz w:val="20"/>
                <w:szCs w:val="20"/>
                <w:lang w:eastAsia="cs-CZ"/>
              </w:rPr>
            </w:pPr>
            <w:r w:rsidRPr="007119F6">
              <w:rPr>
                <w:rFonts w:ascii="Arial" w:eastAsia="Times New Roman" w:hAnsi="Arial" w:cs="Arial"/>
                <w:color w:val="000000"/>
                <w:sz w:val="20"/>
                <w:szCs w:val="20"/>
                <w:lang w:eastAsia="cs-CZ"/>
              </w:rPr>
              <w:t>20,15 - 22,00</w:t>
            </w:r>
          </w:p>
        </w:tc>
        <w:tc>
          <w:tcPr>
            <w:tcW w:w="1134" w:type="dxa"/>
            <w:tcBorders>
              <w:top w:val="nil"/>
              <w:left w:val="nil"/>
              <w:bottom w:val="single" w:sz="4" w:space="0" w:color="auto"/>
              <w:right w:val="single" w:sz="4" w:space="0" w:color="auto"/>
            </w:tcBorders>
            <w:shd w:val="clear" w:color="auto" w:fill="auto"/>
            <w:noWrap/>
            <w:vAlign w:val="bottom"/>
            <w:hideMark/>
          </w:tcPr>
          <w:p w:rsidR="007119F6" w:rsidRPr="007119F6" w:rsidRDefault="007119F6" w:rsidP="007119F6">
            <w:pPr>
              <w:spacing w:after="0" w:line="240" w:lineRule="auto"/>
              <w:jc w:val="center"/>
              <w:rPr>
                <w:rFonts w:ascii="Arial" w:eastAsia="Times New Roman" w:hAnsi="Arial" w:cs="Arial"/>
                <w:color w:val="000000"/>
                <w:sz w:val="20"/>
                <w:szCs w:val="20"/>
                <w:lang w:eastAsia="cs-CZ"/>
              </w:rPr>
            </w:pPr>
            <w:r w:rsidRPr="007119F6">
              <w:rPr>
                <w:rFonts w:ascii="Arial" w:eastAsia="Times New Roman" w:hAnsi="Arial" w:cs="Arial"/>
                <w:color w:val="000000"/>
                <w:sz w:val="20"/>
                <w:szCs w:val="20"/>
                <w:lang w:eastAsia="cs-CZ"/>
              </w:rPr>
              <w:t>1. lekce</w:t>
            </w:r>
          </w:p>
        </w:tc>
        <w:tc>
          <w:tcPr>
            <w:tcW w:w="2126" w:type="dxa"/>
            <w:tcBorders>
              <w:top w:val="nil"/>
              <w:left w:val="nil"/>
              <w:bottom w:val="single" w:sz="4" w:space="0" w:color="auto"/>
              <w:right w:val="single" w:sz="4" w:space="0" w:color="auto"/>
            </w:tcBorders>
            <w:shd w:val="clear" w:color="auto" w:fill="auto"/>
            <w:noWrap/>
            <w:vAlign w:val="center"/>
            <w:hideMark/>
          </w:tcPr>
          <w:p w:rsidR="007119F6" w:rsidRPr="007119F6" w:rsidRDefault="007119F6" w:rsidP="007119F6">
            <w:pPr>
              <w:spacing w:after="0" w:line="240" w:lineRule="auto"/>
              <w:rPr>
                <w:rFonts w:ascii="Arial" w:eastAsia="Times New Roman" w:hAnsi="Arial" w:cs="Arial"/>
                <w:color w:val="000000"/>
                <w:sz w:val="20"/>
                <w:szCs w:val="20"/>
                <w:lang w:eastAsia="cs-CZ"/>
              </w:rPr>
            </w:pPr>
            <w:r w:rsidRPr="007119F6">
              <w:rPr>
                <w:rFonts w:ascii="Arial" w:eastAsia="Times New Roman" w:hAnsi="Arial" w:cs="Arial"/>
                <w:color w:val="000000"/>
                <w:sz w:val="20"/>
                <w:szCs w:val="20"/>
                <w:lang w:eastAsia="cs-CZ"/>
              </w:rPr>
              <w:t>3 hodiny + 15 minut</w:t>
            </w:r>
          </w:p>
        </w:tc>
        <w:tc>
          <w:tcPr>
            <w:tcW w:w="1418" w:type="dxa"/>
            <w:tcBorders>
              <w:top w:val="nil"/>
              <w:left w:val="nil"/>
              <w:bottom w:val="nil"/>
              <w:right w:val="nil"/>
            </w:tcBorders>
            <w:shd w:val="clear" w:color="auto" w:fill="auto"/>
            <w:noWrap/>
            <w:vAlign w:val="bottom"/>
            <w:hideMark/>
          </w:tcPr>
          <w:p w:rsidR="007119F6" w:rsidRPr="007119F6" w:rsidRDefault="007119F6" w:rsidP="007119F6">
            <w:pPr>
              <w:spacing w:after="0" w:line="240" w:lineRule="auto"/>
              <w:rPr>
                <w:rFonts w:ascii="Arial" w:eastAsia="Times New Roman" w:hAnsi="Arial" w:cs="Arial"/>
                <w:color w:val="000000"/>
                <w:sz w:val="20"/>
                <w:szCs w:val="20"/>
                <w:lang w:eastAsia="cs-CZ"/>
              </w:rPr>
            </w:pPr>
          </w:p>
        </w:tc>
      </w:tr>
      <w:tr w:rsidR="00584964" w:rsidRPr="007119F6" w:rsidTr="00FC1C02">
        <w:trPr>
          <w:trHeight w:val="285"/>
          <w:jc w:val="center"/>
        </w:trPr>
        <w:tc>
          <w:tcPr>
            <w:tcW w:w="1308" w:type="dxa"/>
            <w:tcBorders>
              <w:top w:val="nil"/>
              <w:left w:val="single" w:sz="4" w:space="0" w:color="auto"/>
              <w:bottom w:val="single" w:sz="4" w:space="0" w:color="auto"/>
              <w:right w:val="single" w:sz="4" w:space="0" w:color="auto"/>
            </w:tcBorders>
            <w:shd w:val="clear" w:color="auto" w:fill="auto"/>
            <w:vAlign w:val="center"/>
            <w:hideMark/>
          </w:tcPr>
          <w:p w:rsidR="007119F6" w:rsidRPr="007119F6" w:rsidRDefault="007119F6" w:rsidP="007119F6">
            <w:pPr>
              <w:spacing w:after="0" w:line="240" w:lineRule="auto"/>
              <w:jc w:val="right"/>
              <w:rPr>
                <w:rFonts w:ascii="Arial" w:eastAsia="Times New Roman" w:hAnsi="Arial" w:cs="Arial"/>
                <w:color w:val="000000"/>
                <w:sz w:val="20"/>
                <w:szCs w:val="20"/>
                <w:lang w:eastAsia="cs-CZ"/>
              </w:rPr>
            </w:pPr>
            <w:proofErr w:type="gramStart"/>
            <w:r w:rsidRPr="007119F6">
              <w:rPr>
                <w:rFonts w:ascii="Arial" w:eastAsia="Times New Roman" w:hAnsi="Arial" w:cs="Arial"/>
                <w:color w:val="000000"/>
                <w:sz w:val="20"/>
                <w:szCs w:val="20"/>
                <w:lang w:eastAsia="cs-CZ"/>
              </w:rPr>
              <w:t>19.1.2019</w:t>
            </w:r>
            <w:proofErr w:type="gramEnd"/>
          </w:p>
        </w:tc>
        <w:tc>
          <w:tcPr>
            <w:tcW w:w="819" w:type="dxa"/>
            <w:tcBorders>
              <w:top w:val="nil"/>
              <w:left w:val="nil"/>
              <w:bottom w:val="single" w:sz="4" w:space="0" w:color="auto"/>
              <w:right w:val="single" w:sz="4" w:space="0" w:color="auto"/>
            </w:tcBorders>
            <w:shd w:val="clear" w:color="auto" w:fill="auto"/>
            <w:noWrap/>
            <w:vAlign w:val="center"/>
            <w:hideMark/>
          </w:tcPr>
          <w:p w:rsidR="007119F6" w:rsidRPr="007119F6" w:rsidRDefault="007119F6" w:rsidP="007119F6">
            <w:pPr>
              <w:spacing w:after="0" w:line="240" w:lineRule="auto"/>
              <w:jc w:val="center"/>
              <w:rPr>
                <w:rFonts w:ascii="Arial" w:eastAsia="Times New Roman" w:hAnsi="Arial" w:cs="Arial"/>
                <w:color w:val="000000"/>
                <w:sz w:val="20"/>
                <w:szCs w:val="20"/>
                <w:lang w:eastAsia="cs-CZ"/>
              </w:rPr>
            </w:pPr>
            <w:r w:rsidRPr="007119F6">
              <w:rPr>
                <w:rFonts w:ascii="Arial" w:eastAsia="Times New Roman" w:hAnsi="Arial" w:cs="Arial"/>
                <w:color w:val="000000"/>
                <w:sz w:val="20"/>
                <w:szCs w:val="20"/>
                <w:lang w:eastAsia="cs-CZ"/>
              </w:rPr>
              <w:t>sobota</w:t>
            </w:r>
          </w:p>
        </w:tc>
        <w:tc>
          <w:tcPr>
            <w:tcW w:w="1417" w:type="dxa"/>
            <w:tcBorders>
              <w:top w:val="nil"/>
              <w:left w:val="nil"/>
              <w:bottom w:val="single" w:sz="4" w:space="0" w:color="auto"/>
              <w:right w:val="single" w:sz="4" w:space="0" w:color="auto"/>
            </w:tcBorders>
            <w:shd w:val="clear" w:color="auto" w:fill="auto"/>
            <w:noWrap/>
            <w:vAlign w:val="center"/>
            <w:hideMark/>
          </w:tcPr>
          <w:p w:rsidR="007119F6" w:rsidRPr="007119F6" w:rsidRDefault="007119F6" w:rsidP="007119F6">
            <w:pPr>
              <w:spacing w:after="0" w:line="240" w:lineRule="auto"/>
              <w:rPr>
                <w:rFonts w:ascii="Arial" w:eastAsia="Times New Roman" w:hAnsi="Arial" w:cs="Arial"/>
                <w:color w:val="000000"/>
                <w:sz w:val="20"/>
                <w:szCs w:val="20"/>
                <w:lang w:eastAsia="cs-CZ"/>
              </w:rPr>
            </w:pPr>
            <w:r w:rsidRPr="007119F6">
              <w:rPr>
                <w:rFonts w:ascii="Arial" w:eastAsia="Times New Roman" w:hAnsi="Arial" w:cs="Arial"/>
                <w:color w:val="000000"/>
                <w:sz w:val="20"/>
                <w:szCs w:val="20"/>
                <w:lang w:eastAsia="cs-CZ"/>
              </w:rPr>
              <w:t>19,00 - 20,45</w:t>
            </w:r>
          </w:p>
        </w:tc>
        <w:tc>
          <w:tcPr>
            <w:tcW w:w="1418" w:type="dxa"/>
            <w:tcBorders>
              <w:top w:val="nil"/>
              <w:left w:val="nil"/>
              <w:bottom w:val="single" w:sz="4" w:space="0" w:color="auto"/>
              <w:right w:val="single" w:sz="4" w:space="0" w:color="auto"/>
            </w:tcBorders>
            <w:shd w:val="clear" w:color="auto" w:fill="auto"/>
            <w:noWrap/>
            <w:vAlign w:val="center"/>
            <w:hideMark/>
          </w:tcPr>
          <w:p w:rsidR="007119F6" w:rsidRPr="007119F6" w:rsidRDefault="007119F6" w:rsidP="007119F6">
            <w:pPr>
              <w:spacing w:after="0" w:line="240" w:lineRule="auto"/>
              <w:rPr>
                <w:rFonts w:ascii="Arial" w:eastAsia="Times New Roman" w:hAnsi="Arial" w:cs="Arial"/>
                <w:color w:val="000000"/>
                <w:sz w:val="20"/>
                <w:szCs w:val="20"/>
                <w:lang w:eastAsia="cs-CZ"/>
              </w:rPr>
            </w:pPr>
            <w:r w:rsidRPr="007119F6">
              <w:rPr>
                <w:rFonts w:ascii="Arial" w:eastAsia="Times New Roman" w:hAnsi="Arial" w:cs="Arial"/>
                <w:color w:val="000000"/>
                <w:sz w:val="20"/>
                <w:szCs w:val="20"/>
                <w:lang w:eastAsia="cs-CZ"/>
              </w:rPr>
              <w:t>20,15 - 22,00</w:t>
            </w:r>
          </w:p>
        </w:tc>
        <w:tc>
          <w:tcPr>
            <w:tcW w:w="1134" w:type="dxa"/>
            <w:tcBorders>
              <w:top w:val="nil"/>
              <w:left w:val="nil"/>
              <w:bottom w:val="single" w:sz="4" w:space="0" w:color="auto"/>
              <w:right w:val="single" w:sz="4" w:space="0" w:color="auto"/>
            </w:tcBorders>
            <w:shd w:val="clear" w:color="auto" w:fill="auto"/>
            <w:noWrap/>
            <w:vAlign w:val="bottom"/>
            <w:hideMark/>
          </w:tcPr>
          <w:p w:rsidR="007119F6" w:rsidRPr="007119F6" w:rsidRDefault="007119F6" w:rsidP="007119F6">
            <w:pPr>
              <w:spacing w:after="0" w:line="240" w:lineRule="auto"/>
              <w:jc w:val="center"/>
              <w:rPr>
                <w:rFonts w:ascii="Arial" w:eastAsia="Times New Roman" w:hAnsi="Arial" w:cs="Arial"/>
                <w:color w:val="000000"/>
                <w:sz w:val="20"/>
                <w:szCs w:val="20"/>
                <w:lang w:eastAsia="cs-CZ"/>
              </w:rPr>
            </w:pPr>
            <w:r w:rsidRPr="007119F6">
              <w:rPr>
                <w:rFonts w:ascii="Arial" w:eastAsia="Times New Roman" w:hAnsi="Arial" w:cs="Arial"/>
                <w:color w:val="000000"/>
                <w:sz w:val="20"/>
                <w:szCs w:val="20"/>
                <w:lang w:eastAsia="cs-CZ"/>
              </w:rPr>
              <w:t>2. lekce</w:t>
            </w:r>
          </w:p>
        </w:tc>
        <w:tc>
          <w:tcPr>
            <w:tcW w:w="2126" w:type="dxa"/>
            <w:tcBorders>
              <w:top w:val="nil"/>
              <w:left w:val="nil"/>
              <w:bottom w:val="single" w:sz="4" w:space="0" w:color="auto"/>
              <w:right w:val="single" w:sz="4" w:space="0" w:color="auto"/>
            </w:tcBorders>
            <w:shd w:val="clear" w:color="auto" w:fill="auto"/>
            <w:noWrap/>
            <w:vAlign w:val="center"/>
            <w:hideMark/>
          </w:tcPr>
          <w:p w:rsidR="007119F6" w:rsidRPr="007119F6" w:rsidRDefault="007119F6" w:rsidP="007119F6">
            <w:pPr>
              <w:spacing w:after="0" w:line="240" w:lineRule="auto"/>
              <w:rPr>
                <w:rFonts w:ascii="Arial" w:eastAsia="Times New Roman" w:hAnsi="Arial" w:cs="Arial"/>
                <w:color w:val="000000"/>
                <w:sz w:val="20"/>
                <w:szCs w:val="20"/>
                <w:lang w:eastAsia="cs-CZ"/>
              </w:rPr>
            </w:pPr>
            <w:r w:rsidRPr="007119F6">
              <w:rPr>
                <w:rFonts w:ascii="Arial" w:eastAsia="Times New Roman" w:hAnsi="Arial" w:cs="Arial"/>
                <w:color w:val="000000"/>
                <w:sz w:val="20"/>
                <w:szCs w:val="20"/>
                <w:lang w:eastAsia="cs-CZ"/>
              </w:rPr>
              <w:t>3 hodiny + 15 minut</w:t>
            </w:r>
          </w:p>
        </w:tc>
        <w:tc>
          <w:tcPr>
            <w:tcW w:w="1418" w:type="dxa"/>
            <w:tcBorders>
              <w:top w:val="nil"/>
              <w:left w:val="nil"/>
              <w:bottom w:val="nil"/>
              <w:right w:val="nil"/>
            </w:tcBorders>
            <w:shd w:val="clear" w:color="auto" w:fill="auto"/>
            <w:noWrap/>
            <w:vAlign w:val="bottom"/>
            <w:hideMark/>
          </w:tcPr>
          <w:p w:rsidR="007119F6" w:rsidRPr="007119F6" w:rsidRDefault="007119F6" w:rsidP="007119F6">
            <w:pPr>
              <w:spacing w:after="0" w:line="240" w:lineRule="auto"/>
              <w:rPr>
                <w:rFonts w:ascii="Arial" w:eastAsia="Times New Roman" w:hAnsi="Arial" w:cs="Arial"/>
                <w:color w:val="000000"/>
                <w:sz w:val="20"/>
                <w:szCs w:val="20"/>
                <w:lang w:eastAsia="cs-CZ"/>
              </w:rPr>
            </w:pPr>
          </w:p>
        </w:tc>
      </w:tr>
      <w:tr w:rsidR="00584964" w:rsidRPr="007119F6" w:rsidTr="00FC1C02">
        <w:trPr>
          <w:trHeight w:val="285"/>
          <w:jc w:val="center"/>
        </w:trPr>
        <w:tc>
          <w:tcPr>
            <w:tcW w:w="1308" w:type="dxa"/>
            <w:tcBorders>
              <w:top w:val="nil"/>
              <w:left w:val="single" w:sz="4" w:space="0" w:color="auto"/>
              <w:bottom w:val="single" w:sz="4" w:space="0" w:color="auto"/>
              <w:right w:val="single" w:sz="4" w:space="0" w:color="auto"/>
            </w:tcBorders>
            <w:shd w:val="clear" w:color="auto" w:fill="auto"/>
            <w:vAlign w:val="center"/>
            <w:hideMark/>
          </w:tcPr>
          <w:p w:rsidR="007119F6" w:rsidRPr="007119F6" w:rsidRDefault="007119F6" w:rsidP="007119F6">
            <w:pPr>
              <w:spacing w:after="0" w:line="240" w:lineRule="auto"/>
              <w:jc w:val="right"/>
              <w:rPr>
                <w:rFonts w:ascii="Arial" w:eastAsia="Times New Roman" w:hAnsi="Arial" w:cs="Arial"/>
                <w:color w:val="000000"/>
                <w:sz w:val="20"/>
                <w:szCs w:val="20"/>
                <w:lang w:eastAsia="cs-CZ"/>
              </w:rPr>
            </w:pPr>
            <w:proofErr w:type="gramStart"/>
            <w:r w:rsidRPr="007119F6">
              <w:rPr>
                <w:rFonts w:ascii="Arial" w:eastAsia="Times New Roman" w:hAnsi="Arial" w:cs="Arial"/>
                <w:color w:val="000000"/>
                <w:sz w:val="20"/>
                <w:szCs w:val="20"/>
                <w:lang w:eastAsia="cs-CZ"/>
              </w:rPr>
              <w:t>25.1.2019</w:t>
            </w:r>
            <w:proofErr w:type="gramEnd"/>
          </w:p>
        </w:tc>
        <w:tc>
          <w:tcPr>
            <w:tcW w:w="819" w:type="dxa"/>
            <w:tcBorders>
              <w:top w:val="nil"/>
              <w:left w:val="nil"/>
              <w:bottom w:val="single" w:sz="4" w:space="0" w:color="auto"/>
              <w:right w:val="single" w:sz="4" w:space="0" w:color="auto"/>
            </w:tcBorders>
            <w:shd w:val="clear" w:color="auto" w:fill="auto"/>
            <w:noWrap/>
            <w:vAlign w:val="center"/>
            <w:hideMark/>
          </w:tcPr>
          <w:p w:rsidR="007119F6" w:rsidRPr="007119F6" w:rsidRDefault="007119F6" w:rsidP="007119F6">
            <w:pPr>
              <w:spacing w:after="0" w:line="240" w:lineRule="auto"/>
              <w:jc w:val="center"/>
              <w:rPr>
                <w:rFonts w:ascii="Arial" w:eastAsia="Times New Roman" w:hAnsi="Arial" w:cs="Arial"/>
                <w:color w:val="000000"/>
                <w:sz w:val="20"/>
                <w:szCs w:val="20"/>
                <w:lang w:eastAsia="cs-CZ"/>
              </w:rPr>
            </w:pPr>
            <w:r w:rsidRPr="007119F6">
              <w:rPr>
                <w:rFonts w:ascii="Arial" w:eastAsia="Times New Roman" w:hAnsi="Arial" w:cs="Arial"/>
                <w:color w:val="000000"/>
                <w:sz w:val="20"/>
                <w:szCs w:val="20"/>
                <w:lang w:eastAsia="cs-CZ"/>
              </w:rPr>
              <w:t>pátek</w:t>
            </w:r>
          </w:p>
        </w:tc>
        <w:tc>
          <w:tcPr>
            <w:tcW w:w="1417" w:type="dxa"/>
            <w:tcBorders>
              <w:top w:val="nil"/>
              <w:left w:val="nil"/>
              <w:bottom w:val="single" w:sz="4" w:space="0" w:color="auto"/>
              <w:right w:val="single" w:sz="4" w:space="0" w:color="auto"/>
            </w:tcBorders>
            <w:shd w:val="clear" w:color="auto" w:fill="auto"/>
            <w:noWrap/>
            <w:vAlign w:val="center"/>
            <w:hideMark/>
          </w:tcPr>
          <w:p w:rsidR="007119F6" w:rsidRPr="007119F6" w:rsidRDefault="007119F6" w:rsidP="007119F6">
            <w:pPr>
              <w:spacing w:after="0" w:line="240" w:lineRule="auto"/>
              <w:rPr>
                <w:rFonts w:ascii="Arial" w:eastAsia="Times New Roman" w:hAnsi="Arial" w:cs="Arial"/>
                <w:color w:val="000000"/>
                <w:sz w:val="20"/>
                <w:szCs w:val="20"/>
                <w:lang w:eastAsia="cs-CZ"/>
              </w:rPr>
            </w:pPr>
            <w:r w:rsidRPr="007119F6">
              <w:rPr>
                <w:rFonts w:ascii="Arial" w:eastAsia="Times New Roman" w:hAnsi="Arial" w:cs="Arial"/>
                <w:color w:val="000000"/>
                <w:sz w:val="20"/>
                <w:szCs w:val="20"/>
                <w:lang w:eastAsia="cs-CZ"/>
              </w:rPr>
              <w:t>19,00 - 20,45</w:t>
            </w:r>
          </w:p>
        </w:tc>
        <w:tc>
          <w:tcPr>
            <w:tcW w:w="1418" w:type="dxa"/>
            <w:tcBorders>
              <w:top w:val="nil"/>
              <w:left w:val="nil"/>
              <w:bottom w:val="single" w:sz="4" w:space="0" w:color="auto"/>
              <w:right w:val="single" w:sz="4" w:space="0" w:color="auto"/>
            </w:tcBorders>
            <w:shd w:val="clear" w:color="auto" w:fill="auto"/>
            <w:noWrap/>
            <w:vAlign w:val="center"/>
            <w:hideMark/>
          </w:tcPr>
          <w:p w:rsidR="007119F6" w:rsidRPr="007119F6" w:rsidRDefault="007119F6" w:rsidP="007119F6">
            <w:pPr>
              <w:spacing w:after="0" w:line="240" w:lineRule="auto"/>
              <w:rPr>
                <w:rFonts w:ascii="Arial" w:eastAsia="Times New Roman" w:hAnsi="Arial" w:cs="Arial"/>
                <w:color w:val="000000"/>
                <w:sz w:val="20"/>
                <w:szCs w:val="20"/>
                <w:lang w:eastAsia="cs-CZ"/>
              </w:rPr>
            </w:pPr>
            <w:r w:rsidRPr="007119F6">
              <w:rPr>
                <w:rFonts w:ascii="Arial" w:eastAsia="Times New Roman" w:hAnsi="Arial" w:cs="Arial"/>
                <w:color w:val="000000"/>
                <w:sz w:val="20"/>
                <w:szCs w:val="20"/>
                <w:lang w:eastAsia="cs-CZ"/>
              </w:rPr>
              <w:t>20,15 - 22,00</w:t>
            </w:r>
          </w:p>
        </w:tc>
        <w:tc>
          <w:tcPr>
            <w:tcW w:w="1134" w:type="dxa"/>
            <w:tcBorders>
              <w:top w:val="nil"/>
              <w:left w:val="nil"/>
              <w:bottom w:val="single" w:sz="4" w:space="0" w:color="auto"/>
              <w:right w:val="single" w:sz="4" w:space="0" w:color="auto"/>
            </w:tcBorders>
            <w:shd w:val="clear" w:color="auto" w:fill="auto"/>
            <w:noWrap/>
            <w:vAlign w:val="bottom"/>
            <w:hideMark/>
          </w:tcPr>
          <w:p w:rsidR="007119F6" w:rsidRPr="007119F6" w:rsidRDefault="007119F6" w:rsidP="007119F6">
            <w:pPr>
              <w:spacing w:after="0" w:line="240" w:lineRule="auto"/>
              <w:jc w:val="center"/>
              <w:rPr>
                <w:rFonts w:ascii="Arial" w:eastAsia="Times New Roman" w:hAnsi="Arial" w:cs="Arial"/>
                <w:color w:val="000000"/>
                <w:sz w:val="20"/>
                <w:szCs w:val="20"/>
                <w:lang w:eastAsia="cs-CZ"/>
              </w:rPr>
            </w:pPr>
            <w:r w:rsidRPr="007119F6">
              <w:rPr>
                <w:rFonts w:ascii="Arial" w:eastAsia="Times New Roman" w:hAnsi="Arial" w:cs="Arial"/>
                <w:color w:val="000000"/>
                <w:sz w:val="20"/>
                <w:szCs w:val="20"/>
                <w:lang w:eastAsia="cs-CZ"/>
              </w:rPr>
              <w:t>3. lekce</w:t>
            </w:r>
          </w:p>
        </w:tc>
        <w:tc>
          <w:tcPr>
            <w:tcW w:w="2126" w:type="dxa"/>
            <w:tcBorders>
              <w:top w:val="nil"/>
              <w:left w:val="nil"/>
              <w:bottom w:val="single" w:sz="4" w:space="0" w:color="auto"/>
              <w:right w:val="single" w:sz="4" w:space="0" w:color="auto"/>
            </w:tcBorders>
            <w:shd w:val="clear" w:color="auto" w:fill="auto"/>
            <w:noWrap/>
            <w:vAlign w:val="center"/>
            <w:hideMark/>
          </w:tcPr>
          <w:p w:rsidR="007119F6" w:rsidRPr="007119F6" w:rsidRDefault="007119F6" w:rsidP="007119F6">
            <w:pPr>
              <w:spacing w:after="0" w:line="240" w:lineRule="auto"/>
              <w:rPr>
                <w:rFonts w:ascii="Arial" w:eastAsia="Times New Roman" w:hAnsi="Arial" w:cs="Arial"/>
                <w:color w:val="000000"/>
                <w:sz w:val="20"/>
                <w:szCs w:val="20"/>
                <w:lang w:eastAsia="cs-CZ"/>
              </w:rPr>
            </w:pPr>
            <w:r w:rsidRPr="007119F6">
              <w:rPr>
                <w:rFonts w:ascii="Arial" w:eastAsia="Times New Roman" w:hAnsi="Arial" w:cs="Arial"/>
                <w:color w:val="000000"/>
                <w:sz w:val="20"/>
                <w:szCs w:val="20"/>
                <w:lang w:eastAsia="cs-CZ"/>
              </w:rPr>
              <w:t>3 hodiny + 15 minut</w:t>
            </w:r>
          </w:p>
        </w:tc>
        <w:tc>
          <w:tcPr>
            <w:tcW w:w="1418" w:type="dxa"/>
            <w:tcBorders>
              <w:top w:val="nil"/>
              <w:left w:val="nil"/>
              <w:bottom w:val="nil"/>
              <w:right w:val="nil"/>
            </w:tcBorders>
            <w:shd w:val="clear" w:color="auto" w:fill="auto"/>
            <w:noWrap/>
            <w:vAlign w:val="bottom"/>
            <w:hideMark/>
          </w:tcPr>
          <w:p w:rsidR="007119F6" w:rsidRPr="007119F6" w:rsidRDefault="007119F6" w:rsidP="007119F6">
            <w:pPr>
              <w:spacing w:after="0" w:line="240" w:lineRule="auto"/>
              <w:rPr>
                <w:rFonts w:ascii="Arial" w:eastAsia="Times New Roman" w:hAnsi="Arial" w:cs="Arial"/>
                <w:color w:val="000000"/>
                <w:sz w:val="20"/>
                <w:szCs w:val="20"/>
                <w:lang w:eastAsia="cs-CZ"/>
              </w:rPr>
            </w:pPr>
          </w:p>
        </w:tc>
      </w:tr>
      <w:tr w:rsidR="00584964" w:rsidRPr="007119F6" w:rsidTr="00FC1C02">
        <w:trPr>
          <w:trHeight w:val="285"/>
          <w:jc w:val="center"/>
        </w:trPr>
        <w:tc>
          <w:tcPr>
            <w:tcW w:w="1308" w:type="dxa"/>
            <w:tcBorders>
              <w:top w:val="nil"/>
              <w:left w:val="single" w:sz="4" w:space="0" w:color="auto"/>
              <w:bottom w:val="single" w:sz="4" w:space="0" w:color="auto"/>
              <w:right w:val="single" w:sz="4" w:space="0" w:color="auto"/>
            </w:tcBorders>
            <w:shd w:val="clear" w:color="auto" w:fill="auto"/>
            <w:vAlign w:val="center"/>
            <w:hideMark/>
          </w:tcPr>
          <w:p w:rsidR="007119F6" w:rsidRPr="007119F6" w:rsidRDefault="007119F6" w:rsidP="007119F6">
            <w:pPr>
              <w:spacing w:after="0" w:line="240" w:lineRule="auto"/>
              <w:jc w:val="right"/>
              <w:rPr>
                <w:rFonts w:ascii="Arial" w:eastAsia="Times New Roman" w:hAnsi="Arial" w:cs="Arial"/>
                <w:color w:val="000000"/>
                <w:sz w:val="20"/>
                <w:szCs w:val="20"/>
                <w:lang w:eastAsia="cs-CZ"/>
              </w:rPr>
            </w:pPr>
            <w:proofErr w:type="gramStart"/>
            <w:r w:rsidRPr="007119F6">
              <w:rPr>
                <w:rFonts w:ascii="Arial" w:eastAsia="Times New Roman" w:hAnsi="Arial" w:cs="Arial"/>
                <w:color w:val="000000"/>
                <w:sz w:val="20"/>
                <w:szCs w:val="20"/>
                <w:lang w:eastAsia="cs-CZ"/>
              </w:rPr>
              <w:t>1.2.2019</w:t>
            </w:r>
            <w:proofErr w:type="gramEnd"/>
          </w:p>
        </w:tc>
        <w:tc>
          <w:tcPr>
            <w:tcW w:w="819" w:type="dxa"/>
            <w:tcBorders>
              <w:top w:val="nil"/>
              <w:left w:val="nil"/>
              <w:bottom w:val="single" w:sz="4" w:space="0" w:color="auto"/>
              <w:right w:val="single" w:sz="4" w:space="0" w:color="auto"/>
            </w:tcBorders>
            <w:shd w:val="clear" w:color="auto" w:fill="auto"/>
            <w:noWrap/>
            <w:vAlign w:val="center"/>
            <w:hideMark/>
          </w:tcPr>
          <w:p w:rsidR="007119F6" w:rsidRPr="007119F6" w:rsidRDefault="007119F6" w:rsidP="007119F6">
            <w:pPr>
              <w:spacing w:after="0" w:line="240" w:lineRule="auto"/>
              <w:jc w:val="center"/>
              <w:rPr>
                <w:rFonts w:ascii="Arial" w:eastAsia="Times New Roman" w:hAnsi="Arial" w:cs="Arial"/>
                <w:color w:val="000000"/>
                <w:sz w:val="20"/>
                <w:szCs w:val="20"/>
                <w:lang w:eastAsia="cs-CZ"/>
              </w:rPr>
            </w:pPr>
            <w:r w:rsidRPr="007119F6">
              <w:rPr>
                <w:rFonts w:ascii="Arial" w:eastAsia="Times New Roman" w:hAnsi="Arial" w:cs="Arial"/>
                <w:color w:val="000000"/>
                <w:sz w:val="20"/>
                <w:szCs w:val="20"/>
                <w:lang w:eastAsia="cs-CZ"/>
              </w:rPr>
              <w:t>pátek</w:t>
            </w:r>
          </w:p>
        </w:tc>
        <w:tc>
          <w:tcPr>
            <w:tcW w:w="1417" w:type="dxa"/>
            <w:tcBorders>
              <w:top w:val="nil"/>
              <w:left w:val="nil"/>
              <w:bottom w:val="single" w:sz="4" w:space="0" w:color="auto"/>
              <w:right w:val="single" w:sz="4" w:space="0" w:color="auto"/>
            </w:tcBorders>
            <w:shd w:val="clear" w:color="auto" w:fill="auto"/>
            <w:noWrap/>
            <w:vAlign w:val="center"/>
            <w:hideMark/>
          </w:tcPr>
          <w:p w:rsidR="007119F6" w:rsidRPr="007119F6" w:rsidRDefault="007119F6" w:rsidP="007119F6">
            <w:pPr>
              <w:spacing w:after="0" w:line="240" w:lineRule="auto"/>
              <w:rPr>
                <w:rFonts w:ascii="Arial" w:eastAsia="Times New Roman" w:hAnsi="Arial" w:cs="Arial"/>
                <w:color w:val="000000"/>
                <w:sz w:val="20"/>
                <w:szCs w:val="20"/>
                <w:lang w:eastAsia="cs-CZ"/>
              </w:rPr>
            </w:pPr>
            <w:r w:rsidRPr="007119F6">
              <w:rPr>
                <w:rFonts w:ascii="Arial" w:eastAsia="Times New Roman" w:hAnsi="Arial" w:cs="Arial"/>
                <w:color w:val="000000"/>
                <w:sz w:val="20"/>
                <w:szCs w:val="20"/>
                <w:lang w:eastAsia="cs-CZ"/>
              </w:rPr>
              <w:t>19,00 - 20,45</w:t>
            </w:r>
          </w:p>
        </w:tc>
        <w:tc>
          <w:tcPr>
            <w:tcW w:w="1418" w:type="dxa"/>
            <w:tcBorders>
              <w:top w:val="nil"/>
              <w:left w:val="nil"/>
              <w:bottom w:val="single" w:sz="4" w:space="0" w:color="auto"/>
              <w:right w:val="single" w:sz="4" w:space="0" w:color="auto"/>
            </w:tcBorders>
            <w:shd w:val="clear" w:color="auto" w:fill="auto"/>
            <w:noWrap/>
            <w:vAlign w:val="center"/>
            <w:hideMark/>
          </w:tcPr>
          <w:p w:rsidR="007119F6" w:rsidRPr="007119F6" w:rsidRDefault="007119F6" w:rsidP="007119F6">
            <w:pPr>
              <w:spacing w:after="0" w:line="240" w:lineRule="auto"/>
              <w:rPr>
                <w:rFonts w:ascii="Arial" w:eastAsia="Times New Roman" w:hAnsi="Arial" w:cs="Arial"/>
                <w:color w:val="000000"/>
                <w:sz w:val="20"/>
                <w:szCs w:val="20"/>
                <w:lang w:eastAsia="cs-CZ"/>
              </w:rPr>
            </w:pPr>
            <w:r w:rsidRPr="007119F6">
              <w:rPr>
                <w:rFonts w:ascii="Arial" w:eastAsia="Times New Roman" w:hAnsi="Arial" w:cs="Arial"/>
                <w:color w:val="000000"/>
                <w:sz w:val="20"/>
                <w:szCs w:val="20"/>
                <w:lang w:eastAsia="cs-CZ"/>
              </w:rPr>
              <w:t>20,15 - 22,00</w:t>
            </w:r>
          </w:p>
        </w:tc>
        <w:tc>
          <w:tcPr>
            <w:tcW w:w="1134" w:type="dxa"/>
            <w:tcBorders>
              <w:top w:val="nil"/>
              <w:left w:val="nil"/>
              <w:bottom w:val="single" w:sz="4" w:space="0" w:color="auto"/>
              <w:right w:val="single" w:sz="4" w:space="0" w:color="auto"/>
            </w:tcBorders>
            <w:shd w:val="clear" w:color="auto" w:fill="auto"/>
            <w:noWrap/>
            <w:vAlign w:val="bottom"/>
            <w:hideMark/>
          </w:tcPr>
          <w:p w:rsidR="007119F6" w:rsidRPr="007119F6" w:rsidRDefault="007119F6" w:rsidP="007119F6">
            <w:pPr>
              <w:spacing w:after="0" w:line="240" w:lineRule="auto"/>
              <w:jc w:val="center"/>
              <w:rPr>
                <w:rFonts w:ascii="Arial" w:eastAsia="Times New Roman" w:hAnsi="Arial" w:cs="Arial"/>
                <w:color w:val="000000"/>
                <w:sz w:val="20"/>
                <w:szCs w:val="20"/>
                <w:lang w:eastAsia="cs-CZ"/>
              </w:rPr>
            </w:pPr>
            <w:r w:rsidRPr="007119F6">
              <w:rPr>
                <w:rFonts w:ascii="Arial" w:eastAsia="Times New Roman" w:hAnsi="Arial" w:cs="Arial"/>
                <w:color w:val="000000"/>
                <w:sz w:val="20"/>
                <w:szCs w:val="20"/>
                <w:lang w:eastAsia="cs-CZ"/>
              </w:rPr>
              <w:t>4. lekce</w:t>
            </w:r>
          </w:p>
        </w:tc>
        <w:tc>
          <w:tcPr>
            <w:tcW w:w="2126" w:type="dxa"/>
            <w:tcBorders>
              <w:top w:val="nil"/>
              <w:left w:val="nil"/>
              <w:bottom w:val="single" w:sz="4" w:space="0" w:color="auto"/>
              <w:right w:val="single" w:sz="4" w:space="0" w:color="auto"/>
            </w:tcBorders>
            <w:shd w:val="clear" w:color="auto" w:fill="auto"/>
            <w:noWrap/>
            <w:vAlign w:val="center"/>
            <w:hideMark/>
          </w:tcPr>
          <w:p w:rsidR="007119F6" w:rsidRPr="007119F6" w:rsidRDefault="007119F6" w:rsidP="007119F6">
            <w:pPr>
              <w:spacing w:after="0" w:line="240" w:lineRule="auto"/>
              <w:rPr>
                <w:rFonts w:ascii="Arial" w:eastAsia="Times New Roman" w:hAnsi="Arial" w:cs="Arial"/>
                <w:color w:val="000000"/>
                <w:sz w:val="20"/>
                <w:szCs w:val="20"/>
                <w:lang w:eastAsia="cs-CZ"/>
              </w:rPr>
            </w:pPr>
            <w:r w:rsidRPr="007119F6">
              <w:rPr>
                <w:rFonts w:ascii="Arial" w:eastAsia="Times New Roman" w:hAnsi="Arial" w:cs="Arial"/>
                <w:color w:val="000000"/>
                <w:sz w:val="20"/>
                <w:szCs w:val="20"/>
                <w:lang w:eastAsia="cs-CZ"/>
              </w:rPr>
              <w:t>3 hodiny + 15 minut</w:t>
            </w:r>
          </w:p>
        </w:tc>
        <w:tc>
          <w:tcPr>
            <w:tcW w:w="1418" w:type="dxa"/>
            <w:tcBorders>
              <w:top w:val="nil"/>
              <w:left w:val="nil"/>
              <w:bottom w:val="nil"/>
              <w:right w:val="nil"/>
            </w:tcBorders>
            <w:shd w:val="clear" w:color="auto" w:fill="auto"/>
            <w:noWrap/>
            <w:vAlign w:val="bottom"/>
            <w:hideMark/>
          </w:tcPr>
          <w:p w:rsidR="007119F6" w:rsidRPr="007119F6" w:rsidRDefault="007119F6" w:rsidP="007119F6">
            <w:pPr>
              <w:spacing w:after="0" w:line="240" w:lineRule="auto"/>
              <w:rPr>
                <w:rFonts w:ascii="Arial" w:eastAsia="Times New Roman" w:hAnsi="Arial" w:cs="Arial"/>
                <w:color w:val="000000"/>
                <w:sz w:val="20"/>
                <w:szCs w:val="20"/>
                <w:lang w:eastAsia="cs-CZ"/>
              </w:rPr>
            </w:pPr>
          </w:p>
        </w:tc>
      </w:tr>
      <w:tr w:rsidR="00584964" w:rsidRPr="007119F6" w:rsidTr="00FC1C02">
        <w:trPr>
          <w:trHeight w:val="285"/>
          <w:jc w:val="center"/>
        </w:trPr>
        <w:tc>
          <w:tcPr>
            <w:tcW w:w="1308" w:type="dxa"/>
            <w:tcBorders>
              <w:top w:val="nil"/>
              <w:left w:val="single" w:sz="4" w:space="0" w:color="auto"/>
              <w:bottom w:val="single" w:sz="4" w:space="0" w:color="auto"/>
              <w:right w:val="single" w:sz="4" w:space="0" w:color="auto"/>
            </w:tcBorders>
            <w:shd w:val="clear" w:color="auto" w:fill="auto"/>
            <w:vAlign w:val="center"/>
            <w:hideMark/>
          </w:tcPr>
          <w:p w:rsidR="007119F6" w:rsidRPr="007119F6" w:rsidRDefault="007119F6" w:rsidP="007119F6">
            <w:pPr>
              <w:spacing w:after="0" w:line="240" w:lineRule="auto"/>
              <w:jc w:val="right"/>
              <w:rPr>
                <w:rFonts w:ascii="Arial" w:eastAsia="Times New Roman" w:hAnsi="Arial" w:cs="Arial"/>
                <w:color w:val="000000"/>
                <w:sz w:val="20"/>
                <w:szCs w:val="20"/>
                <w:lang w:eastAsia="cs-CZ"/>
              </w:rPr>
            </w:pPr>
            <w:proofErr w:type="gramStart"/>
            <w:r w:rsidRPr="007119F6">
              <w:rPr>
                <w:rFonts w:ascii="Arial" w:eastAsia="Times New Roman" w:hAnsi="Arial" w:cs="Arial"/>
                <w:color w:val="000000"/>
                <w:sz w:val="20"/>
                <w:szCs w:val="20"/>
                <w:lang w:eastAsia="cs-CZ"/>
              </w:rPr>
              <w:t>8.2.2019</w:t>
            </w:r>
            <w:proofErr w:type="gramEnd"/>
          </w:p>
        </w:tc>
        <w:tc>
          <w:tcPr>
            <w:tcW w:w="819" w:type="dxa"/>
            <w:tcBorders>
              <w:top w:val="nil"/>
              <w:left w:val="nil"/>
              <w:bottom w:val="single" w:sz="4" w:space="0" w:color="auto"/>
              <w:right w:val="single" w:sz="4" w:space="0" w:color="auto"/>
            </w:tcBorders>
            <w:shd w:val="clear" w:color="auto" w:fill="auto"/>
            <w:noWrap/>
            <w:vAlign w:val="center"/>
            <w:hideMark/>
          </w:tcPr>
          <w:p w:rsidR="007119F6" w:rsidRPr="007119F6" w:rsidRDefault="007119F6" w:rsidP="007119F6">
            <w:pPr>
              <w:spacing w:after="0" w:line="240" w:lineRule="auto"/>
              <w:jc w:val="center"/>
              <w:rPr>
                <w:rFonts w:ascii="Arial" w:eastAsia="Times New Roman" w:hAnsi="Arial" w:cs="Arial"/>
                <w:color w:val="000000"/>
                <w:sz w:val="20"/>
                <w:szCs w:val="20"/>
                <w:lang w:eastAsia="cs-CZ"/>
              </w:rPr>
            </w:pPr>
            <w:r w:rsidRPr="007119F6">
              <w:rPr>
                <w:rFonts w:ascii="Arial" w:eastAsia="Times New Roman" w:hAnsi="Arial" w:cs="Arial"/>
                <w:color w:val="000000"/>
                <w:sz w:val="20"/>
                <w:szCs w:val="20"/>
                <w:lang w:eastAsia="cs-CZ"/>
              </w:rPr>
              <w:t>pátek</w:t>
            </w:r>
          </w:p>
        </w:tc>
        <w:tc>
          <w:tcPr>
            <w:tcW w:w="1417" w:type="dxa"/>
            <w:tcBorders>
              <w:top w:val="nil"/>
              <w:left w:val="nil"/>
              <w:bottom w:val="single" w:sz="4" w:space="0" w:color="auto"/>
              <w:right w:val="single" w:sz="4" w:space="0" w:color="auto"/>
            </w:tcBorders>
            <w:shd w:val="clear" w:color="auto" w:fill="auto"/>
            <w:noWrap/>
            <w:vAlign w:val="center"/>
            <w:hideMark/>
          </w:tcPr>
          <w:p w:rsidR="007119F6" w:rsidRPr="007119F6" w:rsidRDefault="007119F6" w:rsidP="007119F6">
            <w:pPr>
              <w:spacing w:after="0" w:line="240" w:lineRule="auto"/>
              <w:rPr>
                <w:rFonts w:ascii="Arial" w:eastAsia="Times New Roman" w:hAnsi="Arial" w:cs="Arial"/>
                <w:color w:val="000000"/>
                <w:sz w:val="20"/>
                <w:szCs w:val="20"/>
                <w:lang w:eastAsia="cs-CZ"/>
              </w:rPr>
            </w:pPr>
            <w:r w:rsidRPr="007119F6">
              <w:rPr>
                <w:rFonts w:ascii="Arial" w:eastAsia="Times New Roman" w:hAnsi="Arial" w:cs="Arial"/>
                <w:color w:val="000000"/>
                <w:sz w:val="20"/>
                <w:szCs w:val="20"/>
                <w:lang w:eastAsia="cs-CZ"/>
              </w:rPr>
              <w:t>19,00 - 20,45</w:t>
            </w:r>
          </w:p>
        </w:tc>
        <w:tc>
          <w:tcPr>
            <w:tcW w:w="1418" w:type="dxa"/>
            <w:tcBorders>
              <w:top w:val="nil"/>
              <w:left w:val="nil"/>
              <w:bottom w:val="single" w:sz="4" w:space="0" w:color="auto"/>
              <w:right w:val="single" w:sz="4" w:space="0" w:color="auto"/>
            </w:tcBorders>
            <w:shd w:val="clear" w:color="auto" w:fill="auto"/>
            <w:noWrap/>
            <w:vAlign w:val="center"/>
            <w:hideMark/>
          </w:tcPr>
          <w:p w:rsidR="007119F6" w:rsidRPr="007119F6" w:rsidRDefault="007119F6" w:rsidP="007119F6">
            <w:pPr>
              <w:spacing w:after="0" w:line="240" w:lineRule="auto"/>
              <w:rPr>
                <w:rFonts w:ascii="Arial" w:eastAsia="Times New Roman" w:hAnsi="Arial" w:cs="Arial"/>
                <w:color w:val="000000"/>
                <w:sz w:val="20"/>
                <w:szCs w:val="20"/>
                <w:lang w:eastAsia="cs-CZ"/>
              </w:rPr>
            </w:pPr>
            <w:r w:rsidRPr="007119F6">
              <w:rPr>
                <w:rFonts w:ascii="Arial" w:eastAsia="Times New Roman" w:hAnsi="Arial" w:cs="Arial"/>
                <w:color w:val="000000"/>
                <w:sz w:val="20"/>
                <w:szCs w:val="20"/>
                <w:lang w:eastAsia="cs-CZ"/>
              </w:rPr>
              <w:t>20,15 - 22,00</w:t>
            </w:r>
          </w:p>
        </w:tc>
        <w:tc>
          <w:tcPr>
            <w:tcW w:w="1134" w:type="dxa"/>
            <w:tcBorders>
              <w:top w:val="nil"/>
              <w:left w:val="nil"/>
              <w:bottom w:val="single" w:sz="4" w:space="0" w:color="auto"/>
              <w:right w:val="single" w:sz="4" w:space="0" w:color="auto"/>
            </w:tcBorders>
            <w:shd w:val="clear" w:color="auto" w:fill="auto"/>
            <w:noWrap/>
            <w:vAlign w:val="bottom"/>
            <w:hideMark/>
          </w:tcPr>
          <w:p w:rsidR="007119F6" w:rsidRPr="007119F6" w:rsidRDefault="007119F6" w:rsidP="007119F6">
            <w:pPr>
              <w:spacing w:after="0" w:line="240" w:lineRule="auto"/>
              <w:jc w:val="center"/>
              <w:rPr>
                <w:rFonts w:ascii="Arial" w:eastAsia="Times New Roman" w:hAnsi="Arial" w:cs="Arial"/>
                <w:color w:val="000000"/>
                <w:sz w:val="20"/>
                <w:szCs w:val="20"/>
                <w:lang w:eastAsia="cs-CZ"/>
              </w:rPr>
            </w:pPr>
            <w:r w:rsidRPr="007119F6">
              <w:rPr>
                <w:rFonts w:ascii="Arial" w:eastAsia="Times New Roman" w:hAnsi="Arial" w:cs="Arial"/>
                <w:color w:val="000000"/>
                <w:sz w:val="20"/>
                <w:szCs w:val="20"/>
                <w:lang w:eastAsia="cs-CZ"/>
              </w:rPr>
              <w:t>5. lekce</w:t>
            </w:r>
          </w:p>
        </w:tc>
        <w:tc>
          <w:tcPr>
            <w:tcW w:w="2126" w:type="dxa"/>
            <w:tcBorders>
              <w:top w:val="nil"/>
              <w:left w:val="nil"/>
              <w:bottom w:val="single" w:sz="4" w:space="0" w:color="auto"/>
              <w:right w:val="single" w:sz="4" w:space="0" w:color="auto"/>
            </w:tcBorders>
            <w:shd w:val="clear" w:color="auto" w:fill="auto"/>
            <w:noWrap/>
            <w:vAlign w:val="center"/>
            <w:hideMark/>
          </w:tcPr>
          <w:p w:rsidR="007119F6" w:rsidRPr="007119F6" w:rsidRDefault="007119F6" w:rsidP="007119F6">
            <w:pPr>
              <w:spacing w:after="0" w:line="240" w:lineRule="auto"/>
              <w:rPr>
                <w:rFonts w:ascii="Arial" w:eastAsia="Times New Roman" w:hAnsi="Arial" w:cs="Arial"/>
                <w:color w:val="000000"/>
                <w:sz w:val="20"/>
                <w:szCs w:val="20"/>
                <w:lang w:eastAsia="cs-CZ"/>
              </w:rPr>
            </w:pPr>
            <w:r w:rsidRPr="007119F6">
              <w:rPr>
                <w:rFonts w:ascii="Arial" w:eastAsia="Times New Roman" w:hAnsi="Arial" w:cs="Arial"/>
                <w:color w:val="000000"/>
                <w:sz w:val="20"/>
                <w:szCs w:val="20"/>
                <w:lang w:eastAsia="cs-CZ"/>
              </w:rPr>
              <w:t>3 hodiny + 15 minut</w:t>
            </w:r>
          </w:p>
        </w:tc>
        <w:tc>
          <w:tcPr>
            <w:tcW w:w="1418" w:type="dxa"/>
            <w:tcBorders>
              <w:top w:val="nil"/>
              <w:left w:val="nil"/>
              <w:bottom w:val="nil"/>
              <w:right w:val="nil"/>
            </w:tcBorders>
            <w:shd w:val="clear" w:color="auto" w:fill="auto"/>
            <w:noWrap/>
            <w:vAlign w:val="bottom"/>
            <w:hideMark/>
          </w:tcPr>
          <w:p w:rsidR="007119F6" w:rsidRPr="007119F6" w:rsidRDefault="007119F6" w:rsidP="007119F6">
            <w:pPr>
              <w:spacing w:after="0" w:line="240" w:lineRule="auto"/>
              <w:rPr>
                <w:rFonts w:ascii="Arial" w:eastAsia="Times New Roman" w:hAnsi="Arial" w:cs="Arial"/>
                <w:color w:val="000000"/>
                <w:sz w:val="20"/>
                <w:szCs w:val="20"/>
                <w:lang w:eastAsia="cs-CZ"/>
              </w:rPr>
            </w:pPr>
          </w:p>
        </w:tc>
      </w:tr>
      <w:tr w:rsidR="00584964" w:rsidRPr="007119F6" w:rsidTr="00FC1C02">
        <w:trPr>
          <w:trHeight w:val="285"/>
          <w:jc w:val="center"/>
        </w:trPr>
        <w:tc>
          <w:tcPr>
            <w:tcW w:w="1308" w:type="dxa"/>
            <w:tcBorders>
              <w:top w:val="nil"/>
              <w:left w:val="single" w:sz="4" w:space="0" w:color="auto"/>
              <w:bottom w:val="single" w:sz="4" w:space="0" w:color="auto"/>
              <w:right w:val="single" w:sz="4" w:space="0" w:color="auto"/>
            </w:tcBorders>
            <w:shd w:val="clear" w:color="auto" w:fill="auto"/>
            <w:vAlign w:val="center"/>
            <w:hideMark/>
          </w:tcPr>
          <w:p w:rsidR="007119F6" w:rsidRPr="007119F6" w:rsidRDefault="007119F6" w:rsidP="007119F6">
            <w:pPr>
              <w:spacing w:after="0" w:line="240" w:lineRule="auto"/>
              <w:jc w:val="right"/>
              <w:rPr>
                <w:rFonts w:ascii="Arial" w:eastAsia="Times New Roman" w:hAnsi="Arial" w:cs="Arial"/>
                <w:color w:val="000000"/>
                <w:sz w:val="20"/>
                <w:szCs w:val="20"/>
                <w:lang w:eastAsia="cs-CZ"/>
              </w:rPr>
            </w:pPr>
            <w:proofErr w:type="gramStart"/>
            <w:r w:rsidRPr="007119F6">
              <w:rPr>
                <w:rFonts w:ascii="Arial" w:eastAsia="Times New Roman" w:hAnsi="Arial" w:cs="Arial"/>
                <w:color w:val="000000"/>
                <w:sz w:val="20"/>
                <w:szCs w:val="20"/>
                <w:lang w:eastAsia="cs-CZ"/>
              </w:rPr>
              <w:t>16.2.2019</w:t>
            </w:r>
            <w:proofErr w:type="gramEnd"/>
          </w:p>
        </w:tc>
        <w:tc>
          <w:tcPr>
            <w:tcW w:w="819" w:type="dxa"/>
            <w:tcBorders>
              <w:top w:val="nil"/>
              <w:left w:val="nil"/>
              <w:bottom w:val="single" w:sz="4" w:space="0" w:color="auto"/>
              <w:right w:val="single" w:sz="4" w:space="0" w:color="auto"/>
            </w:tcBorders>
            <w:shd w:val="clear" w:color="auto" w:fill="auto"/>
            <w:noWrap/>
            <w:vAlign w:val="center"/>
            <w:hideMark/>
          </w:tcPr>
          <w:p w:rsidR="007119F6" w:rsidRPr="007119F6" w:rsidRDefault="007119F6" w:rsidP="007119F6">
            <w:pPr>
              <w:spacing w:after="0" w:line="240" w:lineRule="auto"/>
              <w:jc w:val="center"/>
              <w:rPr>
                <w:rFonts w:ascii="Arial" w:eastAsia="Times New Roman" w:hAnsi="Arial" w:cs="Arial"/>
                <w:color w:val="000000"/>
                <w:sz w:val="20"/>
                <w:szCs w:val="20"/>
                <w:lang w:eastAsia="cs-CZ"/>
              </w:rPr>
            </w:pPr>
            <w:r w:rsidRPr="007119F6">
              <w:rPr>
                <w:rFonts w:ascii="Arial" w:eastAsia="Times New Roman" w:hAnsi="Arial" w:cs="Arial"/>
                <w:color w:val="000000"/>
                <w:sz w:val="20"/>
                <w:szCs w:val="20"/>
                <w:lang w:eastAsia="cs-CZ"/>
              </w:rPr>
              <w:t>sobota</w:t>
            </w:r>
          </w:p>
        </w:tc>
        <w:tc>
          <w:tcPr>
            <w:tcW w:w="1417" w:type="dxa"/>
            <w:tcBorders>
              <w:top w:val="nil"/>
              <w:left w:val="nil"/>
              <w:bottom w:val="single" w:sz="4" w:space="0" w:color="auto"/>
              <w:right w:val="single" w:sz="4" w:space="0" w:color="auto"/>
            </w:tcBorders>
            <w:shd w:val="clear" w:color="auto" w:fill="auto"/>
            <w:noWrap/>
            <w:vAlign w:val="center"/>
            <w:hideMark/>
          </w:tcPr>
          <w:p w:rsidR="007119F6" w:rsidRPr="007119F6" w:rsidRDefault="007119F6" w:rsidP="007119F6">
            <w:pPr>
              <w:spacing w:after="0" w:line="240" w:lineRule="auto"/>
              <w:rPr>
                <w:rFonts w:ascii="Arial" w:eastAsia="Times New Roman" w:hAnsi="Arial" w:cs="Arial"/>
                <w:color w:val="000000"/>
                <w:sz w:val="20"/>
                <w:szCs w:val="20"/>
                <w:lang w:eastAsia="cs-CZ"/>
              </w:rPr>
            </w:pPr>
            <w:r w:rsidRPr="007119F6">
              <w:rPr>
                <w:rFonts w:ascii="Arial" w:eastAsia="Times New Roman" w:hAnsi="Arial" w:cs="Arial"/>
                <w:color w:val="000000"/>
                <w:sz w:val="20"/>
                <w:szCs w:val="20"/>
                <w:lang w:eastAsia="cs-CZ"/>
              </w:rPr>
              <w:t>19,00 - 20,45</w:t>
            </w:r>
          </w:p>
        </w:tc>
        <w:tc>
          <w:tcPr>
            <w:tcW w:w="1418" w:type="dxa"/>
            <w:tcBorders>
              <w:top w:val="nil"/>
              <w:left w:val="nil"/>
              <w:bottom w:val="single" w:sz="4" w:space="0" w:color="auto"/>
              <w:right w:val="single" w:sz="4" w:space="0" w:color="auto"/>
            </w:tcBorders>
            <w:shd w:val="clear" w:color="auto" w:fill="auto"/>
            <w:noWrap/>
            <w:vAlign w:val="center"/>
            <w:hideMark/>
          </w:tcPr>
          <w:p w:rsidR="007119F6" w:rsidRPr="007119F6" w:rsidRDefault="007119F6" w:rsidP="007119F6">
            <w:pPr>
              <w:spacing w:after="0" w:line="240" w:lineRule="auto"/>
              <w:rPr>
                <w:rFonts w:ascii="Arial" w:eastAsia="Times New Roman" w:hAnsi="Arial" w:cs="Arial"/>
                <w:color w:val="000000"/>
                <w:sz w:val="20"/>
                <w:szCs w:val="20"/>
                <w:lang w:eastAsia="cs-CZ"/>
              </w:rPr>
            </w:pPr>
            <w:r w:rsidRPr="007119F6">
              <w:rPr>
                <w:rFonts w:ascii="Arial" w:eastAsia="Times New Roman" w:hAnsi="Arial" w:cs="Arial"/>
                <w:color w:val="000000"/>
                <w:sz w:val="20"/>
                <w:szCs w:val="20"/>
                <w:lang w:eastAsia="cs-CZ"/>
              </w:rPr>
              <w:t>20,15 - 22,00</w:t>
            </w:r>
          </w:p>
        </w:tc>
        <w:tc>
          <w:tcPr>
            <w:tcW w:w="1134" w:type="dxa"/>
            <w:tcBorders>
              <w:top w:val="nil"/>
              <w:left w:val="nil"/>
              <w:bottom w:val="single" w:sz="4" w:space="0" w:color="auto"/>
              <w:right w:val="single" w:sz="4" w:space="0" w:color="auto"/>
            </w:tcBorders>
            <w:shd w:val="clear" w:color="auto" w:fill="auto"/>
            <w:noWrap/>
            <w:vAlign w:val="bottom"/>
            <w:hideMark/>
          </w:tcPr>
          <w:p w:rsidR="007119F6" w:rsidRPr="007119F6" w:rsidRDefault="007119F6" w:rsidP="007119F6">
            <w:pPr>
              <w:spacing w:after="0" w:line="240" w:lineRule="auto"/>
              <w:jc w:val="center"/>
              <w:rPr>
                <w:rFonts w:ascii="Arial" w:eastAsia="Times New Roman" w:hAnsi="Arial" w:cs="Arial"/>
                <w:color w:val="000000"/>
                <w:sz w:val="20"/>
                <w:szCs w:val="20"/>
                <w:lang w:eastAsia="cs-CZ"/>
              </w:rPr>
            </w:pPr>
            <w:r w:rsidRPr="007119F6">
              <w:rPr>
                <w:rFonts w:ascii="Arial" w:eastAsia="Times New Roman" w:hAnsi="Arial" w:cs="Arial"/>
                <w:color w:val="000000"/>
                <w:sz w:val="20"/>
                <w:szCs w:val="20"/>
                <w:lang w:eastAsia="cs-CZ"/>
              </w:rPr>
              <w:t>6. lekce</w:t>
            </w:r>
          </w:p>
        </w:tc>
        <w:tc>
          <w:tcPr>
            <w:tcW w:w="2126" w:type="dxa"/>
            <w:tcBorders>
              <w:top w:val="nil"/>
              <w:left w:val="nil"/>
              <w:bottom w:val="single" w:sz="4" w:space="0" w:color="auto"/>
              <w:right w:val="single" w:sz="4" w:space="0" w:color="auto"/>
            </w:tcBorders>
            <w:shd w:val="clear" w:color="auto" w:fill="auto"/>
            <w:noWrap/>
            <w:vAlign w:val="center"/>
            <w:hideMark/>
          </w:tcPr>
          <w:p w:rsidR="007119F6" w:rsidRPr="007119F6" w:rsidRDefault="007119F6" w:rsidP="007119F6">
            <w:pPr>
              <w:spacing w:after="0" w:line="240" w:lineRule="auto"/>
              <w:rPr>
                <w:rFonts w:ascii="Arial" w:eastAsia="Times New Roman" w:hAnsi="Arial" w:cs="Arial"/>
                <w:color w:val="000000"/>
                <w:sz w:val="20"/>
                <w:szCs w:val="20"/>
                <w:lang w:eastAsia="cs-CZ"/>
              </w:rPr>
            </w:pPr>
            <w:r w:rsidRPr="007119F6">
              <w:rPr>
                <w:rFonts w:ascii="Arial" w:eastAsia="Times New Roman" w:hAnsi="Arial" w:cs="Arial"/>
                <w:color w:val="000000"/>
                <w:sz w:val="20"/>
                <w:szCs w:val="20"/>
                <w:lang w:eastAsia="cs-CZ"/>
              </w:rPr>
              <w:t>3 hodiny + 15 minut</w:t>
            </w:r>
          </w:p>
        </w:tc>
        <w:tc>
          <w:tcPr>
            <w:tcW w:w="1418" w:type="dxa"/>
            <w:tcBorders>
              <w:top w:val="nil"/>
              <w:left w:val="nil"/>
              <w:bottom w:val="nil"/>
              <w:right w:val="nil"/>
            </w:tcBorders>
            <w:shd w:val="clear" w:color="auto" w:fill="auto"/>
            <w:noWrap/>
            <w:vAlign w:val="bottom"/>
            <w:hideMark/>
          </w:tcPr>
          <w:p w:rsidR="007119F6" w:rsidRPr="007119F6" w:rsidRDefault="007119F6" w:rsidP="007119F6">
            <w:pPr>
              <w:spacing w:after="0" w:line="240" w:lineRule="auto"/>
              <w:rPr>
                <w:rFonts w:ascii="Arial" w:eastAsia="Times New Roman" w:hAnsi="Arial" w:cs="Arial"/>
                <w:color w:val="000000"/>
                <w:sz w:val="20"/>
                <w:szCs w:val="20"/>
                <w:lang w:eastAsia="cs-CZ"/>
              </w:rPr>
            </w:pPr>
          </w:p>
        </w:tc>
      </w:tr>
      <w:tr w:rsidR="00584964" w:rsidRPr="007119F6" w:rsidTr="00FC1C02">
        <w:trPr>
          <w:trHeight w:val="285"/>
          <w:jc w:val="center"/>
        </w:trPr>
        <w:tc>
          <w:tcPr>
            <w:tcW w:w="1308" w:type="dxa"/>
            <w:tcBorders>
              <w:top w:val="nil"/>
              <w:left w:val="single" w:sz="4" w:space="0" w:color="auto"/>
              <w:bottom w:val="single" w:sz="4" w:space="0" w:color="auto"/>
              <w:right w:val="single" w:sz="4" w:space="0" w:color="auto"/>
            </w:tcBorders>
            <w:shd w:val="clear" w:color="auto" w:fill="auto"/>
            <w:vAlign w:val="center"/>
            <w:hideMark/>
          </w:tcPr>
          <w:p w:rsidR="007119F6" w:rsidRPr="007119F6" w:rsidRDefault="007119F6" w:rsidP="007119F6">
            <w:pPr>
              <w:spacing w:after="0" w:line="240" w:lineRule="auto"/>
              <w:jc w:val="right"/>
              <w:rPr>
                <w:rFonts w:ascii="Arial" w:eastAsia="Times New Roman" w:hAnsi="Arial" w:cs="Arial"/>
                <w:color w:val="000000"/>
                <w:sz w:val="20"/>
                <w:szCs w:val="20"/>
                <w:lang w:eastAsia="cs-CZ"/>
              </w:rPr>
            </w:pPr>
            <w:proofErr w:type="gramStart"/>
            <w:r w:rsidRPr="007119F6">
              <w:rPr>
                <w:rFonts w:ascii="Arial" w:eastAsia="Times New Roman" w:hAnsi="Arial" w:cs="Arial"/>
                <w:color w:val="000000"/>
                <w:sz w:val="20"/>
                <w:szCs w:val="20"/>
                <w:lang w:eastAsia="cs-CZ"/>
              </w:rPr>
              <w:t>8.3.2019</w:t>
            </w:r>
            <w:proofErr w:type="gramEnd"/>
          </w:p>
        </w:tc>
        <w:tc>
          <w:tcPr>
            <w:tcW w:w="819" w:type="dxa"/>
            <w:tcBorders>
              <w:top w:val="nil"/>
              <w:left w:val="nil"/>
              <w:bottom w:val="single" w:sz="4" w:space="0" w:color="auto"/>
              <w:right w:val="single" w:sz="4" w:space="0" w:color="auto"/>
            </w:tcBorders>
            <w:shd w:val="clear" w:color="auto" w:fill="auto"/>
            <w:noWrap/>
            <w:vAlign w:val="center"/>
            <w:hideMark/>
          </w:tcPr>
          <w:p w:rsidR="007119F6" w:rsidRPr="007119F6" w:rsidRDefault="007119F6" w:rsidP="007119F6">
            <w:pPr>
              <w:spacing w:after="0" w:line="240" w:lineRule="auto"/>
              <w:jc w:val="center"/>
              <w:rPr>
                <w:rFonts w:ascii="Arial" w:eastAsia="Times New Roman" w:hAnsi="Arial" w:cs="Arial"/>
                <w:color w:val="000000"/>
                <w:sz w:val="20"/>
                <w:szCs w:val="20"/>
                <w:lang w:eastAsia="cs-CZ"/>
              </w:rPr>
            </w:pPr>
            <w:r w:rsidRPr="007119F6">
              <w:rPr>
                <w:rFonts w:ascii="Arial" w:eastAsia="Times New Roman" w:hAnsi="Arial" w:cs="Arial"/>
                <w:color w:val="000000"/>
                <w:sz w:val="20"/>
                <w:szCs w:val="20"/>
                <w:lang w:eastAsia="cs-CZ"/>
              </w:rPr>
              <w:t>pátek</w:t>
            </w:r>
          </w:p>
        </w:tc>
        <w:tc>
          <w:tcPr>
            <w:tcW w:w="1417" w:type="dxa"/>
            <w:tcBorders>
              <w:top w:val="nil"/>
              <w:left w:val="nil"/>
              <w:bottom w:val="single" w:sz="4" w:space="0" w:color="auto"/>
              <w:right w:val="single" w:sz="4" w:space="0" w:color="auto"/>
            </w:tcBorders>
            <w:shd w:val="clear" w:color="auto" w:fill="auto"/>
            <w:noWrap/>
            <w:vAlign w:val="center"/>
            <w:hideMark/>
          </w:tcPr>
          <w:p w:rsidR="007119F6" w:rsidRPr="007119F6" w:rsidRDefault="007119F6" w:rsidP="007119F6">
            <w:pPr>
              <w:spacing w:after="0" w:line="240" w:lineRule="auto"/>
              <w:rPr>
                <w:rFonts w:ascii="Arial" w:eastAsia="Times New Roman" w:hAnsi="Arial" w:cs="Arial"/>
                <w:color w:val="000000"/>
                <w:sz w:val="20"/>
                <w:szCs w:val="20"/>
                <w:lang w:eastAsia="cs-CZ"/>
              </w:rPr>
            </w:pPr>
            <w:r w:rsidRPr="007119F6">
              <w:rPr>
                <w:rFonts w:ascii="Arial" w:eastAsia="Times New Roman" w:hAnsi="Arial" w:cs="Arial"/>
                <w:color w:val="000000"/>
                <w:sz w:val="20"/>
                <w:szCs w:val="20"/>
                <w:lang w:eastAsia="cs-CZ"/>
              </w:rPr>
              <w:t>19,00 - 20,45</w:t>
            </w:r>
          </w:p>
        </w:tc>
        <w:tc>
          <w:tcPr>
            <w:tcW w:w="1418" w:type="dxa"/>
            <w:tcBorders>
              <w:top w:val="nil"/>
              <w:left w:val="nil"/>
              <w:bottom w:val="single" w:sz="4" w:space="0" w:color="auto"/>
              <w:right w:val="single" w:sz="4" w:space="0" w:color="auto"/>
            </w:tcBorders>
            <w:shd w:val="clear" w:color="auto" w:fill="auto"/>
            <w:noWrap/>
            <w:vAlign w:val="center"/>
            <w:hideMark/>
          </w:tcPr>
          <w:p w:rsidR="007119F6" w:rsidRPr="007119F6" w:rsidRDefault="007119F6" w:rsidP="007119F6">
            <w:pPr>
              <w:spacing w:after="0" w:line="240" w:lineRule="auto"/>
              <w:rPr>
                <w:rFonts w:ascii="Arial" w:eastAsia="Times New Roman" w:hAnsi="Arial" w:cs="Arial"/>
                <w:color w:val="000000"/>
                <w:sz w:val="20"/>
                <w:szCs w:val="20"/>
                <w:lang w:eastAsia="cs-CZ"/>
              </w:rPr>
            </w:pPr>
            <w:r w:rsidRPr="007119F6">
              <w:rPr>
                <w:rFonts w:ascii="Arial" w:eastAsia="Times New Roman" w:hAnsi="Arial" w:cs="Arial"/>
                <w:color w:val="000000"/>
                <w:sz w:val="20"/>
                <w:szCs w:val="20"/>
                <w:lang w:eastAsia="cs-CZ"/>
              </w:rPr>
              <w:t>20,15 - 22,00</w:t>
            </w:r>
          </w:p>
        </w:tc>
        <w:tc>
          <w:tcPr>
            <w:tcW w:w="1134" w:type="dxa"/>
            <w:tcBorders>
              <w:top w:val="nil"/>
              <w:left w:val="nil"/>
              <w:bottom w:val="single" w:sz="4" w:space="0" w:color="auto"/>
              <w:right w:val="single" w:sz="4" w:space="0" w:color="auto"/>
            </w:tcBorders>
            <w:shd w:val="clear" w:color="auto" w:fill="auto"/>
            <w:noWrap/>
            <w:vAlign w:val="bottom"/>
            <w:hideMark/>
          </w:tcPr>
          <w:p w:rsidR="007119F6" w:rsidRPr="007119F6" w:rsidRDefault="007119F6" w:rsidP="007119F6">
            <w:pPr>
              <w:spacing w:after="0" w:line="240" w:lineRule="auto"/>
              <w:jc w:val="center"/>
              <w:rPr>
                <w:rFonts w:ascii="Arial" w:eastAsia="Times New Roman" w:hAnsi="Arial" w:cs="Arial"/>
                <w:color w:val="000000"/>
                <w:sz w:val="20"/>
                <w:szCs w:val="20"/>
                <w:lang w:eastAsia="cs-CZ"/>
              </w:rPr>
            </w:pPr>
            <w:r w:rsidRPr="007119F6">
              <w:rPr>
                <w:rFonts w:ascii="Arial" w:eastAsia="Times New Roman" w:hAnsi="Arial" w:cs="Arial"/>
                <w:color w:val="000000"/>
                <w:sz w:val="20"/>
                <w:szCs w:val="20"/>
                <w:lang w:eastAsia="cs-CZ"/>
              </w:rPr>
              <w:t>7. lekce</w:t>
            </w:r>
          </w:p>
        </w:tc>
        <w:tc>
          <w:tcPr>
            <w:tcW w:w="2126" w:type="dxa"/>
            <w:tcBorders>
              <w:top w:val="nil"/>
              <w:left w:val="nil"/>
              <w:bottom w:val="single" w:sz="4" w:space="0" w:color="auto"/>
              <w:right w:val="single" w:sz="4" w:space="0" w:color="auto"/>
            </w:tcBorders>
            <w:shd w:val="clear" w:color="auto" w:fill="auto"/>
            <w:noWrap/>
            <w:vAlign w:val="center"/>
            <w:hideMark/>
          </w:tcPr>
          <w:p w:rsidR="007119F6" w:rsidRPr="007119F6" w:rsidRDefault="007119F6" w:rsidP="007119F6">
            <w:pPr>
              <w:spacing w:after="0" w:line="240" w:lineRule="auto"/>
              <w:rPr>
                <w:rFonts w:ascii="Arial" w:eastAsia="Times New Roman" w:hAnsi="Arial" w:cs="Arial"/>
                <w:color w:val="000000"/>
                <w:sz w:val="20"/>
                <w:szCs w:val="20"/>
                <w:lang w:eastAsia="cs-CZ"/>
              </w:rPr>
            </w:pPr>
            <w:r w:rsidRPr="007119F6">
              <w:rPr>
                <w:rFonts w:ascii="Arial" w:eastAsia="Times New Roman" w:hAnsi="Arial" w:cs="Arial"/>
                <w:color w:val="000000"/>
                <w:sz w:val="20"/>
                <w:szCs w:val="20"/>
                <w:lang w:eastAsia="cs-CZ"/>
              </w:rPr>
              <w:t>3 hodiny + 15 minut</w:t>
            </w:r>
          </w:p>
        </w:tc>
        <w:tc>
          <w:tcPr>
            <w:tcW w:w="1418" w:type="dxa"/>
            <w:tcBorders>
              <w:top w:val="nil"/>
              <w:left w:val="nil"/>
              <w:bottom w:val="nil"/>
              <w:right w:val="nil"/>
            </w:tcBorders>
            <w:shd w:val="clear" w:color="auto" w:fill="auto"/>
            <w:noWrap/>
            <w:vAlign w:val="bottom"/>
            <w:hideMark/>
          </w:tcPr>
          <w:p w:rsidR="007119F6" w:rsidRPr="007119F6" w:rsidRDefault="007119F6" w:rsidP="007119F6">
            <w:pPr>
              <w:spacing w:after="0" w:line="240" w:lineRule="auto"/>
              <w:rPr>
                <w:rFonts w:ascii="Arial" w:eastAsia="Times New Roman" w:hAnsi="Arial" w:cs="Arial"/>
                <w:color w:val="000000"/>
                <w:sz w:val="20"/>
                <w:szCs w:val="20"/>
                <w:lang w:eastAsia="cs-CZ"/>
              </w:rPr>
            </w:pPr>
          </w:p>
        </w:tc>
      </w:tr>
      <w:tr w:rsidR="00584964" w:rsidRPr="007119F6" w:rsidTr="00FC1C02">
        <w:trPr>
          <w:trHeight w:val="285"/>
          <w:jc w:val="center"/>
        </w:trPr>
        <w:tc>
          <w:tcPr>
            <w:tcW w:w="1308" w:type="dxa"/>
            <w:tcBorders>
              <w:top w:val="nil"/>
              <w:left w:val="single" w:sz="4" w:space="0" w:color="auto"/>
              <w:bottom w:val="single" w:sz="4" w:space="0" w:color="auto"/>
              <w:right w:val="single" w:sz="4" w:space="0" w:color="auto"/>
            </w:tcBorders>
            <w:shd w:val="clear" w:color="auto" w:fill="auto"/>
            <w:vAlign w:val="center"/>
            <w:hideMark/>
          </w:tcPr>
          <w:p w:rsidR="007119F6" w:rsidRPr="007119F6" w:rsidRDefault="007119F6" w:rsidP="007119F6">
            <w:pPr>
              <w:spacing w:after="0" w:line="240" w:lineRule="auto"/>
              <w:jc w:val="right"/>
              <w:rPr>
                <w:rFonts w:ascii="Arial" w:eastAsia="Times New Roman" w:hAnsi="Arial" w:cs="Arial"/>
                <w:color w:val="000000"/>
                <w:sz w:val="20"/>
                <w:szCs w:val="20"/>
                <w:lang w:eastAsia="cs-CZ"/>
              </w:rPr>
            </w:pPr>
            <w:proofErr w:type="gramStart"/>
            <w:r w:rsidRPr="007119F6">
              <w:rPr>
                <w:rFonts w:ascii="Arial" w:eastAsia="Times New Roman" w:hAnsi="Arial" w:cs="Arial"/>
                <w:color w:val="000000"/>
                <w:sz w:val="20"/>
                <w:szCs w:val="20"/>
                <w:lang w:eastAsia="cs-CZ"/>
              </w:rPr>
              <w:t>15.3.2019</w:t>
            </w:r>
            <w:proofErr w:type="gramEnd"/>
          </w:p>
        </w:tc>
        <w:tc>
          <w:tcPr>
            <w:tcW w:w="819" w:type="dxa"/>
            <w:tcBorders>
              <w:top w:val="nil"/>
              <w:left w:val="nil"/>
              <w:bottom w:val="single" w:sz="4" w:space="0" w:color="auto"/>
              <w:right w:val="single" w:sz="4" w:space="0" w:color="auto"/>
            </w:tcBorders>
            <w:shd w:val="clear" w:color="auto" w:fill="auto"/>
            <w:noWrap/>
            <w:vAlign w:val="center"/>
            <w:hideMark/>
          </w:tcPr>
          <w:p w:rsidR="007119F6" w:rsidRPr="007119F6" w:rsidRDefault="007119F6" w:rsidP="007119F6">
            <w:pPr>
              <w:spacing w:after="0" w:line="240" w:lineRule="auto"/>
              <w:jc w:val="center"/>
              <w:rPr>
                <w:rFonts w:ascii="Arial" w:eastAsia="Times New Roman" w:hAnsi="Arial" w:cs="Arial"/>
                <w:color w:val="000000"/>
                <w:sz w:val="20"/>
                <w:szCs w:val="20"/>
                <w:lang w:eastAsia="cs-CZ"/>
              </w:rPr>
            </w:pPr>
            <w:r w:rsidRPr="007119F6">
              <w:rPr>
                <w:rFonts w:ascii="Arial" w:eastAsia="Times New Roman" w:hAnsi="Arial" w:cs="Arial"/>
                <w:color w:val="000000"/>
                <w:sz w:val="20"/>
                <w:szCs w:val="20"/>
                <w:lang w:eastAsia="cs-CZ"/>
              </w:rPr>
              <w:t>pátek</w:t>
            </w:r>
          </w:p>
        </w:tc>
        <w:tc>
          <w:tcPr>
            <w:tcW w:w="1417" w:type="dxa"/>
            <w:tcBorders>
              <w:top w:val="nil"/>
              <w:left w:val="nil"/>
              <w:bottom w:val="single" w:sz="4" w:space="0" w:color="auto"/>
              <w:right w:val="single" w:sz="4" w:space="0" w:color="auto"/>
            </w:tcBorders>
            <w:shd w:val="clear" w:color="auto" w:fill="auto"/>
            <w:noWrap/>
            <w:vAlign w:val="center"/>
            <w:hideMark/>
          </w:tcPr>
          <w:p w:rsidR="007119F6" w:rsidRPr="007119F6" w:rsidRDefault="007119F6" w:rsidP="007119F6">
            <w:pPr>
              <w:spacing w:after="0" w:line="240" w:lineRule="auto"/>
              <w:rPr>
                <w:rFonts w:ascii="Arial" w:eastAsia="Times New Roman" w:hAnsi="Arial" w:cs="Arial"/>
                <w:color w:val="000000"/>
                <w:sz w:val="20"/>
                <w:szCs w:val="20"/>
                <w:lang w:eastAsia="cs-CZ"/>
              </w:rPr>
            </w:pPr>
            <w:r w:rsidRPr="007119F6">
              <w:rPr>
                <w:rFonts w:ascii="Arial" w:eastAsia="Times New Roman" w:hAnsi="Arial" w:cs="Arial"/>
                <w:color w:val="000000"/>
                <w:sz w:val="20"/>
                <w:szCs w:val="20"/>
                <w:lang w:eastAsia="cs-CZ"/>
              </w:rPr>
              <w:t>19,00 - 20,45</w:t>
            </w:r>
          </w:p>
        </w:tc>
        <w:tc>
          <w:tcPr>
            <w:tcW w:w="1418" w:type="dxa"/>
            <w:tcBorders>
              <w:top w:val="nil"/>
              <w:left w:val="nil"/>
              <w:bottom w:val="single" w:sz="4" w:space="0" w:color="auto"/>
              <w:right w:val="single" w:sz="4" w:space="0" w:color="auto"/>
            </w:tcBorders>
            <w:shd w:val="clear" w:color="auto" w:fill="auto"/>
            <w:noWrap/>
            <w:vAlign w:val="center"/>
            <w:hideMark/>
          </w:tcPr>
          <w:p w:rsidR="007119F6" w:rsidRPr="007119F6" w:rsidRDefault="007119F6" w:rsidP="007119F6">
            <w:pPr>
              <w:spacing w:after="0" w:line="240" w:lineRule="auto"/>
              <w:rPr>
                <w:rFonts w:ascii="Arial" w:eastAsia="Times New Roman" w:hAnsi="Arial" w:cs="Arial"/>
                <w:color w:val="000000"/>
                <w:sz w:val="20"/>
                <w:szCs w:val="20"/>
                <w:lang w:eastAsia="cs-CZ"/>
              </w:rPr>
            </w:pPr>
            <w:r w:rsidRPr="007119F6">
              <w:rPr>
                <w:rFonts w:ascii="Arial" w:eastAsia="Times New Roman" w:hAnsi="Arial" w:cs="Arial"/>
                <w:color w:val="000000"/>
                <w:sz w:val="20"/>
                <w:szCs w:val="20"/>
                <w:lang w:eastAsia="cs-CZ"/>
              </w:rPr>
              <w:t>20,15 - 22,00</w:t>
            </w:r>
          </w:p>
        </w:tc>
        <w:tc>
          <w:tcPr>
            <w:tcW w:w="1134" w:type="dxa"/>
            <w:tcBorders>
              <w:top w:val="nil"/>
              <w:left w:val="nil"/>
              <w:bottom w:val="single" w:sz="4" w:space="0" w:color="auto"/>
              <w:right w:val="single" w:sz="4" w:space="0" w:color="auto"/>
            </w:tcBorders>
            <w:shd w:val="clear" w:color="auto" w:fill="auto"/>
            <w:noWrap/>
            <w:vAlign w:val="bottom"/>
            <w:hideMark/>
          </w:tcPr>
          <w:p w:rsidR="007119F6" w:rsidRPr="007119F6" w:rsidRDefault="007119F6" w:rsidP="007119F6">
            <w:pPr>
              <w:spacing w:after="0" w:line="240" w:lineRule="auto"/>
              <w:jc w:val="center"/>
              <w:rPr>
                <w:rFonts w:ascii="Arial" w:eastAsia="Times New Roman" w:hAnsi="Arial" w:cs="Arial"/>
                <w:color w:val="000000"/>
                <w:sz w:val="20"/>
                <w:szCs w:val="20"/>
                <w:lang w:eastAsia="cs-CZ"/>
              </w:rPr>
            </w:pPr>
            <w:r w:rsidRPr="007119F6">
              <w:rPr>
                <w:rFonts w:ascii="Arial" w:eastAsia="Times New Roman" w:hAnsi="Arial" w:cs="Arial"/>
                <w:color w:val="000000"/>
                <w:sz w:val="20"/>
                <w:szCs w:val="20"/>
                <w:lang w:eastAsia="cs-CZ"/>
              </w:rPr>
              <w:t xml:space="preserve">8. lekce </w:t>
            </w:r>
          </w:p>
        </w:tc>
        <w:tc>
          <w:tcPr>
            <w:tcW w:w="2126" w:type="dxa"/>
            <w:tcBorders>
              <w:top w:val="nil"/>
              <w:left w:val="nil"/>
              <w:bottom w:val="single" w:sz="4" w:space="0" w:color="auto"/>
              <w:right w:val="single" w:sz="4" w:space="0" w:color="auto"/>
            </w:tcBorders>
            <w:shd w:val="clear" w:color="auto" w:fill="auto"/>
            <w:noWrap/>
            <w:vAlign w:val="center"/>
            <w:hideMark/>
          </w:tcPr>
          <w:p w:rsidR="007119F6" w:rsidRPr="007119F6" w:rsidRDefault="007119F6" w:rsidP="007119F6">
            <w:pPr>
              <w:spacing w:after="0" w:line="240" w:lineRule="auto"/>
              <w:rPr>
                <w:rFonts w:ascii="Arial" w:eastAsia="Times New Roman" w:hAnsi="Arial" w:cs="Arial"/>
                <w:color w:val="000000"/>
                <w:sz w:val="20"/>
                <w:szCs w:val="20"/>
                <w:lang w:eastAsia="cs-CZ"/>
              </w:rPr>
            </w:pPr>
            <w:r w:rsidRPr="007119F6">
              <w:rPr>
                <w:rFonts w:ascii="Arial" w:eastAsia="Times New Roman" w:hAnsi="Arial" w:cs="Arial"/>
                <w:color w:val="000000"/>
                <w:sz w:val="20"/>
                <w:szCs w:val="20"/>
                <w:lang w:eastAsia="cs-CZ"/>
              </w:rPr>
              <w:t>3 hodiny + 15 minut</w:t>
            </w:r>
          </w:p>
        </w:tc>
        <w:tc>
          <w:tcPr>
            <w:tcW w:w="1418" w:type="dxa"/>
            <w:tcBorders>
              <w:top w:val="nil"/>
              <w:left w:val="nil"/>
              <w:bottom w:val="nil"/>
              <w:right w:val="nil"/>
            </w:tcBorders>
            <w:shd w:val="clear" w:color="auto" w:fill="auto"/>
            <w:noWrap/>
            <w:vAlign w:val="bottom"/>
            <w:hideMark/>
          </w:tcPr>
          <w:p w:rsidR="007119F6" w:rsidRPr="007119F6" w:rsidRDefault="007119F6" w:rsidP="007119F6">
            <w:pPr>
              <w:spacing w:after="0" w:line="240" w:lineRule="auto"/>
              <w:rPr>
                <w:rFonts w:ascii="Arial" w:eastAsia="Times New Roman" w:hAnsi="Arial" w:cs="Arial"/>
                <w:color w:val="000000"/>
                <w:sz w:val="20"/>
                <w:szCs w:val="20"/>
                <w:lang w:eastAsia="cs-CZ"/>
              </w:rPr>
            </w:pPr>
          </w:p>
        </w:tc>
      </w:tr>
      <w:tr w:rsidR="00584964" w:rsidRPr="007119F6" w:rsidTr="00FC1C02">
        <w:trPr>
          <w:trHeight w:val="480"/>
          <w:jc w:val="center"/>
        </w:trPr>
        <w:tc>
          <w:tcPr>
            <w:tcW w:w="1308" w:type="dxa"/>
            <w:tcBorders>
              <w:top w:val="nil"/>
              <w:left w:val="single" w:sz="4" w:space="0" w:color="auto"/>
              <w:bottom w:val="single" w:sz="4" w:space="0" w:color="auto"/>
              <w:right w:val="single" w:sz="4" w:space="0" w:color="auto"/>
            </w:tcBorders>
            <w:shd w:val="clear" w:color="000000" w:fill="DDEBF7"/>
            <w:vAlign w:val="center"/>
            <w:hideMark/>
          </w:tcPr>
          <w:p w:rsidR="007119F6" w:rsidRPr="007119F6" w:rsidRDefault="007119F6" w:rsidP="007119F6">
            <w:pPr>
              <w:spacing w:after="0" w:line="240" w:lineRule="auto"/>
              <w:jc w:val="right"/>
              <w:rPr>
                <w:rFonts w:ascii="Arial" w:eastAsia="Times New Roman" w:hAnsi="Arial" w:cs="Arial"/>
                <w:color w:val="000000"/>
                <w:sz w:val="20"/>
                <w:szCs w:val="20"/>
                <w:lang w:eastAsia="cs-CZ"/>
              </w:rPr>
            </w:pPr>
            <w:proofErr w:type="gramStart"/>
            <w:r w:rsidRPr="007119F6">
              <w:rPr>
                <w:rFonts w:ascii="Arial" w:eastAsia="Times New Roman" w:hAnsi="Arial" w:cs="Arial"/>
                <w:color w:val="000000"/>
                <w:sz w:val="20"/>
                <w:szCs w:val="20"/>
                <w:lang w:eastAsia="cs-CZ"/>
              </w:rPr>
              <w:t>22.3.2019</w:t>
            </w:r>
            <w:proofErr w:type="gramEnd"/>
          </w:p>
        </w:tc>
        <w:tc>
          <w:tcPr>
            <w:tcW w:w="819" w:type="dxa"/>
            <w:tcBorders>
              <w:top w:val="nil"/>
              <w:left w:val="nil"/>
              <w:bottom w:val="single" w:sz="4" w:space="0" w:color="auto"/>
              <w:right w:val="single" w:sz="4" w:space="0" w:color="auto"/>
            </w:tcBorders>
            <w:shd w:val="clear" w:color="000000" w:fill="DDEBF7"/>
            <w:noWrap/>
            <w:vAlign w:val="center"/>
            <w:hideMark/>
          </w:tcPr>
          <w:p w:rsidR="007119F6" w:rsidRPr="007119F6" w:rsidRDefault="007119F6" w:rsidP="007119F6">
            <w:pPr>
              <w:spacing w:after="0" w:line="240" w:lineRule="auto"/>
              <w:jc w:val="center"/>
              <w:rPr>
                <w:rFonts w:ascii="Arial" w:eastAsia="Times New Roman" w:hAnsi="Arial" w:cs="Arial"/>
                <w:color w:val="000000"/>
                <w:sz w:val="20"/>
                <w:szCs w:val="20"/>
                <w:lang w:eastAsia="cs-CZ"/>
              </w:rPr>
            </w:pPr>
            <w:r w:rsidRPr="007119F6">
              <w:rPr>
                <w:rFonts w:ascii="Arial" w:eastAsia="Times New Roman" w:hAnsi="Arial" w:cs="Arial"/>
                <w:color w:val="000000"/>
                <w:sz w:val="20"/>
                <w:szCs w:val="20"/>
                <w:lang w:eastAsia="cs-CZ"/>
              </w:rPr>
              <w:t>pátek</w:t>
            </w:r>
          </w:p>
        </w:tc>
        <w:tc>
          <w:tcPr>
            <w:tcW w:w="1417" w:type="dxa"/>
            <w:tcBorders>
              <w:top w:val="nil"/>
              <w:left w:val="nil"/>
              <w:bottom w:val="single" w:sz="4" w:space="0" w:color="auto"/>
              <w:right w:val="single" w:sz="4" w:space="0" w:color="auto"/>
            </w:tcBorders>
            <w:shd w:val="clear" w:color="000000" w:fill="DDEBF7"/>
            <w:noWrap/>
            <w:vAlign w:val="center"/>
            <w:hideMark/>
          </w:tcPr>
          <w:p w:rsidR="007119F6" w:rsidRPr="007119F6" w:rsidRDefault="007119F6" w:rsidP="007119F6">
            <w:pPr>
              <w:spacing w:after="0" w:line="240" w:lineRule="auto"/>
              <w:rPr>
                <w:rFonts w:ascii="Arial" w:eastAsia="Times New Roman" w:hAnsi="Arial" w:cs="Arial"/>
                <w:color w:val="000000"/>
                <w:sz w:val="20"/>
                <w:szCs w:val="20"/>
                <w:lang w:eastAsia="cs-CZ"/>
              </w:rPr>
            </w:pPr>
            <w:r w:rsidRPr="007119F6">
              <w:rPr>
                <w:rFonts w:ascii="Arial" w:eastAsia="Times New Roman" w:hAnsi="Arial" w:cs="Arial"/>
                <w:color w:val="000000"/>
                <w:sz w:val="20"/>
                <w:szCs w:val="20"/>
                <w:lang w:eastAsia="cs-CZ"/>
              </w:rPr>
              <w:t>19,00 - 24,00</w:t>
            </w:r>
          </w:p>
        </w:tc>
        <w:tc>
          <w:tcPr>
            <w:tcW w:w="1418" w:type="dxa"/>
            <w:tcBorders>
              <w:top w:val="nil"/>
              <w:left w:val="nil"/>
              <w:bottom w:val="single" w:sz="4" w:space="0" w:color="auto"/>
              <w:right w:val="single" w:sz="4" w:space="0" w:color="auto"/>
            </w:tcBorders>
            <w:shd w:val="clear" w:color="000000" w:fill="DDEBF7"/>
            <w:noWrap/>
            <w:vAlign w:val="center"/>
            <w:hideMark/>
          </w:tcPr>
          <w:p w:rsidR="007119F6" w:rsidRPr="007119F6" w:rsidRDefault="007119F6" w:rsidP="007119F6">
            <w:pPr>
              <w:spacing w:after="0" w:line="240" w:lineRule="auto"/>
              <w:rPr>
                <w:rFonts w:ascii="Arial" w:eastAsia="Times New Roman" w:hAnsi="Arial" w:cs="Arial"/>
                <w:color w:val="000000"/>
                <w:sz w:val="20"/>
                <w:szCs w:val="20"/>
                <w:lang w:eastAsia="cs-CZ"/>
              </w:rPr>
            </w:pPr>
            <w:r w:rsidRPr="007119F6">
              <w:rPr>
                <w:rFonts w:ascii="Arial" w:eastAsia="Times New Roman" w:hAnsi="Arial" w:cs="Arial"/>
                <w:color w:val="000000"/>
                <w:sz w:val="20"/>
                <w:szCs w:val="20"/>
                <w:lang w:eastAsia="cs-CZ"/>
              </w:rPr>
              <w:t> </w:t>
            </w:r>
          </w:p>
        </w:tc>
        <w:tc>
          <w:tcPr>
            <w:tcW w:w="1134" w:type="dxa"/>
            <w:tcBorders>
              <w:top w:val="nil"/>
              <w:left w:val="nil"/>
              <w:bottom w:val="single" w:sz="4" w:space="0" w:color="auto"/>
              <w:right w:val="single" w:sz="4" w:space="0" w:color="auto"/>
            </w:tcBorders>
            <w:shd w:val="clear" w:color="000000" w:fill="DDEBF7"/>
            <w:vAlign w:val="bottom"/>
            <w:hideMark/>
          </w:tcPr>
          <w:p w:rsidR="007119F6" w:rsidRPr="007119F6" w:rsidRDefault="007119F6" w:rsidP="007119F6">
            <w:pPr>
              <w:spacing w:after="0" w:line="240" w:lineRule="auto"/>
              <w:jc w:val="center"/>
              <w:rPr>
                <w:rFonts w:ascii="Arial" w:eastAsia="Times New Roman" w:hAnsi="Arial" w:cs="Arial"/>
                <w:color w:val="000000"/>
                <w:sz w:val="20"/>
                <w:szCs w:val="20"/>
                <w:lang w:eastAsia="cs-CZ"/>
              </w:rPr>
            </w:pPr>
            <w:r w:rsidRPr="007119F6">
              <w:rPr>
                <w:rFonts w:ascii="Arial" w:eastAsia="Times New Roman" w:hAnsi="Arial" w:cs="Arial"/>
                <w:color w:val="000000"/>
                <w:sz w:val="20"/>
                <w:szCs w:val="20"/>
                <w:lang w:eastAsia="cs-CZ"/>
              </w:rPr>
              <w:t>závěrečný ples - společný</w:t>
            </w:r>
          </w:p>
        </w:tc>
        <w:tc>
          <w:tcPr>
            <w:tcW w:w="2126" w:type="dxa"/>
            <w:tcBorders>
              <w:top w:val="nil"/>
              <w:left w:val="nil"/>
              <w:bottom w:val="single" w:sz="4" w:space="0" w:color="auto"/>
              <w:right w:val="single" w:sz="4" w:space="0" w:color="auto"/>
            </w:tcBorders>
            <w:shd w:val="clear" w:color="000000" w:fill="DDEBF7"/>
            <w:noWrap/>
            <w:vAlign w:val="center"/>
            <w:hideMark/>
          </w:tcPr>
          <w:p w:rsidR="007119F6" w:rsidRPr="007119F6" w:rsidRDefault="007119F6" w:rsidP="007119F6">
            <w:pPr>
              <w:spacing w:after="0" w:line="240" w:lineRule="auto"/>
              <w:rPr>
                <w:rFonts w:ascii="Arial" w:eastAsia="Times New Roman" w:hAnsi="Arial" w:cs="Arial"/>
                <w:color w:val="000000"/>
                <w:sz w:val="20"/>
                <w:szCs w:val="20"/>
                <w:lang w:eastAsia="cs-CZ"/>
              </w:rPr>
            </w:pPr>
            <w:r w:rsidRPr="007119F6">
              <w:rPr>
                <w:rFonts w:ascii="Arial" w:eastAsia="Times New Roman" w:hAnsi="Arial" w:cs="Arial"/>
                <w:color w:val="000000"/>
                <w:sz w:val="20"/>
                <w:szCs w:val="20"/>
                <w:lang w:eastAsia="cs-CZ"/>
              </w:rPr>
              <w:t>5 hodin + 30 minut</w:t>
            </w:r>
          </w:p>
        </w:tc>
        <w:tc>
          <w:tcPr>
            <w:tcW w:w="1418" w:type="dxa"/>
            <w:tcBorders>
              <w:top w:val="nil"/>
              <w:left w:val="nil"/>
              <w:bottom w:val="nil"/>
              <w:right w:val="nil"/>
            </w:tcBorders>
            <w:shd w:val="clear" w:color="auto" w:fill="auto"/>
            <w:noWrap/>
            <w:vAlign w:val="bottom"/>
            <w:hideMark/>
          </w:tcPr>
          <w:p w:rsidR="007119F6" w:rsidRPr="007119F6" w:rsidRDefault="007119F6" w:rsidP="007119F6">
            <w:pPr>
              <w:spacing w:after="0" w:line="240" w:lineRule="auto"/>
              <w:rPr>
                <w:rFonts w:ascii="Arial" w:eastAsia="Times New Roman" w:hAnsi="Arial" w:cs="Arial"/>
                <w:color w:val="000000"/>
                <w:sz w:val="20"/>
                <w:szCs w:val="20"/>
                <w:lang w:eastAsia="cs-CZ"/>
              </w:rPr>
            </w:pPr>
          </w:p>
        </w:tc>
      </w:tr>
      <w:tr w:rsidR="00584964" w:rsidRPr="007119F6" w:rsidTr="00FC1C02">
        <w:trPr>
          <w:trHeight w:val="285"/>
          <w:jc w:val="center"/>
        </w:trPr>
        <w:tc>
          <w:tcPr>
            <w:tcW w:w="1308" w:type="dxa"/>
            <w:tcBorders>
              <w:top w:val="nil"/>
              <w:left w:val="nil"/>
              <w:bottom w:val="nil"/>
              <w:right w:val="nil"/>
            </w:tcBorders>
            <w:shd w:val="clear" w:color="auto" w:fill="auto"/>
            <w:noWrap/>
            <w:vAlign w:val="bottom"/>
            <w:hideMark/>
          </w:tcPr>
          <w:p w:rsidR="007119F6" w:rsidRPr="007119F6" w:rsidRDefault="007119F6" w:rsidP="007119F6">
            <w:pPr>
              <w:spacing w:after="0" w:line="240" w:lineRule="auto"/>
              <w:rPr>
                <w:rFonts w:ascii="Times New Roman" w:eastAsia="Times New Roman" w:hAnsi="Times New Roman"/>
                <w:sz w:val="20"/>
                <w:szCs w:val="20"/>
                <w:lang w:eastAsia="cs-CZ"/>
              </w:rPr>
            </w:pPr>
          </w:p>
        </w:tc>
        <w:tc>
          <w:tcPr>
            <w:tcW w:w="819" w:type="dxa"/>
            <w:tcBorders>
              <w:top w:val="nil"/>
              <w:left w:val="nil"/>
              <w:bottom w:val="nil"/>
              <w:right w:val="nil"/>
            </w:tcBorders>
            <w:shd w:val="clear" w:color="auto" w:fill="auto"/>
            <w:noWrap/>
            <w:vAlign w:val="bottom"/>
            <w:hideMark/>
          </w:tcPr>
          <w:p w:rsidR="007119F6" w:rsidRPr="007119F6" w:rsidRDefault="007119F6" w:rsidP="007119F6">
            <w:pPr>
              <w:spacing w:after="0" w:line="240" w:lineRule="auto"/>
              <w:rPr>
                <w:rFonts w:ascii="Times New Roman" w:eastAsia="Times New Roman" w:hAnsi="Times New Roman"/>
                <w:sz w:val="20"/>
                <w:szCs w:val="20"/>
                <w:lang w:eastAsia="cs-CZ"/>
              </w:rPr>
            </w:pPr>
          </w:p>
        </w:tc>
        <w:tc>
          <w:tcPr>
            <w:tcW w:w="1417" w:type="dxa"/>
            <w:tcBorders>
              <w:top w:val="nil"/>
              <w:left w:val="nil"/>
              <w:bottom w:val="nil"/>
              <w:right w:val="nil"/>
            </w:tcBorders>
            <w:shd w:val="clear" w:color="auto" w:fill="auto"/>
            <w:noWrap/>
            <w:vAlign w:val="bottom"/>
            <w:hideMark/>
          </w:tcPr>
          <w:p w:rsidR="007119F6" w:rsidRPr="007119F6" w:rsidRDefault="007119F6" w:rsidP="007119F6">
            <w:pPr>
              <w:spacing w:after="0" w:line="240" w:lineRule="auto"/>
              <w:rPr>
                <w:rFonts w:ascii="Times New Roman" w:eastAsia="Times New Roman" w:hAnsi="Times New Roman"/>
                <w:sz w:val="20"/>
                <w:szCs w:val="20"/>
                <w:lang w:eastAsia="cs-CZ"/>
              </w:rPr>
            </w:pPr>
          </w:p>
        </w:tc>
        <w:tc>
          <w:tcPr>
            <w:tcW w:w="1418" w:type="dxa"/>
            <w:tcBorders>
              <w:top w:val="nil"/>
              <w:left w:val="nil"/>
              <w:bottom w:val="nil"/>
              <w:right w:val="nil"/>
            </w:tcBorders>
            <w:shd w:val="clear" w:color="auto" w:fill="auto"/>
            <w:noWrap/>
            <w:vAlign w:val="bottom"/>
            <w:hideMark/>
          </w:tcPr>
          <w:p w:rsidR="007119F6" w:rsidRPr="007119F6" w:rsidRDefault="007119F6" w:rsidP="007119F6">
            <w:pPr>
              <w:spacing w:after="0" w:line="240" w:lineRule="auto"/>
              <w:rPr>
                <w:rFonts w:ascii="Times New Roman" w:eastAsia="Times New Roman" w:hAnsi="Times New Roman"/>
                <w:sz w:val="20"/>
                <w:szCs w:val="20"/>
                <w:lang w:eastAsia="cs-CZ"/>
              </w:rPr>
            </w:pPr>
          </w:p>
        </w:tc>
        <w:tc>
          <w:tcPr>
            <w:tcW w:w="1134" w:type="dxa"/>
            <w:tcBorders>
              <w:top w:val="nil"/>
              <w:left w:val="nil"/>
              <w:bottom w:val="nil"/>
              <w:right w:val="nil"/>
            </w:tcBorders>
            <w:shd w:val="clear" w:color="auto" w:fill="auto"/>
            <w:noWrap/>
            <w:vAlign w:val="bottom"/>
            <w:hideMark/>
          </w:tcPr>
          <w:p w:rsidR="007119F6" w:rsidRPr="007119F6" w:rsidRDefault="007119F6" w:rsidP="007119F6">
            <w:pPr>
              <w:spacing w:after="0" w:line="240" w:lineRule="auto"/>
              <w:rPr>
                <w:rFonts w:ascii="Times New Roman" w:eastAsia="Times New Roman" w:hAnsi="Times New Roman"/>
                <w:sz w:val="20"/>
                <w:szCs w:val="20"/>
                <w:lang w:eastAsia="cs-CZ"/>
              </w:rPr>
            </w:pP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7119F6" w:rsidRPr="007119F6" w:rsidRDefault="007119F6" w:rsidP="007119F6">
            <w:pPr>
              <w:spacing w:after="0" w:line="240" w:lineRule="auto"/>
              <w:jc w:val="center"/>
              <w:rPr>
                <w:rFonts w:ascii="Arial" w:eastAsia="Times New Roman" w:hAnsi="Arial" w:cs="Arial"/>
                <w:color w:val="000000"/>
                <w:sz w:val="20"/>
                <w:szCs w:val="20"/>
                <w:lang w:eastAsia="cs-CZ"/>
              </w:rPr>
            </w:pPr>
            <w:r w:rsidRPr="007119F6">
              <w:rPr>
                <w:rFonts w:ascii="Arial" w:eastAsia="Times New Roman" w:hAnsi="Arial" w:cs="Arial"/>
                <w:color w:val="000000"/>
                <w:sz w:val="20"/>
                <w:szCs w:val="20"/>
                <w:lang w:eastAsia="cs-CZ"/>
              </w:rPr>
              <w:t>31 hodin 30 minut</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119F6" w:rsidRPr="007119F6" w:rsidRDefault="007119F6" w:rsidP="007119F6">
            <w:pPr>
              <w:spacing w:after="0" w:line="240" w:lineRule="auto"/>
              <w:rPr>
                <w:rFonts w:ascii="Arial" w:eastAsia="Times New Roman" w:hAnsi="Arial" w:cs="Arial"/>
                <w:color w:val="000000"/>
                <w:sz w:val="20"/>
                <w:szCs w:val="20"/>
                <w:lang w:eastAsia="cs-CZ"/>
              </w:rPr>
            </w:pPr>
            <w:r w:rsidRPr="007119F6">
              <w:rPr>
                <w:rFonts w:ascii="Arial" w:eastAsia="Times New Roman" w:hAnsi="Arial" w:cs="Arial"/>
                <w:color w:val="000000"/>
                <w:sz w:val="20"/>
                <w:szCs w:val="20"/>
                <w:lang w:eastAsia="cs-CZ"/>
              </w:rPr>
              <w:t>zaok.32 hodin</w:t>
            </w:r>
          </w:p>
        </w:tc>
      </w:tr>
      <w:tr w:rsidR="00584964" w:rsidRPr="007119F6" w:rsidTr="00FC1C02">
        <w:trPr>
          <w:trHeight w:val="285"/>
          <w:jc w:val="center"/>
        </w:trPr>
        <w:tc>
          <w:tcPr>
            <w:tcW w:w="1308" w:type="dxa"/>
            <w:tcBorders>
              <w:top w:val="nil"/>
              <w:left w:val="nil"/>
              <w:bottom w:val="nil"/>
              <w:right w:val="nil"/>
            </w:tcBorders>
            <w:shd w:val="clear" w:color="auto" w:fill="auto"/>
            <w:noWrap/>
            <w:vAlign w:val="bottom"/>
            <w:hideMark/>
          </w:tcPr>
          <w:p w:rsidR="007119F6" w:rsidRPr="007119F6" w:rsidRDefault="007119F6" w:rsidP="007119F6">
            <w:pPr>
              <w:spacing w:after="0" w:line="240" w:lineRule="auto"/>
              <w:rPr>
                <w:rFonts w:ascii="Arial" w:eastAsia="Times New Roman" w:hAnsi="Arial" w:cs="Arial"/>
                <w:color w:val="000000"/>
                <w:sz w:val="20"/>
                <w:szCs w:val="20"/>
                <w:lang w:eastAsia="cs-CZ"/>
              </w:rPr>
            </w:pPr>
          </w:p>
        </w:tc>
        <w:tc>
          <w:tcPr>
            <w:tcW w:w="819" w:type="dxa"/>
            <w:tcBorders>
              <w:top w:val="nil"/>
              <w:left w:val="nil"/>
              <w:bottom w:val="nil"/>
              <w:right w:val="nil"/>
            </w:tcBorders>
            <w:shd w:val="clear" w:color="auto" w:fill="auto"/>
            <w:noWrap/>
            <w:vAlign w:val="bottom"/>
            <w:hideMark/>
          </w:tcPr>
          <w:p w:rsidR="007119F6" w:rsidRPr="007119F6" w:rsidRDefault="007119F6" w:rsidP="007119F6">
            <w:pPr>
              <w:spacing w:after="0" w:line="240" w:lineRule="auto"/>
              <w:rPr>
                <w:rFonts w:ascii="Times New Roman" w:eastAsia="Times New Roman" w:hAnsi="Times New Roman"/>
                <w:sz w:val="20"/>
                <w:szCs w:val="20"/>
                <w:lang w:eastAsia="cs-CZ"/>
              </w:rPr>
            </w:pPr>
          </w:p>
        </w:tc>
        <w:tc>
          <w:tcPr>
            <w:tcW w:w="1417" w:type="dxa"/>
            <w:tcBorders>
              <w:top w:val="nil"/>
              <w:left w:val="nil"/>
              <w:bottom w:val="nil"/>
              <w:right w:val="nil"/>
            </w:tcBorders>
            <w:shd w:val="clear" w:color="auto" w:fill="auto"/>
            <w:noWrap/>
            <w:vAlign w:val="bottom"/>
            <w:hideMark/>
          </w:tcPr>
          <w:p w:rsidR="007119F6" w:rsidRPr="007119F6" w:rsidRDefault="007119F6" w:rsidP="007119F6">
            <w:pPr>
              <w:spacing w:after="0" w:line="240" w:lineRule="auto"/>
              <w:rPr>
                <w:rFonts w:ascii="Times New Roman" w:eastAsia="Times New Roman" w:hAnsi="Times New Roman"/>
                <w:sz w:val="20"/>
                <w:szCs w:val="20"/>
                <w:lang w:eastAsia="cs-CZ"/>
              </w:rPr>
            </w:pPr>
          </w:p>
        </w:tc>
        <w:tc>
          <w:tcPr>
            <w:tcW w:w="1418" w:type="dxa"/>
            <w:tcBorders>
              <w:top w:val="nil"/>
              <w:left w:val="nil"/>
              <w:bottom w:val="nil"/>
              <w:right w:val="nil"/>
            </w:tcBorders>
            <w:shd w:val="clear" w:color="auto" w:fill="auto"/>
            <w:noWrap/>
            <w:vAlign w:val="bottom"/>
            <w:hideMark/>
          </w:tcPr>
          <w:p w:rsidR="007119F6" w:rsidRPr="007119F6" w:rsidRDefault="007119F6" w:rsidP="007119F6">
            <w:pPr>
              <w:spacing w:after="0" w:line="240" w:lineRule="auto"/>
              <w:rPr>
                <w:rFonts w:ascii="Times New Roman" w:eastAsia="Times New Roman" w:hAnsi="Times New Roman"/>
                <w:sz w:val="20"/>
                <w:szCs w:val="20"/>
                <w:lang w:eastAsia="cs-CZ"/>
              </w:rPr>
            </w:pPr>
          </w:p>
        </w:tc>
        <w:tc>
          <w:tcPr>
            <w:tcW w:w="1134" w:type="dxa"/>
            <w:tcBorders>
              <w:top w:val="nil"/>
              <w:left w:val="nil"/>
              <w:bottom w:val="nil"/>
              <w:right w:val="nil"/>
            </w:tcBorders>
            <w:shd w:val="clear" w:color="auto" w:fill="auto"/>
            <w:noWrap/>
            <w:vAlign w:val="bottom"/>
            <w:hideMark/>
          </w:tcPr>
          <w:p w:rsidR="007119F6" w:rsidRPr="007119F6" w:rsidRDefault="007119F6" w:rsidP="007119F6">
            <w:pPr>
              <w:spacing w:after="0" w:line="240" w:lineRule="auto"/>
              <w:rPr>
                <w:rFonts w:ascii="Times New Roman" w:eastAsia="Times New Roman" w:hAnsi="Times New Roman"/>
                <w:sz w:val="20"/>
                <w:szCs w:val="20"/>
                <w:lang w:eastAsia="cs-CZ"/>
              </w:rPr>
            </w:pPr>
          </w:p>
        </w:tc>
        <w:tc>
          <w:tcPr>
            <w:tcW w:w="2126" w:type="dxa"/>
            <w:tcBorders>
              <w:top w:val="nil"/>
              <w:left w:val="nil"/>
              <w:bottom w:val="nil"/>
              <w:right w:val="nil"/>
            </w:tcBorders>
            <w:shd w:val="clear" w:color="auto" w:fill="auto"/>
            <w:noWrap/>
            <w:vAlign w:val="bottom"/>
            <w:hideMark/>
          </w:tcPr>
          <w:p w:rsidR="007119F6" w:rsidRPr="007119F6" w:rsidRDefault="007119F6" w:rsidP="007119F6">
            <w:pPr>
              <w:spacing w:after="0" w:line="240" w:lineRule="auto"/>
              <w:rPr>
                <w:rFonts w:ascii="Times New Roman" w:eastAsia="Times New Roman" w:hAnsi="Times New Roman"/>
                <w:sz w:val="20"/>
                <w:szCs w:val="20"/>
                <w:lang w:eastAsia="cs-CZ"/>
              </w:rPr>
            </w:pPr>
          </w:p>
        </w:tc>
        <w:tc>
          <w:tcPr>
            <w:tcW w:w="1418" w:type="dxa"/>
            <w:tcBorders>
              <w:top w:val="nil"/>
              <w:left w:val="nil"/>
              <w:bottom w:val="nil"/>
              <w:right w:val="nil"/>
            </w:tcBorders>
            <w:shd w:val="clear" w:color="auto" w:fill="auto"/>
            <w:noWrap/>
            <w:vAlign w:val="bottom"/>
            <w:hideMark/>
          </w:tcPr>
          <w:p w:rsidR="007119F6" w:rsidRPr="007119F6" w:rsidRDefault="007119F6" w:rsidP="007119F6">
            <w:pPr>
              <w:spacing w:after="0" w:line="240" w:lineRule="auto"/>
              <w:rPr>
                <w:rFonts w:ascii="Times New Roman" w:eastAsia="Times New Roman" w:hAnsi="Times New Roman"/>
                <w:sz w:val="20"/>
                <w:szCs w:val="20"/>
                <w:lang w:eastAsia="cs-CZ"/>
              </w:rPr>
            </w:pPr>
          </w:p>
        </w:tc>
      </w:tr>
      <w:tr w:rsidR="00584964" w:rsidRPr="007119F6" w:rsidTr="00FC1C02">
        <w:trPr>
          <w:trHeight w:val="285"/>
          <w:jc w:val="center"/>
        </w:trPr>
        <w:tc>
          <w:tcPr>
            <w:tcW w:w="1308" w:type="dxa"/>
            <w:tcBorders>
              <w:top w:val="nil"/>
              <w:left w:val="nil"/>
              <w:bottom w:val="nil"/>
              <w:right w:val="nil"/>
            </w:tcBorders>
            <w:shd w:val="clear" w:color="auto" w:fill="auto"/>
            <w:noWrap/>
            <w:vAlign w:val="bottom"/>
            <w:hideMark/>
          </w:tcPr>
          <w:p w:rsidR="007119F6" w:rsidRPr="007119F6" w:rsidRDefault="007119F6" w:rsidP="007119F6">
            <w:pPr>
              <w:spacing w:after="0" w:line="240" w:lineRule="auto"/>
              <w:rPr>
                <w:rFonts w:ascii="Times New Roman" w:eastAsia="Times New Roman" w:hAnsi="Times New Roman"/>
                <w:sz w:val="20"/>
                <w:szCs w:val="20"/>
                <w:lang w:eastAsia="cs-CZ"/>
              </w:rPr>
            </w:pPr>
          </w:p>
        </w:tc>
        <w:tc>
          <w:tcPr>
            <w:tcW w:w="819" w:type="dxa"/>
            <w:tcBorders>
              <w:top w:val="nil"/>
              <w:left w:val="nil"/>
              <w:bottom w:val="nil"/>
              <w:right w:val="nil"/>
            </w:tcBorders>
            <w:shd w:val="clear" w:color="auto" w:fill="auto"/>
            <w:noWrap/>
            <w:vAlign w:val="bottom"/>
            <w:hideMark/>
          </w:tcPr>
          <w:p w:rsidR="007119F6" w:rsidRPr="007119F6" w:rsidRDefault="007119F6" w:rsidP="007119F6">
            <w:pPr>
              <w:spacing w:after="0" w:line="240" w:lineRule="auto"/>
              <w:rPr>
                <w:rFonts w:ascii="Times New Roman" w:eastAsia="Times New Roman" w:hAnsi="Times New Roman"/>
                <w:sz w:val="20"/>
                <w:szCs w:val="20"/>
                <w:lang w:eastAsia="cs-CZ"/>
              </w:rPr>
            </w:pPr>
          </w:p>
        </w:tc>
        <w:tc>
          <w:tcPr>
            <w:tcW w:w="1417" w:type="dxa"/>
            <w:tcBorders>
              <w:top w:val="nil"/>
              <w:left w:val="nil"/>
              <w:bottom w:val="nil"/>
              <w:right w:val="nil"/>
            </w:tcBorders>
            <w:shd w:val="clear" w:color="auto" w:fill="auto"/>
            <w:noWrap/>
            <w:vAlign w:val="bottom"/>
            <w:hideMark/>
          </w:tcPr>
          <w:p w:rsidR="007119F6" w:rsidRPr="007119F6" w:rsidRDefault="007119F6" w:rsidP="007119F6">
            <w:pPr>
              <w:spacing w:after="0" w:line="240" w:lineRule="auto"/>
              <w:rPr>
                <w:rFonts w:ascii="Times New Roman" w:eastAsia="Times New Roman" w:hAnsi="Times New Roman"/>
                <w:sz w:val="20"/>
                <w:szCs w:val="20"/>
                <w:lang w:eastAsia="cs-CZ"/>
              </w:rPr>
            </w:pPr>
          </w:p>
        </w:tc>
        <w:tc>
          <w:tcPr>
            <w:tcW w:w="1418" w:type="dxa"/>
            <w:tcBorders>
              <w:top w:val="nil"/>
              <w:left w:val="nil"/>
              <w:bottom w:val="nil"/>
              <w:right w:val="nil"/>
            </w:tcBorders>
            <w:shd w:val="clear" w:color="auto" w:fill="auto"/>
            <w:noWrap/>
            <w:vAlign w:val="bottom"/>
            <w:hideMark/>
          </w:tcPr>
          <w:p w:rsidR="007119F6" w:rsidRPr="007119F6" w:rsidRDefault="007119F6" w:rsidP="007119F6">
            <w:pPr>
              <w:spacing w:after="0" w:line="240" w:lineRule="auto"/>
              <w:rPr>
                <w:rFonts w:ascii="Times New Roman" w:eastAsia="Times New Roman" w:hAnsi="Times New Roman"/>
                <w:sz w:val="20"/>
                <w:szCs w:val="20"/>
                <w:lang w:eastAsia="cs-CZ"/>
              </w:rPr>
            </w:pPr>
          </w:p>
        </w:tc>
        <w:tc>
          <w:tcPr>
            <w:tcW w:w="1134" w:type="dxa"/>
            <w:tcBorders>
              <w:top w:val="nil"/>
              <w:left w:val="nil"/>
              <w:bottom w:val="nil"/>
              <w:right w:val="nil"/>
            </w:tcBorders>
            <w:shd w:val="clear" w:color="auto" w:fill="auto"/>
            <w:noWrap/>
            <w:vAlign w:val="bottom"/>
            <w:hideMark/>
          </w:tcPr>
          <w:p w:rsidR="007119F6" w:rsidRPr="007119F6" w:rsidRDefault="007119F6" w:rsidP="007119F6">
            <w:pPr>
              <w:spacing w:after="0" w:line="240" w:lineRule="auto"/>
              <w:rPr>
                <w:rFonts w:ascii="Times New Roman" w:eastAsia="Times New Roman" w:hAnsi="Times New Roman"/>
                <w:sz w:val="20"/>
                <w:szCs w:val="20"/>
                <w:lang w:eastAsia="cs-CZ"/>
              </w:rPr>
            </w:pPr>
          </w:p>
        </w:tc>
        <w:tc>
          <w:tcPr>
            <w:tcW w:w="2126" w:type="dxa"/>
            <w:tcBorders>
              <w:top w:val="nil"/>
              <w:left w:val="nil"/>
              <w:bottom w:val="nil"/>
              <w:right w:val="nil"/>
            </w:tcBorders>
            <w:shd w:val="clear" w:color="auto" w:fill="auto"/>
            <w:noWrap/>
            <w:vAlign w:val="bottom"/>
            <w:hideMark/>
          </w:tcPr>
          <w:p w:rsidR="007119F6" w:rsidRPr="007119F6" w:rsidRDefault="007119F6" w:rsidP="007119F6">
            <w:pPr>
              <w:spacing w:after="0" w:line="240" w:lineRule="auto"/>
              <w:rPr>
                <w:rFonts w:ascii="Times New Roman" w:eastAsia="Times New Roman" w:hAnsi="Times New Roman"/>
                <w:sz w:val="20"/>
                <w:szCs w:val="20"/>
                <w:lang w:eastAsia="cs-CZ"/>
              </w:rPr>
            </w:pPr>
          </w:p>
        </w:tc>
        <w:tc>
          <w:tcPr>
            <w:tcW w:w="1418" w:type="dxa"/>
            <w:tcBorders>
              <w:top w:val="nil"/>
              <w:left w:val="nil"/>
              <w:bottom w:val="nil"/>
              <w:right w:val="nil"/>
            </w:tcBorders>
            <w:shd w:val="clear" w:color="auto" w:fill="auto"/>
            <w:noWrap/>
            <w:vAlign w:val="bottom"/>
            <w:hideMark/>
          </w:tcPr>
          <w:p w:rsidR="007119F6" w:rsidRPr="007119F6" w:rsidRDefault="007119F6" w:rsidP="007119F6">
            <w:pPr>
              <w:spacing w:after="0" w:line="240" w:lineRule="auto"/>
              <w:rPr>
                <w:rFonts w:ascii="Times New Roman" w:eastAsia="Times New Roman" w:hAnsi="Times New Roman"/>
                <w:sz w:val="20"/>
                <w:szCs w:val="20"/>
                <w:lang w:eastAsia="cs-CZ"/>
              </w:rPr>
            </w:pPr>
          </w:p>
        </w:tc>
      </w:tr>
      <w:tr w:rsidR="007119F6" w:rsidRPr="007119F6" w:rsidTr="00FC1C02">
        <w:trPr>
          <w:trHeight w:val="300"/>
          <w:jc w:val="center"/>
        </w:trPr>
        <w:tc>
          <w:tcPr>
            <w:tcW w:w="4962" w:type="dxa"/>
            <w:gridSpan w:val="4"/>
            <w:tcBorders>
              <w:top w:val="nil"/>
              <w:left w:val="nil"/>
              <w:bottom w:val="nil"/>
              <w:right w:val="nil"/>
            </w:tcBorders>
            <w:shd w:val="clear" w:color="auto" w:fill="auto"/>
            <w:noWrap/>
            <w:vAlign w:val="center"/>
            <w:hideMark/>
          </w:tcPr>
          <w:p w:rsidR="007119F6" w:rsidRPr="007119F6" w:rsidRDefault="007119F6" w:rsidP="007119F6">
            <w:pPr>
              <w:spacing w:after="0" w:line="240" w:lineRule="auto"/>
              <w:rPr>
                <w:rFonts w:ascii="Arial" w:eastAsia="Times New Roman" w:hAnsi="Arial" w:cs="Arial"/>
                <w:color w:val="000000"/>
                <w:sz w:val="24"/>
                <w:szCs w:val="24"/>
                <w:lang w:eastAsia="cs-CZ"/>
              </w:rPr>
            </w:pPr>
            <w:r w:rsidRPr="007119F6">
              <w:rPr>
                <w:rFonts w:ascii="Arial" w:eastAsia="Times New Roman" w:hAnsi="Arial" w:cs="Arial"/>
                <w:color w:val="000000"/>
                <w:sz w:val="24"/>
                <w:szCs w:val="24"/>
                <w:lang w:eastAsia="cs-CZ"/>
              </w:rPr>
              <w:t>Sazba za 1 hodinu lekce pro mládež:</w:t>
            </w:r>
          </w:p>
        </w:tc>
        <w:tc>
          <w:tcPr>
            <w:tcW w:w="1134" w:type="dxa"/>
            <w:tcBorders>
              <w:top w:val="nil"/>
              <w:left w:val="nil"/>
              <w:bottom w:val="nil"/>
              <w:right w:val="nil"/>
            </w:tcBorders>
            <w:shd w:val="clear" w:color="auto" w:fill="auto"/>
            <w:noWrap/>
            <w:vAlign w:val="center"/>
            <w:hideMark/>
          </w:tcPr>
          <w:p w:rsidR="007119F6" w:rsidRPr="007119F6" w:rsidRDefault="007119F6" w:rsidP="007119F6">
            <w:pPr>
              <w:spacing w:after="0" w:line="240" w:lineRule="auto"/>
              <w:jc w:val="right"/>
              <w:rPr>
                <w:rFonts w:ascii="Arial" w:eastAsia="Times New Roman" w:hAnsi="Arial" w:cs="Arial"/>
                <w:color w:val="000000"/>
                <w:sz w:val="24"/>
                <w:szCs w:val="24"/>
                <w:lang w:eastAsia="cs-CZ"/>
              </w:rPr>
            </w:pPr>
            <w:r w:rsidRPr="007119F6">
              <w:rPr>
                <w:rFonts w:ascii="Arial" w:eastAsia="Times New Roman" w:hAnsi="Arial" w:cs="Arial"/>
                <w:color w:val="000000"/>
                <w:sz w:val="24"/>
                <w:szCs w:val="24"/>
                <w:lang w:eastAsia="cs-CZ"/>
              </w:rPr>
              <w:t>700 Kč</w:t>
            </w:r>
          </w:p>
        </w:tc>
        <w:tc>
          <w:tcPr>
            <w:tcW w:w="2126" w:type="dxa"/>
            <w:tcBorders>
              <w:top w:val="nil"/>
              <w:left w:val="nil"/>
              <w:bottom w:val="nil"/>
              <w:right w:val="nil"/>
            </w:tcBorders>
            <w:shd w:val="clear" w:color="auto" w:fill="auto"/>
            <w:noWrap/>
            <w:vAlign w:val="bottom"/>
            <w:hideMark/>
          </w:tcPr>
          <w:p w:rsidR="007119F6" w:rsidRPr="007119F6" w:rsidRDefault="007119F6" w:rsidP="007119F6">
            <w:pPr>
              <w:spacing w:after="0" w:line="240" w:lineRule="auto"/>
              <w:jc w:val="right"/>
              <w:rPr>
                <w:rFonts w:ascii="Arial" w:eastAsia="Times New Roman" w:hAnsi="Arial" w:cs="Arial"/>
                <w:color w:val="000000"/>
                <w:sz w:val="24"/>
                <w:szCs w:val="24"/>
                <w:lang w:eastAsia="cs-CZ"/>
              </w:rPr>
            </w:pPr>
          </w:p>
        </w:tc>
        <w:tc>
          <w:tcPr>
            <w:tcW w:w="1418" w:type="dxa"/>
            <w:tcBorders>
              <w:top w:val="nil"/>
              <w:left w:val="nil"/>
              <w:bottom w:val="nil"/>
              <w:right w:val="nil"/>
            </w:tcBorders>
            <w:shd w:val="clear" w:color="auto" w:fill="auto"/>
            <w:noWrap/>
            <w:vAlign w:val="bottom"/>
            <w:hideMark/>
          </w:tcPr>
          <w:p w:rsidR="007119F6" w:rsidRPr="007119F6" w:rsidRDefault="007119F6" w:rsidP="007119F6">
            <w:pPr>
              <w:spacing w:after="0" w:line="240" w:lineRule="auto"/>
              <w:rPr>
                <w:rFonts w:ascii="Times New Roman" w:eastAsia="Times New Roman" w:hAnsi="Times New Roman"/>
                <w:sz w:val="20"/>
                <w:szCs w:val="20"/>
                <w:lang w:eastAsia="cs-CZ"/>
              </w:rPr>
            </w:pPr>
          </w:p>
        </w:tc>
      </w:tr>
      <w:tr w:rsidR="00584964" w:rsidRPr="007119F6" w:rsidTr="00FC1C02">
        <w:trPr>
          <w:trHeight w:val="300"/>
          <w:jc w:val="center"/>
        </w:trPr>
        <w:tc>
          <w:tcPr>
            <w:tcW w:w="1308" w:type="dxa"/>
            <w:tcBorders>
              <w:top w:val="nil"/>
              <w:left w:val="nil"/>
              <w:bottom w:val="nil"/>
              <w:right w:val="nil"/>
            </w:tcBorders>
            <w:shd w:val="clear" w:color="auto" w:fill="auto"/>
            <w:noWrap/>
            <w:vAlign w:val="bottom"/>
            <w:hideMark/>
          </w:tcPr>
          <w:p w:rsidR="007119F6" w:rsidRPr="007119F6" w:rsidRDefault="007119F6" w:rsidP="007119F6">
            <w:pPr>
              <w:spacing w:after="0" w:line="240" w:lineRule="auto"/>
              <w:rPr>
                <w:rFonts w:ascii="Times New Roman" w:eastAsia="Times New Roman" w:hAnsi="Times New Roman"/>
                <w:sz w:val="20"/>
                <w:szCs w:val="20"/>
                <w:lang w:eastAsia="cs-CZ"/>
              </w:rPr>
            </w:pPr>
          </w:p>
        </w:tc>
        <w:tc>
          <w:tcPr>
            <w:tcW w:w="819" w:type="dxa"/>
            <w:tcBorders>
              <w:top w:val="nil"/>
              <w:left w:val="nil"/>
              <w:bottom w:val="nil"/>
              <w:right w:val="nil"/>
            </w:tcBorders>
            <w:shd w:val="clear" w:color="auto" w:fill="auto"/>
            <w:noWrap/>
            <w:vAlign w:val="bottom"/>
            <w:hideMark/>
          </w:tcPr>
          <w:p w:rsidR="007119F6" w:rsidRPr="007119F6" w:rsidRDefault="007119F6" w:rsidP="007119F6">
            <w:pPr>
              <w:spacing w:after="0" w:line="240" w:lineRule="auto"/>
              <w:rPr>
                <w:rFonts w:ascii="Times New Roman" w:eastAsia="Times New Roman" w:hAnsi="Times New Roman"/>
                <w:sz w:val="20"/>
                <w:szCs w:val="20"/>
                <w:lang w:eastAsia="cs-CZ"/>
              </w:rPr>
            </w:pPr>
          </w:p>
        </w:tc>
        <w:tc>
          <w:tcPr>
            <w:tcW w:w="1417" w:type="dxa"/>
            <w:tcBorders>
              <w:top w:val="nil"/>
              <w:left w:val="nil"/>
              <w:bottom w:val="nil"/>
              <w:right w:val="nil"/>
            </w:tcBorders>
            <w:shd w:val="clear" w:color="auto" w:fill="auto"/>
            <w:noWrap/>
            <w:vAlign w:val="bottom"/>
            <w:hideMark/>
          </w:tcPr>
          <w:p w:rsidR="007119F6" w:rsidRPr="007119F6" w:rsidRDefault="007119F6" w:rsidP="007119F6">
            <w:pPr>
              <w:spacing w:after="0" w:line="240" w:lineRule="auto"/>
              <w:rPr>
                <w:rFonts w:ascii="Times New Roman" w:eastAsia="Times New Roman" w:hAnsi="Times New Roman"/>
                <w:sz w:val="20"/>
                <w:szCs w:val="20"/>
                <w:lang w:eastAsia="cs-CZ"/>
              </w:rPr>
            </w:pPr>
          </w:p>
        </w:tc>
        <w:tc>
          <w:tcPr>
            <w:tcW w:w="1418" w:type="dxa"/>
            <w:tcBorders>
              <w:top w:val="nil"/>
              <w:left w:val="nil"/>
              <w:bottom w:val="nil"/>
              <w:right w:val="nil"/>
            </w:tcBorders>
            <w:shd w:val="clear" w:color="auto" w:fill="auto"/>
            <w:noWrap/>
            <w:vAlign w:val="bottom"/>
            <w:hideMark/>
          </w:tcPr>
          <w:p w:rsidR="007119F6" w:rsidRPr="007119F6" w:rsidRDefault="007119F6" w:rsidP="007119F6">
            <w:pPr>
              <w:spacing w:after="0" w:line="240" w:lineRule="auto"/>
              <w:rPr>
                <w:rFonts w:ascii="Times New Roman" w:eastAsia="Times New Roman" w:hAnsi="Times New Roman"/>
                <w:sz w:val="20"/>
                <w:szCs w:val="20"/>
                <w:lang w:eastAsia="cs-CZ"/>
              </w:rPr>
            </w:pPr>
          </w:p>
        </w:tc>
        <w:tc>
          <w:tcPr>
            <w:tcW w:w="1134" w:type="dxa"/>
            <w:tcBorders>
              <w:top w:val="nil"/>
              <w:left w:val="nil"/>
              <w:bottom w:val="nil"/>
              <w:right w:val="nil"/>
            </w:tcBorders>
            <w:shd w:val="clear" w:color="auto" w:fill="auto"/>
            <w:noWrap/>
            <w:vAlign w:val="bottom"/>
            <w:hideMark/>
          </w:tcPr>
          <w:p w:rsidR="007119F6" w:rsidRPr="007119F6" w:rsidRDefault="007119F6" w:rsidP="007119F6">
            <w:pPr>
              <w:spacing w:after="0" w:line="240" w:lineRule="auto"/>
              <w:rPr>
                <w:rFonts w:ascii="Times New Roman" w:eastAsia="Times New Roman" w:hAnsi="Times New Roman"/>
                <w:sz w:val="20"/>
                <w:szCs w:val="20"/>
                <w:lang w:eastAsia="cs-CZ"/>
              </w:rPr>
            </w:pPr>
          </w:p>
        </w:tc>
        <w:tc>
          <w:tcPr>
            <w:tcW w:w="2126" w:type="dxa"/>
            <w:tcBorders>
              <w:top w:val="nil"/>
              <w:left w:val="nil"/>
              <w:bottom w:val="nil"/>
              <w:right w:val="nil"/>
            </w:tcBorders>
            <w:shd w:val="clear" w:color="auto" w:fill="auto"/>
            <w:noWrap/>
            <w:vAlign w:val="bottom"/>
            <w:hideMark/>
          </w:tcPr>
          <w:p w:rsidR="007119F6" w:rsidRPr="007119F6" w:rsidRDefault="007119F6" w:rsidP="007119F6">
            <w:pPr>
              <w:spacing w:after="0" w:line="240" w:lineRule="auto"/>
              <w:rPr>
                <w:rFonts w:ascii="Times New Roman" w:eastAsia="Times New Roman" w:hAnsi="Times New Roman"/>
                <w:sz w:val="20"/>
                <w:szCs w:val="20"/>
                <w:lang w:eastAsia="cs-CZ"/>
              </w:rPr>
            </w:pPr>
          </w:p>
        </w:tc>
        <w:tc>
          <w:tcPr>
            <w:tcW w:w="1418" w:type="dxa"/>
            <w:tcBorders>
              <w:top w:val="nil"/>
              <w:left w:val="nil"/>
              <w:bottom w:val="nil"/>
              <w:right w:val="nil"/>
            </w:tcBorders>
            <w:shd w:val="clear" w:color="auto" w:fill="auto"/>
            <w:noWrap/>
            <w:vAlign w:val="bottom"/>
            <w:hideMark/>
          </w:tcPr>
          <w:p w:rsidR="007119F6" w:rsidRPr="007119F6" w:rsidRDefault="007119F6" w:rsidP="007119F6">
            <w:pPr>
              <w:spacing w:after="0" w:line="240" w:lineRule="auto"/>
              <w:rPr>
                <w:rFonts w:ascii="Times New Roman" w:eastAsia="Times New Roman" w:hAnsi="Times New Roman"/>
                <w:sz w:val="20"/>
                <w:szCs w:val="20"/>
                <w:lang w:eastAsia="cs-CZ"/>
              </w:rPr>
            </w:pPr>
          </w:p>
        </w:tc>
      </w:tr>
      <w:tr w:rsidR="007119F6" w:rsidRPr="007119F6" w:rsidTr="00FC1C02">
        <w:trPr>
          <w:trHeight w:val="300"/>
          <w:jc w:val="center"/>
        </w:trPr>
        <w:tc>
          <w:tcPr>
            <w:tcW w:w="4962" w:type="dxa"/>
            <w:gridSpan w:val="4"/>
            <w:tcBorders>
              <w:top w:val="nil"/>
              <w:left w:val="nil"/>
              <w:bottom w:val="nil"/>
              <w:right w:val="nil"/>
            </w:tcBorders>
            <w:shd w:val="clear" w:color="auto" w:fill="auto"/>
            <w:noWrap/>
            <w:vAlign w:val="center"/>
            <w:hideMark/>
          </w:tcPr>
          <w:p w:rsidR="007119F6" w:rsidRPr="007119F6" w:rsidRDefault="007119F6" w:rsidP="007119F6">
            <w:pPr>
              <w:spacing w:after="0" w:line="240" w:lineRule="auto"/>
              <w:rPr>
                <w:rFonts w:ascii="Arial" w:eastAsia="Times New Roman" w:hAnsi="Arial" w:cs="Arial"/>
                <w:color w:val="000000"/>
                <w:sz w:val="24"/>
                <w:szCs w:val="24"/>
                <w:lang w:eastAsia="cs-CZ"/>
              </w:rPr>
            </w:pPr>
            <w:r w:rsidRPr="007119F6">
              <w:rPr>
                <w:rFonts w:ascii="Arial" w:eastAsia="Times New Roman" w:hAnsi="Arial" w:cs="Arial"/>
                <w:color w:val="000000"/>
                <w:sz w:val="24"/>
                <w:szCs w:val="24"/>
                <w:lang w:eastAsia="cs-CZ"/>
              </w:rPr>
              <w:t>Celkový počet hodin (včetně příprav):</w:t>
            </w:r>
          </w:p>
        </w:tc>
        <w:tc>
          <w:tcPr>
            <w:tcW w:w="1134" w:type="dxa"/>
            <w:tcBorders>
              <w:top w:val="nil"/>
              <w:left w:val="nil"/>
              <w:bottom w:val="nil"/>
              <w:right w:val="nil"/>
            </w:tcBorders>
            <w:shd w:val="clear" w:color="auto" w:fill="auto"/>
            <w:noWrap/>
            <w:vAlign w:val="center"/>
            <w:hideMark/>
          </w:tcPr>
          <w:p w:rsidR="007119F6" w:rsidRPr="007119F6" w:rsidRDefault="007119F6" w:rsidP="007119F6">
            <w:pPr>
              <w:spacing w:after="0" w:line="240" w:lineRule="auto"/>
              <w:jc w:val="right"/>
              <w:rPr>
                <w:rFonts w:ascii="Arial" w:eastAsia="Times New Roman" w:hAnsi="Arial" w:cs="Arial"/>
                <w:color w:val="000000"/>
                <w:sz w:val="24"/>
                <w:szCs w:val="24"/>
                <w:lang w:eastAsia="cs-CZ"/>
              </w:rPr>
            </w:pPr>
            <w:r w:rsidRPr="007119F6">
              <w:rPr>
                <w:rFonts w:ascii="Arial" w:eastAsia="Times New Roman" w:hAnsi="Arial" w:cs="Arial"/>
                <w:color w:val="000000"/>
                <w:sz w:val="24"/>
                <w:szCs w:val="24"/>
                <w:lang w:eastAsia="cs-CZ"/>
              </w:rPr>
              <w:t>32 hodin</w:t>
            </w:r>
          </w:p>
        </w:tc>
        <w:tc>
          <w:tcPr>
            <w:tcW w:w="2126" w:type="dxa"/>
            <w:tcBorders>
              <w:top w:val="nil"/>
              <w:left w:val="nil"/>
              <w:bottom w:val="nil"/>
              <w:right w:val="nil"/>
            </w:tcBorders>
            <w:shd w:val="clear" w:color="auto" w:fill="auto"/>
            <w:noWrap/>
            <w:vAlign w:val="bottom"/>
            <w:hideMark/>
          </w:tcPr>
          <w:p w:rsidR="007119F6" w:rsidRPr="007119F6" w:rsidRDefault="007119F6" w:rsidP="007119F6">
            <w:pPr>
              <w:spacing w:after="0" w:line="240" w:lineRule="auto"/>
              <w:jc w:val="right"/>
              <w:rPr>
                <w:rFonts w:ascii="Arial" w:eastAsia="Times New Roman" w:hAnsi="Arial" w:cs="Arial"/>
                <w:color w:val="000000"/>
                <w:lang w:eastAsia="cs-CZ"/>
              </w:rPr>
            </w:pPr>
            <w:r w:rsidRPr="007119F6">
              <w:rPr>
                <w:rFonts w:ascii="Arial" w:eastAsia="Times New Roman" w:hAnsi="Arial" w:cs="Arial"/>
                <w:color w:val="000000"/>
                <w:lang w:eastAsia="cs-CZ"/>
              </w:rPr>
              <w:t>22 400,00 Kč</w:t>
            </w:r>
          </w:p>
        </w:tc>
        <w:tc>
          <w:tcPr>
            <w:tcW w:w="1418" w:type="dxa"/>
            <w:tcBorders>
              <w:top w:val="nil"/>
              <w:left w:val="nil"/>
              <w:bottom w:val="nil"/>
              <w:right w:val="nil"/>
            </w:tcBorders>
            <w:shd w:val="clear" w:color="auto" w:fill="auto"/>
            <w:noWrap/>
            <w:vAlign w:val="bottom"/>
            <w:hideMark/>
          </w:tcPr>
          <w:p w:rsidR="007119F6" w:rsidRPr="007119F6" w:rsidRDefault="007119F6" w:rsidP="007119F6">
            <w:pPr>
              <w:spacing w:after="0" w:line="240" w:lineRule="auto"/>
              <w:jc w:val="right"/>
              <w:rPr>
                <w:rFonts w:ascii="Arial" w:eastAsia="Times New Roman" w:hAnsi="Arial" w:cs="Arial"/>
                <w:color w:val="000000"/>
                <w:lang w:eastAsia="cs-CZ"/>
              </w:rPr>
            </w:pPr>
          </w:p>
        </w:tc>
      </w:tr>
      <w:tr w:rsidR="00584964" w:rsidRPr="007119F6" w:rsidTr="00FC1C02">
        <w:trPr>
          <w:trHeight w:val="300"/>
          <w:jc w:val="center"/>
        </w:trPr>
        <w:tc>
          <w:tcPr>
            <w:tcW w:w="1308" w:type="dxa"/>
            <w:tcBorders>
              <w:top w:val="nil"/>
              <w:left w:val="nil"/>
              <w:bottom w:val="nil"/>
              <w:right w:val="nil"/>
            </w:tcBorders>
            <w:shd w:val="clear" w:color="auto" w:fill="auto"/>
            <w:noWrap/>
            <w:vAlign w:val="center"/>
            <w:hideMark/>
          </w:tcPr>
          <w:p w:rsidR="007119F6" w:rsidRPr="007119F6" w:rsidRDefault="007119F6" w:rsidP="007119F6">
            <w:pPr>
              <w:spacing w:after="0" w:line="240" w:lineRule="auto"/>
              <w:rPr>
                <w:rFonts w:ascii="Times New Roman" w:eastAsia="Times New Roman" w:hAnsi="Times New Roman"/>
                <w:sz w:val="20"/>
                <w:szCs w:val="20"/>
                <w:lang w:eastAsia="cs-CZ"/>
              </w:rPr>
            </w:pPr>
          </w:p>
        </w:tc>
        <w:tc>
          <w:tcPr>
            <w:tcW w:w="819" w:type="dxa"/>
            <w:tcBorders>
              <w:top w:val="nil"/>
              <w:left w:val="nil"/>
              <w:bottom w:val="nil"/>
              <w:right w:val="nil"/>
            </w:tcBorders>
            <w:shd w:val="clear" w:color="auto" w:fill="auto"/>
            <w:noWrap/>
            <w:vAlign w:val="center"/>
            <w:hideMark/>
          </w:tcPr>
          <w:p w:rsidR="007119F6" w:rsidRPr="007119F6" w:rsidRDefault="007119F6" w:rsidP="007119F6">
            <w:pPr>
              <w:spacing w:after="0" w:line="240" w:lineRule="auto"/>
              <w:rPr>
                <w:rFonts w:ascii="Times New Roman" w:eastAsia="Times New Roman" w:hAnsi="Times New Roman"/>
                <w:sz w:val="20"/>
                <w:szCs w:val="20"/>
                <w:lang w:eastAsia="cs-CZ"/>
              </w:rPr>
            </w:pPr>
          </w:p>
        </w:tc>
        <w:tc>
          <w:tcPr>
            <w:tcW w:w="1417" w:type="dxa"/>
            <w:tcBorders>
              <w:top w:val="nil"/>
              <w:left w:val="nil"/>
              <w:bottom w:val="nil"/>
              <w:right w:val="nil"/>
            </w:tcBorders>
            <w:shd w:val="clear" w:color="auto" w:fill="auto"/>
            <w:noWrap/>
            <w:vAlign w:val="center"/>
            <w:hideMark/>
          </w:tcPr>
          <w:p w:rsidR="007119F6" w:rsidRPr="007119F6" w:rsidRDefault="007119F6" w:rsidP="007119F6">
            <w:pPr>
              <w:spacing w:after="0" w:line="240" w:lineRule="auto"/>
              <w:rPr>
                <w:rFonts w:ascii="Times New Roman" w:eastAsia="Times New Roman" w:hAnsi="Times New Roman"/>
                <w:sz w:val="20"/>
                <w:szCs w:val="20"/>
                <w:lang w:eastAsia="cs-CZ"/>
              </w:rPr>
            </w:pPr>
          </w:p>
        </w:tc>
        <w:tc>
          <w:tcPr>
            <w:tcW w:w="1418" w:type="dxa"/>
            <w:tcBorders>
              <w:top w:val="nil"/>
              <w:left w:val="nil"/>
              <w:bottom w:val="nil"/>
              <w:right w:val="nil"/>
            </w:tcBorders>
            <w:shd w:val="clear" w:color="auto" w:fill="auto"/>
            <w:noWrap/>
            <w:vAlign w:val="center"/>
            <w:hideMark/>
          </w:tcPr>
          <w:p w:rsidR="007119F6" w:rsidRPr="007119F6" w:rsidRDefault="007119F6" w:rsidP="007119F6">
            <w:pPr>
              <w:spacing w:after="0" w:line="240" w:lineRule="auto"/>
              <w:rPr>
                <w:rFonts w:ascii="Times New Roman" w:eastAsia="Times New Roman" w:hAnsi="Times New Roman"/>
                <w:sz w:val="20"/>
                <w:szCs w:val="20"/>
                <w:lang w:eastAsia="cs-CZ"/>
              </w:rPr>
            </w:pPr>
          </w:p>
        </w:tc>
        <w:tc>
          <w:tcPr>
            <w:tcW w:w="1134" w:type="dxa"/>
            <w:tcBorders>
              <w:top w:val="nil"/>
              <w:left w:val="nil"/>
              <w:bottom w:val="nil"/>
              <w:right w:val="nil"/>
            </w:tcBorders>
            <w:shd w:val="clear" w:color="auto" w:fill="auto"/>
            <w:noWrap/>
            <w:vAlign w:val="center"/>
            <w:hideMark/>
          </w:tcPr>
          <w:p w:rsidR="007119F6" w:rsidRPr="007119F6" w:rsidRDefault="007119F6" w:rsidP="007119F6">
            <w:pPr>
              <w:spacing w:after="0" w:line="240" w:lineRule="auto"/>
              <w:rPr>
                <w:rFonts w:ascii="Times New Roman" w:eastAsia="Times New Roman" w:hAnsi="Times New Roman"/>
                <w:sz w:val="20"/>
                <w:szCs w:val="20"/>
                <w:lang w:eastAsia="cs-CZ"/>
              </w:rPr>
            </w:pPr>
          </w:p>
        </w:tc>
        <w:tc>
          <w:tcPr>
            <w:tcW w:w="2126" w:type="dxa"/>
            <w:tcBorders>
              <w:top w:val="nil"/>
              <w:left w:val="nil"/>
              <w:bottom w:val="nil"/>
              <w:right w:val="nil"/>
            </w:tcBorders>
            <w:shd w:val="clear" w:color="auto" w:fill="auto"/>
            <w:noWrap/>
            <w:vAlign w:val="bottom"/>
            <w:hideMark/>
          </w:tcPr>
          <w:p w:rsidR="007119F6" w:rsidRPr="007119F6" w:rsidRDefault="007119F6" w:rsidP="007119F6">
            <w:pPr>
              <w:spacing w:after="0" w:line="240" w:lineRule="auto"/>
              <w:jc w:val="right"/>
              <w:rPr>
                <w:rFonts w:ascii="Times New Roman" w:eastAsia="Times New Roman" w:hAnsi="Times New Roman"/>
                <w:sz w:val="20"/>
                <w:szCs w:val="20"/>
                <w:lang w:eastAsia="cs-CZ"/>
              </w:rPr>
            </w:pPr>
          </w:p>
        </w:tc>
        <w:tc>
          <w:tcPr>
            <w:tcW w:w="1418" w:type="dxa"/>
            <w:tcBorders>
              <w:top w:val="nil"/>
              <w:left w:val="nil"/>
              <w:bottom w:val="nil"/>
              <w:right w:val="nil"/>
            </w:tcBorders>
            <w:shd w:val="clear" w:color="auto" w:fill="auto"/>
            <w:noWrap/>
            <w:vAlign w:val="bottom"/>
            <w:hideMark/>
          </w:tcPr>
          <w:p w:rsidR="007119F6" w:rsidRPr="007119F6" w:rsidRDefault="007119F6" w:rsidP="007119F6">
            <w:pPr>
              <w:spacing w:after="0" w:line="240" w:lineRule="auto"/>
              <w:rPr>
                <w:rFonts w:ascii="Times New Roman" w:eastAsia="Times New Roman" w:hAnsi="Times New Roman"/>
                <w:sz w:val="20"/>
                <w:szCs w:val="20"/>
                <w:lang w:eastAsia="cs-CZ"/>
              </w:rPr>
            </w:pPr>
          </w:p>
        </w:tc>
      </w:tr>
      <w:tr w:rsidR="00FC1C02" w:rsidRPr="007119F6" w:rsidTr="00FC1C02">
        <w:trPr>
          <w:trHeight w:val="300"/>
          <w:jc w:val="center"/>
        </w:trPr>
        <w:tc>
          <w:tcPr>
            <w:tcW w:w="3544" w:type="dxa"/>
            <w:gridSpan w:val="3"/>
            <w:tcBorders>
              <w:top w:val="nil"/>
              <w:left w:val="nil"/>
              <w:bottom w:val="nil"/>
              <w:right w:val="nil"/>
            </w:tcBorders>
            <w:shd w:val="clear" w:color="auto" w:fill="auto"/>
            <w:noWrap/>
            <w:vAlign w:val="center"/>
            <w:hideMark/>
          </w:tcPr>
          <w:p w:rsidR="007119F6" w:rsidRPr="007119F6" w:rsidRDefault="007119F6" w:rsidP="007119F6">
            <w:pPr>
              <w:spacing w:after="0" w:line="240" w:lineRule="auto"/>
              <w:rPr>
                <w:rFonts w:ascii="Arial" w:eastAsia="Times New Roman" w:hAnsi="Arial" w:cs="Arial"/>
                <w:color w:val="000000"/>
                <w:sz w:val="24"/>
                <w:szCs w:val="24"/>
                <w:lang w:eastAsia="cs-CZ"/>
              </w:rPr>
            </w:pPr>
            <w:r w:rsidRPr="007119F6">
              <w:rPr>
                <w:rFonts w:ascii="Arial" w:eastAsia="Times New Roman" w:hAnsi="Arial" w:cs="Arial"/>
                <w:color w:val="000000"/>
                <w:sz w:val="24"/>
                <w:szCs w:val="24"/>
                <w:lang w:eastAsia="cs-CZ"/>
              </w:rPr>
              <w:t>Ples (včetně 21% DPH)</w:t>
            </w:r>
          </w:p>
        </w:tc>
        <w:tc>
          <w:tcPr>
            <w:tcW w:w="1418" w:type="dxa"/>
            <w:tcBorders>
              <w:top w:val="nil"/>
              <w:left w:val="nil"/>
              <w:bottom w:val="nil"/>
              <w:right w:val="nil"/>
            </w:tcBorders>
            <w:shd w:val="clear" w:color="auto" w:fill="auto"/>
            <w:noWrap/>
            <w:vAlign w:val="center"/>
            <w:hideMark/>
          </w:tcPr>
          <w:p w:rsidR="007119F6" w:rsidRPr="007119F6" w:rsidRDefault="007119F6" w:rsidP="007119F6">
            <w:pPr>
              <w:spacing w:after="0" w:line="240" w:lineRule="auto"/>
              <w:rPr>
                <w:rFonts w:ascii="Arial" w:eastAsia="Times New Roman" w:hAnsi="Arial" w:cs="Arial"/>
                <w:color w:val="000000"/>
                <w:sz w:val="24"/>
                <w:szCs w:val="24"/>
                <w:lang w:eastAsia="cs-CZ"/>
              </w:rPr>
            </w:pPr>
          </w:p>
        </w:tc>
        <w:tc>
          <w:tcPr>
            <w:tcW w:w="1134" w:type="dxa"/>
            <w:tcBorders>
              <w:top w:val="nil"/>
              <w:left w:val="nil"/>
              <w:bottom w:val="nil"/>
              <w:right w:val="nil"/>
            </w:tcBorders>
            <w:shd w:val="clear" w:color="auto" w:fill="auto"/>
            <w:noWrap/>
            <w:vAlign w:val="center"/>
            <w:hideMark/>
          </w:tcPr>
          <w:p w:rsidR="007119F6" w:rsidRPr="007119F6" w:rsidRDefault="007119F6" w:rsidP="007119F6">
            <w:pPr>
              <w:spacing w:after="0" w:line="240" w:lineRule="auto"/>
              <w:jc w:val="right"/>
              <w:rPr>
                <w:rFonts w:ascii="Arial" w:eastAsia="Times New Roman" w:hAnsi="Arial" w:cs="Arial"/>
                <w:color w:val="000000"/>
                <w:sz w:val="24"/>
                <w:szCs w:val="24"/>
                <w:lang w:eastAsia="cs-CZ"/>
              </w:rPr>
            </w:pPr>
            <w:r w:rsidRPr="007119F6">
              <w:rPr>
                <w:rFonts w:ascii="Arial" w:eastAsia="Times New Roman" w:hAnsi="Arial" w:cs="Arial"/>
                <w:color w:val="000000"/>
                <w:sz w:val="24"/>
                <w:szCs w:val="24"/>
                <w:lang w:eastAsia="cs-CZ"/>
              </w:rPr>
              <w:t>1x</w:t>
            </w:r>
          </w:p>
        </w:tc>
        <w:tc>
          <w:tcPr>
            <w:tcW w:w="2126" w:type="dxa"/>
            <w:tcBorders>
              <w:top w:val="nil"/>
              <w:left w:val="nil"/>
              <w:bottom w:val="nil"/>
              <w:right w:val="nil"/>
            </w:tcBorders>
            <w:shd w:val="clear" w:color="auto" w:fill="auto"/>
            <w:noWrap/>
            <w:vAlign w:val="bottom"/>
            <w:hideMark/>
          </w:tcPr>
          <w:p w:rsidR="007119F6" w:rsidRPr="007119F6" w:rsidRDefault="007119F6" w:rsidP="007119F6">
            <w:pPr>
              <w:spacing w:after="0" w:line="240" w:lineRule="auto"/>
              <w:jc w:val="right"/>
              <w:rPr>
                <w:rFonts w:ascii="Arial" w:eastAsia="Times New Roman" w:hAnsi="Arial" w:cs="Arial"/>
                <w:color w:val="000000"/>
                <w:lang w:eastAsia="cs-CZ"/>
              </w:rPr>
            </w:pPr>
            <w:r w:rsidRPr="007119F6">
              <w:rPr>
                <w:rFonts w:ascii="Arial" w:eastAsia="Times New Roman" w:hAnsi="Arial" w:cs="Arial"/>
                <w:color w:val="000000"/>
                <w:lang w:eastAsia="cs-CZ"/>
              </w:rPr>
              <w:t>1 210,00 Kč</w:t>
            </w:r>
          </w:p>
        </w:tc>
        <w:tc>
          <w:tcPr>
            <w:tcW w:w="1418" w:type="dxa"/>
            <w:tcBorders>
              <w:top w:val="nil"/>
              <w:left w:val="nil"/>
              <w:bottom w:val="nil"/>
              <w:right w:val="nil"/>
            </w:tcBorders>
            <w:shd w:val="clear" w:color="auto" w:fill="auto"/>
            <w:noWrap/>
            <w:vAlign w:val="bottom"/>
            <w:hideMark/>
          </w:tcPr>
          <w:p w:rsidR="007119F6" w:rsidRPr="007119F6" w:rsidRDefault="007119F6" w:rsidP="007119F6">
            <w:pPr>
              <w:spacing w:after="0" w:line="240" w:lineRule="auto"/>
              <w:jc w:val="right"/>
              <w:rPr>
                <w:rFonts w:ascii="Arial" w:eastAsia="Times New Roman" w:hAnsi="Arial" w:cs="Arial"/>
                <w:color w:val="000000"/>
                <w:lang w:eastAsia="cs-CZ"/>
              </w:rPr>
            </w:pPr>
          </w:p>
        </w:tc>
      </w:tr>
      <w:tr w:rsidR="00584964" w:rsidRPr="007119F6" w:rsidTr="00FC1C02">
        <w:trPr>
          <w:trHeight w:val="300"/>
          <w:jc w:val="center"/>
        </w:trPr>
        <w:tc>
          <w:tcPr>
            <w:tcW w:w="1308" w:type="dxa"/>
            <w:tcBorders>
              <w:top w:val="nil"/>
              <w:left w:val="nil"/>
              <w:bottom w:val="single" w:sz="4" w:space="0" w:color="auto"/>
              <w:right w:val="nil"/>
            </w:tcBorders>
            <w:shd w:val="clear" w:color="auto" w:fill="auto"/>
            <w:noWrap/>
            <w:vAlign w:val="bottom"/>
            <w:hideMark/>
          </w:tcPr>
          <w:p w:rsidR="007119F6" w:rsidRPr="007119F6" w:rsidRDefault="007119F6" w:rsidP="007119F6">
            <w:pPr>
              <w:spacing w:after="0" w:line="240" w:lineRule="auto"/>
              <w:rPr>
                <w:rFonts w:ascii="Arial" w:eastAsia="Times New Roman" w:hAnsi="Arial" w:cs="Arial"/>
                <w:color w:val="000000"/>
                <w:sz w:val="24"/>
                <w:szCs w:val="24"/>
                <w:lang w:eastAsia="cs-CZ"/>
              </w:rPr>
            </w:pPr>
            <w:r w:rsidRPr="007119F6">
              <w:rPr>
                <w:rFonts w:ascii="Arial" w:eastAsia="Times New Roman" w:hAnsi="Arial" w:cs="Arial"/>
                <w:color w:val="000000"/>
                <w:sz w:val="24"/>
                <w:szCs w:val="24"/>
                <w:lang w:eastAsia="cs-CZ"/>
              </w:rPr>
              <w:t> </w:t>
            </w:r>
          </w:p>
        </w:tc>
        <w:tc>
          <w:tcPr>
            <w:tcW w:w="819" w:type="dxa"/>
            <w:tcBorders>
              <w:top w:val="nil"/>
              <w:left w:val="nil"/>
              <w:bottom w:val="single" w:sz="4" w:space="0" w:color="auto"/>
              <w:right w:val="nil"/>
            </w:tcBorders>
            <w:shd w:val="clear" w:color="auto" w:fill="auto"/>
            <w:noWrap/>
            <w:vAlign w:val="bottom"/>
            <w:hideMark/>
          </w:tcPr>
          <w:p w:rsidR="007119F6" w:rsidRPr="007119F6" w:rsidRDefault="007119F6" w:rsidP="007119F6">
            <w:pPr>
              <w:spacing w:after="0" w:line="240" w:lineRule="auto"/>
              <w:rPr>
                <w:rFonts w:ascii="Arial" w:eastAsia="Times New Roman" w:hAnsi="Arial" w:cs="Arial"/>
                <w:color w:val="000000"/>
                <w:sz w:val="24"/>
                <w:szCs w:val="24"/>
                <w:lang w:eastAsia="cs-CZ"/>
              </w:rPr>
            </w:pPr>
            <w:r w:rsidRPr="007119F6">
              <w:rPr>
                <w:rFonts w:ascii="Arial" w:eastAsia="Times New Roman" w:hAnsi="Arial" w:cs="Arial"/>
                <w:color w:val="000000"/>
                <w:sz w:val="24"/>
                <w:szCs w:val="24"/>
                <w:lang w:eastAsia="cs-CZ"/>
              </w:rPr>
              <w:t> </w:t>
            </w:r>
          </w:p>
        </w:tc>
        <w:tc>
          <w:tcPr>
            <w:tcW w:w="1417" w:type="dxa"/>
            <w:tcBorders>
              <w:top w:val="nil"/>
              <w:left w:val="nil"/>
              <w:bottom w:val="single" w:sz="4" w:space="0" w:color="auto"/>
              <w:right w:val="nil"/>
            </w:tcBorders>
            <w:shd w:val="clear" w:color="auto" w:fill="auto"/>
            <w:noWrap/>
            <w:vAlign w:val="bottom"/>
            <w:hideMark/>
          </w:tcPr>
          <w:p w:rsidR="007119F6" w:rsidRPr="007119F6" w:rsidRDefault="007119F6" w:rsidP="007119F6">
            <w:pPr>
              <w:spacing w:after="0" w:line="240" w:lineRule="auto"/>
              <w:rPr>
                <w:rFonts w:ascii="Arial" w:eastAsia="Times New Roman" w:hAnsi="Arial" w:cs="Arial"/>
                <w:color w:val="000000"/>
                <w:sz w:val="24"/>
                <w:szCs w:val="24"/>
                <w:lang w:eastAsia="cs-CZ"/>
              </w:rPr>
            </w:pPr>
            <w:r w:rsidRPr="007119F6">
              <w:rPr>
                <w:rFonts w:ascii="Arial" w:eastAsia="Times New Roman" w:hAnsi="Arial" w:cs="Arial"/>
                <w:color w:val="000000"/>
                <w:sz w:val="24"/>
                <w:szCs w:val="24"/>
                <w:lang w:eastAsia="cs-CZ"/>
              </w:rPr>
              <w:t> </w:t>
            </w:r>
          </w:p>
        </w:tc>
        <w:tc>
          <w:tcPr>
            <w:tcW w:w="1418" w:type="dxa"/>
            <w:tcBorders>
              <w:top w:val="nil"/>
              <w:left w:val="nil"/>
              <w:bottom w:val="single" w:sz="4" w:space="0" w:color="auto"/>
              <w:right w:val="nil"/>
            </w:tcBorders>
            <w:shd w:val="clear" w:color="auto" w:fill="auto"/>
            <w:noWrap/>
            <w:vAlign w:val="bottom"/>
            <w:hideMark/>
          </w:tcPr>
          <w:p w:rsidR="007119F6" w:rsidRPr="007119F6" w:rsidRDefault="007119F6" w:rsidP="007119F6">
            <w:pPr>
              <w:spacing w:after="0" w:line="240" w:lineRule="auto"/>
              <w:rPr>
                <w:rFonts w:ascii="Arial" w:eastAsia="Times New Roman" w:hAnsi="Arial" w:cs="Arial"/>
                <w:color w:val="000000"/>
                <w:sz w:val="24"/>
                <w:szCs w:val="24"/>
                <w:lang w:eastAsia="cs-CZ"/>
              </w:rPr>
            </w:pPr>
            <w:r w:rsidRPr="007119F6">
              <w:rPr>
                <w:rFonts w:ascii="Arial" w:eastAsia="Times New Roman" w:hAnsi="Arial" w:cs="Arial"/>
                <w:color w:val="000000"/>
                <w:sz w:val="24"/>
                <w:szCs w:val="24"/>
                <w:lang w:eastAsia="cs-CZ"/>
              </w:rPr>
              <w:t> </w:t>
            </w:r>
          </w:p>
        </w:tc>
        <w:tc>
          <w:tcPr>
            <w:tcW w:w="1134" w:type="dxa"/>
            <w:tcBorders>
              <w:top w:val="nil"/>
              <w:left w:val="nil"/>
              <w:bottom w:val="single" w:sz="4" w:space="0" w:color="auto"/>
              <w:right w:val="nil"/>
            </w:tcBorders>
            <w:shd w:val="clear" w:color="auto" w:fill="auto"/>
            <w:noWrap/>
            <w:vAlign w:val="center"/>
            <w:hideMark/>
          </w:tcPr>
          <w:p w:rsidR="007119F6" w:rsidRPr="007119F6" w:rsidRDefault="007119F6" w:rsidP="007119F6">
            <w:pPr>
              <w:spacing w:after="0" w:line="240" w:lineRule="auto"/>
              <w:jc w:val="right"/>
              <w:rPr>
                <w:rFonts w:ascii="Arial" w:eastAsia="Times New Roman" w:hAnsi="Arial" w:cs="Arial"/>
                <w:color w:val="000000"/>
                <w:sz w:val="24"/>
                <w:szCs w:val="24"/>
                <w:lang w:eastAsia="cs-CZ"/>
              </w:rPr>
            </w:pPr>
            <w:r w:rsidRPr="007119F6">
              <w:rPr>
                <w:rFonts w:ascii="Arial" w:eastAsia="Times New Roman" w:hAnsi="Arial" w:cs="Arial"/>
                <w:color w:val="000000"/>
                <w:sz w:val="24"/>
                <w:szCs w:val="24"/>
                <w:lang w:eastAsia="cs-CZ"/>
              </w:rPr>
              <w:t> </w:t>
            </w:r>
          </w:p>
        </w:tc>
        <w:tc>
          <w:tcPr>
            <w:tcW w:w="2126" w:type="dxa"/>
            <w:tcBorders>
              <w:top w:val="nil"/>
              <w:left w:val="nil"/>
              <w:bottom w:val="nil"/>
              <w:right w:val="nil"/>
            </w:tcBorders>
            <w:shd w:val="clear" w:color="auto" w:fill="auto"/>
            <w:noWrap/>
            <w:vAlign w:val="bottom"/>
            <w:hideMark/>
          </w:tcPr>
          <w:p w:rsidR="007119F6" w:rsidRPr="007119F6" w:rsidRDefault="007119F6" w:rsidP="007119F6">
            <w:pPr>
              <w:spacing w:after="0" w:line="240" w:lineRule="auto"/>
              <w:jc w:val="right"/>
              <w:rPr>
                <w:rFonts w:ascii="Arial" w:eastAsia="Times New Roman" w:hAnsi="Arial" w:cs="Arial"/>
                <w:color w:val="000000"/>
                <w:sz w:val="24"/>
                <w:szCs w:val="24"/>
                <w:lang w:eastAsia="cs-CZ"/>
              </w:rPr>
            </w:pPr>
          </w:p>
        </w:tc>
        <w:tc>
          <w:tcPr>
            <w:tcW w:w="1418" w:type="dxa"/>
            <w:tcBorders>
              <w:top w:val="nil"/>
              <w:left w:val="nil"/>
              <w:bottom w:val="nil"/>
              <w:right w:val="nil"/>
            </w:tcBorders>
            <w:shd w:val="clear" w:color="auto" w:fill="auto"/>
            <w:noWrap/>
            <w:vAlign w:val="bottom"/>
            <w:hideMark/>
          </w:tcPr>
          <w:p w:rsidR="007119F6" w:rsidRPr="007119F6" w:rsidRDefault="007119F6" w:rsidP="007119F6">
            <w:pPr>
              <w:spacing w:after="0" w:line="240" w:lineRule="auto"/>
              <w:rPr>
                <w:rFonts w:ascii="Times New Roman" w:eastAsia="Times New Roman" w:hAnsi="Times New Roman"/>
                <w:sz w:val="20"/>
                <w:szCs w:val="20"/>
                <w:lang w:eastAsia="cs-CZ"/>
              </w:rPr>
            </w:pPr>
          </w:p>
        </w:tc>
      </w:tr>
      <w:tr w:rsidR="007119F6" w:rsidRPr="007119F6" w:rsidTr="00FC1C02">
        <w:trPr>
          <w:trHeight w:val="315"/>
          <w:jc w:val="center"/>
        </w:trPr>
        <w:tc>
          <w:tcPr>
            <w:tcW w:w="4962" w:type="dxa"/>
            <w:gridSpan w:val="4"/>
            <w:tcBorders>
              <w:top w:val="nil"/>
              <w:left w:val="nil"/>
              <w:bottom w:val="single" w:sz="4" w:space="0" w:color="auto"/>
              <w:right w:val="nil"/>
            </w:tcBorders>
            <w:shd w:val="clear" w:color="auto" w:fill="auto"/>
            <w:noWrap/>
            <w:vAlign w:val="center"/>
            <w:hideMark/>
          </w:tcPr>
          <w:p w:rsidR="007119F6" w:rsidRPr="007119F6" w:rsidRDefault="007119F6" w:rsidP="007119F6">
            <w:pPr>
              <w:spacing w:after="0" w:line="240" w:lineRule="auto"/>
              <w:rPr>
                <w:rFonts w:ascii="Arial" w:eastAsia="Times New Roman" w:hAnsi="Arial" w:cs="Arial"/>
                <w:b/>
                <w:bCs/>
                <w:color w:val="000000"/>
                <w:sz w:val="24"/>
                <w:szCs w:val="24"/>
                <w:lang w:eastAsia="cs-CZ"/>
              </w:rPr>
            </w:pPr>
            <w:r w:rsidRPr="007119F6">
              <w:rPr>
                <w:rFonts w:ascii="Arial" w:eastAsia="Times New Roman" w:hAnsi="Arial" w:cs="Arial"/>
                <w:b/>
                <w:bCs/>
                <w:color w:val="000000"/>
                <w:sz w:val="24"/>
                <w:szCs w:val="24"/>
                <w:lang w:eastAsia="cs-CZ"/>
              </w:rPr>
              <w:t>Celková částka</w:t>
            </w:r>
          </w:p>
        </w:tc>
        <w:tc>
          <w:tcPr>
            <w:tcW w:w="1134" w:type="dxa"/>
            <w:tcBorders>
              <w:top w:val="nil"/>
              <w:left w:val="nil"/>
              <w:bottom w:val="single" w:sz="4" w:space="0" w:color="auto"/>
              <w:right w:val="nil"/>
            </w:tcBorders>
            <w:shd w:val="clear" w:color="auto" w:fill="auto"/>
            <w:noWrap/>
            <w:vAlign w:val="center"/>
            <w:hideMark/>
          </w:tcPr>
          <w:p w:rsidR="007119F6" w:rsidRPr="007119F6" w:rsidRDefault="007119F6" w:rsidP="007119F6">
            <w:pPr>
              <w:spacing w:after="0" w:line="240" w:lineRule="auto"/>
              <w:jc w:val="right"/>
              <w:rPr>
                <w:rFonts w:ascii="Arial" w:eastAsia="Times New Roman" w:hAnsi="Arial" w:cs="Arial"/>
                <w:b/>
                <w:bCs/>
                <w:color w:val="000000"/>
                <w:sz w:val="24"/>
                <w:szCs w:val="24"/>
                <w:lang w:eastAsia="cs-CZ"/>
              </w:rPr>
            </w:pPr>
            <w:r w:rsidRPr="007119F6">
              <w:rPr>
                <w:rFonts w:ascii="Arial" w:eastAsia="Times New Roman" w:hAnsi="Arial" w:cs="Arial"/>
                <w:b/>
                <w:bCs/>
                <w:color w:val="000000"/>
                <w:sz w:val="24"/>
                <w:szCs w:val="24"/>
                <w:lang w:eastAsia="cs-CZ"/>
              </w:rPr>
              <w:t> </w:t>
            </w:r>
          </w:p>
        </w:tc>
        <w:tc>
          <w:tcPr>
            <w:tcW w:w="2126" w:type="dxa"/>
            <w:tcBorders>
              <w:top w:val="single" w:sz="4" w:space="0" w:color="auto"/>
              <w:left w:val="nil"/>
              <w:bottom w:val="single" w:sz="4" w:space="0" w:color="auto"/>
              <w:right w:val="nil"/>
            </w:tcBorders>
            <w:shd w:val="clear" w:color="auto" w:fill="auto"/>
            <w:noWrap/>
            <w:vAlign w:val="bottom"/>
            <w:hideMark/>
          </w:tcPr>
          <w:p w:rsidR="007119F6" w:rsidRPr="007119F6" w:rsidRDefault="007119F6" w:rsidP="007119F6">
            <w:pPr>
              <w:spacing w:after="0" w:line="240" w:lineRule="auto"/>
              <w:jc w:val="right"/>
              <w:rPr>
                <w:rFonts w:ascii="Arial" w:eastAsia="Times New Roman" w:hAnsi="Arial" w:cs="Arial"/>
                <w:b/>
                <w:bCs/>
                <w:color w:val="000000"/>
                <w:lang w:eastAsia="cs-CZ"/>
              </w:rPr>
            </w:pPr>
            <w:r w:rsidRPr="007119F6">
              <w:rPr>
                <w:rFonts w:ascii="Arial" w:eastAsia="Times New Roman" w:hAnsi="Arial" w:cs="Arial"/>
                <w:b/>
                <w:bCs/>
                <w:color w:val="000000"/>
                <w:lang w:eastAsia="cs-CZ"/>
              </w:rPr>
              <w:t>23 610,00 Kč</w:t>
            </w:r>
          </w:p>
        </w:tc>
        <w:tc>
          <w:tcPr>
            <w:tcW w:w="1418" w:type="dxa"/>
            <w:tcBorders>
              <w:top w:val="nil"/>
              <w:left w:val="nil"/>
              <w:bottom w:val="nil"/>
              <w:right w:val="nil"/>
            </w:tcBorders>
            <w:shd w:val="clear" w:color="auto" w:fill="auto"/>
            <w:noWrap/>
            <w:vAlign w:val="bottom"/>
            <w:hideMark/>
          </w:tcPr>
          <w:p w:rsidR="007119F6" w:rsidRPr="007119F6" w:rsidRDefault="007119F6" w:rsidP="007119F6">
            <w:pPr>
              <w:spacing w:after="0" w:line="240" w:lineRule="auto"/>
              <w:jc w:val="right"/>
              <w:rPr>
                <w:rFonts w:ascii="Arial" w:eastAsia="Times New Roman" w:hAnsi="Arial" w:cs="Arial"/>
                <w:b/>
                <w:bCs/>
                <w:color w:val="000000"/>
                <w:lang w:eastAsia="cs-CZ"/>
              </w:rPr>
            </w:pPr>
          </w:p>
        </w:tc>
      </w:tr>
      <w:tr w:rsidR="007119F6" w:rsidRPr="007119F6" w:rsidTr="00FC1C02">
        <w:trPr>
          <w:trHeight w:val="300"/>
          <w:jc w:val="center"/>
        </w:trPr>
        <w:tc>
          <w:tcPr>
            <w:tcW w:w="4962" w:type="dxa"/>
            <w:gridSpan w:val="4"/>
            <w:tcBorders>
              <w:top w:val="single" w:sz="4" w:space="0" w:color="auto"/>
              <w:left w:val="nil"/>
              <w:bottom w:val="nil"/>
              <w:right w:val="nil"/>
            </w:tcBorders>
            <w:shd w:val="clear" w:color="auto" w:fill="auto"/>
            <w:noWrap/>
            <w:vAlign w:val="bottom"/>
            <w:hideMark/>
          </w:tcPr>
          <w:p w:rsidR="007119F6" w:rsidRPr="007119F6" w:rsidRDefault="007119F6" w:rsidP="007119F6">
            <w:pPr>
              <w:spacing w:after="0" w:line="240" w:lineRule="auto"/>
              <w:rPr>
                <w:rFonts w:ascii="Arial" w:eastAsia="Times New Roman" w:hAnsi="Arial" w:cs="Arial"/>
                <w:color w:val="000000"/>
                <w:sz w:val="24"/>
                <w:szCs w:val="24"/>
                <w:lang w:eastAsia="cs-CZ"/>
              </w:rPr>
            </w:pPr>
            <w:r w:rsidRPr="007119F6">
              <w:rPr>
                <w:rFonts w:ascii="Arial" w:eastAsia="Times New Roman" w:hAnsi="Arial" w:cs="Arial"/>
                <w:color w:val="000000"/>
                <w:sz w:val="24"/>
                <w:szCs w:val="24"/>
                <w:lang w:eastAsia="cs-CZ"/>
              </w:rPr>
              <w:t>Taneční kurzy pro mládež</w:t>
            </w:r>
          </w:p>
        </w:tc>
        <w:tc>
          <w:tcPr>
            <w:tcW w:w="1134" w:type="dxa"/>
            <w:tcBorders>
              <w:top w:val="nil"/>
              <w:left w:val="nil"/>
              <w:bottom w:val="nil"/>
              <w:right w:val="nil"/>
            </w:tcBorders>
            <w:shd w:val="clear" w:color="auto" w:fill="auto"/>
            <w:noWrap/>
            <w:vAlign w:val="bottom"/>
            <w:hideMark/>
          </w:tcPr>
          <w:p w:rsidR="007119F6" w:rsidRPr="007119F6" w:rsidRDefault="007119F6" w:rsidP="007119F6">
            <w:pPr>
              <w:spacing w:after="0" w:line="240" w:lineRule="auto"/>
              <w:rPr>
                <w:rFonts w:ascii="Arial" w:eastAsia="Times New Roman" w:hAnsi="Arial" w:cs="Arial"/>
                <w:color w:val="000000"/>
                <w:sz w:val="24"/>
                <w:szCs w:val="24"/>
                <w:lang w:eastAsia="cs-CZ"/>
              </w:rPr>
            </w:pPr>
          </w:p>
        </w:tc>
        <w:tc>
          <w:tcPr>
            <w:tcW w:w="2126" w:type="dxa"/>
            <w:tcBorders>
              <w:top w:val="nil"/>
              <w:left w:val="nil"/>
              <w:bottom w:val="nil"/>
              <w:right w:val="nil"/>
            </w:tcBorders>
            <w:shd w:val="clear" w:color="auto" w:fill="auto"/>
            <w:noWrap/>
            <w:vAlign w:val="bottom"/>
            <w:hideMark/>
          </w:tcPr>
          <w:p w:rsidR="007119F6" w:rsidRPr="007119F6" w:rsidRDefault="007119F6" w:rsidP="007119F6">
            <w:pPr>
              <w:spacing w:after="0" w:line="240" w:lineRule="auto"/>
              <w:rPr>
                <w:rFonts w:ascii="Times New Roman" w:eastAsia="Times New Roman" w:hAnsi="Times New Roman"/>
                <w:sz w:val="20"/>
                <w:szCs w:val="20"/>
                <w:lang w:eastAsia="cs-CZ"/>
              </w:rPr>
            </w:pPr>
          </w:p>
        </w:tc>
        <w:tc>
          <w:tcPr>
            <w:tcW w:w="1418" w:type="dxa"/>
            <w:tcBorders>
              <w:top w:val="nil"/>
              <w:left w:val="nil"/>
              <w:bottom w:val="nil"/>
              <w:right w:val="nil"/>
            </w:tcBorders>
            <w:shd w:val="clear" w:color="auto" w:fill="auto"/>
            <w:noWrap/>
            <w:vAlign w:val="bottom"/>
            <w:hideMark/>
          </w:tcPr>
          <w:p w:rsidR="007119F6" w:rsidRPr="007119F6" w:rsidRDefault="007119F6" w:rsidP="007119F6">
            <w:pPr>
              <w:spacing w:after="0" w:line="240" w:lineRule="auto"/>
              <w:rPr>
                <w:rFonts w:ascii="Times New Roman" w:eastAsia="Times New Roman" w:hAnsi="Times New Roman"/>
                <w:sz w:val="20"/>
                <w:szCs w:val="20"/>
                <w:lang w:eastAsia="cs-CZ"/>
              </w:rPr>
            </w:pPr>
          </w:p>
        </w:tc>
      </w:tr>
      <w:tr w:rsidR="007119F6" w:rsidRPr="007119F6" w:rsidTr="00FC1C02">
        <w:trPr>
          <w:trHeight w:val="300"/>
          <w:jc w:val="center"/>
        </w:trPr>
        <w:tc>
          <w:tcPr>
            <w:tcW w:w="4962" w:type="dxa"/>
            <w:gridSpan w:val="4"/>
            <w:tcBorders>
              <w:top w:val="nil"/>
              <w:left w:val="nil"/>
              <w:bottom w:val="nil"/>
              <w:right w:val="nil"/>
            </w:tcBorders>
            <w:shd w:val="clear" w:color="auto" w:fill="auto"/>
            <w:noWrap/>
            <w:vAlign w:val="bottom"/>
            <w:hideMark/>
          </w:tcPr>
          <w:p w:rsidR="007119F6" w:rsidRPr="007119F6" w:rsidRDefault="007119F6" w:rsidP="007119F6">
            <w:pPr>
              <w:spacing w:after="0" w:line="240" w:lineRule="auto"/>
              <w:rPr>
                <w:rFonts w:ascii="Arial" w:eastAsia="Times New Roman" w:hAnsi="Arial" w:cs="Arial"/>
                <w:color w:val="000000"/>
                <w:sz w:val="24"/>
                <w:szCs w:val="24"/>
                <w:lang w:eastAsia="cs-CZ"/>
              </w:rPr>
            </w:pPr>
            <w:r w:rsidRPr="007119F6">
              <w:rPr>
                <w:rFonts w:ascii="Arial" w:eastAsia="Times New Roman" w:hAnsi="Arial" w:cs="Arial"/>
                <w:color w:val="000000"/>
                <w:sz w:val="24"/>
                <w:szCs w:val="24"/>
                <w:lang w:eastAsia="cs-CZ"/>
              </w:rPr>
              <w:t>I. semestr 2019</w:t>
            </w:r>
          </w:p>
        </w:tc>
        <w:tc>
          <w:tcPr>
            <w:tcW w:w="1134" w:type="dxa"/>
            <w:tcBorders>
              <w:top w:val="nil"/>
              <w:left w:val="nil"/>
              <w:bottom w:val="nil"/>
              <w:right w:val="nil"/>
            </w:tcBorders>
            <w:shd w:val="clear" w:color="auto" w:fill="auto"/>
            <w:noWrap/>
            <w:vAlign w:val="bottom"/>
            <w:hideMark/>
          </w:tcPr>
          <w:p w:rsidR="007119F6" w:rsidRPr="007119F6" w:rsidRDefault="007119F6" w:rsidP="007119F6">
            <w:pPr>
              <w:spacing w:after="0" w:line="240" w:lineRule="auto"/>
              <w:rPr>
                <w:rFonts w:ascii="Arial" w:eastAsia="Times New Roman" w:hAnsi="Arial" w:cs="Arial"/>
                <w:color w:val="000000"/>
                <w:sz w:val="24"/>
                <w:szCs w:val="24"/>
                <w:lang w:eastAsia="cs-CZ"/>
              </w:rPr>
            </w:pPr>
          </w:p>
        </w:tc>
        <w:tc>
          <w:tcPr>
            <w:tcW w:w="2126" w:type="dxa"/>
            <w:tcBorders>
              <w:top w:val="nil"/>
              <w:left w:val="nil"/>
              <w:bottom w:val="nil"/>
              <w:right w:val="nil"/>
            </w:tcBorders>
            <w:shd w:val="clear" w:color="auto" w:fill="auto"/>
            <w:noWrap/>
            <w:vAlign w:val="bottom"/>
            <w:hideMark/>
          </w:tcPr>
          <w:p w:rsidR="007119F6" w:rsidRPr="007119F6" w:rsidRDefault="007119F6" w:rsidP="007119F6">
            <w:pPr>
              <w:spacing w:after="0" w:line="240" w:lineRule="auto"/>
              <w:rPr>
                <w:rFonts w:ascii="Times New Roman" w:eastAsia="Times New Roman" w:hAnsi="Times New Roman"/>
                <w:sz w:val="20"/>
                <w:szCs w:val="20"/>
                <w:lang w:eastAsia="cs-CZ"/>
              </w:rPr>
            </w:pPr>
          </w:p>
        </w:tc>
        <w:tc>
          <w:tcPr>
            <w:tcW w:w="1418" w:type="dxa"/>
            <w:tcBorders>
              <w:top w:val="nil"/>
              <w:left w:val="nil"/>
              <w:bottom w:val="nil"/>
              <w:right w:val="nil"/>
            </w:tcBorders>
            <w:shd w:val="clear" w:color="auto" w:fill="auto"/>
            <w:noWrap/>
            <w:vAlign w:val="bottom"/>
            <w:hideMark/>
          </w:tcPr>
          <w:p w:rsidR="007119F6" w:rsidRPr="007119F6" w:rsidRDefault="007119F6" w:rsidP="007119F6">
            <w:pPr>
              <w:spacing w:after="0" w:line="240" w:lineRule="auto"/>
              <w:rPr>
                <w:rFonts w:ascii="Times New Roman" w:eastAsia="Times New Roman" w:hAnsi="Times New Roman"/>
                <w:sz w:val="20"/>
                <w:szCs w:val="20"/>
                <w:lang w:eastAsia="cs-CZ"/>
              </w:rPr>
            </w:pPr>
          </w:p>
        </w:tc>
      </w:tr>
    </w:tbl>
    <w:p w:rsidR="007119F6" w:rsidRDefault="007119F6" w:rsidP="001A71DF">
      <w:pPr>
        <w:pStyle w:val="Bezmezer"/>
        <w:rPr>
          <w:rFonts w:ascii="Arial" w:hAnsi="Arial" w:cs="Arial"/>
          <w:b/>
        </w:rPr>
      </w:pPr>
    </w:p>
    <w:sectPr w:rsidR="007119F6" w:rsidSect="00F30B97">
      <w:footerReference w:type="default" r:id="rId9"/>
      <w:pgSz w:w="11906" w:h="16838"/>
      <w:pgMar w:top="1417" w:right="1417" w:bottom="1417" w:left="1417"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121" w:rsidRDefault="00E62121" w:rsidP="00B91F2A">
      <w:pPr>
        <w:spacing w:after="0" w:line="240" w:lineRule="auto"/>
      </w:pPr>
      <w:r>
        <w:separator/>
      </w:r>
    </w:p>
  </w:endnote>
  <w:endnote w:type="continuationSeparator" w:id="0">
    <w:p w:rsidR="00E62121" w:rsidRDefault="00E62121" w:rsidP="00B91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B97" w:rsidRDefault="00F30B97">
    <w:pPr>
      <w:pStyle w:val="Zpat"/>
      <w:jc w:val="center"/>
    </w:pPr>
    <w:r>
      <w:fldChar w:fldCharType="begin"/>
    </w:r>
    <w:r>
      <w:instrText>PAGE   \* MERGEFORMAT</w:instrText>
    </w:r>
    <w:r>
      <w:fldChar w:fldCharType="separate"/>
    </w:r>
    <w:r w:rsidR="007E3DA1" w:rsidRPr="007E3DA1">
      <w:rPr>
        <w:noProof/>
        <w:lang w:val="cs-CZ"/>
      </w:rPr>
      <w:t>5</w:t>
    </w:r>
    <w:r>
      <w:fldChar w:fldCharType="end"/>
    </w:r>
  </w:p>
  <w:p w:rsidR="00B91F2A" w:rsidRDefault="00B91F2A">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121" w:rsidRDefault="00E62121" w:rsidP="00B91F2A">
      <w:pPr>
        <w:spacing w:after="0" w:line="240" w:lineRule="auto"/>
      </w:pPr>
      <w:r>
        <w:separator/>
      </w:r>
    </w:p>
  </w:footnote>
  <w:footnote w:type="continuationSeparator" w:id="0">
    <w:p w:rsidR="00E62121" w:rsidRDefault="00E62121" w:rsidP="00B91F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E556C79E"/>
    <w:name w:val="WW8Num4"/>
    <w:lvl w:ilvl="0">
      <w:start w:val="1"/>
      <w:numFmt w:val="decimal"/>
      <w:lvlText w:val="%1."/>
      <w:lvlJc w:val="left"/>
      <w:pPr>
        <w:tabs>
          <w:tab w:val="num" w:pos="142"/>
        </w:tabs>
        <w:ind w:left="502" w:hanging="360"/>
      </w:pPr>
      <w:rPr>
        <w:rFonts w:ascii="Arial" w:hAnsi="Arial" w:cs="Arial"/>
        <w:color w:val="000000"/>
        <w:sz w:val="22"/>
        <w:szCs w:val="22"/>
      </w:rPr>
    </w:lvl>
  </w:abstractNum>
  <w:abstractNum w:abstractNumId="1" w15:restartNumberingAfterBreak="0">
    <w:nsid w:val="0AFF0C03"/>
    <w:multiLevelType w:val="hybridMultilevel"/>
    <w:tmpl w:val="DBC8046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2DE30FF5"/>
    <w:multiLevelType w:val="hybridMultilevel"/>
    <w:tmpl w:val="AC42EB5A"/>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 w15:restartNumberingAfterBreak="0">
    <w:nsid w:val="32C1504B"/>
    <w:multiLevelType w:val="hybridMultilevel"/>
    <w:tmpl w:val="F31AD39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4FE288E"/>
    <w:multiLevelType w:val="hybridMultilevel"/>
    <w:tmpl w:val="2FCAB516"/>
    <w:lvl w:ilvl="0" w:tplc="A57AC63E">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384A3DBB"/>
    <w:multiLevelType w:val="hybridMultilevel"/>
    <w:tmpl w:val="056085E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41BC191D"/>
    <w:multiLevelType w:val="hybridMultilevel"/>
    <w:tmpl w:val="6A14E6C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43EE3984"/>
    <w:multiLevelType w:val="hybridMultilevel"/>
    <w:tmpl w:val="82B601F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CF358E3"/>
    <w:multiLevelType w:val="hybridMultilevel"/>
    <w:tmpl w:val="95FC817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66F05192"/>
    <w:multiLevelType w:val="hybridMultilevel"/>
    <w:tmpl w:val="2036150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6A2561C2"/>
    <w:multiLevelType w:val="hybridMultilevel"/>
    <w:tmpl w:val="555634B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711467BE"/>
    <w:multiLevelType w:val="hybridMultilevel"/>
    <w:tmpl w:val="13B08934"/>
    <w:lvl w:ilvl="0" w:tplc="0405000F">
      <w:start w:val="1"/>
      <w:numFmt w:val="decimal"/>
      <w:lvlText w:val="%1."/>
      <w:lvlJc w:val="left"/>
      <w:pPr>
        <w:ind w:left="360" w:hanging="360"/>
      </w:pPr>
    </w:lvl>
    <w:lvl w:ilvl="1" w:tplc="2D50A252">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8301A48"/>
    <w:multiLevelType w:val="hybridMultilevel"/>
    <w:tmpl w:val="F61AD84A"/>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78FE732B"/>
    <w:multiLevelType w:val="hybridMultilevel"/>
    <w:tmpl w:val="4FF49B12"/>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2"/>
  </w:num>
  <w:num w:numId="2">
    <w:abstractNumId w:val="13"/>
  </w:num>
  <w:num w:numId="3">
    <w:abstractNumId w:val="8"/>
  </w:num>
  <w:num w:numId="4">
    <w:abstractNumId w:val="10"/>
  </w:num>
  <w:num w:numId="5">
    <w:abstractNumId w:val="11"/>
  </w:num>
  <w:num w:numId="6">
    <w:abstractNumId w:val="7"/>
  </w:num>
  <w:num w:numId="7">
    <w:abstractNumId w:val="6"/>
  </w:num>
  <w:num w:numId="8">
    <w:abstractNumId w:val="2"/>
  </w:num>
  <w:num w:numId="9">
    <w:abstractNumId w:val="3"/>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
  </w:num>
  <w:num w:numId="13">
    <w:abstractNumId w:val="5"/>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revisionView w:markup="0"/>
  <w:defaultTabStop w:val="708"/>
  <w:hyphenationZone w:val="425"/>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854"/>
    <w:rsid w:val="0000507C"/>
    <w:rsid w:val="00010C24"/>
    <w:rsid w:val="000139AD"/>
    <w:rsid w:val="00020469"/>
    <w:rsid w:val="000310AA"/>
    <w:rsid w:val="00034F57"/>
    <w:rsid w:val="0004581D"/>
    <w:rsid w:val="00053499"/>
    <w:rsid w:val="00053507"/>
    <w:rsid w:val="000836D8"/>
    <w:rsid w:val="00093164"/>
    <w:rsid w:val="000A780D"/>
    <w:rsid w:val="000C0866"/>
    <w:rsid w:val="000C3434"/>
    <w:rsid w:val="000D796D"/>
    <w:rsid w:val="000E16CD"/>
    <w:rsid w:val="000E2993"/>
    <w:rsid w:val="000E61FE"/>
    <w:rsid w:val="000F6DF4"/>
    <w:rsid w:val="000F782E"/>
    <w:rsid w:val="0011035D"/>
    <w:rsid w:val="00113AB3"/>
    <w:rsid w:val="001250C1"/>
    <w:rsid w:val="0012676C"/>
    <w:rsid w:val="00131D84"/>
    <w:rsid w:val="00135500"/>
    <w:rsid w:val="00141DE0"/>
    <w:rsid w:val="00145704"/>
    <w:rsid w:val="001675C7"/>
    <w:rsid w:val="00171F4B"/>
    <w:rsid w:val="001744E8"/>
    <w:rsid w:val="00186F52"/>
    <w:rsid w:val="001A71DF"/>
    <w:rsid w:val="001C3EB5"/>
    <w:rsid w:val="001C5A8E"/>
    <w:rsid w:val="001D4978"/>
    <w:rsid w:val="001E1CB9"/>
    <w:rsid w:val="001F1E04"/>
    <w:rsid w:val="001F4262"/>
    <w:rsid w:val="00251B18"/>
    <w:rsid w:val="00261C12"/>
    <w:rsid w:val="00275EC6"/>
    <w:rsid w:val="00290C24"/>
    <w:rsid w:val="002B1443"/>
    <w:rsid w:val="002B655D"/>
    <w:rsid w:val="002C45D2"/>
    <w:rsid w:val="002E2DD0"/>
    <w:rsid w:val="002E3491"/>
    <w:rsid w:val="00300EC9"/>
    <w:rsid w:val="003224AD"/>
    <w:rsid w:val="0032678E"/>
    <w:rsid w:val="00332853"/>
    <w:rsid w:val="00337086"/>
    <w:rsid w:val="00376648"/>
    <w:rsid w:val="00377271"/>
    <w:rsid w:val="00385371"/>
    <w:rsid w:val="00392139"/>
    <w:rsid w:val="003B1176"/>
    <w:rsid w:val="003B3CE0"/>
    <w:rsid w:val="003D42BE"/>
    <w:rsid w:val="003D4BD5"/>
    <w:rsid w:val="003D71D0"/>
    <w:rsid w:val="00401B04"/>
    <w:rsid w:val="004144FF"/>
    <w:rsid w:val="00430650"/>
    <w:rsid w:val="004319DC"/>
    <w:rsid w:val="004412B1"/>
    <w:rsid w:val="00453FAF"/>
    <w:rsid w:val="004633E9"/>
    <w:rsid w:val="0046748B"/>
    <w:rsid w:val="00470666"/>
    <w:rsid w:val="00480EB3"/>
    <w:rsid w:val="00486643"/>
    <w:rsid w:val="004C461A"/>
    <w:rsid w:val="004D0421"/>
    <w:rsid w:val="004E1497"/>
    <w:rsid w:val="004E1E22"/>
    <w:rsid w:val="00504019"/>
    <w:rsid w:val="005136F5"/>
    <w:rsid w:val="00514F8F"/>
    <w:rsid w:val="00537F38"/>
    <w:rsid w:val="0054638F"/>
    <w:rsid w:val="00563C34"/>
    <w:rsid w:val="00566BC5"/>
    <w:rsid w:val="00572A0A"/>
    <w:rsid w:val="00577BA9"/>
    <w:rsid w:val="00584964"/>
    <w:rsid w:val="0058750C"/>
    <w:rsid w:val="005A2123"/>
    <w:rsid w:val="005A54E8"/>
    <w:rsid w:val="005B2AC1"/>
    <w:rsid w:val="005C47FB"/>
    <w:rsid w:val="005C6C97"/>
    <w:rsid w:val="005D6B8B"/>
    <w:rsid w:val="005E17D7"/>
    <w:rsid w:val="005E1E7A"/>
    <w:rsid w:val="00604481"/>
    <w:rsid w:val="00633A45"/>
    <w:rsid w:val="00672062"/>
    <w:rsid w:val="00674D5D"/>
    <w:rsid w:val="00680209"/>
    <w:rsid w:val="00680384"/>
    <w:rsid w:val="006869CE"/>
    <w:rsid w:val="006A39C1"/>
    <w:rsid w:val="006A41AE"/>
    <w:rsid w:val="006C3E71"/>
    <w:rsid w:val="006C6E15"/>
    <w:rsid w:val="006D5707"/>
    <w:rsid w:val="006E76A0"/>
    <w:rsid w:val="00701673"/>
    <w:rsid w:val="007119F6"/>
    <w:rsid w:val="00725CD0"/>
    <w:rsid w:val="007341E5"/>
    <w:rsid w:val="007373E8"/>
    <w:rsid w:val="00741649"/>
    <w:rsid w:val="007607F9"/>
    <w:rsid w:val="00761648"/>
    <w:rsid w:val="0076794F"/>
    <w:rsid w:val="00771297"/>
    <w:rsid w:val="00772935"/>
    <w:rsid w:val="007755A6"/>
    <w:rsid w:val="0078395E"/>
    <w:rsid w:val="007946E1"/>
    <w:rsid w:val="00796742"/>
    <w:rsid w:val="00797574"/>
    <w:rsid w:val="007B41A7"/>
    <w:rsid w:val="007B6735"/>
    <w:rsid w:val="007B707D"/>
    <w:rsid w:val="007C0F00"/>
    <w:rsid w:val="007D6962"/>
    <w:rsid w:val="007E22D2"/>
    <w:rsid w:val="007E3DA1"/>
    <w:rsid w:val="007F2FCD"/>
    <w:rsid w:val="00804ED5"/>
    <w:rsid w:val="00816670"/>
    <w:rsid w:val="008430A2"/>
    <w:rsid w:val="00845F50"/>
    <w:rsid w:val="00861245"/>
    <w:rsid w:val="00872EB2"/>
    <w:rsid w:val="008737CA"/>
    <w:rsid w:val="008A6B8E"/>
    <w:rsid w:val="008A706F"/>
    <w:rsid w:val="008B575D"/>
    <w:rsid w:val="008E4102"/>
    <w:rsid w:val="008E47B4"/>
    <w:rsid w:val="008E7271"/>
    <w:rsid w:val="008F55B5"/>
    <w:rsid w:val="009114CA"/>
    <w:rsid w:val="00926B03"/>
    <w:rsid w:val="00930C8A"/>
    <w:rsid w:val="00943134"/>
    <w:rsid w:val="009524C1"/>
    <w:rsid w:val="009668E7"/>
    <w:rsid w:val="00970854"/>
    <w:rsid w:val="00971CB7"/>
    <w:rsid w:val="00972ABD"/>
    <w:rsid w:val="00984068"/>
    <w:rsid w:val="0098719C"/>
    <w:rsid w:val="00995780"/>
    <w:rsid w:val="009A65DF"/>
    <w:rsid w:val="009C7FEB"/>
    <w:rsid w:val="009D153F"/>
    <w:rsid w:val="009E0097"/>
    <w:rsid w:val="00A11D90"/>
    <w:rsid w:val="00A12E89"/>
    <w:rsid w:val="00A136CD"/>
    <w:rsid w:val="00A22F1A"/>
    <w:rsid w:val="00A43CB0"/>
    <w:rsid w:val="00A44B13"/>
    <w:rsid w:val="00A7096F"/>
    <w:rsid w:val="00A75E6D"/>
    <w:rsid w:val="00A76FC6"/>
    <w:rsid w:val="00A808AD"/>
    <w:rsid w:val="00A9423C"/>
    <w:rsid w:val="00AA103A"/>
    <w:rsid w:val="00AB7C87"/>
    <w:rsid w:val="00AF1D8D"/>
    <w:rsid w:val="00B007B2"/>
    <w:rsid w:val="00B016C4"/>
    <w:rsid w:val="00B136A0"/>
    <w:rsid w:val="00B25104"/>
    <w:rsid w:val="00B31B19"/>
    <w:rsid w:val="00B6055F"/>
    <w:rsid w:val="00B73D6B"/>
    <w:rsid w:val="00B808B2"/>
    <w:rsid w:val="00B81189"/>
    <w:rsid w:val="00B91C46"/>
    <w:rsid w:val="00B91F2A"/>
    <w:rsid w:val="00BA1568"/>
    <w:rsid w:val="00BE3125"/>
    <w:rsid w:val="00BE56AD"/>
    <w:rsid w:val="00BF298E"/>
    <w:rsid w:val="00C266AD"/>
    <w:rsid w:val="00C37AD3"/>
    <w:rsid w:val="00C50B60"/>
    <w:rsid w:val="00C51E3C"/>
    <w:rsid w:val="00C53977"/>
    <w:rsid w:val="00C56330"/>
    <w:rsid w:val="00C61AD6"/>
    <w:rsid w:val="00C64056"/>
    <w:rsid w:val="00C66D46"/>
    <w:rsid w:val="00C939A9"/>
    <w:rsid w:val="00CA361D"/>
    <w:rsid w:val="00CB3E5B"/>
    <w:rsid w:val="00CC25D8"/>
    <w:rsid w:val="00CC494F"/>
    <w:rsid w:val="00CD12A2"/>
    <w:rsid w:val="00CD5928"/>
    <w:rsid w:val="00CE2BA2"/>
    <w:rsid w:val="00D00CF9"/>
    <w:rsid w:val="00D01CE4"/>
    <w:rsid w:val="00D072D6"/>
    <w:rsid w:val="00D11746"/>
    <w:rsid w:val="00D13069"/>
    <w:rsid w:val="00D32106"/>
    <w:rsid w:val="00D34E6A"/>
    <w:rsid w:val="00D407B8"/>
    <w:rsid w:val="00D45B7F"/>
    <w:rsid w:val="00D66AF7"/>
    <w:rsid w:val="00D8335D"/>
    <w:rsid w:val="00D87F57"/>
    <w:rsid w:val="00DB4736"/>
    <w:rsid w:val="00DC2D2C"/>
    <w:rsid w:val="00DC4BDD"/>
    <w:rsid w:val="00DC7641"/>
    <w:rsid w:val="00DD4155"/>
    <w:rsid w:val="00DF6FBC"/>
    <w:rsid w:val="00E02777"/>
    <w:rsid w:val="00E2373D"/>
    <w:rsid w:val="00E25105"/>
    <w:rsid w:val="00E254D8"/>
    <w:rsid w:val="00E276B5"/>
    <w:rsid w:val="00E429F4"/>
    <w:rsid w:val="00E62121"/>
    <w:rsid w:val="00E73BDB"/>
    <w:rsid w:val="00EB12C1"/>
    <w:rsid w:val="00ED4F36"/>
    <w:rsid w:val="00EE4E8C"/>
    <w:rsid w:val="00EF141F"/>
    <w:rsid w:val="00EF2574"/>
    <w:rsid w:val="00EF6D0B"/>
    <w:rsid w:val="00F005E7"/>
    <w:rsid w:val="00F11B31"/>
    <w:rsid w:val="00F166A5"/>
    <w:rsid w:val="00F20ABB"/>
    <w:rsid w:val="00F210B5"/>
    <w:rsid w:val="00F21993"/>
    <w:rsid w:val="00F30B97"/>
    <w:rsid w:val="00F601B3"/>
    <w:rsid w:val="00F841E4"/>
    <w:rsid w:val="00FA678E"/>
    <w:rsid w:val="00FB583E"/>
    <w:rsid w:val="00FC0561"/>
    <w:rsid w:val="00FC1C02"/>
    <w:rsid w:val="00FF60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CF36345"/>
  <w15:chartTrackingRefBased/>
  <w15:docId w15:val="{E81EE20D-59A8-4F61-BC74-959BC7DBC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95780"/>
    <w:pPr>
      <w:spacing w:after="200" w:line="276" w:lineRule="auto"/>
    </w:pPr>
    <w:rPr>
      <w:sz w:val="22"/>
      <w:szCs w:val="22"/>
      <w:lang w:eastAsia="en-US"/>
    </w:rPr>
  </w:style>
  <w:style w:type="paragraph" w:styleId="Nadpis1">
    <w:name w:val="heading 1"/>
    <w:basedOn w:val="Normln"/>
    <w:next w:val="Normln"/>
    <w:link w:val="Nadpis1Char"/>
    <w:uiPriority w:val="9"/>
    <w:qFormat/>
    <w:rsid w:val="003B3CE0"/>
    <w:pPr>
      <w:keepNext/>
      <w:spacing w:before="240" w:after="60"/>
      <w:outlineLvl w:val="0"/>
    </w:pPr>
    <w:rPr>
      <w:rFonts w:ascii="Cambria" w:eastAsia="Times New Roman" w:hAnsi="Cambria"/>
      <w:b/>
      <w:bCs/>
      <w:kern w:val="32"/>
      <w:sz w:val="32"/>
      <w:szCs w:val="32"/>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970854"/>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header1">
    <w:name w:val="header1"/>
    <w:rsid w:val="00970854"/>
    <w:rPr>
      <w:b/>
      <w:bCs/>
      <w:sz w:val="21"/>
      <w:szCs w:val="21"/>
    </w:rPr>
  </w:style>
  <w:style w:type="character" w:customStyle="1" w:styleId="textsmallem1">
    <w:name w:val="textsmallem1"/>
    <w:rsid w:val="00970854"/>
    <w:rPr>
      <w:b/>
      <w:bCs/>
      <w:sz w:val="15"/>
      <w:szCs w:val="15"/>
    </w:rPr>
  </w:style>
  <w:style w:type="character" w:customStyle="1" w:styleId="textsmall1">
    <w:name w:val="textsmall1"/>
    <w:rsid w:val="00970854"/>
    <w:rPr>
      <w:sz w:val="15"/>
      <w:szCs w:val="15"/>
    </w:rPr>
  </w:style>
  <w:style w:type="character" w:customStyle="1" w:styleId="subheader1">
    <w:name w:val="subheader1"/>
    <w:rsid w:val="00970854"/>
    <w:rPr>
      <w:sz w:val="21"/>
      <w:szCs w:val="21"/>
    </w:rPr>
  </w:style>
  <w:style w:type="character" w:styleId="Siln">
    <w:name w:val="Strong"/>
    <w:uiPriority w:val="22"/>
    <w:qFormat/>
    <w:rsid w:val="00970854"/>
    <w:rPr>
      <w:b/>
      <w:bCs/>
    </w:rPr>
  </w:style>
  <w:style w:type="paragraph" w:styleId="Bezmezer">
    <w:name w:val="No Spacing"/>
    <w:uiPriority w:val="1"/>
    <w:qFormat/>
    <w:rsid w:val="009E0097"/>
    <w:rPr>
      <w:sz w:val="22"/>
      <w:szCs w:val="22"/>
      <w:lang w:eastAsia="en-US"/>
    </w:rPr>
  </w:style>
  <w:style w:type="paragraph" w:styleId="Nzev">
    <w:name w:val="Title"/>
    <w:basedOn w:val="Normln"/>
    <w:link w:val="NzevChar"/>
    <w:qFormat/>
    <w:rsid w:val="00B007B2"/>
    <w:pPr>
      <w:spacing w:after="0" w:line="240" w:lineRule="auto"/>
      <w:jc w:val="center"/>
    </w:pPr>
    <w:rPr>
      <w:rFonts w:ascii="Arial Black" w:eastAsia="Times New Roman" w:hAnsi="Arial Black"/>
      <w:b/>
      <w:caps/>
      <w:sz w:val="24"/>
      <w:szCs w:val="20"/>
      <w:lang w:val="x-none" w:eastAsia="x-none"/>
    </w:rPr>
  </w:style>
  <w:style w:type="character" w:customStyle="1" w:styleId="NzevChar">
    <w:name w:val="Název Char"/>
    <w:link w:val="Nzev"/>
    <w:rsid w:val="00B007B2"/>
    <w:rPr>
      <w:rFonts w:ascii="Arial Black" w:eastAsia="Times New Roman" w:hAnsi="Arial Black"/>
      <w:b/>
      <w:caps/>
      <w:sz w:val="24"/>
    </w:rPr>
  </w:style>
  <w:style w:type="paragraph" w:styleId="Odstavecseseznamem">
    <w:name w:val="List Paragraph"/>
    <w:basedOn w:val="Normln"/>
    <w:uiPriority w:val="34"/>
    <w:qFormat/>
    <w:rsid w:val="003B3CE0"/>
    <w:pPr>
      <w:ind w:left="708"/>
    </w:pPr>
  </w:style>
  <w:style w:type="character" w:customStyle="1" w:styleId="Nadpis1Char">
    <w:name w:val="Nadpis 1 Char"/>
    <w:link w:val="Nadpis1"/>
    <w:uiPriority w:val="9"/>
    <w:rsid w:val="003B3CE0"/>
    <w:rPr>
      <w:rFonts w:ascii="Cambria" w:eastAsia="Times New Roman" w:hAnsi="Cambria" w:cs="Times New Roman"/>
      <w:b/>
      <w:bCs/>
      <w:kern w:val="32"/>
      <w:sz w:val="32"/>
      <w:szCs w:val="32"/>
      <w:lang w:eastAsia="en-US"/>
    </w:rPr>
  </w:style>
  <w:style w:type="paragraph" w:styleId="Zhlav">
    <w:name w:val="header"/>
    <w:basedOn w:val="Normln"/>
    <w:link w:val="ZhlavChar"/>
    <w:uiPriority w:val="99"/>
    <w:unhideWhenUsed/>
    <w:rsid w:val="00B91F2A"/>
    <w:pPr>
      <w:tabs>
        <w:tab w:val="center" w:pos="4536"/>
        <w:tab w:val="right" w:pos="9072"/>
      </w:tabs>
    </w:pPr>
    <w:rPr>
      <w:lang w:val="x-none"/>
    </w:rPr>
  </w:style>
  <w:style w:type="character" w:customStyle="1" w:styleId="ZhlavChar">
    <w:name w:val="Záhlaví Char"/>
    <w:link w:val="Zhlav"/>
    <w:uiPriority w:val="99"/>
    <w:rsid w:val="00B91F2A"/>
    <w:rPr>
      <w:sz w:val="22"/>
      <w:szCs w:val="22"/>
      <w:lang w:eastAsia="en-US"/>
    </w:rPr>
  </w:style>
  <w:style w:type="paragraph" w:styleId="Zpat">
    <w:name w:val="footer"/>
    <w:basedOn w:val="Normln"/>
    <w:link w:val="ZpatChar"/>
    <w:uiPriority w:val="99"/>
    <w:unhideWhenUsed/>
    <w:rsid w:val="00B91F2A"/>
    <w:pPr>
      <w:tabs>
        <w:tab w:val="center" w:pos="4536"/>
        <w:tab w:val="right" w:pos="9072"/>
      </w:tabs>
    </w:pPr>
    <w:rPr>
      <w:lang w:val="x-none"/>
    </w:rPr>
  </w:style>
  <w:style w:type="character" w:customStyle="1" w:styleId="ZpatChar">
    <w:name w:val="Zápatí Char"/>
    <w:link w:val="Zpat"/>
    <w:uiPriority w:val="99"/>
    <w:rsid w:val="00B91F2A"/>
    <w:rPr>
      <w:sz w:val="22"/>
      <w:szCs w:val="22"/>
      <w:lang w:eastAsia="en-US"/>
    </w:rPr>
  </w:style>
  <w:style w:type="paragraph" w:styleId="Textbubliny">
    <w:name w:val="Balloon Text"/>
    <w:basedOn w:val="Normln"/>
    <w:link w:val="TextbublinyChar"/>
    <w:uiPriority w:val="99"/>
    <w:semiHidden/>
    <w:unhideWhenUsed/>
    <w:rsid w:val="00B91F2A"/>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B91F2A"/>
    <w:rPr>
      <w:rFonts w:ascii="Tahoma" w:hAnsi="Tahoma" w:cs="Tahoma"/>
      <w:sz w:val="16"/>
      <w:szCs w:val="16"/>
      <w:lang w:eastAsia="en-US"/>
    </w:rPr>
  </w:style>
  <w:style w:type="character" w:styleId="Hypertextovodkaz">
    <w:name w:val="Hyperlink"/>
    <w:uiPriority w:val="99"/>
    <w:unhideWhenUsed/>
    <w:rsid w:val="00C66D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213863">
      <w:bodyDiv w:val="1"/>
      <w:marLeft w:val="0"/>
      <w:marRight w:val="0"/>
      <w:marTop w:val="0"/>
      <w:marBottom w:val="0"/>
      <w:divBdr>
        <w:top w:val="none" w:sz="0" w:space="0" w:color="auto"/>
        <w:left w:val="none" w:sz="0" w:space="0" w:color="auto"/>
        <w:bottom w:val="none" w:sz="0" w:space="0" w:color="auto"/>
        <w:right w:val="none" w:sz="0" w:space="0" w:color="auto"/>
      </w:divBdr>
    </w:div>
    <w:div w:id="312875497">
      <w:bodyDiv w:val="1"/>
      <w:marLeft w:val="0"/>
      <w:marRight w:val="0"/>
      <w:marTop w:val="0"/>
      <w:marBottom w:val="0"/>
      <w:divBdr>
        <w:top w:val="none" w:sz="0" w:space="0" w:color="auto"/>
        <w:left w:val="none" w:sz="0" w:space="0" w:color="auto"/>
        <w:bottom w:val="none" w:sz="0" w:space="0" w:color="auto"/>
        <w:right w:val="none" w:sz="0" w:space="0" w:color="auto"/>
      </w:divBdr>
    </w:div>
    <w:div w:id="540481910">
      <w:bodyDiv w:val="1"/>
      <w:marLeft w:val="0"/>
      <w:marRight w:val="0"/>
      <w:marTop w:val="0"/>
      <w:marBottom w:val="0"/>
      <w:divBdr>
        <w:top w:val="none" w:sz="0" w:space="0" w:color="auto"/>
        <w:left w:val="none" w:sz="0" w:space="0" w:color="auto"/>
        <w:bottom w:val="none" w:sz="0" w:space="0" w:color="auto"/>
        <w:right w:val="none" w:sz="0" w:space="0" w:color="auto"/>
      </w:divBdr>
    </w:div>
    <w:div w:id="677730654">
      <w:bodyDiv w:val="1"/>
      <w:marLeft w:val="0"/>
      <w:marRight w:val="0"/>
      <w:marTop w:val="0"/>
      <w:marBottom w:val="0"/>
      <w:divBdr>
        <w:top w:val="none" w:sz="0" w:space="0" w:color="auto"/>
        <w:left w:val="none" w:sz="0" w:space="0" w:color="auto"/>
        <w:bottom w:val="none" w:sz="0" w:space="0" w:color="auto"/>
        <w:right w:val="none" w:sz="0" w:space="0" w:color="auto"/>
      </w:divBdr>
    </w:div>
    <w:div w:id="861822827">
      <w:bodyDiv w:val="1"/>
      <w:marLeft w:val="0"/>
      <w:marRight w:val="0"/>
      <w:marTop w:val="0"/>
      <w:marBottom w:val="0"/>
      <w:divBdr>
        <w:top w:val="none" w:sz="0" w:space="0" w:color="auto"/>
        <w:left w:val="none" w:sz="0" w:space="0" w:color="auto"/>
        <w:bottom w:val="none" w:sz="0" w:space="0" w:color="auto"/>
        <w:right w:val="none" w:sz="0" w:space="0" w:color="auto"/>
      </w:divBdr>
    </w:div>
    <w:div w:id="182269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jan-kvasnicka@centrum.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96A993-0CC9-4A3F-8560-B4C539C11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1705</Words>
  <Characters>10066</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11748</CharactersWithSpaces>
  <SharedDoc>false</SharedDoc>
  <HLinks>
    <vt:vector size="6" baseType="variant">
      <vt:variant>
        <vt:i4>7405579</vt:i4>
      </vt:variant>
      <vt:variant>
        <vt:i4>0</vt:i4>
      </vt:variant>
      <vt:variant>
        <vt:i4>0</vt:i4>
      </vt:variant>
      <vt:variant>
        <vt:i4>5</vt:i4>
      </vt:variant>
      <vt:variant>
        <vt:lpwstr>mailto:jan-kvasnicka@centrum.cz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dc:creator>
  <cp:keywords/>
  <cp:lastModifiedBy>uzivatel</cp:lastModifiedBy>
  <cp:revision>3</cp:revision>
  <cp:lastPrinted>2019-01-10T13:05:00Z</cp:lastPrinted>
  <dcterms:created xsi:type="dcterms:W3CDTF">2019-01-16T13:58:00Z</dcterms:created>
  <dcterms:modified xsi:type="dcterms:W3CDTF">2019-01-16T13:58:00Z</dcterms:modified>
  <cp:contentStatus>Konečný</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