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FC" w:rsidRDefault="00AC09FC" w:rsidP="00AC09FC">
      <w:pPr>
        <w:pStyle w:val="Nadpis20"/>
        <w:keepNext/>
        <w:keepLines/>
        <w:framePr w:w="2722" w:h="360" w:wrap="none" w:vAnchor="text" w:hAnchor="margin" w:x="3212" w:y="21"/>
        <w:shd w:val="clear" w:color="auto" w:fill="auto"/>
        <w:spacing w:after="0"/>
        <w:jc w:val="left"/>
      </w:pPr>
      <w:bookmarkStart w:id="0" w:name="bookmark37"/>
      <w:r>
        <w:rPr>
          <w:color w:val="000000"/>
          <w:lang w:eastAsia="cs-CZ" w:bidi="cs-CZ"/>
        </w:rPr>
        <w:t>Dodatek č. 9/2018</w:t>
      </w:r>
      <w:bookmarkEnd w:id="0"/>
    </w:p>
    <w:p w:rsidR="00AC09FC" w:rsidRDefault="00AC09FC" w:rsidP="00AC09FC">
      <w:pPr>
        <w:pStyle w:val="Nadpis30"/>
        <w:keepNext/>
        <w:keepLines/>
        <w:framePr w:w="4536" w:h="586" w:wrap="none" w:vAnchor="text" w:hAnchor="margin" w:x="2137" w:y="611"/>
        <w:shd w:val="clear" w:color="auto" w:fill="auto"/>
        <w:spacing w:after="0" w:line="259" w:lineRule="auto"/>
        <w:jc w:val="both"/>
      </w:pPr>
      <w:bookmarkStart w:id="1" w:name="bookmark38"/>
      <w:r>
        <w:rPr>
          <w:color w:val="000000"/>
          <w:lang w:eastAsia="cs-CZ" w:bidi="cs-CZ"/>
        </w:rPr>
        <w:t>ke smlouvě o podnájmu nebytových prostor podle zákona ě. 116/90 Sb. v platném znění</w:t>
      </w:r>
      <w:bookmarkEnd w:id="1"/>
    </w:p>
    <w:p w:rsidR="00AC09FC" w:rsidRDefault="00AC09FC" w:rsidP="00AC09FC">
      <w:pPr>
        <w:pStyle w:val="Nadpis30"/>
        <w:keepNext/>
        <w:keepLines/>
        <w:framePr w:w="1838" w:h="854" w:wrap="none" w:vAnchor="text" w:hAnchor="margin" w:x="30" w:y="1710"/>
        <w:shd w:val="clear" w:color="auto" w:fill="auto"/>
        <w:spacing w:line="240" w:lineRule="auto"/>
      </w:pPr>
      <w:bookmarkStart w:id="2" w:name="bookmark39"/>
      <w:r>
        <w:rPr>
          <w:color w:val="000000"/>
          <w:lang w:eastAsia="cs-CZ" w:bidi="cs-CZ"/>
        </w:rPr>
        <w:t>1. Smluvní strany</w:t>
      </w:r>
      <w:bookmarkEnd w:id="2"/>
    </w:p>
    <w:p w:rsidR="00AC09FC" w:rsidRDefault="00AC09FC" w:rsidP="00AC09FC">
      <w:pPr>
        <w:pStyle w:val="Zkladntext1"/>
        <w:framePr w:w="1838" w:h="854" w:wrap="none" w:vAnchor="text" w:hAnchor="margin" w:x="30" w:y="1710"/>
        <w:shd w:val="clear" w:color="auto" w:fill="auto"/>
        <w:spacing w:line="240" w:lineRule="auto"/>
      </w:pPr>
      <w:r>
        <w:rPr>
          <w:color w:val="000000"/>
          <w:lang w:eastAsia="cs-CZ" w:bidi="cs-CZ"/>
        </w:rPr>
        <w:t>1.1. Nájemce:</w:t>
      </w:r>
    </w:p>
    <w:p w:rsidR="00AC09FC" w:rsidRDefault="00AC09FC" w:rsidP="00AC09FC">
      <w:pPr>
        <w:pStyle w:val="Zkladntext1"/>
        <w:framePr w:w="1666" w:h="302" w:wrap="none" w:vAnchor="text" w:hAnchor="margin" w:x="35" w:y="3923"/>
        <w:shd w:val="clear" w:color="auto" w:fill="auto"/>
        <w:spacing w:line="240" w:lineRule="auto"/>
      </w:pPr>
      <w:r>
        <w:rPr>
          <w:color w:val="000000"/>
          <w:lang w:eastAsia="cs-CZ" w:bidi="cs-CZ"/>
        </w:rPr>
        <w:t>1.2. Podnájemce:</w:t>
      </w:r>
    </w:p>
    <w:p w:rsidR="00AC09FC" w:rsidRDefault="00AC09FC" w:rsidP="00AC09FC">
      <w:pPr>
        <w:pStyle w:val="Zkladntext1"/>
        <w:framePr w:w="4373" w:h="3086" w:wrap="none" w:vAnchor="text" w:hAnchor="margin" w:x="2828" w:y="2262"/>
        <w:shd w:val="clear" w:color="auto" w:fill="auto"/>
      </w:pPr>
      <w:r>
        <w:rPr>
          <w:color w:val="000000"/>
          <w:lang w:eastAsia="cs-CZ" w:bidi="cs-CZ"/>
        </w:rPr>
        <w:t>Poliklinika Města Bystřice n.P.s.r.o.</w:t>
      </w:r>
    </w:p>
    <w:p w:rsidR="00AC09FC" w:rsidRDefault="00AC09FC" w:rsidP="00AC09FC">
      <w:pPr>
        <w:pStyle w:val="Zkladntext1"/>
        <w:framePr w:w="4373" w:h="3086" w:wrap="none" w:vAnchor="text" w:hAnchor="margin" w:x="2828" w:y="2262"/>
        <w:shd w:val="clear" w:color="auto" w:fill="auto"/>
      </w:pPr>
      <w:r>
        <w:rPr>
          <w:color w:val="000000"/>
          <w:lang w:eastAsia="cs-CZ" w:bidi="cs-CZ"/>
        </w:rPr>
        <w:t>Zahradní 580</w:t>
      </w:r>
    </w:p>
    <w:p w:rsidR="00AC09FC" w:rsidRDefault="00AC09FC" w:rsidP="00AC09FC">
      <w:pPr>
        <w:pStyle w:val="Zkladntext1"/>
        <w:framePr w:w="4373" w:h="3086" w:wrap="none" w:vAnchor="text" w:hAnchor="margin" w:x="2828" w:y="2262"/>
        <w:shd w:val="clear" w:color="auto" w:fill="auto"/>
      </w:pPr>
      <w:r>
        <w:rPr>
          <w:color w:val="000000"/>
          <w:lang w:eastAsia="cs-CZ" w:bidi="cs-CZ"/>
        </w:rPr>
        <w:t>593 01 Bystřice nad Pernštejnem IČ: 262 33 819</w:t>
      </w:r>
    </w:p>
    <w:p w:rsidR="00AC09FC" w:rsidRDefault="00AC09FC" w:rsidP="00AC09FC">
      <w:pPr>
        <w:pStyle w:val="Zkladntext1"/>
        <w:framePr w:w="4373" w:h="3086" w:wrap="none" w:vAnchor="text" w:hAnchor="margin" w:x="2828" w:y="2262"/>
        <w:shd w:val="clear" w:color="auto" w:fill="auto"/>
        <w:spacing w:after="260"/>
      </w:pPr>
      <w:r>
        <w:rPr>
          <w:color w:val="000000"/>
          <w:lang w:eastAsia="cs-CZ" w:bidi="cs-CZ"/>
        </w:rPr>
        <w:t>zast. jednatelkou XXXX</w:t>
      </w:r>
    </w:p>
    <w:p w:rsidR="00AC09FC" w:rsidRDefault="00AC09FC" w:rsidP="00AC09FC">
      <w:pPr>
        <w:pStyle w:val="Zkladntext1"/>
        <w:framePr w:w="4373" w:h="3086" w:wrap="none" w:vAnchor="text" w:hAnchor="margin" w:x="2828" w:y="2262"/>
        <w:shd w:val="clear" w:color="auto" w:fill="auto"/>
        <w:spacing w:line="262" w:lineRule="auto"/>
      </w:pPr>
      <w:r>
        <w:rPr>
          <w:color w:val="000000"/>
          <w:lang w:eastAsia="cs-CZ" w:bidi="cs-CZ"/>
        </w:rPr>
        <w:t>Nemocnice Nové Město na Moravě příspěvková organizace Žďárská 610</w:t>
      </w:r>
    </w:p>
    <w:p w:rsidR="00AC09FC" w:rsidRDefault="00AC09FC" w:rsidP="00AC09FC">
      <w:pPr>
        <w:pStyle w:val="Zkladntext1"/>
        <w:framePr w:w="4373" w:h="3086" w:wrap="none" w:vAnchor="text" w:hAnchor="margin" w:x="2828" w:y="2262"/>
        <w:shd w:val="clear" w:color="auto" w:fill="auto"/>
        <w:spacing w:line="262" w:lineRule="auto"/>
      </w:pPr>
      <w:r>
        <w:rPr>
          <w:color w:val="000000"/>
          <w:lang w:eastAsia="cs-CZ" w:bidi="cs-CZ"/>
        </w:rPr>
        <w:t>592 31 Nové Město na Moravě</w:t>
      </w:r>
    </w:p>
    <w:p w:rsidR="00AC09FC" w:rsidRDefault="00AC09FC" w:rsidP="00AC09FC">
      <w:pPr>
        <w:pStyle w:val="Zkladntext1"/>
        <w:framePr w:w="4373" w:h="3086" w:wrap="none" w:vAnchor="text" w:hAnchor="margin" w:x="2828" w:y="2262"/>
        <w:shd w:val="clear" w:color="auto" w:fill="auto"/>
        <w:spacing w:line="262" w:lineRule="auto"/>
      </w:pPr>
      <w:r>
        <w:rPr>
          <w:color w:val="000000"/>
          <w:lang w:eastAsia="cs-CZ" w:bidi="cs-CZ"/>
        </w:rPr>
        <w:t>IČ: 00842001</w:t>
      </w:r>
    </w:p>
    <w:p w:rsidR="00AC09FC" w:rsidRDefault="00AC09FC" w:rsidP="00AC09FC">
      <w:pPr>
        <w:pStyle w:val="Zkladntext1"/>
        <w:framePr w:w="8904" w:h="1406" w:wrap="none" w:vAnchor="text" w:hAnchor="margin" w:x="11" w:y="5583"/>
        <w:shd w:val="clear" w:color="auto" w:fill="auto"/>
        <w:spacing w:after="260" w:line="259" w:lineRule="auto"/>
      </w:pPr>
      <w:r>
        <w:rPr>
          <w:color w:val="000000"/>
          <w:lang w:eastAsia="cs-CZ" w:bidi="cs-CZ"/>
        </w:rPr>
        <w:t>V souladu s článkem 5.7. Smlouvy o podnájmu nebytových prostor podle zákona č.l 16/90 Sb. v platném znění, ze dne 01.01.2001, (dále jen Smlouva o podnájmu) a platných Dodatků se s platností od 01.01.2019 mění následovně:</w:t>
      </w:r>
    </w:p>
    <w:p w:rsidR="00AC09FC" w:rsidRDefault="00AC09FC" w:rsidP="00AC09FC">
      <w:pPr>
        <w:pStyle w:val="Nadpis30"/>
        <w:keepNext/>
        <w:keepLines/>
        <w:framePr w:w="8904" w:h="1406" w:wrap="none" w:vAnchor="text" w:hAnchor="margin" w:x="11" w:y="5583"/>
        <w:shd w:val="clear" w:color="auto" w:fill="auto"/>
        <w:spacing w:after="0" w:line="259" w:lineRule="auto"/>
      </w:pPr>
      <w:bookmarkStart w:id="3" w:name="bookmark40"/>
      <w:r>
        <w:rPr>
          <w:color w:val="000000"/>
          <w:lang w:eastAsia="cs-CZ" w:bidi="cs-CZ"/>
        </w:rPr>
        <w:t>Článek 4.1. řádek nájem se mění:</w:t>
      </w:r>
      <w:bookmarkEnd w:id="3"/>
    </w:p>
    <w:p w:rsidR="00AC09FC" w:rsidRDefault="00AC09FC" w:rsidP="00AC09FC">
      <w:pPr>
        <w:pStyle w:val="Zkladntext1"/>
        <w:framePr w:w="998" w:h="307" w:wrap="none" w:vAnchor="text" w:hAnchor="margin" w:x="361" w:y="7244"/>
        <w:shd w:val="clear" w:color="auto" w:fill="auto"/>
        <w:spacing w:line="240" w:lineRule="auto"/>
      </w:pPr>
      <w:r>
        <w:rPr>
          <w:color w:val="000000"/>
          <w:lang w:eastAsia="cs-CZ" w:bidi="cs-CZ"/>
        </w:rPr>
        <w:t>- nájem</w:t>
      </w:r>
    </w:p>
    <w:p w:rsidR="00AC09FC" w:rsidRDefault="00AC09FC" w:rsidP="00AC09FC">
      <w:pPr>
        <w:pStyle w:val="Zkladntext1"/>
        <w:framePr w:w="1661" w:h="293" w:wrap="none" w:vAnchor="text" w:hAnchor="margin" w:x="3543" w:y="7249"/>
        <w:shd w:val="clear" w:color="auto" w:fill="auto"/>
        <w:spacing w:line="240" w:lineRule="auto"/>
      </w:pPr>
      <w:r>
        <w:rPr>
          <w:color w:val="000000"/>
          <w:lang w:eastAsia="cs-CZ" w:bidi="cs-CZ"/>
        </w:rPr>
        <w:t>905,00 Kč/měsíc</w:t>
      </w:r>
    </w:p>
    <w:p w:rsidR="00AC09FC" w:rsidRDefault="00AC09FC" w:rsidP="00AC09FC">
      <w:pPr>
        <w:pStyle w:val="Nadpis30"/>
        <w:keepNext/>
        <w:keepLines/>
        <w:framePr w:w="9072" w:h="2270" w:wrap="none" w:vAnchor="text" w:hAnchor="margin" w:x="11" w:y="8055"/>
        <w:shd w:val="clear" w:color="auto" w:fill="auto"/>
        <w:spacing w:after="0" w:line="262" w:lineRule="auto"/>
      </w:pPr>
      <w:bookmarkStart w:id="4" w:name="bookmark41"/>
      <w:r>
        <w:rPr>
          <w:color w:val="000000"/>
          <w:lang w:eastAsia="cs-CZ" w:bidi="cs-CZ"/>
        </w:rPr>
        <w:t>Článek 4.1. - vložený odstavec Dodatkem ě. 6/2013 - vypouští se věta první. Platné znění je následující:</w:t>
      </w:r>
      <w:bookmarkEnd w:id="4"/>
    </w:p>
    <w:p w:rsidR="00AC09FC" w:rsidRDefault="00AC09FC" w:rsidP="00AC09FC">
      <w:pPr>
        <w:pStyle w:val="Zkladntext1"/>
        <w:framePr w:w="9072" w:h="2270" w:wrap="none" w:vAnchor="text" w:hAnchor="margin" w:x="11" w:y="8055"/>
        <w:shd w:val="clear" w:color="auto" w:fill="auto"/>
        <w:spacing w:line="262" w:lineRule="auto"/>
      </w:pPr>
      <w:r>
        <w:rPr>
          <w:color w:val="000000"/>
          <w:lang w:eastAsia="cs-CZ" w:bidi="cs-CZ"/>
        </w:rPr>
        <w:t>Dosáhne-li v dalších letech index růstu cen ve srovnání se stavem ke dni uzavření tohoto dodatku alespoň 5%, zvýší se nájemné počínaje následujícím kalendářním měsícem o index zjištěného nárůstu. K dalšímu zvýšení posledního nájemného dojde obdobně vždy, když index růstu cen dosáhne alespoň 5% ve srovnání s 1 .dnem kalendářního měsíce, v němž došlo k poslednímu zvýšení nájemného. O zvýšení nájemného bude podnájemce vždy písemně uvědomen.</w:t>
      </w:r>
    </w:p>
    <w:p w:rsidR="00AC09FC" w:rsidRDefault="00AC09FC" w:rsidP="00AC09FC">
      <w:pPr>
        <w:pStyle w:val="Zkladntext1"/>
        <w:framePr w:w="2899" w:h="293" w:wrap="none" w:vAnchor="text" w:hAnchor="margin" w:x="11" w:y="10839"/>
        <w:shd w:val="clear" w:color="auto" w:fill="auto"/>
        <w:spacing w:line="240" w:lineRule="auto"/>
      </w:pPr>
      <w:r>
        <w:rPr>
          <w:color w:val="000000"/>
          <w:lang w:eastAsia="cs-CZ" w:bidi="cs-CZ"/>
        </w:rPr>
        <w:t>Ostatní ustanovení se nemění.</w:t>
      </w:r>
    </w:p>
    <w:p w:rsidR="00AC09FC" w:rsidRDefault="00AC09FC" w:rsidP="00AC09FC">
      <w:pPr>
        <w:pStyle w:val="Titulekobrzku0"/>
        <w:framePr w:w="2424" w:h="835" w:wrap="none" w:vAnchor="text" w:hAnchor="margin" w:x="4897" w:y="10537"/>
        <w:shd w:val="clear" w:color="auto" w:fill="auto"/>
        <w:spacing w:line="257" w:lineRule="auto"/>
        <w:jc w:val="left"/>
      </w:pPr>
      <w:r>
        <w:rPr>
          <w:color w:val="000000"/>
          <w:lang w:eastAsia="cs-CZ" w:bidi="cs-CZ"/>
        </w:rPr>
        <w:t>XXXX</w:t>
      </w:r>
    </w:p>
    <w:p w:rsidR="00AC09FC" w:rsidRDefault="00AC09FC" w:rsidP="00AC09FC">
      <w:pPr>
        <w:pStyle w:val="Zkladntext1"/>
        <w:framePr w:w="3062" w:h="307" w:wrap="none" w:vAnchor="text" w:hAnchor="margin" w:x="2" w:y="12769"/>
        <w:shd w:val="clear" w:color="auto" w:fill="auto"/>
        <w:spacing w:line="240" w:lineRule="auto"/>
      </w:pPr>
      <w:r>
        <w:rPr>
          <w:color w:val="000000"/>
          <w:lang w:eastAsia="cs-CZ" w:bidi="cs-CZ"/>
        </w:rPr>
        <w:t>V Bystřici n.P., dne 18.12.2018</w:t>
      </w: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AC09FC" w:rsidRDefault="00AC09FC" w:rsidP="00AC09FC">
      <w:pPr>
        <w:spacing w:line="360" w:lineRule="exact"/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  <w:t>XXXX</w:t>
      </w:r>
    </w:p>
    <w:p w:rsidR="00FD7E45" w:rsidRDefault="00FD7E45" w:rsidP="00AC09FC">
      <w:pPr>
        <w:spacing w:line="360" w:lineRule="exact"/>
      </w:pPr>
    </w:p>
    <w:p w:rsidR="00FD7E45" w:rsidRDefault="00FD7E45" w:rsidP="00AC09FC">
      <w:pPr>
        <w:spacing w:line="360" w:lineRule="exact"/>
      </w:pPr>
    </w:p>
    <w:p w:rsidR="00FD7E45" w:rsidRDefault="00FD7E45" w:rsidP="00AC09FC">
      <w:pPr>
        <w:spacing w:line="360" w:lineRule="exact"/>
      </w:pPr>
    </w:p>
    <w:p w:rsidR="00FD7E45" w:rsidRDefault="00FD7E45" w:rsidP="00AC09FC">
      <w:pPr>
        <w:spacing w:line="360" w:lineRule="exact"/>
      </w:pPr>
    </w:p>
    <w:p w:rsidR="00FD7E45" w:rsidRDefault="00FD7E45" w:rsidP="00FD7E45">
      <w:pPr>
        <w:pStyle w:val="Nadpis20"/>
        <w:keepNext/>
        <w:keepLines/>
        <w:framePr w:w="4531" w:h="1190" w:wrap="none" w:vAnchor="text" w:hAnchor="margin" w:x="2151" w:y="1623"/>
        <w:shd w:val="clear" w:color="auto" w:fill="auto"/>
      </w:pPr>
      <w:bookmarkStart w:id="5" w:name="bookmark16"/>
      <w:r>
        <w:rPr>
          <w:color w:val="000000"/>
          <w:lang w:eastAsia="cs-CZ" w:bidi="cs-CZ"/>
        </w:rPr>
        <w:lastRenderedPageBreak/>
        <w:t>Dodatek č. 6/2018</w:t>
      </w:r>
      <w:bookmarkEnd w:id="5"/>
    </w:p>
    <w:p w:rsidR="00FD7E45" w:rsidRDefault="00FD7E45" w:rsidP="00FD7E45">
      <w:pPr>
        <w:pStyle w:val="Zkladntext20"/>
        <w:framePr w:w="4531" w:h="1190" w:wrap="none" w:vAnchor="text" w:hAnchor="margin" w:x="2151" w:y="1623"/>
        <w:shd w:val="clear" w:color="auto" w:fill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cs-CZ" w:bidi="cs-CZ"/>
        </w:rPr>
        <w:t>ke smlouvě o podnájmu nebytových prostor podle zákona č. 116/90 Sb. v platném znění</w:t>
      </w:r>
    </w:p>
    <w:p w:rsidR="00FD7E45" w:rsidRDefault="00FD7E45" w:rsidP="00FD7E45">
      <w:pPr>
        <w:pStyle w:val="Zkladntext20"/>
        <w:framePr w:w="4368" w:h="3082" w:wrap="none" w:vAnchor="text" w:hAnchor="margin" w:x="2838" w:y="387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Poliklinika Města Bystřice n.P.s.r.o.</w:t>
      </w:r>
    </w:p>
    <w:p w:rsidR="00FD7E45" w:rsidRDefault="00FD7E45" w:rsidP="00FD7E45">
      <w:pPr>
        <w:pStyle w:val="Zkladntext20"/>
        <w:framePr w:w="4368" w:h="3082" w:wrap="none" w:vAnchor="text" w:hAnchor="margin" w:x="2838" w:y="387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Zahradní 580</w:t>
      </w:r>
    </w:p>
    <w:p w:rsidR="00FD7E45" w:rsidRDefault="00FD7E45" w:rsidP="00FD7E45">
      <w:pPr>
        <w:pStyle w:val="Zkladntext20"/>
        <w:framePr w:w="4368" w:h="3082" w:wrap="none" w:vAnchor="text" w:hAnchor="margin" w:x="2838" w:y="387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593 01 Bystřice nad Pernštejnem IČ: 262 33 819</w:t>
      </w:r>
    </w:p>
    <w:p w:rsidR="00FD7E45" w:rsidRDefault="00FD7E45" w:rsidP="00FD7E45">
      <w:pPr>
        <w:pStyle w:val="Zkladntext20"/>
        <w:framePr w:w="4368" w:h="3082" w:wrap="none" w:vAnchor="text" w:hAnchor="margin" w:x="2838" w:y="3870"/>
        <w:shd w:val="clear" w:color="auto" w:fill="auto"/>
        <w:spacing w:after="260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zast. jednatelkou XXXX</w:t>
      </w:r>
    </w:p>
    <w:p w:rsidR="00FD7E45" w:rsidRDefault="00FD7E45" w:rsidP="00FD7E45">
      <w:pPr>
        <w:pStyle w:val="Zkladntext20"/>
        <w:framePr w:w="4368" w:h="3082" w:wrap="none" w:vAnchor="text" w:hAnchor="margin" w:x="2838" w:y="387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Nemocnice Nové Město na Moravě příspěvková organizace Žďárská 610</w:t>
      </w:r>
    </w:p>
    <w:p w:rsidR="00FD7E45" w:rsidRDefault="00FD7E45" w:rsidP="00FD7E45">
      <w:pPr>
        <w:pStyle w:val="Zkladntext20"/>
        <w:framePr w:w="4368" w:h="3082" w:wrap="none" w:vAnchor="text" w:hAnchor="margin" w:x="2838" w:y="387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592 31 Nové Město na Moravě</w:t>
      </w:r>
    </w:p>
    <w:p w:rsidR="00FD7E45" w:rsidRDefault="00FD7E45" w:rsidP="00FD7E45">
      <w:pPr>
        <w:pStyle w:val="Zkladntext20"/>
        <w:framePr w:w="4368" w:h="3082" w:wrap="none" w:vAnchor="text" w:hAnchor="margin" w:x="2838" w:y="3870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IČ: 00842001</w:t>
      </w:r>
    </w:p>
    <w:p w:rsidR="00FD7E45" w:rsidRDefault="00FD7E45" w:rsidP="00FD7E45">
      <w:pPr>
        <w:pStyle w:val="Zkladntext20"/>
        <w:framePr w:w="8904" w:h="1421" w:wrap="none" w:vAnchor="text" w:hAnchor="margin" w:x="15" w:y="7187"/>
        <w:shd w:val="clear" w:color="auto" w:fill="auto"/>
        <w:spacing w:after="2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V souladu s článkem 5.6. Smlouvy o podnájmu nebytových prostor podle zákona č.l 16/90 Sb. v platném znění, ze dne 10.02.2005, (dále jen Smlouva o podnájmu) a platných Dodatků se s platností od 01.01.2019 mění následovně:</w:t>
      </w:r>
    </w:p>
    <w:p w:rsidR="00FD7E45" w:rsidRDefault="00FD7E45" w:rsidP="00FD7E45">
      <w:pPr>
        <w:pStyle w:val="Zkladntext20"/>
        <w:framePr w:w="8904" w:h="1421" w:wrap="none" w:vAnchor="text" w:hAnchor="margin" w:x="15" w:y="7187"/>
        <w:shd w:val="clear" w:color="auto" w:fill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cs-CZ" w:bidi="cs-CZ"/>
        </w:rPr>
        <w:t>Článek 4.1. se mění první odstavec - cena podnájmu:</w:t>
      </w:r>
    </w:p>
    <w:p w:rsidR="00FD7E45" w:rsidRDefault="00FD7E45" w:rsidP="00FD7E45">
      <w:pPr>
        <w:pStyle w:val="Zkladntext20"/>
        <w:framePr w:w="5784" w:h="600" w:wrap="none" w:vAnchor="text" w:hAnchor="margin" w:x="371" w:y="8833"/>
        <w:shd w:val="clear" w:color="auto" w:fill="auto"/>
        <w:ind w:left="3980" w:hanging="3980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- nájem 16,90 m2 x 1 334,00 Kč/m2 = 22 545,00 Kč/rok 1 879,00 Kč/měsíc</w:t>
      </w:r>
    </w:p>
    <w:p w:rsidR="00FD7E45" w:rsidRDefault="00FD7E45" w:rsidP="00FD7E45">
      <w:pPr>
        <w:pStyle w:val="Zkladntext20"/>
        <w:framePr w:w="9091" w:h="1982" w:wrap="none" w:vAnchor="text" w:hAnchor="margin" w:x="2" w:y="9649"/>
        <w:shd w:val="clear" w:color="auto" w:fill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cs-CZ" w:bidi="cs-CZ"/>
        </w:rPr>
        <w:t>Článek 5.5., odst. 1 se mění:</w:t>
      </w:r>
    </w:p>
    <w:p w:rsidR="00FD7E45" w:rsidRDefault="00FD7E45" w:rsidP="00FD7E45">
      <w:pPr>
        <w:pStyle w:val="Zkladntext20"/>
        <w:framePr w:w="9091" w:h="1982" w:wrap="none" w:vAnchor="text" w:hAnchor="margin" w:x="2" w:y="9649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Dosáhne-li v dalších letech index růstu cen ve srovnání se stavem ke dni uzavření tohoto dodatku alespoň 5%, zvýší se nájemné počínaje následujícím kalendářním měsícem o index zjištěného nárůstu. K dalšímu zvýšení posledního nájemného dojde obdobně vždy, když index růstu cen dosáhne alespoň 5% ve srovnání s 1 .dnem kalendářního měsíce, v němž došlo k poslednímu zvýšení nájemného. O zvýšení nájemného bude podnájemce vždy písemně uvědomen.</w:t>
      </w:r>
    </w:p>
    <w:p w:rsidR="00FD7E45" w:rsidRDefault="00FD7E45" w:rsidP="00FD7E45">
      <w:pPr>
        <w:pStyle w:val="Zkladntext20"/>
        <w:framePr w:w="2904" w:h="317" w:wrap="none" w:vAnchor="text" w:hAnchor="margin" w:x="11" w:y="11867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Ostatní ustanovení se nemění.</w:t>
      </w:r>
    </w:p>
    <w:p w:rsidR="00FD7E45" w:rsidRDefault="00FD7E45" w:rsidP="00FD7E45">
      <w:pPr>
        <w:pStyle w:val="Zkladntext30"/>
        <w:framePr w:w="2429" w:h="888" w:wrap="none" w:vAnchor="text" w:hAnchor="margin" w:x="4662" w:y="1188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r>
        <w:rPr>
          <w:color w:val="000000"/>
          <w:lang w:val="en-US" w:bidi="en-US"/>
        </w:rPr>
        <w:t>XXXX</w:t>
      </w:r>
    </w:p>
    <w:p w:rsidR="00FD7E45" w:rsidRDefault="00FD7E45" w:rsidP="00FD7E45">
      <w:pPr>
        <w:pStyle w:val="Zkladntext20"/>
        <w:framePr w:w="3062" w:h="326" w:wrap="none" w:vAnchor="text" w:hAnchor="margin" w:x="2" w:y="13796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V Bystřici n.P., dne 18.12.2018</w:t>
      </w: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pStyle w:val="Nadpis30"/>
        <w:keepNext/>
        <w:keepLines/>
        <w:shd w:val="clear" w:color="auto" w:fill="auto"/>
        <w:spacing w:line="240" w:lineRule="auto"/>
      </w:pPr>
      <w:r>
        <w:rPr>
          <w:color w:val="000000"/>
          <w:lang w:eastAsia="cs-CZ" w:bidi="cs-CZ"/>
        </w:rPr>
        <w:t>1. Smluvní strany</w:t>
      </w:r>
    </w:p>
    <w:p w:rsidR="00FD7E45" w:rsidRDefault="00FD7E45" w:rsidP="00FD7E45">
      <w:pPr>
        <w:pStyle w:val="Zkladntext1"/>
        <w:shd w:val="clear" w:color="auto" w:fill="auto"/>
        <w:spacing w:line="240" w:lineRule="auto"/>
      </w:pPr>
      <w:r>
        <w:rPr>
          <w:color w:val="000000"/>
          <w:lang w:eastAsia="cs-CZ" w:bidi="cs-CZ"/>
        </w:rPr>
        <w:t>1.1. Nájemce:</w:t>
      </w: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pStyle w:val="Zkladntext1"/>
        <w:shd w:val="clear" w:color="auto" w:fill="auto"/>
        <w:spacing w:line="240" w:lineRule="auto"/>
      </w:pPr>
      <w:r>
        <w:rPr>
          <w:color w:val="000000"/>
          <w:lang w:eastAsia="cs-CZ" w:bidi="cs-CZ"/>
        </w:rPr>
        <w:t>1.2. Podnájemce:</w:t>
      </w: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  <w:r>
        <w:t>XXXX</w:t>
      </w: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360" w:lineRule="exact"/>
      </w:pPr>
    </w:p>
    <w:p w:rsidR="00FD7E45" w:rsidRDefault="00FD7E45" w:rsidP="00FD7E45">
      <w:pPr>
        <w:spacing w:line="442" w:lineRule="exact"/>
      </w:pPr>
    </w:p>
    <w:p w:rsidR="00FD7E45" w:rsidRDefault="00FD7E45" w:rsidP="00FD7E45">
      <w:pPr>
        <w:spacing w:line="14" w:lineRule="exact"/>
      </w:pPr>
    </w:p>
    <w:p w:rsidR="00FD7E45" w:rsidRDefault="00FD7E45" w:rsidP="00FD7E45"/>
    <w:p w:rsidR="00FD7E45" w:rsidRDefault="00FD7E45" w:rsidP="00AC09FC">
      <w:pPr>
        <w:spacing w:line="360" w:lineRule="exact"/>
      </w:pPr>
    </w:p>
    <w:p w:rsidR="00AC09FC" w:rsidRDefault="00AC09FC" w:rsidP="00AC09FC">
      <w:pPr>
        <w:spacing w:line="360" w:lineRule="exact"/>
      </w:pPr>
    </w:p>
    <w:p w:rsidR="000F485C" w:rsidRDefault="000F485C">
      <w:bookmarkStart w:id="6" w:name="_GoBack"/>
      <w:bookmarkEnd w:id="6"/>
    </w:p>
    <w:sectPr w:rsidR="000F485C">
      <w:pgSz w:w="11900" w:h="16840"/>
      <w:pgMar w:top="1726" w:right="1376" w:bottom="1726" w:left="14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4E"/>
    <w:rsid w:val="000F485C"/>
    <w:rsid w:val="00AC09FC"/>
    <w:rsid w:val="00BE534E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C09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AC09FC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C09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AC09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C09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AC09FC"/>
    <w:pPr>
      <w:shd w:val="clear" w:color="auto" w:fill="FFFFFF"/>
      <w:spacing w:line="254" w:lineRule="auto"/>
      <w:jc w:val="center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customStyle="1" w:styleId="Nadpis20">
    <w:name w:val="Nadpis #2"/>
    <w:basedOn w:val="Normln"/>
    <w:link w:val="Nadpis2"/>
    <w:rsid w:val="00AC09FC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dpis30">
    <w:name w:val="Nadpis #3"/>
    <w:basedOn w:val="Normln"/>
    <w:link w:val="Nadpis3"/>
    <w:rsid w:val="00AC09FC"/>
    <w:pPr>
      <w:shd w:val="clear" w:color="auto" w:fill="FFFFFF"/>
      <w:spacing w:after="280" w:line="264" w:lineRule="auto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C09FC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Zkladntext3">
    <w:name w:val="Základní text (3)_"/>
    <w:basedOn w:val="Standardnpsmoodstavce"/>
    <w:link w:val="Zkladntext30"/>
    <w:rsid w:val="00FD7E4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FD7E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FD7E45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FD7E4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C09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AC09FC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C09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AC09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C09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AC09FC"/>
    <w:pPr>
      <w:shd w:val="clear" w:color="auto" w:fill="FFFFFF"/>
      <w:spacing w:line="254" w:lineRule="auto"/>
      <w:jc w:val="center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customStyle="1" w:styleId="Nadpis20">
    <w:name w:val="Nadpis #2"/>
    <w:basedOn w:val="Normln"/>
    <w:link w:val="Nadpis2"/>
    <w:rsid w:val="00AC09FC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dpis30">
    <w:name w:val="Nadpis #3"/>
    <w:basedOn w:val="Normln"/>
    <w:link w:val="Nadpis3"/>
    <w:rsid w:val="00AC09FC"/>
    <w:pPr>
      <w:shd w:val="clear" w:color="auto" w:fill="FFFFFF"/>
      <w:spacing w:after="280" w:line="264" w:lineRule="auto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C09FC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Zkladntext3">
    <w:name w:val="Základní text (3)_"/>
    <w:basedOn w:val="Standardnpsmoodstavce"/>
    <w:link w:val="Zkladntext30"/>
    <w:rsid w:val="00FD7E4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FD7E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FD7E45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FD7E4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2019-01-17T06:18:00Z</dcterms:created>
  <dcterms:modified xsi:type="dcterms:W3CDTF">2019-01-17T06:49:00Z</dcterms:modified>
</cp:coreProperties>
</file>