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C6" w:rsidRPr="00442027" w:rsidRDefault="00A207C6" w:rsidP="00C5775A">
      <w:pPr>
        <w:ind w:left="1134"/>
        <w:rPr>
          <w:b/>
        </w:rPr>
      </w:pPr>
      <w:r w:rsidRPr="00442027">
        <w:rPr>
          <w:b/>
        </w:rPr>
        <w:t>Česká průmyslová zdravotní pojišťovna</w:t>
      </w:r>
    </w:p>
    <w:p w:rsidR="00A207C6" w:rsidRDefault="00A207C6" w:rsidP="00C5775A">
      <w:pPr>
        <w:ind w:left="1134"/>
      </w:pPr>
      <w:r>
        <w:t>se sídlem Jeremenkova 11, Ostrava - Vítkovice, PSČ 703 00</w:t>
      </w:r>
    </w:p>
    <w:p w:rsidR="00A207C6" w:rsidRDefault="00A207C6" w:rsidP="00C5775A">
      <w:pPr>
        <w:ind w:left="1134"/>
      </w:pPr>
      <w:r>
        <w:t>IČO: 47672234</w:t>
      </w:r>
      <w:r w:rsidR="00921C53">
        <w:t>, DIČ: Není plátce DPH</w:t>
      </w:r>
    </w:p>
    <w:p w:rsidR="00A207C6" w:rsidRPr="00442027" w:rsidRDefault="00A207C6" w:rsidP="00C5775A">
      <w:pPr>
        <w:ind w:left="1134"/>
        <w:rPr>
          <w:i/>
        </w:rPr>
      </w:pPr>
      <w:r w:rsidRPr="00442027">
        <w:rPr>
          <w:i/>
        </w:rPr>
        <w:t>zapsaná ve veřejném rejstříku vedeném u Krajského soudu v Ostravě oddíl AXIV, vložka 545</w:t>
      </w:r>
    </w:p>
    <w:p w:rsidR="00A207C6" w:rsidRDefault="00A207C6" w:rsidP="00C5775A">
      <w:pPr>
        <w:ind w:left="1134"/>
      </w:pPr>
      <w:r>
        <w:t>zastoupen</w:t>
      </w:r>
      <w:r w:rsidR="00442027">
        <w:t>á</w:t>
      </w:r>
      <w:r>
        <w:t xml:space="preserve"> JUDr. Petrem Vaňkem, Ph.D., generálním ředitelem</w:t>
      </w:r>
    </w:p>
    <w:p w:rsidR="00A207C6" w:rsidRDefault="00A207C6" w:rsidP="00C5775A">
      <w:pPr>
        <w:ind w:left="1134"/>
      </w:pPr>
    </w:p>
    <w:p w:rsidR="00A207C6" w:rsidRDefault="00A207C6" w:rsidP="00C5775A">
      <w:pPr>
        <w:ind w:left="1134"/>
      </w:pPr>
      <w:r>
        <w:t>dále jen „</w:t>
      </w:r>
      <w:r w:rsidR="00B10133">
        <w:rPr>
          <w:b/>
        </w:rPr>
        <w:t>o</w:t>
      </w:r>
      <w:r w:rsidRPr="00442027">
        <w:rPr>
          <w:b/>
        </w:rPr>
        <w:t>bjednatel</w:t>
      </w:r>
      <w:r>
        <w:t>“</w:t>
      </w:r>
      <w:r w:rsidR="00E43060">
        <w:t xml:space="preserve"> nebo „</w:t>
      </w:r>
      <w:r w:rsidR="00E43060" w:rsidRPr="00004EC8">
        <w:rPr>
          <w:b/>
        </w:rPr>
        <w:t>ČPZP</w:t>
      </w:r>
      <w:r w:rsidR="00E43060">
        <w:t>“</w:t>
      </w:r>
      <w:r>
        <w:t xml:space="preserve"> na straně jedné</w:t>
      </w:r>
    </w:p>
    <w:p w:rsidR="00A207C6" w:rsidRDefault="00A207C6" w:rsidP="00C5775A">
      <w:pPr>
        <w:ind w:left="1134"/>
      </w:pPr>
    </w:p>
    <w:p w:rsidR="00A207C6" w:rsidRDefault="00A207C6" w:rsidP="00C5775A">
      <w:pPr>
        <w:ind w:left="1134"/>
      </w:pPr>
      <w:r>
        <w:t>a</w:t>
      </w:r>
    </w:p>
    <w:p w:rsidR="00A207C6" w:rsidRDefault="00A207C6" w:rsidP="00C5775A">
      <w:pPr>
        <w:ind w:left="1134"/>
      </w:pPr>
    </w:p>
    <w:p w:rsidR="00D72BB8" w:rsidRPr="00D72BB8" w:rsidRDefault="00D72BB8" w:rsidP="00D72BB8">
      <w:pPr>
        <w:ind w:left="1134"/>
        <w:rPr>
          <w:b/>
        </w:rPr>
      </w:pPr>
      <w:r w:rsidRPr="00D72BB8">
        <w:rPr>
          <w:b/>
        </w:rPr>
        <w:t>Ogilvy &amp; Mather spol. s r.o.</w:t>
      </w:r>
    </w:p>
    <w:p w:rsidR="00D72BB8" w:rsidRPr="00D72BB8" w:rsidRDefault="00D72BB8" w:rsidP="00D72BB8">
      <w:pPr>
        <w:ind w:left="1134"/>
      </w:pPr>
      <w:r w:rsidRPr="00D72BB8">
        <w:t>se sídlem Přívozní 2A, č.p. 1064, Praha 7, PSČ 170 00</w:t>
      </w:r>
    </w:p>
    <w:p w:rsidR="00D72BB8" w:rsidRPr="00D72BB8" w:rsidRDefault="00D72BB8" w:rsidP="00D72BB8">
      <w:pPr>
        <w:ind w:left="1134"/>
      </w:pPr>
      <w:r w:rsidRPr="00D72BB8">
        <w:t>IČO: 45794511, DIČ: CZ45794511</w:t>
      </w:r>
    </w:p>
    <w:p w:rsidR="00D72BB8" w:rsidRPr="00D72BB8" w:rsidRDefault="00D72BB8" w:rsidP="00D72BB8">
      <w:pPr>
        <w:ind w:left="1134"/>
      </w:pPr>
      <w:r w:rsidRPr="00D72BB8">
        <w:t xml:space="preserve">zapsaná ve veřejném rejstříku vedeném u Městského soudu v Praze pod sp. zn. </w:t>
      </w:r>
    </w:p>
    <w:p w:rsidR="00D72BB8" w:rsidRPr="00D72BB8" w:rsidRDefault="00D72BB8" w:rsidP="00D72BB8">
      <w:pPr>
        <w:ind w:left="1134"/>
      </w:pPr>
      <w:r w:rsidRPr="00D72BB8">
        <w:t>C 11330</w:t>
      </w:r>
    </w:p>
    <w:p w:rsidR="00442027" w:rsidRPr="002E1CDD" w:rsidRDefault="00D72BB8" w:rsidP="00D72BB8">
      <w:pPr>
        <w:ind w:left="1134"/>
      </w:pPr>
      <w:r w:rsidRPr="00D72BB8">
        <w:t xml:space="preserve">zastoupená na základě plné moci </w:t>
      </w:r>
      <w:r w:rsidR="0020454E">
        <w:t>Dita Stejskalová</w:t>
      </w:r>
      <w:bookmarkStart w:id="0" w:name="_GoBack"/>
      <w:bookmarkEnd w:id="0"/>
    </w:p>
    <w:p w:rsidR="00442027" w:rsidRDefault="00442027" w:rsidP="00C5775A">
      <w:pPr>
        <w:ind w:left="1134"/>
      </w:pPr>
    </w:p>
    <w:p w:rsidR="00A207C6" w:rsidRDefault="00A207C6" w:rsidP="00C5775A">
      <w:pPr>
        <w:ind w:left="1134"/>
      </w:pPr>
      <w:r>
        <w:t>dále jen „</w:t>
      </w:r>
      <w:r w:rsidR="00B10133">
        <w:rPr>
          <w:b/>
        </w:rPr>
        <w:t>p</w:t>
      </w:r>
      <w:r w:rsidRPr="00442027">
        <w:rPr>
          <w:b/>
        </w:rPr>
        <w:t>oskytovatel</w:t>
      </w:r>
      <w:r>
        <w:t>“ na straně druhé</w:t>
      </w:r>
    </w:p>
    <w:p w:rsidR="00A207C6" w:rsidRDefault="00A207C6" w:rsidP="00C5775A">
      <w:pPr>
        <w:ind w:left="1134"/>
      </w:pPr>
    </w:p>
    <w:p w:rsidR="00A207C6" w:rsidRDefault="00A207C6" w:rsidP="00A207C6"/>
    <w:p w:rsidR="00A207C6" w:rsidRDefault="00A207C6" w:rsidP="00442027">
      <w:pPr>
        <w:jc w:val="center"/>
      </w:pPr>
      <w:r>
        <w:t xml:space="preserve">uzavírají níže uvedeného dne, měsíce a roku </w:t>
      </w:r>
      <w:r w:rsidRPr="00AA7A9D">
        <w:t>t</w:t>
      </w:r>
      <w:r w:rsidR="00422B89" w:rsidRPr="00AA7A9D">
        <w:t>ento</w:t>
      </w:r>
    </w:p>
    <w:p w:rsidR="00A207C6" w:rsidRDefault="00A207C6" w:rsidP="00A207C6"/>
    <w:p w:rsidR="00A207C6" w:rsidRDefault="00A207C6" w:rsidP="00A207C6"/>
    <w:p w:rsidR="00A207C6" w:rsidRDefault="009C55B0" w:rsidP="00442027">
      <w:pPr>
        <w:jc w:val="center"/>
        <w:rPr>
          <w:b/>
        </w:rPr>
      </w:pPr>
      <w:r>
        <w:rPr>
          <w:b/>
        </w:rPr>
        <w:t>Dodatek č. 1</w:t>
      </w:r>
      <w:r w:rsidR="00422B89" w:rsidRPr="00AA7A9D">
        <w:rPr>
          <w:b/>
        </w:rPr>
        <w:t xml:space="preserve"> k</w:t>
      </w:r>
      <w:r w:rsidR="00AA7A9D">
        <w:rPr>
          <w:b/>
        </w:rPr>
        <w:t xml:space="preserve"> D</w:t>
      </w:r>
      <w:r w:rsidR="00A207C6" w:rsidRPr="00B10133">
        <w:rPr>
          <w:b/>
        </w:rPr>
        <w:t>ílčí smlouv</w:t>
      </w:r>
      <w:r w:rsidR="00422B89" w:rsidRPr="00AA7A9D">
        <w:rPr>
          <w:b/>
        </w:rPr>
        <w:t>ě</w:t>
      </w:r>
      <w:r w:rsidR="00A207C6" w:rsidRPr="00B10133">
        <w:rPr>
          <w:b/>
        </w:rPr>
        <w:t xml:space="preserve"> č. </w:t>
      </w:r>
      <w:r w:rsidR="0063639D">
        <w:rPr>
          <w:b/>
        </w:rPr>
        <w:t>476</w:t>
      </w:r>
      <w:r w:rsidR="00A02BD2">
        <w:rPr>
          <w:b/>
        </w:rPr>
        <w:t xml:space="preserve"> </w:t>
      </w:r>
      <w:r w:rsidR="00B87733">
        <w:rPr>
          <w:b/>
        </w:rPr>
        <w:t xml:space="preserve">ze dne </w:t>
      </w:r>
      <w:r w:rsidR="0063639D">
        <w:rPr>
          <w:b/>
        </w:rPr>
        <w:t>20</w:t>
      </w:r>
      <w:r w:rsidR="008B608B" w:rsidRPr="007A1C54">
        <w:rPr>
          <w:b/>
        </w:rPr>
        <w:t>.</w:t>
      </w:r>
      <w:r w:rsidR="00366458">
        <w:rPr>
          <w:b/>
        </w:rPr>
        <w:t xml:space="preserve"> </w:t>
      </w:r>
      <w:r w:rsidR="0063639D">
        <w:rPr>
          <w:b/>
        </w:rPr>
        <w:t>7</w:t>
      </w:r>
      <w:r w:rsidR="00A02BD2" w:rsidRPr="007A1C54">
        <w:rPr>
          <w:b/>
        </w:rPr>
        <w:t>.</w:t>
      </w:r>
      <w:r w:rsidR="00366458">
        <w:rPr>
          <w:b/>
        </w:rPr>
        <w:t xml:space="preserve"> </w:t>
      </w:r>
      <w:r w:rsidR="00E66B52">
        <w:rPr>
          <w:b/>
        </w:rPr>
        <w:t>2018</w:t>
      </w:r>
    </w:p>
    <w:p w:rsidR="00AC4936" w:rsidRDefault="00A207C6" w:rsidP="00442027">
      <w:pPr>
        <w:jc w:val="center"/>
        <w:rPr>
          <w:b/>
        </w:rPr>
      </w:pPr>
      <w:r w:rsidRPr="00B10133">
        <w:rPr>
          <w:b/>
        </w:rPr>
        <w:t xml:space="preserve">k </w:t>
      </w:r>
      <w:r w:rsidR="00AC4936">
        <w:rPr>
          <w:b/>
        </w:rPr>
        <w:t>r</w:t>
      </w:r>
      <w:r w:rsidR="00D72BB8">
        <w:rPr>
          <w:b/>
        </w:rPr>
        <w:t>ámcové smlouv</w:t>
      </w:r>
      <w:r w:rsidRPr="00B10133">
        <w:rPr>
          <w:b/>
        </w:rPr>
        <w:t>ě</w:t>
      </w:r>
    </w:p>
    <w:p w:rsidR="00AC4936" w:rsidRDefault="00AC4936" w:rsidP="00442027">
      <w:pPr>
        <w:jc w:val="center"/>
        <w:rPr>
          <w:b/>
        </w:rPr>
      </w:pPr>
      <w:r w:rsidRPr="00AC4936">
        <w:rPr>
          <w:b/>
        </w:rPr>
        <w:t>k zajištění reklamních a marketingových služeb včetně reklamních předmětů</w:t>
      </w:r>
    </w:p>
    <w:p w:rsidR="00A207C6" w:rsidRPr="00B10133" w:rsidRDefault="00A207C6" w:rsidP="00442027">
      <w:pPr>
        <w:jc w:val="center"/>
        <w:rPr>
          <w:b/>
        </w:rPr>
      </w:pPr>
      <w:r w:rsidRPr="00B10133">
        <w:rPr>
          <w:b/>
        </w:rPr>
        <w:t xml:space="preserve">ze dne </w:t>
      </w:r>
      <w:r w:rsidR="00DB44FB">
        <w:rPr>
          <w:b/>
        </w:rPr>
        <w:t>21.</w:t>
      </w:r>
      <w:r w:rsidR="002441F7">
        <w:rPr>
          <w:b/>
        </w:rPr>
        <w:t xml:space="preserve"> </w:t>
      </w:r>
      <w:r w:rsidR="00DB44FB">
        <w:rPr>
          <w:b/>
        </w:rPr>
        <w:t>1.</w:t>
      </w:r>
      <w:r w:rsidR="007877CA" w:rsidRPr="00B10133">
        <w:rPr>
          <w:b/>
        </w:rPr>
        <w:t xml:space="preserve"> 2015</w:t>
      </w:r>
    </w:p>
    <w:p w:rsidR="00A207C6" w:rsidRDefault="00A207C6" w:rsidP="00A207C6"/>
    <w:p w:rsidR="00A207C6" w:rsidRDefault="00A207C6" w:rsidP="00A207C6"/>
    <w:p w:rsidR="00A207C6" w:rsidRPr="007877CA" w:rsidRDefault="00A207C6" w:rsidP="0019580F">
      <w:pPr>
        <w:keepNext/>
        <w:jc w:val="center"/>
        <w:rPr>
          <w:b/>
        </w:rPr>
      </w:pPr>
      <w:r w:rsidRPr="007877CA">
        <w:rPr>
          <w:b/>
        </w:rPr>
        <w:t>Článek 1.</w:t>
      </w:r>
    </w:p>
    <w:p w:rsidR="00422B89" w:rsidRDefault="00422B89" w:rsidP="00422B89">
      <w:pPr>
        <w:pStyle w:val="Odstavecseseznamem"/>
        <w:numPr>
          <w:ilvl w:val="0"/>
          <w:numId w:val="1"/>
        </w:numPr>
      </w:pPr>
      <w:r>
        <w:t xml:space="preserve">Smluvní strany uzavřely dne </w:t>
      </w:r>
      <w:r w:rsidR="0063639D">
        <w:t>20. 7</w:t>
      </w:r>
      <w:r w:rsidR="00E66B52">
        <w:t>. 2018</w:t>
      </w:r>
      <w:r>
        <w:t xml:space="preserve"> </w:t>
      </w:r>
      <w:r w:rsidR="00B04CBB">
        <w:t xml:space="preserve">dílčí </w:t>
      </w:r>
      <w:r>
        <w:t>smlouvu</w:t>
      </w:r>
      <w:r w:rsidR="00B04CBB">
        <w:t xml:space="preserve">, jejímž předmětem je </w:t>
      </w:r>
      <w:r w:rsidR="00D72BB8">
        <w:t>administrace reklamní</w:t>
      </w:r>
      <w:r w:rsidR="00921C53">
        <w:t>ch kampaní</w:t>
      </w:r>
      <w:r w:rsidR="00D72BB8">
        <w:t xml:space="preserve"> vymezené v příloze č. 1 D</w:t>
      </w:r>
      <w:r w:rsidR="00B04CBB">
        <w:t>ílčí smlouvy</w:t>
      </w:r>
      <w:r>
        <w:t>.</w:t>
      </w:r>
    </w:p>
    <w:p w:rsidR="00677031" w:rsidRPr="00ED2B71" w:rsidRDefault="00ED2B71" w:rsidP="00ED2B71">
      <w:pPr>
        <w:pStyle w:val="Odstavecseseznamem"/>
        <w:numPr>
          <w:ilvl w:val="0"/>
          <w:numId w:val="1"/>
        </w:numPr>
        <w:jc w:val="left"/>
        <w:sectPr w:rsidR="00677031" w:rsidRPr="00ED2B71" w:rsidSect="00B45883">
          <w:headerReference w:type="first" r:id="rId8"/>
          <w:pgSz w:w="11906" w:h="16838"/>
          <w:pgMar w:top="1418" w:right="1418" w:bottom="1418" w:left="1418" w:header="709" w:footer="709" w:gutter="0"/>
          <w:cols w:space="708"/>
          <w:docGrid w:linePitch="360"/>
        </w:sectPr>
      </w:pPr>
      <w:r w:rsidRPr="00432E3C">
        <w:t>Sml</w:t>
      </w:r>
      <w:r w:rsidR="00B949E6">
        <w:t>uvní strany se dohodly na zrušení jedné položky ze soupisu plnění</w:t>
      </w:r>
      <w:r w:rsidR="00F321CB">
        <w:t xml:space="preserve"> přílohy č. 1 D</w:t>
      </w:r>
      <w:r>
        <w:t>ílčí smlouvy</w:t>
      </w:r>
      <w:r w:rsidR="00D50BE5">
        <w:t xml:space="preserve"> z důvodu jejího neuskutečnění</w:t>
      </w:r>
      <w:r w:rsidR="0013324E">
        <w:t xml:space="preserve">. </w:t>
      </w:r>
      <w:r w:rsidR="00D50BE5">
        <w:t>B</w:t>
      </w:r>
      <w:r w:rsidR="00B949E6">
        <w:t>ude zrušena</w:t>
      </w:r>
      <w:r w:rsidR="00D50BE5">
        <w:t xml:space="preserve"> následující</w:t>
      </w:r>
      <w:r w:rsidR="00B949E6">
        <w:t xml:space="preserve"> položka</w:t>
      </w:r>
    </w:p>
    <w:tbl>
      <w:tblPr>
        <w:tblW w:w="493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4A0" w:firstRow="1" w:lastRow="0" w:firstColumn="1" w:lastColumn="0" w:noHBand="0" w:noVBand="1"/>
      </w:tblPr>
      <w:tblGrid>
        <w:gridCol w:w="2686"/>
        <w:gridCol w:w="5360"/>
        <w:gridCol w:w="3756"/>
        <w:gridCol w:w="2018"/>
      </w:tblGrid>
      <w:tr w:rsidR="0063639D" w:rsidRPr="003C0604" w:rsidTr="00C26D1D">
        <w:tc>
          <w:tcPr>
            <w:tcW w:w="2686" w:type="dxa"/>
            <w:shd w:val="clear" w:color="auto" w:fill="auto"/>
            <w:vAlign w:val="center"/>
          </w:tcPr>
          <w:p w:rsidR="0063639D" w:rsidRDefault="0063639D" w:rsidP="0063639D">
            <w:pPr>
              <w:jc w:val="center"/>
              <w:rPr>
                <w:rFonts w:cstheme="minorHAnsi"/>
                <w:i/>
                <w:szCs w:val="24"/>
              </w:rPr>
            </w:pPr>
            <w:r>
              <w:rPr>
                <w:rFonts w:cstheme="minorHAnsi"/>
                <w:i/>
                <w:szCs w:val="24"/>
              </w:rPr>
              <w:lastRenderedPageBreak/>
              <w:t>Propagace ČPZP</w:t>
            </w:r>
          </w:p>
          <w:p w:rsidR="0063639D" w:rsidRPr="002E7E13" w:rsidRDefault="0063639D" w:rsidP="0063639D">
            <w:pPr>
              <w:jc w:val="center"/>
              <w:rPr>
                <w:rFonts w:cstheme="minorHAnsi"/>
                <w:szCs w:val="24"/>
              </w:rPr>
            </w:pPr>
            <w:r w:rsidRPr="002E7E13">
              <w:rPr>
                <w:rFonts w:cstheme="minorHAnsi"/>
                <w:szCs w:val="24"/>
              </w:rPr>
              <w:t>Inzerce</w:t>
            </w:r>
          </w:p>
          <w:p w:rsidR="0063639D" w:rsidRPr="002E7E13" w:rsidRDefault="0063639D" w:rsidP="0063639D">
            <w:pPr>
              <w:jc w:val="center"/>
              <w:rPr>
                <w:rFonts w:cstheme="minorHAnsi"/>
                <w:szCs w:val="24"/>
              </w:rPr>
            </w:pPr>
            <w:r w:rsidRPr="002E7E13">
              <w:rPr>
                <w:rFonts w:cstheme="minorHAnsi"/>
                <w:szCs w:val="24"/>
              </w:rPr>
              <w:t>Radniční listy Humpolec</w:t>
            </w:r>
          </w:p>
          <w:p w:rsidR="0063639D" w:rsidRPr="002E7E13" w:rsidRDefault="0063639D" w:rsidP="0063639D">
            <w:pPr>
              <w:jc w:val="center"/>
              <w:rPr>
                <w:rFonts w:cstheme="minorHAnsi"/>
                <w:szCs w:val="24"/>
              </w:rPr>
            </w:pPr>
            <w:r>
              <w:rPr>
                <w:rFonts w:cstheme="minorHAnsi"/>
                <w:szCs w:val="24"/>
              </w:rPr>
              <w:t>s</w:t>
            </w:r>
            <w:r w:rsidRPr="002E7E13">
              <w:rPr>
                <w:rFonts w:cstheme="minorHAnsi"/>
                <w:szCs w:val="24"/>
              </w:rPr>
              <w:t>rpen 2018</w:t>
            </w:r>
          </w:p>
          <w:p w:rsidR="0063639D" w:rsidRDefault="0063639D" w:rsidP="0063639D">
            <w:pPr>
              <w:jc w:val="center"/>
              <w:rPr>
                <w:rFonts w:cstheme="minorHAnsi"/>
                <w:i/>
                <w:szCs w:val="24"/>
              </w:rPr>
            </w:pPr>
            <w:r w:rsidRPr="002E7E13">
              <w:rPr>
                <w:rFonts w:cstheme="minorHAnsi"/>
                <w:szCs w:val="24"/>
              </w:rPr>
              <w:t>(DS)</w:t>
            </w:r>
          </w:p>
        </w:tc>
        <w:tc>
          <w:tcPr>
            <w:tcW w:w="5360" w:type="dxa"/>
            <w:shd w:val="clear" w:color="auto" w:fill="auto"/>
            <w:vAlign w:val="center"/>
          </w:tcPr>
          <w:p w:rsidR="0063639D" w:rsidRDefault="0063639D" w:rsidP="0063639D">
            <w:pPr>
              <w:jc w:val="center"/>
              <w:rPr>
                <w:rFonts w:cstheme="minorHAnsi"/>
                <w:szCs w:val="24"/>
              </w:rPr>
            </w:pPr>
            <w:r>
              <w:rPr>
                <w:rFonts w:cstheme="minorHAnsi"/>
                <w:szCs w:val="24"/>
              </w:rPr>
              <w:t>Objednávka a úhrada inzerce ČPZP v Radničních listech Humpolec</w:t>
            </w:r>
          </w:p>
          <w:p w:rsidR="0063639D" w:rsidRDefault="0063639D" w:rsidP="0063639D">
            <w:pPr>
              <w:jc w:val="center"/>
              <w:rPr>
                <w:rFonts w:cstheme="minorHAnsi"/>
                <w:szCs w:val="24"/>
              </w:rPr>
            </w:pPr>
            <w:r>
              <w:rPr>
                <w:rFonts w:cstheme="minorHAnsi"/>
                <w:szCs w:val="24"/>
              </w:rPr>
              <w:t>Rozměr: ¼ A4, barevně</w:t>
            </w:r>
          </w:p>
          <w:p w:rsidR="0063639D" w:rsidRDefault="0063639D" w:rsidP="0063639D">
            <w:pPr>
              <w:jc w:val="center"/>
              <w:rPr>
                <w:rFonts w:cstheme="minorHAnsi"/>
                <w:szCs w:val="24"/>
              </w:rPr>
            </w:pPr>
            <w:r>
              <w:rPr>
                <w:rFonts w:cstheme="minorHAnsi"/>
                <w:szCs w:val="24"/>
              </w:rPr>
              <w:t>Uzávěrka: 10.8.2018</w:t>
            </w:r>
          </w:p>
          <w:p w:rsidR="0063639D" w:rsidRDefault="0063639D" w:rsidP="0063639D">
            <w:pPr>
              <w:jc w:val="center"/>
              <w:rPr>
                <w:rFonts w:cstheme="minorHAnsi"/>
                <w:szCs w:val="24"/>
              </w:rPr>
            </w:pPr>
            <w:r>
              <w:rPr>
                <w:rFonts w:cstheme="minorHAnsi"/>
                <w:szCs w:val="24"/>
              </w:rPr>
              <w:t>Distribuce: 8/2018</w:t>
            </w:r>
          </w:p>
        </w:tc>
        <w:tc>
          <w:tcPr>
            <w:tcW w:w="3756" w:type="dxa"/>
            <w:shd w:val="clear" w:color="auto" w:fill="auto"/>
            <w:vAlign w:val="center"/>
          </w:tcPr>
          <w:p w:rsidR="0063639D" w:rsidRDefault="0063639D" w:rsidP="0063639D">
            <w:pPr>
              <w:jc w:val="left"/>
              <w:rPr>
                <w:rFonts w:cstheme="minorHAnsi"/>
                <w:szCs w:val="24"/>
              </w:rPr>
            </w:pPr>
            <w:r>
              <w:rPr>
                <w:rFonts w:cstheme="minorHAnsi"/>
                <w:szCs w:val="24"/>
              </w:rPr>
              <w:t>Město Humpolec</w:t>
            </w:r>
          </w:p>
          <w:p w:rsidR="0063639D" w:rsidRDefault="0063639D" w:rsidP="0063639D">
            <w:pPr>
              <w:jc w:val="left"/>
              <w:rPr>
                <w:rFonts w:cstheme="minorHAnsi"/>
                <w:szCs w:val="24"/>
              </w:rPr>
            </w:pPr>
            <w:r>
              <w:rPr>
                <w:rFonts w:cstheme="minorHAnsi"/>
                <w:szCs w:val="24"/>
              </w:rPr>
              <w:t>Horní náměstí 300</w:t>
            </w:r>
          </w:p>
          <w:p w:rsidR="0063639D" w:rsidRDefault="0063639D" w:rsidP="0063639D">
            <w:pPr>
              <w:jc w:val="left"/>
              <w:rPr>
                <w:rFonts w:cstheme="minorHAnsi"/>
                <w:szCs w:val="24"/>
              </w:rPr>
            </w:pPr>
            <w:r>
              <w:rPr>
                <w:rFonts w:cstheme="minorHAnsi"/>
                <w:szCs w:val="24"/>
              </w:rPr>
              <w:t>396 01 Humpolec</w:t>
            </w:r>
          </w:p>
          <w:p w:rsidR="0063639D" w:rsidRDefault="0063639D" w:rsidP="0063639D">
            <w:pPr>
              <w:jc w:val="left"/>
              <w:rPr>
                <w:rFonts w:cstheme="minorHAnsi"/>
                <w:szCs w:val="24"/>
              </w:rPr>
            </w:pPr>
            <w:r>
              <w:rPr>
                <w:rFonts w:cstheme="minorHAnsi"/>
                <w:szCs w:val="24"/>
              </w:rPr>
              <w:t>IČO: 00248266</w:t>
            </w:r>
          </w:p>
          <w:p w:rsidR="0063639D" w:rsidRDefault="0063639D" w:rsidP="0063639D">
            <w:pPr>
              <w:jc w:val="left"/>
              <w:rPr>
                <w:rFonts w:cstheme="minorHAnsi"/>
                <w:szCs w:val="24"/>
              </w:rPr>
            </w:pPr>
            <w:r>
              <w:rPr>
                <w:rFonts w:cstheme="minorHAnsi"/>
                <w:szCs w:val="24"/>
              </w:rPr>
              <w:t>DIČ: CZ00248266</w:t>
            </w:r>
          </w:p>
          <w:p w:rsidR="0063639D" w:rsidRDefault="0063639D" w:rsidP="0063639D">
            <w:pPr>
              <w:jc w:val="left"/>
              <w:rPr>
                <w:rFonts w:cstheme="minorHAnsi"/>
                <w:szCs w:val="24"/>
              </w:rPr>
            </w:pPr>
            <w:r>
              <w:rPr>
                <w:rFonts w:cstheme="minorHAnsi"/>
                <w:szCs w:val="24"/>
              </w:rPr>
              <w:t xml:space="preserve">Číslo účtu: </w:t>
            </w:r>
            <w:r w:rsidR="003068D7">
              <w:rPr>
                <w:rFonts w:cstheme="minorHAnsi"/>
                <w:szCs w:val="24"/>
              </w:rPr>
              <w:t>xxxx</w:t>
            </w:r>
          </w:p>
          <w:p w:rsidR="0063639D" w:rsidRDefault="0063639D" w:rsidP="0063639D">
            <w:pPr>
              <w:jc w:val="left"/>
              <w:rPr>
                <w:rFonts w:cstheme="minorHAnsi"/>
                <w:szCs w:val="24"/>
              </w:rPr>
            </w:pPr>
            <w:r>
              <w:rPr>
                <w:rFonts w:cstheme="minorHAnsi"/>
                <w:szCs w:val="24"/>
              </w:rPr>
              <w:t>Kontakt: Zdeňka Augustová</w:t>
            </w:r>
          </w:p>
          <w:p w:rsidR="0063639D" w:rsidRDefault="0063639D" w:rsidP="0063639D">
            <w:pPr>
              <w:jc w:val="left"/>
              <w:rPr>
                <w:rFonts w:cstheme="minorHAnsi"/>
                <w:szCs w:val="24"/>
              </w:rPr>
            </w:pPr>
            <w:r>
              <w:rPr>
                <w:rFonts w:cstheme="minorHAnsi"/>
                <w:szCs w:val="24"/>
              </w:rPr>
              <w:t xml:space="preserve">Tel.: </w:t>
            </w:r>
            <w:r w:rsidR="003068D7">
              <w:rPr>
                <w:rFonts w:cstheme="minorHAnsi"/>
                <w:szCs w:val="24"/>
              </w:rPr>
              <w:t>xxxx</w:t>
            </w:r>
          </w:p>
          <w:p w:rsidR="0063639D" w:rsidRDefault="0063639D" w:rsidP="003068D7">
            <w:pPr>
              <w:jc w:val="left"/>
              <w:rPr>
                <w:rFonts w:cstheme="minorHAnsi"/>
                <w:szCs w:val="24"/>
              </w:rPr>
            </w:pPr>
            <w:r>
              <w:rPr>
                <w:rFonts w:cstheme="minorHAnsi"/>
                <w:szCs w:val="24"/>
              </w:rPr>
              <w:t xml:space="preserve">e-mail: </w:t>
            </w:r>
            <w:r w:rsidR="003068D7">
              <w:rPr>
                <w:rFonts w:cstheme="minorHAnsi"/>
                <w:szCs w:val="24"/>
              </w:rPr>
              <w:t>xxxx</w:t>
            </w:r>
          </w:p>
        </w:tc>
        <w:tc>
          <w:tcPr>
            <w:tcW w:w="2018" w:type="dxa"/>
            <w:shd w:val="clear" w:color="auto" w:fill="FFFFFF" w:themeFill="background1"/>
            <w:vAlign w:val="center"/>
          </w:tcPr>
          <w:p w:rsidR="0063639D" w:rsidRDefault="0063639D" w:rsidP="0063639D">
            <w:pPr>
              <w:jc w:val="center"/>
              <w:rPr>
                <w:rFonts w:cstheme="minorHAnsi"/>
                <w:szCs w:val="24"/>
              </w:rPr>
            </w:pPr>
            <w:r>
              <w:rPr>
                <w:rFonts w:cstheme="minorHAnsi"/>
                <w:szCs w:val="24"/>
              </w:rPr>
              <w:t>992</w:t>
            </w:r>
          </w:p>
        </w:tc>
      </w:tr>
    </w:tbl>
    <w:p w:rsidR="00677031" w:rsidRDefault="00677031" w:rsidP="00677031">
      <w:pPr>
        <w:spacing w:after="120"/>
      </w:pPr>
    </w:p>
    <w:p w:rsidR="006463BC" w:rsidRDefault="006463BC" w:rsidP="00ED2B71">
      <w:pPr>
        <w:spacing w:after="120"/>
      </w:pPr>
    </w:p>
    <w:p w:rsidR="00ED2B71" w:rsidRDefault="00ED2B71" w:rsidP="00ED2B71">
      <w:pPr>
        <w:spacing w:after="120"/>
        <w:jc w:val="left"/>
      </w:pPr>
    </w:p>
    <w:p w:rsidR="00ED2B71" w:rsidRDefault="00ED2B71" w:rsidP="00ED2B71">
      <w:pPr>
        <w:spacing w:after="120"/>
        <w:jc w:val="left"/>
        <w:sectPr w:rsidR="00ED2B71" w:rsidSect="002F20DE">
          <w:pgSz w:w="16838" w:h="11906" w:orient="landscape" w:code="9"/>
          <w:pgMar w:top="1418" w:right="1418" w:bottom="1418" w:left="1418" w:header="709" w:footer="709" w:gutter="0"/>
          <w:cols w:space="708"/>
          <w:docGrid w:linePitch="360"/>
        </w:sectPr>
      </w:pPr>
    </w:p>
    <w:p w:rsidR="009C68DC" w:rsidRPr="005E276E" w:rsidRDefault="009C68DC" w:rsidP="006463BC">
      <w:pPr>
        <w:keepNext/>
      </w:pPr>
      <w:r w:rsidRPr="006463BC">
        <w:lastRenderedPageBreak/>
        <w:t>3.</w:t>
      </w:r>
      <w:r w:rsidRPr="005E276E">
        <w:t xml:space="preserve">  V</w:t>
      </w:r>
      <w:r w:rsidR="003A07D8">
        <w:t xml:space="preserve"> důsledku zrušení </w:t>
      </w:r>
      <w:r w:rsidRPr="006A268E">
        <w:t xml:space="preserve">této položky se smluvní strany dohodly na těchto změnách Dílčí </w:t>
      </w:r>
      <w:r w:rsidRPr="005E276E">
        <w:t>       smlouvy:</w:t>
      </w:r>
    </w:p>
    <w:p w:rsidR="009C68DC" w:rsidRDefault="009C68DC" w:rsidP="006463BC">
      <w:pPr>
        <w:keepNext/>
      </w:pPr>
      <w:r>
        <w:t xml:space="preserve">       a)  v článku 2. odst</w:t>
      </w:r>
      <w:r w:rsidR="00330795">
        <w:t>. 2. se částka v bodě a) „</w:t>
      </w:r>
      <w:r w:rsidR="0063639D">
        <w:t>43 787,32</w:t>
      </w:r>
      <w:r w:rsidR="00330795">
        <w:t>“ nahrazuje částkou „</w:t>
      </w:r>
      <w:r w:rsidR="0063639D">
        <w:t>42 795,32</w:t>
      </w:r>
      <w:r>
        <w:t>“.</w:t>
      </w:r>
    </w:p>
    <w:p w:rsidR="009C68DC" w:rsidRDefault="00C24B49" w:rsidP="006463BC">
      <w:pPr>
        <w:keepNext/>
      </w:pPr>
      <w:r>
        <w:t xml:space="preserve">       b</w:t>
      </w:r>
      <w:r w:rsidR="009C68DC">
        <w:t>)  v článku 2</w:t>
      </w:r>
      <w:r w:rsidR="0013324E">
        <w:t>.</w:t>
      </w:r>
      <w:r w:rsidR="009C68DC">
        <w:t xml:space="preserve"> odst. 2</w:t>
      </w:r>
      <w:r w:rsidR="0013324E">
        <w:t>.</w:t>
      </w:r>
      <w:r w:rsidR="009C68DC">
        <w:t xml:space="preserve"> se částka v </w:t>
      </w:r>
      <w:r>
        <w:t>bodě c) „</w:t>
      </w:r>
      <w:r w:rsidR="0063639D">
        <w:t>45 787,32“ nahrazuje částkou „44 795,32</w:t>
      </w:r>
      <w:r>
        <w:t>“.</w:t>
      </w:r>
    </w:p>
    <w:p w:rsidR="009C68DC" w:rsidRPr="006463BC" w:rsidRDefault="009C68DC" w:rsidP="006463BC">
      <w:pPr>
        <w:keepNext/>
      </w:pPr>
      <w:r>
        <w:t xml:space="preserve">4.    Ostatní ustanovení Dílčí smlouvy ze dne </w:t>
      </w:r>
      <w:r w:rsidR="00CE3FBE">
        <w:t>20. 7</w:t>
      </w:r>
      <w:r w:rsidR="00E66B52">
        <w:t>. 2018</w:t>
      </w:r>
      <w:r w:rsidR="006E7C68">
        <w:t xml:space="preserve"> zůstávají beze změn.</w:t>
      </w:r>
    </w:p>
    <w:p w:rsidR="009C68DC" w:rsidRDefault="009C68DC" w:rsidP="006463BC">
      <w:pPr>
        <w:keepNext/>
        <w:rPr>
          <w:b/>
        </w:rPr>
      </w:pPr>
    </w:p>
    <w:p w:rsidR="009C68DC" w:rsidRDefault="009C68DC" w:rsidP="0062525D">
      <w:pPr>
        <w:keepNext/>
        <w:jc w:val="center"/>
        <w:rPr>
          <w:b/>
        </w:rPr>
      </w:pPr>
    </w:p>
    <w:p w:rsidR="00A207C6" w:rsidRPr="007877CA" w:rsidRDefault="00A207C6" w:rsidP="0062525D">
      <w:pPr>
        <w:keepNext/>
        <w:jc w:val="center"/>
        <w:rPr>
          <w:b/>
        </w:rPr>
      </w:pPr>
      <w:r w:rsidRPr="007877CA">
        <w:rPr>
          <w:b/>
        </w:rPr>
        <w:t>Článek 2.</w:t>
      </w:r>
    </w:p>
    <w:p w:rsidR="00936478" w:rsidRDefault="00F443EE" w:rsidP="002F791D">
      <w:pPr>
        <w:pStyle w:val="Odstavecseseznamem"/>
        <w:numPr>
          <w:ilvl w:val="0"/>
          <w:numId w:val="5"/>
        </w:numPr>
      </w:pPr>
      <w:r>
        <w:t xml:space="preserve">Tento dodatek </w:t>
      </w:r>
      <w:r w:rsidR="00936478">
        <w:t>je vyhotoven ve 3 stejnopisech, z nichž 2 obdrží objednatel a 1 poskytovatel.</w:t>
      </w:r>
    </w:p>
    <w:p w:rsidR="00962F8B" w:rsidRDefault="00F443EE" w:rsidP="00204CBD">
      <w:pPr>
        <w:pStyle w:val="Odstavecseseznamem"/>
        <w:numPr>
          <w:ilvl w:val="0"/>
          <w:numId w:val="5"/>
        </w:numPr>
      </w:pPr>
      <w:r>
        <w:t xml:space="preserve">Tento dodatek </w:t>
      </w:r>
      <w:r w:rsidR="00936478">
        <w:t>nabývá platnosti</w:t>
      </w:r>
      <w:r w:rsidR="006A268E">
        <w:t xml:space="preserve"> dnem podpisu oběma smluvními stranami</w:t>
      </w:r>
      <w:r w:rsidR="00936478">
        <w:t xml:space="preserve"> a účinnosti dnem </w:t>
      </w:r>
      <w:r w:rsidR="006A268E">
        <w:t>uveřejnění v Registru smluv</w:t>
      </w:r>
      <w:r w:rsidR="00936478">
        <w:t>.</w:t>
      </w:r>
    </w:p>
    <w:p w:rsidR="00893C19" w:rsidRDefault="00893C19" w:rsidP="00893C19">
      <w:pPr>
        <w:pStyle w:val="Odstavecseseznamem"/>
        <w:numPr>
          <w:ilvl w:val="0"/>
          <w:numId w:val="5"/>
        </w:numPr>
      </w:pPr>
      <w:r>
        <w:t>Součástí tohoto dodatku jsou tyto přílohy</w:t>
      </w:r>
    </w:p>
    <w:p w:rsidR="00893C19" w:rsidRDefault="00893C19" w:rsidP="00893C19">
      <w:pPr>
        <w:pStyle w:val="Odstavecseseznamem"/>
        <w:ind w:left="567"/>
      </w:pPr>
      <w:r>
        <w:t>příloha č. 1: Soupis požadovaného plnění</w:t>
      </w:r>
    </w:p>
    <w:p w:rsidR="00962F8B" w:rsidRDefault="00962F8B" w:rsidP="00204CBD"/>
    <w:p w:rsidR="00962F8B" w:rsidRDefault="00962F8B" w:rsidP="00204CBD"/>
    <w:p w:rsidR="00962F8B" w:rsidRDefault="00962F8B" w:rsidP="00204CBD"/>
    <w:p w:rsidR="00F321CB" w:rsidRDefault="00F321CB" w:rsidP="00F321CB">
      <w:r>
        <w:t>Za objednatele:</w:t>
      </w:r>
    </w:p>
    <w:p w:rsidR="00F321CB" w:rsidRDefault="00F321CB" w:rsidP="00F321CB"/>
    <w:p w:rsidR="00F321CB" w:rsidRDefault="00F321CB" w:rsidP="00F321CB">
      <w:r>
        <w:t xml:space="preserve">V Ostravě dne </w:t>
      </w:r>
      <w:r w:rsidR="003068D7">
        <w:t>4.12.2018</w:t>
      </w:r>
    </w:p>
    <w:p w:rsidR="00F321CB" w:rsidRDefault="00F321CB" w:rsidP="00F321CB"/>
    <w:p w:rsidR="00F321CB" w:rsidRDefault="00F321CB" w:rsidP="00F321CB"/>
    <w:p w:rsidR="00F321CB" w:rsidRDefault="00F321CB" w:rsidP="00F321CB">
      <w:pPr>
        <w:jc w:val="right"/>
      </w:pPr>
      <w:r>
        <w:t>___________________________________</w:t>
      </w:r>
    </w:p>
    <w:p w:rsidR="00F321CB" w:rsidRDefault="00F321CB" w:rsidP="00F321CB">
      <w:pPr>
        <w:jc w:val="right"/>
      </w:pPr>
      <w:r>
        <w:t>JUDr. Petr Vaněk, Ph.D.</w:t>
      </w:r>
    </w:p>
    <w:p w:rsidR="00F321CB" w:rsidRDefault="00F321CB" w:rsidP="00F321CB">
      <w:pPr>
        <w:jc w:val="right"/>
      </w:pPr>
      <w:r>
        <w:t xml:space="preserve">generální ředitel </w:t>
      </w:r>
    </w:p>
    <w:p w:rsidR="00F321CB" w:rsidRDefault="00F321CB" w:rsidP="00F321CB">
      <w:pPr>
        <w:jc w:val="right"/>
      </w:pPr>
      <w:r>
        <w:t>České průmyslové zdravotní pojišťovny</w:t>
      </w:r>
    </w:p>
    <w:p w:rsidR="00F321CB" w:rsidRDefault="00F321CB" w:rsidP="00F321CB"/>
    <w:p w:rsidR="00F321CB" w:rsidRDefault="00F321CB" w:rsidP="00F321CB"/>
    <w:p w:rsidR="00F321CB" w:rsidRDefault="00F321CB" w:rsidP="00F321CB">
      <w:r w:rsidRPr="002B3069">
        <w:t>Za poskytovatele na základě plné moci:</w:t>
      </w:r>
    </w:p>
    <w:p w:rsidR="00F321CB" w:rsidRDefault="00F321CB" w:rsidP="00F321CB"/>
    <w:p w:rsidR="00F321CB" w:rsidRDefault="00F321CB" w:rsidP="00F321CB">
      <w:r w:rsidRPr="008434D7">
        <w:t xml:space="preserve">V Praze </w:t>
      </w:r>
      <w:r>
        <w:t xml:space="preserve">dne </w:t>
      </w:r>
      <w:r w:rsidR="003068D7">
        <w:t>18.12.2018</w:t>
      </w:r>
    </w:p>
    <w:p w:rsidR="00F321CB" w:rsidRDefault="00F321CB" w:rsidP="00F321CB"/>
    <w:p w:rsidR="00F321CB" w:rsidRDefault="00F321CB" w:rsidP="00F321CB"/>
    <w:p w:rsidR="00F321CB" w:rsidRPr="00204CBD" w:rsidRDefault="00F321CB" w:rsidP="00F321CB">
      <w:pPr>
        <w:jc w:val="right"/>
      </w:pPr>
      <w:r w:rsidRPr="00204CBD">
        <w:t>___________________________________</w:t>
      </w:r>
    </w:p>
    <w:p w:rsidR="006E7C68" w:rsidRDefault="002078FC" w:rsidP="002078FC">
      <w:r>
        <w:t xml:space="preserve">                                                                                                                             </w:t>
      </w:r>
      <w:r w:rsidR="003068D7">
        <w:t>Dita Stejskalová</w:t>
      </w:r>
    </w:p>
    <w:p w:rsidR="00893C19" w:rsidRDefault="00893C19" w:rsidP="00893C19">
      <w:pPr>
        <w:spacing w:after="240" w:line="240" w:lineRule="auto"/>
        <w:rPr>
          <w:b/>
        </w:rPr>
        <w:sectPr w:rsidR="00893C19" w:rsidSect="00893C19">
          <w:pgSz w:w="11906" w:h="16838" w:code="9"/>
          <w:pgMar w:top="1418" w:right="1418" w:bottom="1418" w:left="1418" w:header="709" w:footer="709" w:gutter="0"/>
          <w:cols w:space="708"/>
          <w:docGrid w:linePitch="360"/>
        </w:sectPr>
      </w:pPr>
      <w:r>
        <w:rPr>
          <w:b/>
        </w:rPr>
        <w:br w:type="page"/>
      </w:r>
    </w:p>
    <w:p w:rsidR="00893C19" w:rsidRDefault="00893C19" w:rsidP="00893C19">
      <w:pPr>
        <w:spacing w:after="240" w:line="240" w:lineRule="auto"/>
        <w:rPr>
          <w:b/>
        </w:rPr>
      </w:pPr>
      <w:r w:rsidRPr="00936478">
        <w:rPr>
          <w:b/>
        </w:rPr>
        <w:lastRenderedPageBreak/>
        <w:t xml:space="preserve">Příloha č. 1 </w:t>
      </w:r>
      <w:r>
        <w:rPr>
          <w:b/>
        </w:rPr>
        <w:t>D</w:t>
      </w:r>
      <w:r w:rsidRPr="00936478">
        <w:rPr>
          <w:b/>
        </w:rPr>
        <w:t>ílčí smlouvy</w:t>
      </w:r>
      <w:r w:rsidR="0063639D">
        <w:rPr>
          <w:b/>
        </w:rPr>
        <w:t xml:space="preserve"> č. 476</w:t>
      </w:r>
      <w:r w:rsidRPr="00F500C1">
        <w:rPr>
          <w:b/>
          <w:color w:val="FF0000"/>
        </w:rPr>
        <w:t xml:space="preserve"> </w:t>
      </w:r>
      <w:r>
        <w:rPr>
          <w:b/>
        </w:rPr>
        <w:t xml:space="preserve">k Rámcové smlouvě k zajištění reklamních a marketingových služeb včetně reklamních předmětů:       </w:t>
      </w:r>
      <w:r w:rsidRPr="00BD0F97">
        <w:rPr>
          <w:b/>
        </w:rPr>
        <w:t>Soupis požadovaného plnění</w:t>
      </w:r>
    </w:p>
    <w:p w:rsidR="00893C19" w:rsidRPr="003B6BA1" w:rsidRDefault="00893C19" w:rsidP="00893C19">
      <w:pPr>
        <w:spacing w:after="240" w:line="240" w:lineRule="auto"/>
        <w:rPr>
          <w:rFonts w:ascii="Times New Roman" w:eastAsia="Times New Roman" w:hAnsi="Times New Roman" w:cs="Times New Roman"/>
        </w:rPr>
      </w:pPr>
      <w:r>
        <w:rPr>
          <w:rFonts w:ascii="Times New Roman" w:eastAsia="Times New Roman" w:hAnsi="Times New Roman" w:cs="Times New Roman"/>
          <w:u w:val="single"/>
        </w:rPr>
        <w:t>Administrace reklamních kampaní</w:t>
      </w:r>
    </w:p>
    <w:tbl>
      <w:tblPr>
        <w:tblStyle w:val="Mkatabulky"/>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4A0" w:firstRow="1" w:lastRow="0" w:firstColumn="1" w:lastColumn="0" w:noHBand="0" w:noVBand="1"/>
      </w:tblPr>
      <w:tblGrid>
        <w:gridCol w:w="2389"/>
        <w:gridCol w:w="5627"/>
        <w:gridCol w:w="3816"/>
        <w:gridCol w:w="2164"/>
      </w:tblGrid>
      <w:tr w:rsidR="00C05841" w:rsidRPr="009C3779" w:rsidTr="00E66B52">
        <w:tc>
          <w:tcPr>
            <w:tcW w:w="2389" w:type="dxa"/>
            <w:shd w:val="clear" w:color="auto" w:fill="auto"/>
            <w:vAlign w:val="center"/>
          </w:tcPr>
          <w:p w:rsidR="00C05841" w:rsidRPr="009C3779" w:rsidRDefault="00C05841" w:rsidP="00C05841">
            <w:pPr>
              <w:jc w:val="center"/>
              <w:rPr>
                <w:rFonts w:ascii="Times New Roman" w:eastAsia="Times New Roman" w:hAnsi="Times New Roman" w:cs="Times New Roman"/>
                <w:b/>
              </w:rPr>
            </w:pPr>
            <w:r w:rsidRPr="009C3779">
              <w:rPr>
                <w:rFonts w:ascii="Times New Roman" w:eastAsia="Times New Roman" w:hAnsi="Times New Roman" w:cs="Times New Roman"/>
                <w:b/>
              </w:rPr>
              <w:t>název</w:t>
            </w:r>
            <w:r>
              <w:rPr>
                <w:rFonts w:ascii="Times New Roman" w:eastAsia="Times New Roman" w:hAnsi="Times New Roman" w:cs="Times New Roman"/>
                <w:b/>
              </w:rPr>
              <w:t xml:space="preserve"> akce</w:t>
            </w:r>
          </w:p>
        </w:tc>
        <w:tc>
          <w:tcPr>
            <w:tcW w:w="5627" w:type="dxa"/>
            <w:shd w:val="clear" w:color="auto" w:fill="auto"/>
            <w:vAlign w:val="center"/>
          </w:tcPr>
          <w:p w:rsidR="00C05841" w:rsidRPr="009C3779" w:rsidRDefault="00C05841" w:rsidP="00C05841">
            <w:pPr>
              <w:jc w:val="center"/>
              <w:rPr>
                <w:rFonts w:ascii="Times New Roman" w:eastAsia="Times New Roman" w:hAnsi="Times New Roman" w:cs="Times New Roman"/>
                <w:b/>
              </w:rPr>
            </w:pPr>
            <w:r>
              <w:rPr>
                <w:rFonts w:ascii="Times New Roman" w:eastAsia="Times New Roman" w:hAnsi="Times New Roman" w:cs="Times New Roman"/>
                <w:b/>
              </w:rPr>
              <w:t>předmět plnění</w:t>
            </w:r>
          </w:p>
        </w:tc>
        <w:tc>
          <w:tcPr>
            <w:tcW w:w="3816" w:type="dxa"/>
            <w:shd w:val="clear" w:color="auto" w:fill="auto"/>
            <w:vAlign w:val="center"/>
          </w:tcPr>
          <w:p w:rsidR="00C05841" w:rsidRPr="009C3779" w:rsidRDefault="00C05841" w:rsidP="00C05841">
            <w:pPr>
              <w:jc w:val="center"/>
              <w:rPr>
                <w:rFonts w:ascii="Times New Roman" w:eastAsia="Times New Roman" w:hAnsi="Times New Roman" w:cs="Times New Roman"/>
                <w:b/>
              </w:rPr>
            </w:pPr>
            <w:r>
              <w:rPr>
                <w:rFonts w:ascii="Times New Roman" w:eastAsia="Times New Roman" w:hAnsi="Times New Roman" w:cs="Times New Roman"/>
                <w:b/>
              </w:rPr>
              <w:t>třetí (3.) osoba</w:t>
            </w:r>
          </w:p>
        </w:tc>
        <w:tc>
          <w:tcPr>
            <w:tcW w:w="2164" w:type="dxa"/>
            <w:shd w:val="clear" w:color="auto" w:fill="auto"/>
            <w:vAlign w:val="center"/>
          </w:tcPr>
          <w:p w:rsidR="00C05841" w:rsidRPr="009C3779" w:rsidRDefault="00C05841" w:rsidP="00C05841">
            <w:pPr>
              <w:jc w:val="center"/>
              <w:rPr>
                <w:rFonts w:ascii="Times New Roman" w:eastAsia="Times New Roman" w:hAnsi="Times New Roman" w:cs="Times New Roman"/>
                <w:b/>
              </w:rPr>
            </w:pPr>
            <w:r>
              <w:rPr>
                <w:rFonts w:ascii="Times New Roman" w:eastAsia="Times New Roman" w:hAnsi="Times New Roman" w:cs="Times New Roman"/>
                <w:b/>
              </w:rPr>
              <w:t>plnění 3. osobě</w:t>
            </w:r>
            <w:r>
              <w:rPr>
                <w:rFonts w:ascii="Times New Roman" w:eastAsia="Times New Roman" w:hAnsi="Times New Roman" w:cs="Times New Roman"/>
                <w:b/>
              </w:rPr>
              <w:br/>
              <w:t>v Kč bez DPH</w:t>
            </w:r>
          </w:p>
        </w:tc>
      </w:tr>
      <w:tr w:rsidR="000C4AF3" w:rsidRPr="009C3779" w:rsidTr="00AA7A46">
        <w:tc>
          <w:tcPr>
            <w:tcW w:w="2389" w:type="dxa"/>
            <w:shd w:val="clear" w:color="auto" w:fill="auto"/>
            <w:vAlign w:val="center"/>
          </w:tcPr>
          <w:p w:rsidR="000C4AF3" w:rsidRPr="00FD26DD" w:rsidRDefault="000C4AF3" w:rsidP="000C4AF3">
            <w:pPr>
              <w:jc w:val="center"/>
              <w:rPr>
                <w:rFonts w:cstheme="minorHAnsi"/>
                <w:i/>
                <w:szCs w:val="24"/>
              </w:rPr>
            </w:pPr>
            <w:r w:rsidRPr="00FD26DD">
              <w:rPr>
                <w:rFonts w:cstheme="minorHAnsi"/>
                <w:i/>
                <w:szCs w:val="24"/>
              </w:rPr>
              <w:t>Propagace ČPZP</w:t>
            </w:r>
          </w:p>
          <w:p w:rsidR="000C4AF3" w:rsidRDefault="000C4AF3" w:rsidP="000C4AF3">
            <w:pPr>
              <w:jc w:val="center"/>
              <w:rPr>
                <w:rFonts w:cstheme="minorHAnsi"/>
                <w:szCs w:val="24"/>
              </w:rPr>
            </w:pPr>
            <w:r>
              <w:rPr>
                <w:rFonts w:cstheme="minorHAnsi"/>
                <w:szCs w:val="24"/>
              </w:rPr>
              <w:t xml:space="preserve">Inzerce </w:t>
            </w:r>
          </w:p>
          <w:p w:rsidR="000C4AF3" w:rsidRDefault="000C4AF3" w:rsidP="000C4AF3">
            <w:pPr>
              <w:jc w:val="center"/>
              <w:rPr>
                <w:rFonts w:cstheme="minorHAnsi"/>
                <w:szCs w:val="24"/>
              </w:rPr>
            </w:pPr>
            <w:r>
              <w:rPr>
                <w:rFonts w:cstheme="minorHAnsi"/>
                <w:szCs w:val="24"/>
              </w:rPr>
              <w:t>Kyjovské noviny</w:t>
            </w:r>
          </w:p>
          <w:p w:rsidR="000C4AF3" w:rsidRDefault="000C4AF3" w:rsidP="000C4AF3">
            <w:pPr>
              <w:jc w:val="center"/>
              <w:rPr>
                <w:rFonts w:cstheme="minorHAnsi"/>
                <w:szCs w:val="24"/>
              </w:rPr>
            </w:pPr>
            <w:r>
              <w:rPr>
                <w:rFonts w:cstheme="minorHAnsi"/>
                <w:szCs w:val="24"/>
              </w:rPr>
              <w:t>září 2018</w:t>
            </w:r>
          </w:p>
          <w:p w:rsidR="000C4AF3" w:rsidRPr="007F534C" w:rsidRDefault="000C4AF3" w:rsidP="000C4AF3">
            <w:pPr>
              <w:jc w:val="center"/>
              <w:rPr>
                <w:rFonts w:cstheme="minorHAnsi"/>
                <w:szCs w:val="24"/>
              </w:rPr>
            </w:pPr>
            <w:r>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 Kyjovských novinách, Rozměr:  101*145,5mm, barevně</w:t>
            </w:r>
          </w:p>
          <w:p w:rsidR="000C4AF3" w:rsidRDefault="000C4AF3" w:rsidP="000C4AF3">
            <w:pPr>
              <w:jc w:val="center"/>
              <w:rPr>
                <w:rFonts w:cstheme="minorHAnsi"/>
                <w:szCs w:val="24"/>
              </w:rPr>
            </w:pPr>
            <w:r>
              <w:rPr>
                <w:rFonts w:cstheme="minorHAnsi"/>
                <w:szCs w:val="24"/>
              </w:rPr>
              <w:t>Uzávěrka: 27.8.2018</w:t>
            </w:r>
          </w:p>
          <w:p w:rsidR="000C4AF3" w:rsidRPr="007F534C" w:rsidRDefault="000C4AF3" w:rsidP="000C4AF3">
            <w:pPr>
              <w:jc w:val="center"/>
              <w:rPr>
                <w:rFonts w:cstheme="minorHAnsi"/>
                <w:szCs w:val="24"/>
              </w:rPr>
            </w:pPr>
            <w:r>
              <w:rPr>
                <w:rFonts w:cstheme="minorHAnsi"/>
                <w:szCs w:val="24"/>
              </w:rPr>
              <w:t>Distribuce: 9/2018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Hana Kvapilová</w:t>
            </w:r>
          </w:p>
          <w:p w:rsidR="000C4AF3" w:rsidRDefault="000C4AF3" w:rsidP="000C4AF3">
            <w:pPr>
              <w:jc w:val="left"/>
              <w:rPr>
                <w:rFonts w:cstheme="minorHAnsi"/>
                <w:szCs w:val="24"/>
              </w:rPr>
            </w:pPr>
            <w:r>
              <w:rPr>
                <w:rFonts w:cstheme="minorHAnsi"/>
                <w:szCs w:val="24"/>
              </w:rPr>
              <w:t>J.D.PRODUCTION, s.r.o.</w:t>
            </w:r>
          </w:p>
          <w:p w:rsidR="000C4AF3" w:rsidRDefault="000C4AF3" w:rsidP="000C4AF3">
            <w:pPr>
              <w:jc w:val="left"/>
              <w:rPr>
                <w:rFonts w:cstheme="minorHAnsi"/>
                <w:szCs w:val="24"/>
              </w:rPr>
            </w:pPr>
            <w:r>
              <w:rPr>
                <w:rFonts w:cstheme="minorHAnsi"/>
                <w:szCs w:val="24"/>
              </w:rPr>
              <w:t>Palackého nám. 293</w:t>
            </w:r>
          </w:p>
          <w:p w:rsidR="000C4AF3" w:rsidRDefault="000C4AF3" w:rsidP="000C4AF3">
            <w:pPr>
              <w:jc w:val="left"/>
              <w:rPr>
                <w:rFonts w:cstheme="minorHAnsi"/>
                <w:szCs w:val="24"/>
              </w:rPr>
            </w:pPr>
            <w:r>
              <w:rPr>
                <w:rFonts w:cstheme="minorHAnsi"/>
                <w:szCs w:val="24"/>
              </w:rPr>
              <w:t>686 01 Uherské Hradiště</w:t>
            </w:r>
          </w:p>
          <w:p w:rsidR="000C4AF3" w:rsidRDefault="000C4AF3" w:rsidP="000C4AF3">
            <w:pPr>
              <w:jc w:val="left"/>
              <w:rPr>
                <w:rFonts w:cstheme="minorHAnsi"/>
                <w:szCs w:val="24"/>
              </w:rPr>
            </w:pPr>
            <w:r>
              <w:rPr>
                <w:rFonts w:cstheme="minorHAnsi"/>
                <w:szCs w:val="24"/>
              </w:rPr>
              <w:t>IČO: 25592939</w:t>
            </w:r>
          </w:p>
          <w:p w:rsidR="000C4AF3" w:rsidRDefault="000C4AF3" w:rsidP="000C4AF3">
            <w:pPr>
              <w:jc w:val="left"/>
              <w:rPr>
                <w:rFonts w:cstheme="minorHAnsi"/>
                <w:szCs w:val="24"/>
              </w:rPr>
            </w:pPr>
            <w:r>
              <w:rPr>
                <w:rFonts w:cstheme="minorHAnsi"/>
                <w:szCs w:val="24"/>
              </w:rPr>
              <w:t>DIČ: CZ25592939</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Pavla Černochová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Pr="007F534C"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Pr="002C328A" w:rsidRDefault="000C4AF3" w:rsidP="000C4AF3">
            <w:pPr>
              <w:jc w:val="center"/>
              <w:rPr>
                <w:rFonts w:cstheme="minorHAnsi"/>
                <w:szCs w:val="24"/>
                <w:highlight w:val="red"/>
              </w:rPr>
            </w:pPr>
            <w:r w:rsidRPr="002C328A">
              <w:rPr>
                <w:rFonts w:cstheme="minorHAnsi"/>
                <w:szCs w:val="24"/>
              </w:rPr>
              <w:t>3 700</w:t>
            </w:r>
          </w:p>
        </w:tc>
      </w:tr>
      <w:tr w:rsidR="000C4AF3" w:rsidRPr="009C3779" w:rsidTr="00AA7A46">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2C328A" w:rsidRDefault="000C4AF3" w:rsidP="000C4AF3">
            <w:pPr>
              <w:jc w:val="center"/>
              <w:rPr>
                <w:rFonts w:cstheme="minorHAnsi"/>
                <w:szCs w:val="24"/>
              </w:rPr>
            </w:pPr>
            <w:r w:rsidRPr="002C328A">
              <w:rPr>
                <w:rFonts w:cstheme="minorHAnsi"/>
                <w:szCs w:val="24"/>
              </w:rPr>
              <w:t>Inzerce</w:t>
            </w:r>
          </w:p>
          <w:p w:rsidR="000C4AF3" w:rsidRPr="002C328A" w:rsidRDefault="000C4AF3" w:rsidP="000C4AF3">
            <w:pPr>
              <w:jc w:val="center"/>
              <w:rPr>
                <w:rFonts w:cstheme="minorHAnsi"/>
                <w:szCs w:val="24"/>
              </w:rPr>
            </w:pPr>
            <w:r w:rsidRPr="002C328A">
              <w:rPr>
                <w:rFonts w:cstheme="minorHAnsi"/>
                <w:szCs w:val="24"/>
              </w:rPr>
              <w:t>Noviny Jihlavské, Žďárské, Třebíčské radnice</w:t>
            </w:r>
          </w:p>
          <w:p w:rsidR="000C4AF3" w:rsidRPr="002C328A" w:rsidRDefault="000C4AF3" w:rsidP="000C4AF3">
            <w:pPr>
              <w:jc w:val="center"/>
              <w:rPr>
                <w:rFonts w:cstheme="minorHAnsi"/>
                <w:szCs w:val="24"/>
              </w:rPr>
            </w:pPr>
            <w:r>
              <w:rPr>
                <w:rFonts w:cstheme="minorHAnsi"/>
                <w:szCs w:val="24"/>
              </w:rPr>
              <w:t>srpen</w:t>
            </w:r>
            <w:r w:rsidRPr="002C328A">
              <w:rPr>
                <w:rFonts w:cstheme="minorHAnsi"/>
                <w:szCs w:val="24"/>
              </w:rPr>
              <w:t xml:space="preserve"> 2018</w:t>
            </w:r>
          </w:p>
          <w:p w:rsidR="000C4AF3" w:rsidRPr="00FD26DD" w:rsidRDefault="000C4AF3" w:rsidP="000C4AF3">
            <w:pPr>
              <w:jc w:val="center"/>
              <w:rPr>
                <w:rFonts w:cstheme="minorHAnsi"/>
                <w:i/>
                <w:szCs w:val="24"/>
              </w:rPr>
            </w:pPr>
            <w:r w:rsidRPr="002C328A">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 Novinách Jihlavské, Žďárské, Třebíčské radnice, Rozměr: 100*152 mm, barevně</w:t>
            </w:r>
          </w:p>
          <w:p w:rsidR="000C4AF3" w:rsidRDefault="000C4AF3" w:rsidP="000C4AF3">
            <w:pPr>
              <w:jc w:val="center"/>
              <w:rPr>
                <w:rFonts w:cstheme="minorHAnsi"/>
                <w:szCs w:val="24"/>
              </w:rPr>
            </w:pPr>
            <w:r>
              <w:rPr>
                <w:rFonts w:cstheme="minorHAnsi"/>
                <w:szCs w:val="24"/>
              </w:rPr>
              <w:t>Uzávěrka: 22.8.2018</w:t>
            </w:r>
          </w:p>
          <w:p w:rsidR="000C4AF3" w:rsidRDefault="000C4AF3" w:rsidP="000C4AF3">
            <w:pPr>
              <w:jc w:val="center"/>
              <w:rPr>
                <w:rFonts w:cstheme="minorHAnsi"/>
                <w:szCs w:val="24"/>
              </w:rPr>
            </w:pPr>
            <w:r>
              <w:rPr>
                <w:rFonts w:cstheme="minorHAnsi"/>
                <w:szCs w:val="24"/>
              </w:rPr>
              <w:t>Distribuce: 8/2018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PAROLA spol. s r.o.</w:t>
            </w:r>
          </w:p>
          <w:p w:rsidR="000C4AF3" w:rsidRDefault="000C4AF3" w:rsidP="000C4AF3">
            <w:pPr>
              <w:jc w:val="left"/>
              <w:rPr>
                <w:rFonts w:cstheme="minorHAnsi"/>
                <w:szCs w:val="24"/>
              </w:rPr>
            </w:pPr>
            <w:r>
              <w:rPr>
                <w:rFonts w:cstheme="minorHAnsi"/>
                <w:szCs w:val="24"/>
              </w:rPr>
              <w:t>Fritzova 1552/34</w:t>
            </w:r>
          </w:p>
          <w:p w:rsidR="000C4AF3" w:rsidRDefault="000C4AF3" w:rsidP="000C4AF3">
            <w:pPr>
              <w:jc w:val="left"/>
              <w:rPr>
                <w:rFonts w:cstheme="minorHAnsi"/>
                <w:szCs w:val="24"/>
              </w:rPr>
            </w:pPr>
            <w:r>
              <w:rPr>
                <w:rFonts w:cstheme="minorHAnsi"/>
                <w:szCs w:val="24"/>
              </w:rPr>
              <w:t>586 01 Jihlava</w:t>
            </w:r>
          </w:p>
          <w:p w:rsidR="000C4AF3" w:rsidRDefault="000C4AF3" w:rsidP="000C4AF3">
            <w:pPr>
              <w:jc w:val="left"/>
              <w:rPr>
                <w:rFonts w:cstheme="minorHAnsi"/>
                <w:szCs w:val="24"/>
              </w:rPr>
            </w:pPr>
            <w:r>
              <w:rPr>
                <w:rFonts w:cstheme="minorHAnsi"/>
                <w:szCs w:val="24"/>
              </w:rPr>
              <w:t>IČO: 18199283</w:t>
            </w:r>
          </w:p>
          <w:p w:rsidR="000C4AF3" w:rsidRDefault="000C4AF3" w:rsidP="000C4AF3">
            <w:pPr>
              <w:jc w:val="left"/>
              <w:rPr>
                <w:rFonts w:cstheme="minorHAnsi"/>
                <w:szCs w:val="24"/>
              </w:rPr>
            </w:pPr>
            <w:r>
              <w:rPr>
                <w:rFonts w:cstheme="minorHAnsi"/>
                <w:szCs w:val="24"/>
              </w:rPr>
              <w:t>DIČ: CZ18199283</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Hana Ilečková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Pr="002C328A" w:rsidRDefault="000C4AF3" w:rsidP="000C4AF3">
            <w:pPr>
              <w:jc w:val="center"/>
              <w:rPr>
                <w:rFonts w:cstheme="minorHAnsi"/>
                <w:szCs w:val="24"/>
              </w:rPr>
            </w:pPr>
            <w:r>
              <w:rPr>
                <w:rFonts w:cstheme="minorHAnsi"/>
                <w:szCs w:val="24"/>
              </w:rPr>
              <w:t>9 600</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0A0CBF" w:rsidRDefault="000C4AF3" w:rsidP="000C4AF3">
            <w:pPr>
              <w:jc w:val="center"/>
              <w:rPr>
                <w:rFonts w:cstheme="minorHAnsi"/>
                <w:szCs w:val="24"/>
              </w:rPr>
            </w:pPr>
            <w:r w:rsidRPr="000A0CBF">
              <w:rPr>
                <w:rFonts w:cstheme="minorHAnsi"/>
                <w:szCs w:val="24"/>
              </w:rPr>
              <w:t>Inzerce</w:t>
            </w:r>
          </w:p>
          <w:p w:rsidR="000C4AF3" w:rsidRPr="000A0CBF" w:rsidRDefault="000C4AF3" w:rsidP="000C4AF3">
            <w:pPr>
              <w:jc w:val="center"/>
              <w:rPr>
                <w:rFonts w:cstheme="minorHAnsi"/>
                <w:szCs w:val="24"/>
              </w:rPr>
            </w:pPr>
            <w:r w:rsidRPr="000A0CBF">
              <w:rPr>
                <w:rFonts w:cstheme="minorHAnsi"/>
                <w:szCs w:val="24"/>
              </w:rPr>
              <w:t>Vyškovský zpravodaj</w:t>
            </w:r>
          </w:p>
          <w:p w:rsidR="000C4AF3" w:rsidRPr="000A0CBF" w:rsidRDefault="000C4AF3" w:rsidP="000C4AF3">
            <w:pPr>
              <w:jc w:val="center"/>
              <w:rPr>
                <w:rFonts w:cstheme="minorHAnsi"/>
                <w:szCs w:val="24"/>
              </w:rPr>
            </w:pPr>
            <w:r w:rsidRPr="000A0CBF">
              <w:rPr>
                <w:rFonts w:cstheme="minorHAnsi"/>
                <w:szCs w:val="24"/>
              </w:rPr>
              <w:t>září 2018</w:t>
            </w:r>
          </w:p>
          <w:p w:rsidR="000C4AF3" w:rsidRDefault="000C4AF3" w:rsidP="000C4AF3">
            <w:pPr>
              <w:jc w:val="center"/>
              <w:rPr>
                <w:rFonts w:cstheme="minorHAnsi"/>
                <w:i/>
                <w:szCs w:val="24"/>
              </w:rPr>
            </w:pPr>
            <w:r w:rsidRPr="000A0CBF">
              <w:rPr>
                <w:rFonts w:cstheme="minorHAnsi"/>
                <w:szCs w:val="24"/>
              </w:rPr>
              <w:lastRenderedPageBreak/>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lastRenderedPageBreak/>
              <w:t>Objednávka a úhrada inzerce ČPZP ve Vyškovském zpravodaji</w:t>
            </w:r>
          </w:p>
          <w:p w:rsidR="000C4AF3" w:rsidRDefault="000C4AF3" w:rsidP="000C4AF3">
            <w:pPr>
              <w:jc w:val="center"/>
              <w:rPr>
                <w:rFonts w:cstheme="minorHAnsi"/>
                <w:szCs w:val="24"/>
              </w:rPr>
            </w:pPr>
            <w:r>
              <w:rPr>
                <w:rFonts w:cstheme="minorHAnsi"/>
                <w:szCs w:val="24"/>
              </w:rPr>
              <w:t>Rozměr: 91x132mm, barevně</w:t>
            </w:r>
          </w:p>
          <w:p w:rsidR="000C4AF3" w:rsidRDefault="000C4AF3" w:rsidP="000C4AF3">
            <w:pPr>
              <w:jc w:val="center"/>
              <w:rPr>
                <w:rFonts w:cstheme="minorHAnsi"/>
                <w:szCs w:val="24"/>
              </w:rPr>
            </w:pPr>
            <w:r>
              <w:rPr>
                <w:rFonts w:cstheme="minorHAnsi"/>
                <w:szCs w:val="24"/>
              </w:rPr>
              <w:t>Uzávěrka: 10.8.2018</w:t>
            </w:r>
          </w:p>
          <w:p w:rsidR="000C4AF3" w:rsidRDefault="000C4AF3" w:rsidP="000C4AF3">
            <w:pPr>
              <w:jc w:val="center"/>
              <w:rPr>
                <w:rFonts w:cstheme="minorHAnsi"/>
                <w:szCs w:val="24"/>
              </w:rPr>
            </w:pPr>
            <w:r>
              <w:rPr>
                <w:rFonts w:cstheme="minorHAnsi"/>
                <w:szCs w:val="24"/>
              </w:rPr>
              <w:lastRenderedPageBreak/>
              <w:t>Distribuce: 8-9/2018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lastRenderedPageBreak/>
              <w:t>Turistické informační centum</w:t>
            </w:r>
          </w:p>
          <w:p w:rsidR="000C4AF3" w:rsidRDefault="000C4AF3" w:rsidP="000C4AF3">
            <w:pPr>
              <w:jc w:val="left"/>
              <w:rPr>
                <w:rFonts w:cstheme="minorHAnsi"/>
                <w:szCs w:val="24"/>
              </w:rPr>
            </w:pPr>
            <w:r>
              <w:rPr>
                <w:rFonts w:cstheme="minorHAnsi"/>
                <w:szCs w:val="24"/>
              </w:rPr>
              <w:t>Masarykovo nám. 1</w:t>
            </w:r>
          </w:p>
          <w:p w:rsidR="000C4AF3" w:rsidRDefault="000C4AF3" w:rsidP="000C4AF3">
            <w:pPr>
              <w:jc w:val="left"/>
              <w:rPr>
                <w:rFonts w:cstheme="minorHAnsi"/>
                <w:szCs w:val="24"/>
              </w:rPr>
            </w:pPr>
            <w:r>
              <w:rPr>
                <w:rFonts w:cstheme="minorHAnsi"/>
                <w:szCs w:val="24"/>
              </w:rPr>
              <w:t>682 01 Vyškov</w:t>
            </w:r>
          </w:p>
          <w:p w:rsidR="000C4AF3" w:rsidRDefault="000C4AF3" w:rsidP="000C4AF3">
            <w:pPr>
              <w:jc w:val="left"/>
              <w:rPr>
                <w:rFonts w:cstheme="minorHAnsi"/>
                <w:szCs w:val="24"/>
              </w:rPr>
            </w:pPr>
            <w:r>
              <w:rPr>
                <w:rFonts w:cstheme="minorHAnsi"/>
                <w:szCs w:val="24"/>
              </w:rPr>
              <w:t>IČO: 00292427</w:t>
            </w:r>
          </w:p>
          <w:p w:rsidR="000C4AF3" w:rsidRDefault="000C4AF3" w:rsidP="000C4AF3">
            <w:pPr>
              <w:jc w:val="left"/>
              <w:rPr>
                <w:rFonts w:cstheme="minorHAnsi"/>
                <w:szCs w:val="24"/>
              </w:rPr>
            </w:pPr>
            <w:r>
              <w:rPr>
                <w:rFonts w:cstheme="minorHAnsi"/>
                <w:szCs w:val="24"/>
              </w:rPr>
              <w:lastRenderedPageBreak/>
              <w:t>DIČ: CZ00292427</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Tereza Pospíšilová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lastRenderedPageBreak/>
              <w:t>3 000</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0A0CBF" w:rsidRDefault="000C4AF3" w:rsidP="000C4AF3">
            <w:pPr>
              <w:jc w:val="center"/>
              <w:rPr>
                <w:rFonts w:cstheme="minorHAnsi"/>
                <w:szCs w:val="24"/>
              </w:rPr>
            </w:pPr>
            <w:r w:rsidRPr="000A0CBF">
              <w:rPr>
                <w:rFonts w:cstheme="minorHAnsi"/>
                <w:szCs w:val="24"/>
              </w:rPr>
              <w:t>Inzerce</w:t>
            </w:r>
          </w:p>
          <w:p w:rsidR="000C4AF3" w:rsidRPr="000A0CBF" w:rsidRDefault="000C4AF3" w:rsidP="000C4AF3">
            <w:pPr>
              <w:jc w:val="center"/>
              <w:rPr>
                <w:rFonts w:cstheme="minorHAnsi"/>
                <w:szCs w:val="24"/>
              </w:rPr>
            </w:pPr>
            <w:r w:rsidRPr="000A0CBF">
              <w:rPr>
                <w:rFonts w:cstheme="minorHAnsi"/>
                <w:szCs w:val="24"/>
              </w:rPr>
              <w:t>Havlíčkobrodské listy</w:t>
            </w:r>
          </w:p>
          <w:p w:rsidR="000C4AF3" w:rsidRPr="000A0CBF" w:rsidRDefault="000C4AF3" w:rsidP="000C4AF3">
            <w:pPr>
              <w:jc w:val="center"/>
              <w:rPr>
                <w:rFonts w:cstheme="minorHAnsi"/>
                <w:szCs w:val="24"/>
              </w:rPr>
            </w:pPr>
            <w:r w:rsidRPr="000A0CBF">
              <w:rPr>
                <w:rFonts w:cstheme="minorHAnsi"/>
                <w:szCs w:val="24"/>
              </w:rPr>
              <w:t>září 2018</w:t>
            </w:r>
          </w:p>
          <w:p w:rsidR="000C4AF3" w:rsidRDefault="000C4AF3" w:rsidP="000C4AF3">
            <w:pPr>
              <w:jc w:val="center"/>
              <w:rPr>
                <w:rFonts w:cstheme="minorHAnsi"/>
                <w:i/>
                <w:szCs w:val="24"/>
              </w:rPr>
            </w:pPr>
            <w:r w:rsidRPr="000A0CBF">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 Havlíčkobrodských listech</w:t>
            </w:r>
          </w:p>
          <w:p w:rsidR="000C4AF3" w:rsidRDefault="000C4AF3" w:rsidP="000C4AF3">
            <w:pPr>
              <w:jc w:val="center"/>
              <w:rPr>
                <w:rFonts w:cstheme="minorHAnsi"/>
                <w:szCs w:val="24"/>
              </w:rPr>
            </w:pPr>
            <w:r>
              <w:rPr>
                <w:rFonts w:cstheme="minorHAnsi"/>
                <w:szCs w:val="24"/>
              </w:rPr>
              <w:t>Rozměr: 98,5x131,5mm, barevně</w:t>
            </w:r>
          </w:p>
          <w:p w:rsidR="000C4AF3" w:rsidRDefault="000C4AF3" w:rsidP="000C4AF3">
            <w:pPr>
              <w:jc w:val="center"/>
              <w:rPr>
                <w:rFonts w:cstheme="minorHAnsi"/>
                <w:szCs w:val="24"/>
              </w:rPr>
            </w:pPr>
            <w:r>
              <w:rPr>
                <w:rFonts w:cstheme="minorHAnsi"/>
                <w:szCs w:val="24"/>
              </w:rPr>
              <w:t>Uzávěrka: 13.8.2018</w:t>
            </w:r>
          </w:p>
          <w:p w:rsidR="000C4AF3" w:rsidRDefault="000C4AF3" w:rsidP="000C4AF3">
            <w:pPr>
              <w:jc w:val="center"/>
              <w:rPr>
                <w:rFonts w:cstheme="minorHAnsi"/>
                <w:szCs w:val="24"/>
              </w:rPr>
            </w:pPr>
            <w:r>
              <w:rPr>
                <w:rFonts w:cstheme="minorHAnsi"/>
                <w:szCs w:val="24"/>
              </w:rPr>
              <w:t>Distribuce: 8-9/2018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Město Havlíčkův Brod</w:t>
            </w:r>
          </w:p>
          <w:p w:rsidR="000C4AF3" w:rsidRDefault="000C4AF3" w:rsidP="000C4AF3">
            <w:pPr>
              <w:jc w:val="left"/>
              <w:rPr>
                <w:rFonts w:cstheme="minorHAnsi"/>
                <w:szCs w:val="24"/>
              </w:rPr>
            </w:pPr>
            <w:r>
              <w:rPr>
                <w:rFonts w:cstheme="minorHAnsi"/>
                <w:szCs w:val="24"/>
              </w:rPr>
              <w:t>Havlíčkovo nám. 57</w:t>
            </w:r>
          </w:p>
          <w:p w:rsidR="000C4AF3" w:rsidRDefault="000C4AF3" w:rsidP="000C4AF3">
            <w:pPr>
              <w:jc w:val="left"/>
              <w:rPr>
                <w:rFonts w:cstheme="minorHAnsi"/>
                <w:szCs w:val="24"/>
              </w:rPr>
            </w:pPr>
            <w:r>
              <w:rPr>
                <w:rFonts w:cstheme="minorHAnsi"/>
                <w:szCs w:val="24"/>
              </w:rPr>
              <w:t>580 01 Havlíčkův Brod</w:t>
            </w:r>
          </w:p>
          <w:p w:rsidR="000C4AF3" w:rsidRDefault="000C4AF3" w:rsidP="000C4AF3">
            <w:pPr>
              <w:jc w:val="left"/>
              <w:rPr>
                <w:rFonts w:cstheme="minorHAnsi"/>
                <w:szCs w:val="24"/>
              </w:rPr>
            </w:pPr>
            <w:r>
              <w:rPr>
                <w:rFonts w:cstheme="minorHAnsi"/>
                <w:szCs w:val="24"/>
              </w:rPr>
              <w:t>IČO: 00267449</w:t>
            </w:r>
          </w:p>
          <w:p w:rsidR="000C4AF3" w:rsidRDefault="000C4AF3" w:rsidP="000C4AF3">
            <w:pPr>
              <w:jc w:val="left"/>
              <w:rPr>
                <w:rFonts w:cstheme="minorHAnsi"/>
                <w:szCs w:val="24"/>
              </w:rPr>
            </w:pPr>
            <w:r>
              <w:rPr>
                <w:rFonts w:cstheme="minorHAnsi"/>
                <w:szCs w:val="24"/>
              </w:rPr>
              <w:t>DIČ: CZ00267449</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Světlana Pátková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t>1 281</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0A0CBF" w:rsidRDefault="000C4AF3" w:rsidP="000C4AF3">
            <w:pPr>
              <w:jc w:val="center"/>
              <w:rPr>
                <w:rFonts w:cstheme="minorHAnsi"/>
                <w:szCs w:val="24"/>
              </w:rPr>
            </w:pPr>
            <w:r w:rsidRPr="000A0CBF">
              <w:rPr>
                <w:rFonts w:cstheme="minorHAnsi"/>
                <w:szCs w:val="24"/>
              </w:rPr>
              <w:t>Inzerce</w:t>
            </w:r>
          </w:p>
          <w:p w:rsidR="000C4AF3" w:rsidRPr="000A0CBF" w:rsidRDefault="000C4AF3" w:rsidP="000C4AF3">
            <w:pPr>
              <w:jc w:val="center"/>
              <w:rPr>
                <w:rFonts w:cstheme="minorHAnsi"/>
                <w:szCs w:val="24"/>
              </w:rPr>
            </w:pPr>
            <w:r>
              <w:rPr>
                <w:rFonts w:cstheme="minorHAnsi"/>
                <w:szCs w:val="24"/>
              </w:rPr>
              <w:t>Hanušovické noviny</w:t>
            </w:r>
          </w:p>
          <w:p w:rsidR="000C4AF3" w:rsidRPr="000A0CBF" w:rsidRDefault="000C4AF3" w:rsidP="000C4AF3">
            <w:pPr>
              <w:jc w:val="center"/>
              <w:rPr>
                <w:rFonts w:cstheme="minorHAnsi"/>
                <w:szCs w:val="24"/>
              </w:rPr>
            </w:pPr>
            <w:r w:rsidRPr="000A0CBF">
              <w:rPr>
                <w:rFonts w:cstheme="minorHAnsi"/>
                <w:szCs w:val="24"/>
              </w:rPr>
              <w:t>září 2018</w:t>
            </w:r>
          </w:p>
          <w:p w:rsidR="000C4AF3" w:rsidRDefault="000C4AF3" w:rsidP="000C4AF3">
            <w:pPr>
              <w:jc w:val="center"/>
              <w:rPr>
                <w:rFonts w:cstheme="minorHAnsi"/>
                <w:i/>
                <w:szCs w:val="24"/>
              </w:rPr>
            </w:pPr>
            <w:r w:rsidRPr="000A0CBF">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 Hanušovických novinách, cena 2,50 Kč/cm</w:t>
            </w:r>
            <w:r>
              <w:rPr>
                <w:szCs w:val="24"/>
              </w:rPr>
              <w:t>²</w:t>
            </w:r>
          </w:p>
          <w:p w:rsidR="000C4AF3" w:rsidRDefault="000C4AF3" w:rsidP="000C4AF3">
            <w:pPr>
              <w:jc w:val="center"/>
              <w:rPr>
                <w:rFonts w:cstheme="minorHAnsi"/>
                <w:szCs w:val="24"/>
              </w:rPr>
            </w:pPr>
            <w:r>
              <w:rPr>
                <w:rFonts w:cstheme="minorHAnsi"/>
                <w:szCs w:val="24"/>
              </w:rPr>
              <w:t>Rozměr: A4, jednobarevně v odstínech šedi</w:t>
            </w:r>
          </w:p>
          <w:p w:rsidR="000C4AF3" w:rsidRDefault="000C4AF3" w:rsidP="000C4AF3">
            <w:pPr>
              <w:jc w:val="center"/>
              <w:rPr>
                <w:rFonts w:cstheme="minorHAnsi"/>
                <w:szCs w:val="24"/>
              </w:rPr>
            </w:pPr>
            <w:r>
              <w:rPr>
                <w:rFonts w:cstheme="minorHAnsi"/>
                <w:szCs w:val="24"/>
              </w:rPr>
              <w:t>Uzávěrka: 15.8.2018</w:t>
            </w:r>
          </w:p>
          <w:p w:rsidR="000C4AF3" w:rsidRDefault="000C4AF3" w:rsidP="000C4AF3">
            <w:pPr>
              <w:jc w:val="center"/>
              <w:rPr>
                <w:rFonts w:cstheme="minorHAnsi"/>
                <w:szCs w:val="24"/>
              </w:rPr>
            </w:pPr>
            <w:r>
              <w:rPr>
                <w:rFonts w:cstheme="minorHAnsi"/>
                <w:szCs w:val="24"/>
              </w:rPr>
              <w:t>Distribuce: 8-9/2018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Město Hanušovice</w:t>
            </w:r>
          </w:p>
          <w:p w:rsidR="000C4AF3" w:rsidRDefault="000C4AF3" w:rsidP="000C4AF3">
            <w:pPr>
              <w:jc w:val="left"/>
              <w:rPr>
                <w:rFonts w:cstheme="minorHAnsi"/>
                <w:szCs w:val="24"/>
              </w:rPr>
            </w:pPr>
            <w:r>
              <w:rPr>
                <w:rFonts w:cstheme="minorHAnsi"/>
                <w:szCs w:val="24"/>
              </w:rPr>
              <w:t>ul. Hlavní 92</w:t>
            </w:r>
          </w:p>
          <w:p w:rsidR="000C4AF3" w:rsidRDefault="000C4AF3" w:rsidP="000C4AF3">
            <w:pPr>
              <w:jc w:val="left"/>
              <w:rPr>
                <w:rFonts w:cstheme="minorHAnsi"/>
                <w:szCs w:val="24"/>
              </w:rPr>
            </w:pPr>
            <w:r>
              <w:rPr>
                <w:rFonts w:cstheme="minorHAnsi"/>
                <w:szCs w:val="24"/>
              </w:rPr>
              <w:t>788 33 Hanušovice</w:t>
            </w:r>
          </w:p>
          <w:p w:rsidR="000C4AF3" w:rsidRDefault="000C4AF3" w:rsidP="000C4AF3">
            <w:pPr>
              <w:jc w:val="left"/>
              <w:rPr>
                <w:rFonts w:cstheme="minorHAnsi"/>
                <w:szCs w:val="24"/>
              </w:rPr>
            </w:pPr>
            <w:r>
              <w:rPr>
                <w:rFonts w:cstheme="minorHAnsi"/>
                <w:szCs w:val="24"/>
              </w:rPr>
              <w:t>IČO: 00302546</w:t>
            </w:r>
          </w:p>
          <w:p w:rsidR="000C4AF3" w:rsidRDefault="000C4AF3" w:rsidP="000C4AF3">
            <w:pPr>
              <w:jc w:val="left"/>
              <w:rPr>
                <w:rFonts w:cstheme="minorHAnsi"/>
                <w:szCs w:val="24"/>
              </w:rPr>
            </w:pPr>
            <w:r>
              <w:rPr>
                <w:rFonts w:cstheme="minorHAnsi"/>
                <w:szCs w:val="24"/>
              </w:rPr>
              <w:t>DIČ: CZ00302546</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p. Banková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t>1 322,32</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0A0CBF" w:rsidRDefault="000C4AF3" w:rsidP="000C4AF3">
            <w:pPr>
              <w:jc w:val="center"/>
              <w:rPr>
                <w:rFonts w:cstheme="minorHAnsi"/>
                <w:szCs w:val="24"/>
              </w:rPr>
            </w:pPr>
            <w:r w:rsidRPr="000A0CBF">
              <w:rPr>
                <w:rFonts w:cstheme="minorHAnsi"/>
                <w:szCs w:val="24"/>
              </w:rPr>
              <w:t>Inzerce</w:t>
            </w:r>
          </w:p>
          <w:p w:rsidR="000C4AF3" w:rsidRPr="000A0CBF" w:rsidRDefault="000C4AF3" w:rsidP="000C4AF3">
            <w:pPr>
              <w:jc w:val="center"/>
              <w:rPr>
                <w:rFonts w:cstheme="minorHAnsi"/>
                <w:szCs w:val="24"/>
              </w:rPr>
            </w:pPr>
            <w:r>
              <w:rPr>
                <w:rFonts w:cstheme="minorHAnsi"/>
                <w:szCs w:val="24"/>
              </w:rPr>
              <w:t>Rosický zpravodaj</w:t>
            </w:r>
          </w:p>
          <w:p w:rsidR="000C4AF3" w:rsidRPr="000A0CBF" w:rsidRDefault="000C4AF3" w:rsidP="000C4AF3">
            <w:pPr>
              <w:jc w:val="center"/>
              <w:rPr>
                <w:rFonts w:cstheme="minorHAnsi"/>
                <w:szCs w:val="24"/>
              </w:rPr>
            </w:pPr>
            <w:r w:rsidRPr="000A0CBF">
              <w:rPr>
                <w:rFonts w:cstheme="minorHAnsi"/>
                <w:szCs w:val="24"/>
              </w:rPr>
              <w:t>září 2018</w:t>
            </w:r>
          </w:p>
          <w:p w:rsidR="000C4AF3" w:rsidRDefault="000C4AF3" w:rsidP="000C4AF3">
            <w:pPr>
              <w:jc w:val="center"/>
              <w:rPr>
                <w:rFonts w:cstheme="minorHAnsi"/>
                <w:i/>
                <w:szCs w:val="24"/>
              </w:rPr>
            </w:pPr>
            <w:r w:rsidRPr="000A0CBF">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 Rosickém zpravodaji</w:t>
            </w:r>
          </w:p>
          <w:p w:rsidR="000C4AF3" w:rsidRDefault="000C4AF3" w:rsidP="000C4AF3">
            <w:pPr>
              <w:jc w:val="center"/>
              <w:rPr>
                <w:rFonts w:cstheme="minorHAnsi"/>
                <w:szCs w:val="24"/>
              </w:rPr>
            </w:pPr>
            <w:r>
              <w:rPr>
                <w:rFonts w:cstheme="minorHAnsi"/>
                <w:szCs w:val="24"/>
              </w:rPr>
              <w:t>Rozměr: A5, černobíle</w:t>
            </w:r>
          </w:p>
          <w:p w:rsidR="000C4AF3" w:rsidRDefault="000C4AF3" w:rsidP="000C4AF3">
            <w:pPr>
              <w:jc w:val="center"/>
              <w:rPr>
                <w:rFonts w:cstheme="minorHAnsi"/>
                <w:szCs w:val="24"/>
              </w:rPr>
            </w:pPr>
            <w:r>
              <w:rPr>
                <w:rFonts w:cstheme="minorHAnsi"/>
                <w:szCs w:val="24"/>
              </w:rPr>
              <w:t>Uzávěrka: 10.8.2018</w:t>
            </w:r>
          </w:p>
          <w:p w:rsidR="000C4AF3" w:rsidRDefault="000C4AF3" w:rsidP="000C4AF3">
            <w:pPr>
              <w:jc w:val="center"/>
              <w:rPr>
                <w:rFonts w:cstheme="minorHAnsi"/>
                <w:szCs w:val="24"/>
              </w:rPr>
            </w:pPr>
            <w:r>
              <w:rPr>
                <w:rFonts w:cstheme="minorHAnsi"/>
                <w:szCs w:val="24"/>
              </w:rPr>
              <w:t>Distribuce: 8-9/2018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Kulturní a informační centrum Rosice, p.o.</w:t>
            </w:r>
          </w:p>
          <w:p w:rsidR="000C4AF3" w:rsidRDefault="000C4AF3" w:rsidP="000C4AF3">
            <w:pPr>
              <w:jc w:val="left"/>
              <w:rPr>
                <w:rFonts w:cstheme="minorHAnsi"/>
                <w:szCs w:val="24"/>
              </w:rPr>
            </w:pPr>
            <w:r>
              <w:rPr>
                <w:rFonts w:cstheme="minorHAnsi"/>
                <w:szCs w:val="24"/>
              </w:rPr>
              <w:t>Palackého nám. 45</w:t>
            </w:r>
          </w:p>
          <w:p w:rsidR="000C4AF3" w:rsidRDefault="000C4AF3" w:rsidP="000C4AF3">
            <w:pPr>
              <w:jc w:val="left"/>
              <w:rPr>
                <w:rFonts w:cstheme="minorHAnsi"/>
                <w:szCs w:val="24"/>
              </w:rPr>
            </w:pPr>
            <w:r>
              <w:rPr>
                <w:rFonts w:cstheme="minorHAnsi"/>
                <w:szCs w:val="24"/>
              </w:rPr>
              <w:t>665 01 Rosice</w:t>
            </w:r>
          </w:p>
          <w:p w:rsidR="000C4AF3" w:rsidRDefault="000C4AF3" w:rsidP="000C4AF3">
            <w:pPr>
              <w:jc w:val="left"/>
              <w:rPr>
                <w:rFonts w:cstheme="minorHAnsi"/>
                <w:szCs w:val="24"/>
              </w:rPr>
            </w:pPr>
            <w:r>
              <w:rPr>
                <w:rFonts w:cstheme="minorHAnsi"/>
                <w:szCs w:val="24"/>
              </w:rPr>
              <w:t>IČO: 86770632</w:t>
            </w:r>
          </w:p>
          <w:p w:rsidR="000C4AF3" w:rsidRDefault="000C4AF3" w:rsidP="000C4AF3">
            <w:pPr>
              <w:jc w:val="left"/>
              <w:rPr>
                <w:rFonts w:cstheme="minorHAnsi"/>
                <w:szCs w:val="24"/>
              </w:rPr>
            </w:pPr>
            <w:r>
              <w:rPr>
                <w:rFonts w:cstheme="minorHAnsi"/>
                <w:szCs w:val="24"/>
              </w:rPr>
              <w:t>DIČ: CZ86770632</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lastRenderedPageBreak/>
              <w:t>Kontakt: Lukáš Hemala</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lastRenderedPageBreak/>
              <w:t>1 240</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0A0CBF" w:rsidRDefault="000C4AF3" w:rsidP="000C4AF3">
            <w:pPr>
              <w:jc w:val="center"/>
              <w:rPr>
                <w:rFonts w:cstheme="minorHAnsi"/>
                <w:szCs w:val="24"/>
              </w:rPr>
            </w:pPr>
            <w:r w:rsidRPr="000A0CBF">
              <w:rPr>
                <w:rFonts w:cstheme="minorHAnsi"/>
                <w:szCs w:val="24"/>
              </w:rPr>
              <w:t>Inzerce</w:t>
            </w:r>
          </w:p>
          <w:p w:rsidR="000C4AF3" w:rsidRPr="000A0CBF" w:rsidRDefault="000C4AF3" w:rsidP="000C4AF3">
            <w:pPr>
              <w:jc w:val="center"/>
              <w:rPr>
                <w:rFonts w:cstheme="minorHAnsi"/>
                <w:szCs w:val="24"/>
              </w:rPr>
            </w:pPr>
            <w:r>
              <w:rPr>
                <w:rFonts w:cstheme="minorHAnsi"/>
                <w:szCs w:val="24"/>
              </w:rPr>
              <w:t>Českoveský zpravodaj</w:t>
            </w:r>
          </w:p>
          <w:p w:rsidR="000C4AF3" w:rsidRPr="000A0CBF" w:rsidRDefault="000C4AF3" w:rsidP="000C4AF3">
            <w:pPr>
              <w:jc w:val="center"/>
              <w:rPr>
                <w:rFonts w:cstheme="minorHAnsi"/>
                <w:szCs w:val="24"/>
              </w:rPr>
            </w:pPr>
            <w:r>
              <w:rPr>
                <w:rFonts w:cstheme="minorHAnsi"/>
                <w:szCs w:val="24"/>
              </w:rPr>
              <w:t>srpen</w:t>
            </w:r>
            <w:r w:rsidRPr="000A0CBF">
              <w:rPr>
                <w:rFonts w:cstheme="minorHAnsi"/>
                <w:szCs w:val="24"/>
              </w:rPr>
              <w:t xml:space="preserve"> 2018</w:t>
            </w:r>
          </w:p>
          <w:p w:rsidR="000C4AF3" w:rsidRDefault="000C4AF3" w:rsidP="000C4AF3">
            <w:pPr>
              <w:jc w:val="center"/>
              <w:rPr>
                <w:rFonts w:cstheme="minorHAnsi"/>
                <w:i/>
                <w:szCs w:val="24"/>
              </w:rPr>
            </w:pPr>
            <w:r w:rsidRPr="000A0CBF">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 Českoveském zpravodaji</w:t>
            </w:r>
          </w:p>
          <w:p w:rsidR="000C4AF3" w:rsidRDefault="000C4AF3" w:rsidP="000C4AF3">
            <w:pPr>
              <w:jc w:val="center"/>
              <w:rPr>
                <w:rFonts w:cstheme="minorHAnsi"/>
                <w:szCs w:val="24"/>
              </w:rPr>
            </w:pPr>
            <w:r>
              <w:rPr>
                <w:rFonts w:cstheme="minorHAnsi"/>
                <w:szCs w:val="24"/>
              </w:rPr>
              <w:t>Rozměr: 90x128mm, černobíle</w:t>
            </w:r>
          </w:p>
          <w:p w:rsidR="000C4AF3" w:rsidRDefault="000C4AF3" w:rsidP="000C4AF3">
            <w:pPr>
              <w:jc w:val="center"/>
              <w:rPr>
                <w:rFonts w:cstheme="minorHAnsi"/>
                <w:szCs w:val="24"/>
              </w:rPr>
            </w:pPr>
            <w:r>
              <w:rPr>
                <w:rFonts w:cstheme="minorHAnsi"/>
                <w:szCs w:val="24"/>
              </w:rPr>
              <w:t>Uzávěrka: 15.8.2018</w:t>
            </w:r>
          </w:p>
          <w:p w:rsidR="000C4AF3" w:rsidRDefault="000C4AF3" w:rsidP="000C4AF3">
            <w:pPr>
              <w:jc w:val="center"/>
              <w:rPr>
                <w:rFonts w:cstheme="minorHAnsi"/>
                <w:szCs w:val="24"/>
              </w:rPr>
            </w:pPr>
            <w:r>
              <w:rPr>
                <w:rFonts w:cstheme="minorHAnsi"/>
                <w:szCs w:val="24"/>
              </w:rPr>
              <w:t>Distribuce: 8/2018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Obec Česká Ves</w:t>
            </w:r>
          </w:p>
          <w:p w:rsidR="000C4AF3" w:rsidRDefault="000C4AF3" w:rsidP="000C4AF3">
            <w:pPr>
              <w:jc w:val="left"/>
              <w:rPr>
                <w:rFonts w:cstheme="minorHAnsi"/>
                <w:szCs w:val="24"/>
              </w:rPr>
            </w:pPr>
            <w:r>
              <w:rPr>
                <w:rFonts w:cstheme="minorHAnsi"/>
                <w:szCs w:val="24"/>
              </w:rPr>
              <w:t>Jánského 341</w:t>
            </w:r>
          </w:p>
          <w:p w:rsidR="000C4AF3" w:rsidRDefault="000C4AF3" w:rsidP="000C4AF3">
            <w:pPr>
              <w:jc w:val="left"/>
              <w:rPr>
                <w:rFonts w:cstheme="minorHAnsi"/>
                <w:szCs w:val="24"/>
              </w:rPr>
            </w:pPr>
            <w:r>
              <w:rPr>
                <w:rFonts w:cstheme="minorHAnsi"/>
                <w:szCs w:val="24"/>
              </w:rPr>
              <w:t>790 81 Česká Ves</w:t>
            </w:r>
          </w:p>
          <w:p w:rsidR="000C4AF3" w:rsidRDefault="000C4AF3" w:rsidP="000C4AF3">
            <w:pPr>
              <w:jc w:val="left"/>
              <w:rPr>
                <w:rFonts w:cstheme="minorHAnsi"/>
                <w:szCs w:val="24"/>
              </w:rPr>
            </w:pPr>
            <w:r>
              <w:rPr>
                <w:rFonts w:cstheme="minorHAnsi"/>
                <w:szCs w:val="24"/>
              </w:rPr>
              <w:t>IČO: 00636037</w:t>
            </w:r>
          </w:p>
          <w:p w:rsidR="000C4AF3" w:rsidRDefault="000C4AF3" w:rsidP="000C4AF3">
            <w:pPr>
              <w:jc w:val="left"/>
              <w:rPr>
                <w:rFonts w:cstheme="minorHAnsi"/>
                <w:szCs w:val="24"/>
              </w:rPr>
            </w:pPr>
            <w:r>
              <w:rPr>
                <w:rFonts w:cstheme="minorHAnsi"/>
                <w:szCs w:val="24"/>
              </w:rPr>
              <w:t>DIČ: CZ00636037</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Lucie Malá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t>1 152</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0A0CBF" w:rsidRDefault="000C4AF3" w:rsidP="000C4AF3">
            <w:pPr>
              <w:jc w:val="center"/>
              <w:rPr>
                <w:rFonts w:cstheme="minorHAnsi"/>
                <w:szCs w:val="24"/>
              </w:rPr>
            </w:pPr>
            <w:r w:rsidRPr="000A0CBF">
              <w:rPr>
                <w:rFonts w:cstheme="minorHAnsi"/>
                <w:szCs w:val="24"/>
              </w:rPr>
              <w:t>Inzerce</w:t>
            </w:r>
          </w:p>
          <w:p w:rsidR="000C4AF3" w:rsidRPr="000A0CBF" w:rsidRDefault="000C4AF3" w:rsidP="000C4AF3">
            <w:pPr>
              <w:jc w:val="center"/>
              <w:rPr>
                <w:rFonts w:cstheme="minorHAnsi"/>
                <w:szCs w:val="24"/>
              </w:rPr>
            </w:pPr>
            <w:r>
              <w:rPr>
                <w:rFonts w:cstheme="minorHAnsi"/>
                <w:szCs w:val="24"/>
              </w:rPr>
              <w:t>Přibyslavský občasník</w:t>
            </w:r>
          </w:p>
          <w:p w:rsidR="000C4AF3" w:rsidRPr="000A0CBF" w:rsidRDefault="000C4AF3" w:rsidP="000C4AF3">
            <w:pPr>
              <w:jc w:val="center"/>
              <w:rPr>
                <w:rFonts w:cstheme="minorHAnsi"/>
                <w:szCs w:val="24"/>
              </w:rPr>
            </w:pPr>
            <w:r>
              <w:rPr>
                <w:rFonts w:cstheme="minorHAnsi"/>
                <w:szCs w:val="24"/>
              </w:rPr>
              <w:t>srpen</w:t>
            </w:r>
            <w:r w:rsidRPr="000A0CBF">
              <w:rPr>
                <w:rFonts w:cstheme="minorHAnsi"/>
                <w:szCs w:val="24"/>
              </w:rPr>
              <w:t xml:space="preserve"> 2018</w:t>
            </w:r>
          </w:p>
          <w:p w:rsidR="000C4AF3" w:rsidRDefault="000C4AF3" w:rsidP="000C4AF3">
            <w:pPr>
              <w:jc w:val="center"/>
              <w:rPr>
                <w:rFonts w:cstheme="minorHAnsi"/>
                <w:i/>
                <w:szCs w:val="24"/>
              </w:rPr>
            </w:pPr>
            <w:r w:rsidRPr="000A0CBF">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 Přibyslavském občasníku</w:t>
            </w:r>
          </w:p>
          <w:p w:rsidR="000C4AF3" w:rsidRDefault="000C4AF3" w:rsidP="000C4AF3">
            <w:pPr>
              <w:jc w:val="center"/>
              <w:rPr>
                <w:rFonts w:cstheme="minorHAnsi"/>
                <w:szCs w:val="24"/>
              </w:rPr>
            </w:pPr>
            <w:r>
              <w:rPr>
                <w:rFonts w:cstheme="minorHAnsi"/>
                <w:szCs w:val="24"/>
              </w:rPr>
              <w:t>Rozměr: ¼ A4, barevně</w:t>
            </w:r>
          </w:p>
          <w:p w:rsidR="000C4AF3" w:rsidRDefault="000C4AF3" w:rsidP="000C4AF3">
            <w:pPr>
              <w:jc w:val="center"/>
              <w:rPr>
                <w:rFonts w:cstheme="minorHAnsi"/>
                <w:szCs w:val="24"/>
              </w:rPr>
            </w:pPr>
            <w:r>
              <w:rPr>
                <w:rFonts w:cstheme="minorHAnsi"/>
                <w:szCs w:val="24"/>
              </w:rPr>
              <w:t>Uzávěrka: 20.8.2018</w:t>
            </w:r>
          </w:p>
          <w:p w:rsidR="000C4AF3" w:rsidRDefault="000C4AF3" w:rsidP="000C4AF3">
            <w:pPr>
              <w:jc w:val="center"/>
              <w:rPr>
                <w:rFonts w:cstheme="minorHAnsi"/>
                <w:szCs w:val="24"/>
              </w:rPr>
            </w:pPr>
            <w:r>
              <w:rPr>
                <w:rFonts w:cstheme="minorHAnsi"/>
                <w:szCs w:val="24"/>
              </w:rPr>
              <w:t>Distribuce: 8/2018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Město Přibyslav</w:t>
            </w:r>
          </w:p>
          <w:p w:rsidR="000C4AF3" w:rsidRDefault="000C4AF3" w:rsidP="000C4AF3">
            <w:pPr>
              <w:jc w:val="left"/>
              <w:rPr>
                <w:rFonts w:cstheme="minorHAnsi"/>
                <w:szCs w:val="24"/>
              </w:rPr>
            </w:pPr>
            <w:r>
              <w:rPr>
                <w:rFonts w:cstheme="minorHAnsi"/>
                <w:szCs w:val="24"/>
              </w:rPr>
              <w:t>Bechyňovo nám. 1</w:t>
            </w:r>
          </w:p>
          <w:p w:rsidR="000C4AF3" w:rsidRDefault="000C4AF3" w:rsidP="000C4AF3">
            <w:pPr>
              <w:jc w:val="left"/>
              <w:rPr>
                <w:rFonts w:cstheme="minorHAnsi"/>
                <w:szCs w:val="24"/>
              </w:rPr>
            </w:pPr>
            <w:r>
              <w:rPr>
                <w:rFonts w:cstheme="minorHAnsi"/>
                <w:szCs w:val="24"/>
              </w:rPr>
              <w:t>582 22 Přibyslav</w:t>
            </w:r>
          </w:p>
          <w:p w:rsidR="000C4AF3" w:rsidRDefault="000C4AF3" w:rsidP="000C4AF3">
            <w:pPr>
              <w:jc w:val="left"/>
              <w:rPr>
                <w:rFonts w:cstheme="minorHAnsi"/>
                <w:szCs w:val="24"/>
              </w:rPr>
            </w:pPr>
            <w:r>
              <w:rPr>
                <w:rFonts w:cstheme="minorHAnsi"/>
                <w:szCs w:val="24"/>
              </w:rPr>
              <w:t>IČO: 00268097</w:t>
            </w:r>
          </w:p>
          <w:p w:rsidR="000C4AF3" w:rsidRDefault="000C4AF3" w:rsidP="000C4AF3">
            <w:pPr>
              <w:jc w:val="left"/>
              <w:rPr>
                <w:rFonts w:cstheme="minorHAnsi"/>
                <w:szCs w:val="24"/>
              </w:rPr>
            </w:pPr>
            <w:r>
              <w:rPr>
                <w:rFonts w:cstheme="minorHAnsi"/>
                <w:szCs w:val="24"/>
              </w:rPr>
              <w:t>DIČ: CZ00268097</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Marie Bártová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t>500</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0A0CBF" w:rsidRDefault="000C4AF3" w:rsidP="000C4AF3">
            <w:pPr>
              <w:jc w:val="center"/>
              <w:rPr>
                <w:rFonts w:cstheme="minorHAnsi"/>
                <w:szCs w:val="24"/>
              </w:rPr>
            </w:pPr>
            <w:r w:rsidRPr="000A0CBF">
              <w:rPr>
                <w:rFonts w:cstheme="minorHAnsi"/>
                <w:szCs w:val="24"/>
              </w:rPr>
              <w:t>Inzerce</w:t>
            </w:r>
          </w:p>
          <w:p w:rsidR="000C4AF3" w:rsidRPr="000A0CBF" w:rsidRDefault="000C4AF3" w:rsidP="000C4AF3">
            <w:pPr>
              <w:jc w:val="center"/>
              <w:rPr>
                <w:rFonts w:cstheme="minorHAnsi"/>
                <w:szCs w:val="24"/>
              </w:rPr>
            </w:pPr>
            <w:r>
              <w:rPr>
                <w:rFonts w:cstheme="minorHAnsi"/>
                <w:szCs w:val="24"/>
              </w:rPr>
              <w:t>Zpravodaj Zlatohorsko</w:t>
            </w:r>
          </w:p>
          <w:p w:rsidR="000C4AF3" w:rsidRPr="000A0CBF" w:rsidRDefault="000C4AF3" w:rsidP="000C4AF3">
            <w:pPr>
              <w:jc w:val="center"/>
              <w:rPr>
                <w:rFonts w:cstheme="minorHAnsi"/>
                <w:szCs w:val="24"/>
              </w:rPr>
            </w:pPr>
            <w:r>
              <w:rPr>
                <w:rFonts w:cstheme="minorHAnsi"/>
                <w:szCs w:val="24"/>
              </w:rPr>
              <w:t>září</w:t>
            </w:r>
            <w:r w:rsidRPr="000A0CBF">
              <w:rPr>
                <w:rFonts w:cstheme="minorHAnsi"/>
                <w:szCs w:val="24"/>
              </w:rPr>
              <w:t xml:space="preserve"> 2018</w:t>
            </w:r>
          </w:p>
          <w:p w:rsidR="000C4AF3" w:rsidRDefault="000C4AF3" w:rsidP="000C4AF3">
            <w:pPr>
              <w:jc w:val="center"/>
              <w:rPr>
                <w:rFonts w:cstheme="minorHAnsi"/>
                <w:i/>
                <w:szCs w:val="24"/>
              </w:rPr>
            </w:pPr>
            <w:r w:rsidRPr="000A0CBF">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ve Zpravodaji Zlatohorsko</w:t>
            </w:r>
          </w:p>
          <w:p w:rsidR="000C4AF3" w:rsidRDefault="000C4AF3" w:rsidP="000C4AF3">
            <w:pPr>
              <w:jc w:val="center"/>
              <w:rPr>
                <w:rFonts w:cstheme="minorHAnsi"/>
                <w:szCs w:val="24"/>
              </w:rPr>
            </w:pPr>
            <w:r>
              <w:rPr>
                <w:rFonts w:cstheme="minorHAnsi"/>
                <w:szCs w:val="24"/>
              </w:rPr>
              <w:t>Rozměr: A5, černobíle</w:t>
            </w:r>
          </w:p>
          <w:p w:rsidR="000C4AF3" w:rsidRDefault="000C4AF3" w:rsidP="000C4AF3">
            <w:pPr>
              <w:jc w:val="center"/>
              <w:rPr>
                <w:rFonts w:cstheme="minorHAnsi"/>
                <w:szCs w:val="24"/>
              </w:rPr>
            </w:pPr>
            <w:r>
              <w:rPr>
                <w:rFonts w:cstheme="minorHAnsi"/>
                <w:szCs w:val="24"/>
              </w:rPr>
              <w:t>Uzávěrka: 20.8.2018</w:t>
            </w:r>
          </w:p>
          <w:p w:rsidR="000C4AF3" w:rsidRDefault="000C4AF3" w:rsidP="000C4AF3">
            <w:pPr>
              <w:jc w:val="center"/>
              <w:rPr>
                <w:rFonts w:cstheme="minorHAnsi"/>
                <w:szCs w:val="24"/>
              </w:rPr>
            </w:pPr>
            <w:r>
              <w:rPr>
                <w:rFonts w:cstheme="minorHAnsi"/>
                <w:szCs w:val="24"/>
              </w:rPr>
              <w:t>Distribuce: 9/2018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Městské informační centrum</w:t>
            </w:r>
          </w:p>
          <w:p w:rsidR="000C4AF3" w:rsidRDefault="000C4AF3" w:rsidP="000C4AF3">
            <w:pPr>
              <w:jc w:val="left"/>
              <w:rPr>
                <w:rFonts w:cstheme="minorHAnsi"/>
                <w:szCs w:val="24"/>
              </w:rPr>
            </w:pPr>
            <w:r>
              <w:rPr>
                <w:rFonts w:cstheme="minorHAnsi"/>
                <w:szCs w:val="24"/>
              </w:rPr>
              <w:t>Bezručova 144</w:t>
            </w:r>
          </w:p>
          <w:p w:rsidR="000C4AF3" w:rsidRDefault="000C4AF3" w:rsidP="000C4AF3">
            <w:pPr>
              <w:jc w:val="left"/>
              <w:rPr>
                <w:rFonts w:cstheme="minorHAnsi"/>
                <w:szCs w:val="24"/>
              </w:rPr>
            </w:pPr>
            <w:r>
              <w:rPr>
                <w:rFonts w:cstheme="minorHAnsi"/>
                <w:szCs w:val="24"/>
              </w:rPr>
              <w:t>793 76 Zlaté Hory</w:t>
            </w:r>
          </w:p>
          <w:p w:rsidR="000C4AF3" w:rsidRDefault="000C4AF3" w:rsidP="000C4AF3">
            <w:pPr>
              <w:jc w:val="left"/>
              <w:rPr>
                <w:rFonts w:cstheme="minorHAnsi"/>
                <w:szCs w:val="24"/>
              </w:rPr>
            </w:pPr>
            <w:r>
              <w:rPr>
                <w:rFonts w:cstheme="minorHAnsi"/>
                <w:szCs w:val="24"/>
              </w:rPr>
              <w:t>IČO: 00296481</w:t>
            </w:r>
          </w:p>
          <w:p w:rsidR="000C4AF3" w:rsidRDefault="000C4AF3" w:rsidP="000C4AF3">
            <w:pPr>
              <w:jc w:val="left"/>
              <w:rPr>
                <w:rFonts w:cstheme="minorHAnsi"/>
                <w:szCs w:val="24"/>
              </w:rPr>
            </w:pPr>
            <w:r>
              <w:rPr>
                <w:rFonts w:cstheme="minorHAnsi"/>
                <w:szCs w:val="24"/>
              </w:rPr>
              <w:t>DIČ: CZ00296481</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Aneta Albertová</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t>400</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lastRenderedPageBreak/>
              <w:t>Propagace ČPZP</w:t>
            </w:r>
          </w:p>
          <w:p w:rsidR="000C4AF3" w:rsidRPr="00ED60DA" w:rsidRDefault="000C4AF3" w:rsidP="000C4AF3">
            <w:pPr>
              <w:jc w:val="center"/>
              <w:rPr>
                <w:rFonts w:cstheme="minorHAnsi"/>
                <w:szCs w:val="24"/>
              </w:rPr>
            </w:pPr>
            <w:r w:rsidRPr="00ED60DA">
              <w:rPr>
                <w:rFonts w:cstheme="minorHAnsi"/>
                <w:szCs w:val="24"/>
              </w:rPr>
              <w:t>Inzerce</w:t>
            </w:r>
          </w:p>
          <w:p w:rsidR="000C4AF3" w:rsidRPr="00ED60DA" w:rsidRDefault="000C4AF3" w:rsidP="000C4AF3">
            <w:pPr>
              <w:jc w:val="center"/>
              <w:rPr>
                <w:rFonts w:cstheme="minorHAnsi"/>
                <w:szCs w:val="24"/>
              </w:rPr>
            </w:pPr>
            <w:r w:rsidRPr="00ED60DA">
              <w:rPr>
                <w:rFonts w:cstheme="minorHAnsi"/>
                <w:szCs w:val="24"/>
              </w:rPr>
              <w:t>Slavkovský zpravodaj</w:t>
            </w:r>
          </w:p>
          <w:p w:rsidR="000C4AF3" w:rsidRPr="00ED60DA" w:rsidRDefault="000C4AF3" w:rsidP="000C4AF3">
            <w:pPr>
              <w:jc w:val="center"/>
              <w:rPr>
                <w:rFonts w:cstheme="minorHAnsi"/>
                <w:szCs w:val="24"/>
              </w:rPr>
            </w:pPr>
            <w:r w:rsidRPr="00ED60DA">
              <w:rPr>
                <w:rFonts w:cstheme="minorHAnsi"/>
                <w:szCs w:val="24"/>
              </w:rPr>
              <w:t>srpen 2018</w:t>
            </w:r>
          </w:p>
          <w:p w:rsidR="000C4AF3" w:rsidRDefault="000C4AF3" w:rsidP="000C4AF3">
            <w:pPr>
              <w:jc w:val="center"/>
              <w:rPr>
                <w:rFonts w:cstheme="minorHAnsi"/>
                <w:i/>
                <w:szCs w:val="24"/>
              </w:rPr>
            </w:pPr>
            <w:r w:rsidRPr="00ED60DA">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úhrada inzerce ČPZP ve Slavkovském zpravodaji</w:t>
            </w:r>
          </w:p>
          <w:p w:rsidR="000C4AF3" w:rsidRDefault="000C4AF3" w:rsidP="000C4AF3">
            <w:pPr>
              <w:jc w:val="center"/>
              <w:rPr>
                <w:rFonts w:cstheme="minorHAnsi"/>
                <w:szCs w:val="24"/>
              </w:rPr>
            </w:pPr>
            <w:r>
              <w:rPr>
                <w:rFonts w:cstheme="minorHAnsi"/>
                <w:szCs w:val="24"/>
              </w:rPr>
              <w:t>Rozměr: 88x130mm, barevně</w:t>
            </w:r>
          </w:p>
          <w:p w:rsidR="000C4AF3" w:rsidRDefault="000C4AF3" w:rsidP="000C4AF3">
            <w:pPr>
              <w:jc w:val="center"/>
              <w:rPr>
                <w:rFonts w:cstheme="minorHAnsi"/>
                <w:szCs w:val="24"/>
              </w:rPr>
            </w:pPr>
            <w:r>
              <w:rPr>
                <w:rFonts w:cstheme="minorHAnsi"/>
                <w:szCs w:val="24"/>
              </w:rPr>
              <w:t>Uzávěrka: 16.8.2018</w:t>
            </w:r>
          </w:p>
          <w:p w:rsidR="000C4AF3" w:rsidRDefault="000C4AF3" w:rsidP="000C4AF3">
            <w:pPr>
              <w:jc w:val="center"/>
              <w:rPr>
                <w:rFonts w:cstheme="minorHAnsi"/>
                <w:szCs w:val="24"/>
              </w:rPr>
            </w:pPr>
            <w:r>
              <w:rPr>
                <w:rFonts w:cstheme="minorHAnsi"/>
                <w:szCs w:val="24"/>
              </w:rPr>
              <w:t>Distribuce: 8/2018</w:t>
            </w: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BM typo, s.r.o.</w:t>
            </w:r>
            <w:r>
              <w:rPr>
                <w:rFonts w:cstheme="minorHAnsi"/>
                <w:szCs w:val="24"/>
              </w:rPr>
              <w:br/>
              <w:t>Brněnská 642</w:t>
            </w:r>
          </w:p>
          <w:p w:rsidR="000C4AF3" w:rsidRDefault="000C4AF3" w:rsidP="000C4AF3">
            <w:pPr>
              <w:jc w:val="left"/>
              <w:rPr>
                <w:rFonts w:cstheme="minorHAnsi"/>
                <w:szCs w:val="24"/>
              </w:rPr>
            </w:pPr>
            <w:r>
              <w:rPr>
                <w:rFonts w:cstheme="minorHAnsi"/>
                <w:szCs w:val="24"/>
              </w:rPr>
              <w:t>684 01 Slavkov u Brna</w:t>
            </w:r>
          </w:p>
          <w:p w:rsidR="000C4AF3" w:rsidRDefault="000C4AF3" w:rsidP="000C4AF3">
            <w:pPr>
              <w:jc w:val="left"/>
              <w:rPr>
                <w:rFonts w:cstheme="minorHAnsi"/>
                <w:szCs w:val="24"/>
              </w:rPr>
            </w:pPr>
            <w:r>
              <w:rPr>
                <w:rFonts w:cstheme="minorHAnsi"/>
                <w:szCs w:val="24"/>
              </w:rPr>
              <w:t>IČO: 04862929</w:t>
            </w:r>
          </w:p>
          <w:p w:rsidR="000C4AF3" w:rsidRDefault="000C4AF3" w:rsidP="000C4AF3">
            <w:pPr>
              <w:jc w:val="left"/>
              <w:rPr>
                <w:rFonts w:cstheme="minorHAnsi"/>
                <w:szCs w:val="24"/>
              </w:rPr>
            </w:pPr>
            <w:r>
              <w:rPr>
                <w:rFonts w:cstheme="minorHAnsi"/>
                <w:szCs w:val="24"/>
              </w:rPr>
              <w:t>DIČ: CZ04862929</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Bedřich Maleček</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t>2 200</w:t>
            </w:r>
          </w:p>
        </w:tc>
      </w:tr>
      <w:tr w:rsidR="000C4AF3" w:rsidRPr="009C3779" w:rsidTr="00265038">
        <w:tc>
          <w:tcPr>
            <w:tcW w:w="2389" w:type="dxa"/>
            <w:shd w:val="clear" w:color="auto" w:fill="auto"/>
            <w:vAlign w:val="center"/>
          </w:tcPr>
          <w:p w:rsidR="000C4AF3" w:rsidRDefault="000C4AF3" w:rsidP="000C4AF3">
            <w:pPr>
              <w:jc w:val="center"/>
              <w:rPr>
                <w:rFonts w:cstheme="minorHAnsi"/>
                <w:i/>
                <w:szCs w:val="24"/>
              </w:rPr>
            </w:pPr>
            <w:r>
              <w:rPr>
                <w:rFonts w:cstheme="minorHAnsi"/>
                <w:i/>
                <w:szCs w:val="24"/>
              </w:rPr>
              <w:t>Propagace ČPZP</w:t>
            </w:r>
          </w:p>
          <w:p w:rsidR="000C4AF3" w:rsidRPr="00ED60DA" w:rsidRDefault="000C4AF3" w:rsidP="000C4AF3">
            <w:pPr>
              <w:jc w:val="center"/>
              <w:rPr>
                <w:rFonts w:cstheme="minorHAnsi"/>
                <w:szCs w:val="24"/>
              </w:rPr>
            </w:pPr>
            <w:r w:rsidRPr="00ED60DA">
              <w:rPr>
                <w:rFonts w:cstheme="minorHAnsi"/>
                <w:szCs w:val="24"/>
              </w:rPr>
              <w:t>LCD obrazovky</w:t>
            </w:r>
          </w:p>
          <w:p w:rsidR="000C4AF3" w:rsidRPr="00ED60DA" w:rsidRDefault="000C4AF3" w:rsidP="000C4AF3">
            <w:pPr>
              <w:jc w:val="center"/>
              <w:rPr>
                <w:rFonts w:cstheme="minorHAnsi"/>
                <w:szCs w:val="24"/>
              </w:rPr>
            </w:pPr>
            <w:r w:rsidRPr="00ED60DA">
              <w:rPr>
                <w:rFonts w:cstheme="minorHAnsi"/>
                <w:szCs w:val="24"/>
              </w:rPr>
              <w:t>srpen, září 2018</w:t>
            </w:r>
          </w:p>
          <w:p w:rsidR="000C4AF3" w:rsidRDefault="000C4AF3" w:rsidP="000C4AF3">
            <w:pPr>
              <w:jc w:val="center"/>
              <w:rPr>
                <w:rFonts w:cstheme="minorHAnsi"/>
                <w:i/>
                <w:szCs w:val="24"/>
              </w:rPr>
            </w:pPr>
            <w:r w:rsidRPr="00ED60DA">
              <w:rPr>
                <w:rFonts w:cstheme="minorHAnsi"/>
                <w:szCs w:val="24"/>
              </w:rPr>
              <w:t>(DS)</w:t>
            </w:r>
          </w:p>
        </w:tc>
        <w:tc>
          <w:tcPr>
            <w:tcW w:w="5627" w:type="dxa"/>
            <w:shd w:val="clear" w:color="auto" w:fill="auto"/>
            <w:vAlign w:val="center"/>
          </w:tcPr>
          <w:p w:rsidR="000C4AF3" w:rsidRDefault="000C4AF3" w:rsidP="000C4AF3">
            <w:pPr>
              <w:jc w:val="center"/>
              <w:rPr>
                <w:rFonts w:cstheme="minorHAnsi"/>
                <w:szCs w:val="24"/>
              </w:rPr>
            </w:pPr>
            <w:r>
              <w:rPr>
                <w:rFonts w:cstheme="minorHAnsi"/>
                <w:szCs w:val="24"/>
              </w:rPr>
              <w:t>Objednávka a úhrad spotu ČPZP na LCD obrazovkách v následujících zdravotnických zařízeních:</w:t>
            </w:r>
          </w:p>
          <w:p w:rsidR="000C4AF3" w:rsidRDefault="000C4AF3" w:rsidP="000C4AF3">
            <w:pPr>
              <w:jc w:val="center"/>
              <w:rPr>
                <w:rFonts w:cstheme="minorHAnsi"/>
                <w:szCs w:val="24"/>
              </w:rPr>
            </w:pPr>
            <w:r>
              <w:rPr>
                <w:rFonts w:cstheme="minorHAnsi"/>
                <w:szCs w:val="24"/>
              </w:rPr>
              <w:t>Nemocnice Břeclav, Poliklinika Hodonín, Nemocnice Kyjov, STK Prostějov, Nemocnice Vyškov, Poliklinika Bílý dům Brno, MOÚ Brno, Nemocnice Třebíč, Nemocnice Nové Město na Moravě, Poliklinika Žďár nad Sázavou, Nemocnice Havlíčkův Brod, Nemocnice Pelhřimov</w:t>
            </w:r>
          </w:p>
          <w:p w:rsidR="000C4AF3" w:rsidRDefault="000C4AF3" w:rsidP="000C4AF3">
            <w:pPr>
              <w:jc w:val="center"/>
              <w:rPr>
                <w:rFonts w:cstheme="minorHAnsi"/>
                <w:szCs w:val="24"/>
              </w:rPr>
            </w:pPr>
          </w:p>
        </w:tc>
        <w:tc>
          <w:tcPr>
            <w:tcW w:w="3816" w:type="dxa"/>
            <w:shd w:val="clear" w:color="auto" w:fill="auto"/>
            <w:vAlign w:val="center"/>
          </w:tcPr>
          <w:p w:rsidR="000C4AF3" w:rsidRDefault="000C4AF3" w:rsidP="000C4AF3">
            <w:pPr>
              <w:jc w:val="left"/>
              <w:rPr>
                <w:rFonts w:cstheme="minorHAnsi"/>
                <w:szCs w:val="24"/>
              </w:rPr>
            </w:pPr>
            <w:r>
              <w:rPr>
                <w:rFonts w:cstheme="minorHAnsi"/>
                <w:szCs w:val="24"/>
              </w:rPr>
              <w:t>HOSPI s.r.o.</w:t>
            </w:r>
          </w:p>
          <w:p w:rsidR="000C4AF3" w:rsidRDefault="000C4AF3" w:rsidP="000C4AF3">
            <w:pPr>
              <w:jc w:val="left"/>
              <w:rPr>
                <w:rFonts w:cstheme="minorHAnsi"/>
                <w:szCs w:val="24"/>
              </w:rPr>
            </w:pPr>
            <w:r>
              <w:rPr>
                <w:rFonts w:cstheme="minorHAnsi"/>
                <w:szCs w:val="24"/>
              </w:rPr>
              <w:t>Chodská 11</w:t>
            </w:r>
          </w:p>
          <w:p w:rsidR="000C4AF3" w:rsidRDefault="000C4AF3" w:rsidP="000C4AF3">
            <w:pPr>
              <w:jc w:val="left"/>
              <w:rPr>
                <w:rFonts w:cstheme="minorHAnsi"/>
                <w:szCs w:val="24"/>
              </w:rPr>
            </w:pPr>
            <w:r>
              <w:rPr>
                <w:rFonts w:cstheme="minorHAnsi"/>
                <w:szCs w:val="24"/>
              </w:rPr>
              <w:t>690 02 Břeclav</w:t>
            </w:r>
          </w:p>
          <w:p w:rsidR="000C4AF3" w:rsidRDefault="000C4AF3" w:rsidP="000C4AF3">
            <w:pPr>
              <w:jc w:val="left"/>
              <w:rPr>
                <w:rFonts w:cstheme="minorHAnsi"/>
                <w:szCs w:val="24"/>
              </w:rPr>
            </w:pPr>
            <w:r>
              <w:rPr>
                <w:rFonts w:cstheme="minorHAnsi"/>
                <w:szCs w:val="24"/>
              </w:rPr>
              <w:t>IČO: 06758851</w:t>
            </w:r>
          </w:p>
          <w:p w:rsidR="000C4AF3" w:rsidRDefault="000C4AF3" w:rsidP="000C4AF3">
            <w:pPr>
              <w:jc w:val="left"/>
              <w:rPr>
                <w:rFonts w:cstheme="minorHAnsi"/>
                <w:szCs w:val="24"/>
              </w:rPr>
            </w:pPr>
            <w:r>
              <w:rPr>
                <w:rFonts w:cstheme="minorHAnsi"/>
                <w:szCs w:val="24"/>
              </w:rPr>
              <w:t>DIČ: CZ06758851</w:t>
            </w:r>
          </w:p>
          <w:p w:rsidR="000C4AF3" w:rsidRDefault="000C4AF3" w:rsidP="000C4AF3">
            <w:pPr>
              <w:jc w:val="left"/>
              <w:rPr>
                <w:rFonts w:cstheme="minorHAnsi"/>
                <w:szCs w:val="24"/>
              </w:rPr>
            </w:pPr>
            <w:r>
              <w:rPr>
                <w:rFonts w:cstheme="minorHAnsi"/>
                <w:szCs w:val="24"/>
              </w:rPr>
              <w:t xml:space="preserve">Číslo účtu: </w:t>
            </w:r>
            <w:r w:rsidR="003068D7">
              <w:rPr>
                <w:rFonts w:cstheme="minorHAnsi"/>
                <w:szCs w:val="24"/>
              </w:rPr>
              <w:t>xxxx</w:t>
            </w:r>
          </w:p>
          <w:p w:rsidR="000C4AF3" w:rsidRDefault="000C4AF3" w:rsidP="000C4AF3">
            <w:pPr>
              <w:jc w:val="left"/>
              <w:rPr>
                <w:rFonts w:cstheme="minorHAnsi"/>
                <w:szCs w:val="24"/>
              </w:rPr>
            </w:pPr>
            <w:r>
              <w:rPr>
                <w:rFonts w:cstheme="minorHAnsi"/>
                <w:szCs w:val="24"/>
              </w:rPr>
              <w:t>Kontakt: Jakub Hotař</w:t>
            </w:r>
          </w:p>
          <w:p w:rsidR="000C4AF3" w:rsidRDefault="000C4AF3" w:rsidP="000C4AF3">
            <w:pPr>
              <w:jc w:val="left"/>
              <w:rPr>
                <w:rFonts w:cstheme="minorHAnsi"/>
                <w:szCs w:val="24"/>
              </w:rPr>
            </w:pPr>
            <w:r>
              <w:rPr>
                <w:rFonts w:cstheme="minorHAnsi"/>
                <w:szCs w:val="24"/>
              </w:rPr>
              <w:t xml:space="preserve">Tel.: </w:t>
            </w:r>
            <w:r w:rsidR="003068D7">
              <w:rPr>
                <w:rFonts w:cstheme="minorHAnsi"/>
                <w:szCs w:val="24"/>
              </w:rPr>
              <w:t>xxxx</w:t>
            </w:r>
          </w:p>
          <w:p w:rsidR="000C4AF3" w:rsidRDefault="000C4AF3" w:rsidP="003068D7">
            <w:pPr>
              <w:jc w:val="left"/>
              <w:rPr>
                <w:rFonts w:cstheme="minorHAnsi"/>
                <w:szCs w:val="24"/>
              </w:rPr>
            </w:pPr>
            <w:r>
              <w:rPr>
                <w:rFonts w:cstheme="minorHAnsi"/>
                <w:szCs w:val="24"/>
              </w:rPr>
              <w:t xml:space="preserve">e-mail: </w:t>
            </w:r>
            <w:r w:rsidR="003068D7">
              <w:rPr>
                <w:rFonts w:cstheme="minorHAnsi"/>
                <w:szCs w:val="24"/>
              </w:rPr>
              <w:t>xxxx</w:t>
            </w:r>
          </w:p>
        </w:tc>
        <w:tc>
          <w:tcPr>
            <w:tcW w:w="2164" w:type="dxa"/>
            <w:shd w:val="clear" w:color="auto" w:fill="auto"/>
            <w:vAlign w:val="center"/>
          </w:tcPr>
          <w:p w:rsidR="000C4AF3" w:rsidRDefault="000C4AF3" w:rsidP="000C4AF3">
            <w:pPr>
              <w:jc w:val="center"/>
              <w:rPr>
                <w:rFonts w:cstheme="minorHAnsi"/>
                <w:szCs w:val="24"/>
              </w:rPr>
            </w:pPr>
            <w:r>
              <w:rPr>
                <w:rFonts w:cstheme="minorHAnsi"/>
                <w:szCs w:val="24"/>
              </w:rPr>
              <w:t>18 400</w:t>
            </w:r>
          </w:p>
        </w:tc>
      </w:tr>
      <w:tr w:rsidR="00C05841" w:rsidRPr="009C3779" w:rsidTr="00E66B52">
        <w:tc>
          <w:tcPr>
            <w:tcW w:w="11832" w:type="dxa"/>
            <w:gridSpan w:val="3"/>
            <w:tcBorders>
              <w:top w:val="double" w:sz="4" w:space="0" w:color="auto"/>
            </w:tcBorders>
            <w:shd w:val="clear" w:color="auto" w:fill="auto"/>
            <w:vAlign w:val="center"/>
          </w:tcPr>
          <w:p w:rsidR="00C05841" w:rsidRPr="001451E2" w:rsidRDefault="00C05841" w:rsidP="00C05841">
            <w:pPr>
              <w:jc w:val="left"/>
              <w:rPr>
                <w:rFonts w:cstheme="minorHAnsi"/>
              </w:rPr>
            </w:pPr>
            <w:r w:rsidRPr="0044536C">
              <w:rPr>
                <w:rFonts w:cstheme="minorHAnsi"/>
                <w:b/>
                <w:color w:val="000000"/>
              </w:rPr>
              <w:t>CEN</w:t>
            </w:r>
            <w:r>
              <w:rPr>
                <w:rFonts w:cstheme="minorHAnsi"/>
                <w:b/>
                <w:color w:val="000000"/>
              </w:rPr>
              <w:t>Y</w:t>
            </w:r>
            <w:r w:rsidRPr="0044536C">
              <w:rPr>
                <w:rFonts w:cstheme="minorHAnsi"/>
                <w:b/>
                <w:color w:val="000000"/>
              </w:rPr>
              <w:t xml:space="preserve"> CELKEM ZA UVEDENÉ PLNĚNÍ</w:t>
            </w:r>
          </w:p>
        </w:tc>
        <w:tc>
          <w:tcPr>
            <w:tcW w:w="2164" w:type="dxa"/>
            <w:tcBorders>
              <w:top w:val="double" w:sz="4" w:space="0" w:color="auto"/>
            </w:tcBorders>
            <w:shd w:val="clear" w:color="auto" w:fill="auto"/>
            <w:vAlign w:val="center"/>
          </w:tcPr>
          <w:p w:rsidR="00C05841" w:rsidRPr="00D21216" w:rsidRDefault="000C4AF3" w:rsidP="00C05841">
            <w:pPr>
              <w:jc w:val="center"/>
              <w:rPr>
                <w:rFonts w:cstheme="minorHAnsi"/>
                <w:b/>
                <w:highlight w:val="green"/>
              </w:rPr>
            </w:pPr>
            <w:r>
              <w:rPr>
                <w:rFonts w:cstheme="minorHAnsi"/>
                <w:b/>
              </w:rPr>
              <w:t>42 </w:t>
            </w:r>
            <w:r w:rsidR="005B5144">
              <w:rPr>
                <w:rFonts w:cstheme="minorHAnsi"/>
                <w:b/>
              </w:rPr>
              <w:t>7</w:t>
            </w:r>
            <w:r>
              <w:rPr>
                <w:rFonts w:cstheme="minorHAnsi"/>
                <w:b/>
              </w:rPr>
              <w:t>95,32</w:t>
            </w:r>
          </w:p>
        </w:tc>
      </w:tr>
    </w:tbl>
    <w:p w:rsidR="00893C19" w:rsidRDefault="00893C19" w:rsidP="00893C19">
      <w:pPr>
        <w:spacing w:after="200"/>
        <w:jc w:val="left"/>
        <w:rPr>
          <w:i/>
        </w:rPr>
      </w:pPr>
      <w:r w:rsidRPr="00A87181">
        <w:rPr>
          <w:i/>
        </w:rPr>
        <w:t>* třetí osoba není plátcem DPH</w:t>
      </w:r>
    </w:p>
    <w:p w:rsidR="00C05841" w:rsidRDefault="00C05841" w:rsidP="00893C19">
      <w:pPr>
        <w:spacing w:after="200"/>
        <w:jc w:val="left"/>
        <w:rPr>
          <w:rFonts w:ascii="Times New Roman" w:eastAsia="Times New Roman" w:hAnsi="Times New Roman" w:cs="Times New Roman"/>
          <w:u w:val="single"/>
        </w:rPr>
      </w:pPr>
    </w:p>
    <w:p w:rsidR="00C05841" w:rsidRDefault="00C05841" w:rsidP="00893C19">
      <w:pPr>
        <w:spacing w:after="200"/>
        <w:jc w:val="left"/>
        <w:rPr>
          <w:rFonts w:ascii="Times New Roman" w:eastAsia="Times New Roman" w:hAnsi="Times New Roman" w:cs="Times New Roman"/>
          <w:u w:val="single"/>
        </w:rPr>
      </w:pPr>
    </w:p>
    <w:p w:rsidR="000C4AF3" w:rsidRDefault="000C4AF3" w:rsidP="00893C19">
      <w:pPr>
        <w:spacing w:after="200"/>
        <w:jc w:val="left"/>
        <w:rPr>
          <w:rFonts w:ascii="Times New Roman" w:eastAsia="Times New Roman" w:hAnsi="Times New Roman" w:cs="Times New Roman"/>
          <w:u w:val="single"/>
        </w:rPr>
      </w:pPr>
    </w:p>
    <w:p w:rsidR="000C4AF3" w:rsidRDefault="000C4AF3" w:rsidP="00893C19">
      <w:pPr>
        <w:spacing w:after="200"/>
        <w:jc w:val="left"/>
        <w:rPr>
          <w:rFonts w:ascii="Times New Roman" w:eastAsia="Times New Roman" w:hAnsi="Times New Roman" w:cs="Times New Roman"/>
          <w:u w:val="single"/>
        </w:rPr>
      </w:pPr>
    </w:p>
    <w:p w:rsidR="000C4AF3" w:rsidRDefault="000C4AF3" w:rsidP="00893C19">
      <w:pPr>
        <w:spacing w:after="200"/>
        <w:jc w:val="left"/>
        <w:rPr>
          <w:rFonts w:ascii="Times New Roman" w:eastAsia="Times New Roman" w:hAnsi="Times New Roman" w:cs="Times New Roman"/>
          <w:u w:val="single"/>
        </w:rPr>
      </w:pPr>
    </w:p>
    <w:p w:rsidR="00893C19" w:rsidRPr="007A4BFC" w:rsidRDefault="00893C19" w:rsidP="00893C19">
      <w:pPr>
        <w:spacing w:after="200"/>
        <w:jc w:val="left"/>
        <w:rPr>
          <w:i/>
        </w:rPr>
      </w:pPr>
      <w:r>
        <w:rPr>
          <w:rFonts w:ascii="Times New Roman" w:eastAsia="Times New Roman" w:hAnsi="Times New Roman" w:cs="Times New Roman"/>
          <w:u w:val="single"/>
        </w:rPr>
        <w:lastRenderedPageBreak/>
        <w:t>REKAPITULACE</w:t>
      </w:r>
    </w:p>
    <w:tbl>
      <w:tblPr>
        <w:tblStyle w:val="Mkatabulky"/>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4A0" w:firstRow="1" w:lastRow="0" w:firstColumn="1" w:lastColumn="0" w:noHBand="0" w:noVBand="1"/>
      </w:tblPr>
      <w:tblGrid>
        <w:gridCol w:w="10107"/>
        <w:gridCol w:w="3885"/>
      </w:tblGrid>
      <w:tr w:rsidR="00893C19" w:rsidRPr="007B399E" w:rsidTr="004A3478">
        <w:tc>
          <w:tcPr>
            <w:tcW w:w="10687" w:type="dxa"/>
            <w:tcBorders>
              <w:top w:val="single" w:sz="4" w:space="0" w:color="auto"/>
              <w:left w:val="single" w:sz="4" w:space="0" w:color="auto"/>
            </w:tcBorders>
            <w:shd w:val="clear" w:color="auto" w:fill="F2F2F2" w:themeFill="background1" w:themeFillShade="F2"/>
            <w:vAlign w:val="center"/>
          </w:tcPr>
          <w:p w:rsidR="00893C19" w:rsidRPr="00F9453B" w:rsidRDefault="00893C19" w:rsidP="004A3478">
            <w:pPr>
              <w:jc w:val="left"/>
              <w:rPr>
                <w:rFonts w:cstheme="minorHAnsi"/>
                <w:b/>
                <w:caps/>
                <w:color w:val="000000"/>
              </w:rPr>
            </w:pPr>
            <w:r w:rsidRPr="00F9453B">
              <w:rPr>
                <w:rFonts w:cstheme="minorHAnsi"/>
                <w:b/>
                <w:caps/>
                <w:color w:val="000000"/>
              </w:rPr>
              <w:t>Položka:</w:t>
            </w:r>
          </w:p>
        </w:tc>
        <w:tc>
          <w:tcPr>
            <w:tcW w:w="4099" w:type="dxa"/>
            <w:tcBorders>
              <w:top w:val="single" w:sz="4" w:space="0" w:color="auto"/>
              <w:right w:val="single" w:sz="4" w:space="0" w:color="auto"/>
            </w:tcBorders>
            <w:shd w:val="clear" w:color="auto" w:fill="F2F2F2" w:themeFill="background1" w:themeFillShade="F2"/>
            <w:vAlign w:val="center"/>
          </w:tcPr>
          <w:p w:rsidR="00893C19" w:rsidRPr="00F9453B" w:rsidRDefault="00893C19" w:rsidP="004A3478">
            <w:pPr>
              <w:jc w:val="center"/>
              <w:rPr>
                <w:rFonts w:eastAsia="Times New Roman" w:cstheme="minorHAnsi"/>
                <w:b/>
                <w:caps/>
              </w:rPr>
            </w:pPr>
            <w:r w:rsidRPr="00F9453B">
              <w:rPr>
                <w:rFonts w:eastAsia="Times New Roman" w:cstheme="minorHAnsi"/>
                <w:b/>
                <w:caps/>
              </w:rPr>
              <w:t>Cena v Kč bez DPH</w:t>
            </w:r>
            <w:r>
              <w:rPr>
                <w:rFonts w:eastAsia="Times New Roman" w:cstheme="minorHAnsi"/>
                <w:b/>
                <w:caps/>
              </w:rPr>
              <w:t>:</w:t>
            </w:r>
          </w:p>
        </w:tc>
      </w:tr>
      <w:tr w:rsidR="00893C19" w:rsidRPr="00CB6383" w:rsidTr="004A3478">
        <w:tc>
          <w:tcPr>
            <w:tcW w:w="10687" w:type="dxa"/>
            <w:tcBorders>
              <w:top w:val="double" w:sz="4" w:space="0" w:color="auto"/>
              <w:left w:val="single" w:sz="4" w:space="0" w:color="auto"/>
              <w:bottom w:val="triple" w:sz="4" w:space="0" w:color="auto"/>
            </w:tcBorders>
            <w:shd w:val="clear" w:color="auto" w:fill="auto"/>
            <w:vAlign w:val="center"/>
          </w:tcPr>
          <w:p w:rsidR="00893C19" w:rsidRPr="00CB6383" w:rsidRDefault="00893C19" w:rsidP="004A3478">
            <w:pPr>
              <w:jc w:val="left"/>
              <w:rPr>
                <w:rFonts w:cstheme="minorHAnsi"/>
                <w:b/>
                <w:caps/>
              </w:rPr>
            </w:pPr>
            <w:r w:rsidRPr="00CB6383">
              <w:rPr>
                <w:rFonts w:cstheme="minorHAnsi"/>
                <w:b/>
                <w:caps/>
              </w:rPr>
              <w:t>A. CENA CELKEM za ADMINISTRACI REKLAMNÍCH KAMPANÍ</w:t>
            </w:r>
          </w:p>
          <w:p w:rsidR="00893C19" w:rsidRPr="00CB6383" w:rsidRDefault="00893C19" w:rsidP="004A3478">
            <w:pPr>
              <w:jc w:val="left"/>
              <w:rPr>
                <w:rFonts w:cstheme="minorHAnsi"/>
              </w:rPr>
            </w:pPr>
            <w:r w:rsidRPr="00CB6383">
              <w:rPr>
                <w:rFonts w:cstheme="minorHAnsi"/>
              </w:rPr>
              <w:t>(</w:t>
            </w:r>
            <w:r w:rsidRPr="00CB6383">
              <w:rPr>
                <w:rFonts w:cstheme="minorHAnsi"/>
                <w:i/>
              </w:rPr>
              <w:t>pozn. čl. 2 odst. 2 písm. a) smlouvy</w:t>
            </w:r>
            <w:r w:rsidRPr="00CB6383">
              <w:rPr>
                <w:rFonts w:cstheme="minorHAnsi"/>
              </w:rPr>
              <w:t>)</w:t>
            </w:r>
          </w:p>
        </w:tc>
        <w:tc>
          <w:tcPr>
            <w:tcW w:w="4099" w:type="dxa"/>
            <w:tcBorders>
              <w:top w:val="double" w:sz="4" w:space="0" w:color="auto"/>
              <w:bottom w:val="triple" w:sz="4" w:space="0" w:color="auto"/>
              <w:right w:val="single" w:sz="4" w:space="0" w:color="auto"/>
            </w:tcBorders>
            <w:shd w:val="clear" w:color="auto" w:fill="FFFFFF" w:themeFill="background1"/>
            <w:vAlign w:val="center"/>
          </w:tcPr>
          <w:p w:rsidR="00893C19" w:rsidRPr="00D21216" w:rsidRDefault="000C4AF3" w:rsidP="004A3478">
            <w:pPr>
              <w:jc w:val="center"/>
              <w:rPr>
                <w:rFonts w:eastAsia="Times New Roman" w:cstheme="minorHAnsi"/>
                <w:b/>
              </w:rPr>
            </w:pPr>
            <w:r>
              <w:rPr>
                <w:b/>
              </w:rPr>
              <w:t>42 </w:t>
            </w:r>
            <w:r w:rsidR="005B5144">
              <w:rPr>
                <w:b/>
              </w:rPr>
              <w:t>7</w:t>
            </w:r>
            <w:r>
              <w:rPr>
                <w:b/>
              </w:rPr>
              <w:t>95,32</w:t>
            </w:r>
          </w:p>
        </w:tc>
      </w:tr>
      <w:tr w:rsidR="00893C19" w:rsidRPr="007B399E" w:rsidTr="00893C19">
        <w:tc>
          <w:tcPr>
            <w:tcW w:w="10687" w:type="dxa"/>
            <w:tcBorders>
              <w:top w:val="triple" w:sz="4" w:space="0" w:color="auto"/>
              <w:left w:val="single" w:sz="4" w:space="0" w:color="auto"/>
              <w:bottom w:val="triple" w:sz="4" w:space="0" w:color="auto"/>
            </w:tcBorders>
            <w:shd w:val="clear" w:color="auto" w:fill="auto"/>
            <w:vAlign w:val="center"/>
          </w:tcPr>
          <w:p w:rsidR="00893C19" w:rsidRPr="00CB6383" w:rsidRDefault="00893C19" w:rsidP="004A3478">
            <w:pPr>
              <w:jc w:val="left"/>
              <w:rPr>
                <w:rFonts w:cstheme="minorHAnsi"/>
                <w:b/>
                <w:caps/>
                <w:color w:val="000000"/>
              </w:rPr>
            </w:pPr>
            <w:r w:rsidRPr="00CB6383">
              <w:rPr>
                <w:rFonts w:cstheme="minorHAnsi"/>
                <w:b/>
                <w:caps/>
                <w:color w:val="000000"/>
              </w:rPr>
              <w:t>B. AGENTURNÍ PROVIZE</w:t>
            </w:r>
          </w:p>
          <w:p w:rsidR="00893C19" w:rsidRPr="00D85988" w:rsidRDefault="00893C19" w:rsidP="004A3478">
            <w:pPr>
              <w:jc w:val="left"/>
              <w:rPr>
                <w:rFonts w:cstheme="minorHAnsi"/>
                <w:color w:val="000000"/>
              </w:rPr>
            </w:pPr>
            <w:r>
              <w:rPr>
                <w:rFonts w:cstheme="minorHAnsi"/>
                <w:color w:val="000000"/>
              </w:rPr>
              <w:t xml:space="preserve">(max. 5 % z ceny celkem za výše uvedené /tj. z A./ a max. 10 000 Kč; </w:t>
            </w:r>
            <w:r w:rsidRPr="001C3425">
              <w:rPr>
                <w:rFonts w:cstheme="minorHAnsi"/>
                <w:i/>
                <w:color w:val="000000"/>
              </w:rPr>
              <w:t xml:space="preserve">pozn. čl. 2 odst. 2 písm. </w:t>
            </w:r>
            <w:r>
              <w:rPr>
                <w:rFonts w:cstheme="minorHAnsi"/>
                <w:i/>
                <w:color w:val="000000"/>
              </w:rPr>
              <w:t>b</w:t>
            </w:r>
            <w:r w:rsidRPr="001C3425">
              <w:rPr>
                <w:rFonts w:cstheme="minorHAnsi"/>
                <w:i/>
                <w:color w:val="000000"/>
              </w:rPr>
              <w:t>) smlouvy</w:t>
            </w:r>
            <w:r>
              <w:rPr>
                <w:rFonts w:cstheme="minorHAnsi"/>
                <w:color w:val="000000"/>
              </w:rPr>
              <w:t>)</w:t>
            </w:r>
          </w:p>
        </w:tc>
        <w:tc>
          <w:tcPr>
            <w:tcW w:w="4099" w:type="dxa"/>
            <w:tcBorders>
              <w:top w:val="triple" w:sz="4" w:space="0" w:color="auto"/>
              <w:bottom w:val="triple" w:sz="4" w:space="0" w:color="auto"/>
              <w:right w:val="single" w:sz="4" w:space="0" w:color="auto"/>
            </w:tcBorders>
            <w:shd w:val="clear" w:color="auto" w:fill="auto"/>
            <w:vAlign w:val="center"/>
          </w:tcPr>
          <w:p w:rsidR="00893C19" w:rsidRPr="00893C19" w:rsidRDefault="005B5144" w:rsidP="004A3478">
            <w:pPr>
              <w:jc w:val="center"/>
              <w:rPr>
                <w:rFonts w:eastAsia="Times New Roman" w:cstheme="minorHAnsi"/>
              </w:rPr>
            </w:pPr>
            <w:r>
              <w:t>2 0</w:t>
            </w:r>
            <w:r w:rsidR="009D2A4F">
              <w:t>00</w:t>
            </w:r>
          </w:p>
        </w:tc>
      </w:tr>
      <w:tr w:rsidR="00893C19" w:rsidRPr="007B399E" w:rsidTr="00893C19">
        <w:tc>
          <w:tcPr>
            <w:tcW w:w="10687" w:type="dxa"/>
            <w:tcBorders>
              <w:top w:val="triple" w:sz="4" w:space="0" w:color="auto"/>
              <w:left w:val="single" w:sz="4" w:space="0" w:color="auto"/>
              <w:bottom w:val="single" w:sz="4" w:space="0" w:color="auto"/>
            </w:tcBorders>
            <w:shd w:val="clear" w:color="auto" w:fill="auto"/>
            <w:vAlign w:val="center"/>
          </w:tcPr>
          <w:p w:rsidR="00893C19" w:rsidRPr="00A00B17" w:rsidRDefault="00893C19" w:rsidP="004A3478">
            <w:pPr>
              <w:jc w:val="left"/>
              <w:rPr>
                <w:rFonts w:cstheme="minorHAnsi"/>
                <w:b/>
                <w:caps/>
                <w:color w:val="000000"/>
              </w:rPr>
            </w:pPr>
            <w:r>
              <w:rPr>
                <w:rFonts w:cstheme="minorHAnsi"/>
                <w:b/>
                <w:caps/>
                <w:color w:val="000000"/>
              </w:rPr>
              <w:t>C</w:t>
            </w:r>
            <w:r w:rsidRPr="00A00B17">
              <w:rPr>
                <w:rFonts w:cstheme="minorHAnsi"/>
                <w:b/>
                <w:caps/>
                <w:color w:val="000000"/>
              </w:rPr>
              <w:t>. CENA CELKEM</w:t>
            </w:r>
          </w:p>
          <w:p w:rsidR="00893C19" w:rsidRPr="00A00B17" w:rsidRDefault="00893C19" w:rsidP="004A3478">
            <w:pPr>
              <w:jc w:val="left"/>
              <w:rPr>
                <w:rFonts w:cstheme="minorHAnsi"/>
                <w:color w:val="000000"/>
              </w:rPr>
            </w:pPr>
            <w:r>
              <w:rPr>
                <w:rFonts w:cstheme="minorHAnsi"/>
                <w:color w:val="000000"/>
              </w:rPr>
              <w:t>(součet A. + B</w:t>
            </w:r>
            <w:r w:rsidRPr="00A00B17">
              <w:rPr>
                <w:rFonts w:cstheme="minorHAnsi"/>
                <w:color w:val="000000"/>
              </w:rPr>
              <w:t>.</w:t>
            </w:r>
            <w:r>
              <w:t xml:space="preserve"> </w:t>
            </w:r>
            <w:r w:rsidRPr="001C3425">
              <w:rPr>
                <w:rFonts w:cstheme="minorHAnsi"/>
                <w:color w:val="000000"/>
              </w:rPr>
              <w:t xml:space="preserve">; </w:t>
            </w:r>
            <w:r w:rsidRPr="001C3425">
              <w:rPr>
                <w:rFonts w:cstheme="minorHAnsi"/>
                <w:i/>
                <w:color w:val="000000"/>
              </w:rPr>
              <w:t>pozn. čl. 2 odst. 2 písm. c) smlouvy</w:t>
            </w:r>
            <w:r w:rsidRPr="00A00B17">
              <w:rPr>
                <w:rFonts w:cstheme="minorHAnsi"/>
                <w:color w:val="000000"/>
              </w:rPr>
              <w:t>)</w:t>
            </w:r>
          </w:p>
        </w:tc>
        <w:tc>
          <w:tcPr>
            <w:tcW w:w="4099" w:type="dxa"/>
            <w:tcBorders>
              <w:top w:val="triple" w:sz="4" w:space="0" w:color="auto"/>
              <w:bottom w:val="single" w:sz="4" w:space="0" w:color="auto"/>
              <w:right w:val="single" w:sz="4" w:space="0" w:color="auto"/>
            </w:tcBorders>
            <w:shd w:val="clear" w:color="auto" w:fill="auto"/>
            <w:vAlign w:val="center"/>
          </w:tcPr>
          <w:p w:rsidR="00893C19" w:rsidRPr="007E5544" w:rsidRDefault="005B5144" w:rsidP="004A3478">
            <w:pPr>
              <w:jc w:val="center"/>
              <w:rPr>
                <w:rFonts w:eastAsia="Times New Roman" w:cstheme="minorHAnsi"/>
                <w:b/>
              </w:rPr>
            </w:pPr>
            <w:r>
              <w:rPr>
                <w:b/>
              </w:rPr>
              <w:t>44 795,32</w:t>
            </w:r>
          </w:p>
        </w:tc>
      </w:tr>
    </w:tbl>
    <w:p w:rsidR="003833F2" w:rsidRPr="00DA3B4F" w:rsidRDefault="003833F2" w:rsidP="009D2A4F">
      <w:pPr>
        <w:spacing w:after="200"/>
        <w:jc w:val="left"/>
        <w:rPr>
          <w:b/>
        </w:rPr>
      </w:pPr>
    </w:p>
    <w:sectPr w:rsidR="003833F2" w:rsidRPr="00DA3B4F" w:rsidSect="009D2A4F">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64" w:rsidRDefault="003E7A64" w:rsidP="00C5775A">
      <w:pPr>
        <w:spacing w:line="240" w:lineRule="auto"/>
      </w:pPr>
      <w:r>
        <w:separator/>
      </w:r>
    </w:p>
  </w:endnote>
  <w:endnote w:type="continuationSeparator" w:id="0">
    <w:p w:rsidR="003E7A64" w:rsidRDefault="003E7A64" w:rsidP="00C57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utura XBlk BT">
    <w:altName w:val="Arial"/>
    <w:charset w:val="00"/>
    <w:family w:val="swiss"/>
    <w:pitch w:val="variable"/>
    <w:sig w:usb0="00000001" w:usb1="00000000" w:usb2="00000000" w:usb3="00000000" w:csb0="0000001B"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64" w:rsidRDefault="003E7A64" w:rsidP="00C5775A">
      <w:pPr>
        <w:spacing w:line="240" w:lineRule="auto"/>
      </w:pPr>
      <w:r>
        <w:separator/>
      </w:r>
    </w:p>
  </w:footnote>
  <w:footnote w:type="continuationSeparator" w:id="0">
    <w:p w:rsidR="003E7A64" w:rsidRDefault="003E7A64" w:rsidP="00C57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F2" w:rsidRDefault="00C05841">
    <w:pPr>
      <w:pStyle w:val="Zhlav"/>
    </w:pPr>
    <w:r>
      <w:rPr>
        <w:noProof/>
        <w:lang w:eastAsia="cs-CZ"/>
      </w:rPr>
      <mc:AlternateContent>
        <mc:Choice Requires="wpg">
          <w:drawing>
            <wp:anchor distT="0" distB="0" distL="114300" distR="114300" simplePos="0" relativeHeight="251663360" behindDoc="0" locked="0" layoutInCell="1" allowOverlap="1">
              <wp:simplePos x="0" y="0"/>
              <wp:positionH relativeFrom="column">
                <wp:posOffset>52705</wp:posOffset>
              </wp:positionH>
              <wp:positionV relativeFrom="paragraph">
                <wp:posOffset>480060</wp:posOffset>
              </wp:positionV>
              <wp:extent cx="392430" cy="3108960"/>
              <wp:effectExtent l="52705" t="22860" r="2540" b="20955"/>
              <wp:wrapNone/>
              <wp:docPr id="1"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3108960"/>
                        <a:chOff x="0" y="0"/>
                        <a:chExt cx="3923" cy="31089"/>
                      </a:xfrm>
                    </wpg:grpSpPr>
                    <wps:wsp>
                      <wps:cNvPr id="2" name="Přímá spojnice 8"/>
                      <wps:cNvCnPr>
                        <a:cxnSpLocks noChangeShapeType="1"/>
                      </wps:cNvCnPr>
                      <wps:spPr bwMode="auto">
                        <a:xfrm>
                          <a:off x="0" y="228"/>
                          <a:ext cx="2948" cy="0"/>
                        </a:xfrm>
                        <a:prstGeom prst="line">
                          <a:avLst/>
                        </a:prstGeom>
                        <a:noFill/>
                        <a:ln w="889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Přímá spojnice 9"/>
                      <wps:cNvCnPr>
                        <a:cxnSpLocks noChangeShapeType="1"/>
                      </wps:cNvCnPr>
                      <wps:spPr bwMode="auto">
                        <a:xfrm>
                          <a:off x="2819" y="0"/>
                          <a:ext cx="0" cy="31089"/>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 name="Textové pole 10"/>
                      <wps:cNvSpPr txBox="1">
                        <a:spLocks noChangeArrowheads="1"/>
                      </wps:cNvSpPr>
                      <wps:spPr bwMode="auto">
                        <a:xfrm>
                          <a:off x="685" y="4114"/>
                          <a:ext cx="3238" cy="9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33F2" w:rsidRPr="005956D6" w:rsidRDefault="003833F2" w:rsidP="00C5775A">
                            <w:pPr>
                              <w:jc w:val="right"/>
                              <w:rPr>
                                <w:rFonts w:ascii="Futura XBlk BT" w:hAnsi="Futura XBlk BT"/>
                                <w:caps/>
                                <w:sz w:val="18"/>
                                <w:szCs w:val="18"/>
                              </w:rPr>
                            </w:pPr>
                            <w:r w:rsidRPr="005956D6">
                              <w:rPr>
                                <w:rFonts w:ascii="Futura XBlk BT" w:hAnsi="Futura XBlk BT"/>
                                <w:caps/>
                                <w:sz w:val="18"/>
                                <w:szCs w:val="18"/>
                              </w:rPr>
                              <w:t>Dílčí smlouva</w:t>
                            </w:r>
                          </w:p>
                        </w:txbxContent>
                      </wps:txbx>
                      <wps:bodyPr rot="0" vert="vert270" wrap="non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Skupina 7" o:spid="_x0000_s1026" style="position:absolute;margin-left:4.15pt;margin-top:37.8pt;width:30.9pt;height:244.8pt;z-index:251663360" coordsize="3923,3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">
              <v:line id="Přímá spojnice 8" o:spid="_x0000_s1027" style="position:absolute;visibility:visible;mso-wrap-style:square" from="0,228" to="2948,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WhvcUAAADaAAAADwAAAGRycy9kb3ducmV2LnhtbESPX2vCMBTF3wd+h3CFvc3UMkQ6owyH&#10;uMFA7Nwf3y7NXVvW3JQks/HbG2Gwx8M553c4i1U0nTiR861lBdNJBoK4srrlWsHhbXM3B+EDssbO&#10;Mik4k4fVcnSzwELbgfd0KkMtEoR9gQqaEPpCSl81ZNBPbE+cvG/rDIYkXS21wyHBTSfzLJtJgy2n&#10;hQZ7WjdU/ZS/RsHrsSuH7f7+/fj59fK0cxwP+UdU6nYcHx9ABIrhP/zXftYKcrheSTd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WhvcUAAADaAAAADwAAAAAAAAAA&#10;AAAAAAChAgAAZHJzL2Rvd25yZXYueG1sUEsFBgAAAAAEAAQA+QAAAJMDAAAAAA==&#10;" strokecolor="black [3213]" strokeweight="7pt">
                <v:stroke joinstyle="miter"/>
              </v:line>
              <v:line id="Přímá spojnice 9" o:spid="_x0000_s1028" style="position:absolute;visibility:visible;mso-wrap-style:square" from="2819,0" to="2819,3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i8MAAADaAAAADwAAAGRycy9kb3ducmV2LnhtbESP0WrCQBRE3wX/YblC3+pGi5JG11CK&#10;pUKp0OgHXLLXbDR7N2S3Sfr33ULBx2FmzjDbfLSN6KnztWMFi3kCgrh0uuZKwfn09piC8AFZY+OY&#10;FPyQh3w3nWwx027gL+qLUIkIYZ+hAhNCm0npS0MW/dy1xNG7uM5iiLKrpO5wiHDbyGWSrKXFmuOC&#10;wZZeDZW34tsqeA7nq9nf3tOPYnUajmvzWV0vWqmH2fiyARFoDPfwf/ugFTzB35V4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hvovDAAAA2gAAAA8AAAAAAAAAAAAA&#10;AAAAoQIAAGRycy9kb3ducmV2LnhtbFBLBQYAAAAABAAEAPkAAACRAwAAAAA=&#10;" strokecolor="black [3213]" strokeweight="2pt"/>
              <v:shapetype id="_x0000_t202" coordsize="21600,21600" o:spt="202" path="m,l,21600r21600,l21600,xe">
                <v:stroke joinstyle="miter"/>
                <v:path gradientshapeok="t" o:connecttype="rect"/>
              </v:shapetype>
              <v:shape id="Textové pole 10" o:spid="_x0000_s1029" type="#_x0000_t202" style="position:absolute;left:685;top:4114;width:3238;height:96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8ZcIA&#10;AADaAAAADwAAAGRycy9kb3ducmV2LnhtbESPT2vCQBTE7wW/w/IEb3VjU4qkrqJCxJNg9NDjI/ua&#10;Dc2+Ddlt/nx7Vyj0OMzMb5jNbrSN6KnztWMFq2UCgrh0uuZKwf2Wv65B+ICssXFMCibysNvOXjaY&#10;aTfwlfoiVCJC2GeowITQZlL60pBFv3QtcfS+XWcxRNlVUnc4RLht5FuSfEiLNccFgy0dDZU/xa9V&#10;UJRnl+TXGqfwdXGpueSn9JArtZiP+08QgcbwH/5rn7WCd3heiT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rxlwgAAANoAAAAPAAAAAAAAAAAAAAAAAJgCAABkcnMvZG93&#10;bnJldi54bWxQSwUGAAAAAAQABAD1AAAAhwMAAAAA&#10;" filled="f" stroked="f" strokeweight="0">
                <v:textbox style="layout-flow:vertical;mso-layout-flow-alt:bottom-to-top;mso-fit-shape-to-text:t" inset="0,0,0,0">
                  <w:txbxContent>
                    <w:p w:rsidR="003833F2" w:rsidRPr="005956D6" w:rsidRDefault="003833F2" w:rsidP="00C5775A">
                      <w:pPr>
                        <w:jc w:val="right"/>
                        <w:rPr>
                          <w:rFonts w:ascii="Futura XBlk BT" w:hAnsi="Futura XBlk BT"/>
                          <w:caps/>
                          <w:sz w:val="18"/>
                          <w:szCs w:val="18"/>
                        </w:rPr>
                      </w:pPr>
                      <w:r w:rsidRPr="005956D6">
                        <w:rPr>
                          <w:rFonts w:ascii="Futura XBlk BT" w:hAnsi="Futura XBlk BT"/>
                          <w:caps/>
                          <w:sz w:val="18"/>
                          <w:szCs w:val="18"/>
                        </w:rPr>
                        <w:t>Dílčí smlouva</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3FD7"/>
    <w:multiLevelType w:val="multilevel"/>
    <w:tmpl w:val="450ADC3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394DDB"/>
    <w:multiLevelType w:val="multilevel"/>
    <w:tmpl w:val="450ADC3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F21D60"/>
    <w:multiLevelType w:val="multilevel"/>
    <w:tmpl w:val="450ADC3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2825AB"/>
    <w:multiLevelType w:val="hybridMultilevel"/>
    <w:tmpl w:val="B414F858"/>
    <w:lvl w:ilvl="0" w:tplc="E17CFD30">
      <w:start w:val="4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847191"/>
    <w:multiLevelType w:val="multilevel"/>
    <w:tmpl w:val="450ADC3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708EE"/>
    <w:multiLevelType w:val="multilevel"/>
    <w:tmpl w:val="F8F099F4"/>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9E34CA6"/>
    <w:multiLevelType w:val="multilevel"/>
    <w:tmpl w:val="450ADC3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BC16F61"/>
    <w:multiLevelType w:val="multilevel"/>
    <w:tmpl w:val="450ADC3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71"/>
    <w:rsid w:val="00004EC8"/>
    <w:rsid w:val="00005600"/>
    <w:rsid w:val="000152B4"/>
    <w:rsid w:val="000237A1"/>
    <w:rsid w:val="00027771"/>
    <w:rsid w:val="00031DEF"/>
    <w:rsid w:val="000335E6"/>
    <w:rsid w:val="00037D0F"/>
    <w:rsid w:val="00040E5B"/>
    <w:rsid w:val="00045172"/>
    <w:rsid w:val="0004571E"/>
    <w:rsid w:val="00053819"/>
    <w:rsid w:val="000667A5"/>
    <w:rsid w:val="00074B85"/>
    <w:rsid w:val="00076283"/>
    <w:rsid w:val="00092C14"/>
    <w:rsid w:val="000A2B7A"/>
    <w:rsid w:val="000C2D82"/>
    <w:rsid w:val="000C4AF3"/>
    <w:rsid w:val="000C7140"/>
    <w:rsid w:val="000D3A0D"/>
    <w:rsid w:val="000D7700"/>
    <w:rsid w:val="000F081C"/>
    <w:rsid w:val="000F6EEB"/>
    <w:rsid w:val="00101557"/>
    <w:rsid w:val="001061DC"/>
    <w:rsid w:val="001129B2"/>
    <w:rsid w:val="001135A6"/>
    <w:rsid w:val="001155D4"/>
    <w:rsid w:val="0011575E"/>
    <w:rsid w:val="00122C7F"/>
    <w:rsid w:val="001239EC"/>
    <w:rsid w:val="0013324E"/>
    <w:rsid w:val="00143A5C"/>
    <w:rsid w:val="001451E2"/>
    <w:rsid w:val="00150003"/>
    <w:rsid w:val="00164ED2"/>
    <w:rsid w:val="00184E48"/>
    <w:rsid w:val="001867CA"/>
    <w:rsid w:val="001939A9"/>
    <w:rsid w:val="0019580F"/>
    <w:rsid w:val="00195A03"/>
    <w:rsid w:val="001973AB"/>
    <w:rsid w:val="001A0C60"/>
    <w:rsid w:val="001A484F"/>
    <w:rsid w:val="001A6DB8"/>
    <w:rsid w:val="001B1B31"/>
    <w:rsid w:val="001C08F4"/>
    <w:rsid w:val="001C0BA1"/>
    <w:rsid w:val="001C1D68"/>
    <w:rsid w:val="001C3425"/>
    <w:rsid w:val="001C65B2"/>
    <w:rsid w:val="001D4EB6"/>
    <w:rsid w:val="001E02FC"/>
    <w:rsid w:val="001E2E11"/>
    <w:rsid w:val="001E6D03"/>
    <w:rsid w:val="0020295A"/>
    <w:rsid w:val="0020454E"/>
    <w:rsid w:val="00204CBD"/>
    <w:rsid w:val="002078FC"/>
    <w:rsid w:val="00210D77"/>
    <w:rsid w:val="00217073"/>
    <w:rsid w:val="00221611"/>
    <w:rsid w:val="00232F9C"/>
    <w:rsid w:val="0023396A"/>
    <w:rsid w:val="00240898"/>
    <w:rsid w:val="0024130F"/>
    <w:rsid w:val="002441F7"/>
    <w:rsid w:val="00244D39"/>
    <w:rsid w:val="002467B7"/>
    <w:rsid w:val="002547CF"/>
    <w:rsid w:val="00265359"/>
    <w:rsid w:val="00270D69"/>
    <w:rsid w:val="00277C25"/>
    <w:rsid w:val="00281147"/>
    <w:rsid w:val="002933BE"/>
    <w:rsid w:val="002A6846"/>
    <w:rsid w:val="002B3069"/>
    <w:rsid w:val="002C41E8"/>
    <w:rsid w:val="002C5D8E"/>
    <w:rsid w:val="002C6DA9"/>
    <w:rsid w:val="002D3760"/>
    <w:rsid w:val="002D4274"/>
    <w:rsid w:val="002E1CDD"/>
    <w:rsid w:val="002F20DE"/>
    <w:rsid w:val="002F791D"/>
    <w:rsid w:val="003068D7"/>
    <w:rsid w:val="0031418F"/>
    <w:rsid w:val="00314756"/>
    <w:rsid w:val="00325707"/>
    <w:rsid w:val="00330795"/>
    <w:rsid w:val="00336FBC"/>
    <w:rsid w:val="00353759"/>
    <w:rsid w:val="0035778E"/>
    <w:rsid w:val="00360DE2"/>
    <w:rsid w:val="00363D5B"/>
    <w:rsid w:val="00366458"/>
    <w:rsid w:val="00376981"/>
    <w:rsid w:val="003801AD"/>
    <w:rsid w:val="003833F2"/>
    <w:rsid w:val="003849F6"/>
    <w:rsid w:val="00385310"/>
    <w:rsid w:val="003A07D8"/>
    <w:rsid w:val="003B36AA"/>
    <w:rsid w:val="003B7F24"/>
    <w:rsid w:val="003C3647"/>
    <w:rsid w:val="003D6A14"/>
    <w:rsid w:val="003D6D6C"/>
    <w:rsid w:val="003E07E0"/>
    <w:rsid w:val="003E2B8B"/>
    <w:rsid w:val="003E6504"/>
    <w:rsid w:val="003E7A64"/>
    <w:rsid w:val="003E7CEF"/>
    <w:rsid w:val="00402959"/>
    <w:rsid w:val="00405378"/>
    <w:rsid w:val="00413067"/>
    <w:rsid w:val="00422B89"/>
    <w:rsid w:val="004239C5"/>
    <w:rsid w:val="0043180D"/>
    <w:rsid w:val="0043618B"/>
    <w:rsid w:val="00437EFD"/>
    <w:rsid w:val="00442027"/>
    <w:rsid w:val="0044536C"/>
    <w:rsid w:val="00446E3F"/>
    <w:rsid w:val="004470C4"/>
    <w:rsid w:val="00450754"/>
    <w:rsid w:val="0045153F"/>
    <w:rsid w:val="0045448C"/>
    <w:rsid w:val="00457B6F"/>
    <w:rsid w:val="00461AA9"/>
    <w:rsid w:val="00467599"/>
    <w:rsid w:val="00472582"/>
    <w:rsid w:val="0048711D"/>
    <w:rsid w:val="004A17DA"/>
    <w:rsid w:val="004A440B"/>
    <w:rsid w:val="004A4B20"/>
    <w:rsid w:val="004A75F5"/>
    <w:rsid w:val="004C2D2D"/>
    <w:rsid w:val="004D5F60"/>
    <w:rsid w:val="004E65AD"/>
    <w:rsid w:val="004E6F0F"/>
    <w:rsid w:val="004F1408"/>
    <w:rsid w:val="004F5DBA"/>
    <w:rsid w:val="00500F4D"/>
    <w:rsid w:val="0050354B"/>
    <w:rsid w:val="00503D3B"/>
    <w:rsid w:val="00507462"/>
    <w:rsid w:val="005109CE"/>
    <w:rsid w:val="0051134F"/>
    <w:rsid w:val="005141B8"/>
    <w:rsid w:val="00525425"/>
    <w:rsid w:val="00525802"/>
    <w:rsid w:val="0053549A"/>
    <w:rsid w:val="00540EE7"/>
    <w:rsid w:val="005624A9"/>
    <w:rsid w:val="00587810"/>
    <w:rsid w:val="0059205F"/>
    <w:rsid w:val="005956D6"/>
    <w:rsid w:val="005964CB"/>
    <w:rsid w:val="005A3F8E"/>
    <w:rsid w:val="005B26D6"/>
    <w:rsid w:val="005B5144"/>
    <w:rsid w:val="005B61A1"/>
    <w:rsid w:val="005B73DE"/>
    <w:rsid w:val="005C41A4"/>
    <w:rsid w:val="005C6412"/>
    <w:rsid w:val="005D0F50"/>
    <w:rsid w:val="005D40DF"/>
    <w:rsid w:val="005D6B2B"/>
    <w:rsid w:val="005E276E"/>
    <w:rsid w:val="005F360F"/>
    <w:rsid w:val="005F3C40"/>
    <w:rsid w:val="006022BA"/>
    <w:rsid w:val="00607255"/>
    <w:rsid w:val="00615DA6"/>
    <w:rsid w:val="00615E33"/>
    <w:rsid w:val="0062525D"/>
    <w:rsid w:val="00634A18"/>
    <w:rsid w:val="0063639D"/>
    <w:rsid w:val="006364C4"/>
    <w:rsid w:val="0063734A"/>
    <w:rsid w:val="006402B6"/>
    <w:rsid w:val="00645270"/>
    <w:rsid w:val="006463BC"/>
    <w:rsid w:val="00652307"/>
    <w:rsid w:val="006539CD"/>
    <w:rsid w:val="00667623"/>
    <w:rsid w:val="00677031"/>
    <w:rsid w:val="00677334"/>
    <w:rsid w:val="00681CDA"/>
    <w:rsid w:val="006933C2"/>
    <w:rsid w:val="006952A5"/>
    <w:rsid w:val="006A268E"/>
    <w:rsid w:val="006A6226"/>
    <w:rsid w:val="006A674F"/>
    <w:rsid w:val="006B167F"/>
    <w:rsid w:val="006C0984"/>
    <w:rsid w:val="006C1E0E"/>
    <w:rsid w:val="006D1714"/>
    <w:rsid w:val="006E4B75"/>
    <w:rsid w:val="006E7C68"/>
    <w:rsid w:val="006F3662"/>
    <w:rsid w:val="006F47E2"/>
    <w:rsid w:val="006F7473"/>
    <w:rsid w:val="00701C0E"/>
    <w:rsid w:val="00705931"/>
    <w:rsid w:val="00731852"/>
    <w:rsid w:val="00733FBB"/>
    <w:rsid w:val="00736676"/>
    <w:rsid w:val="0075743F"/>
    <w:rsid w:val="00774C80"/>
    <w:rsid w:val="00775DE6"/>
    <w:rsid w:val="007877CA"/>
    <w:rsid w:val="007905E6"/>
    <w:rsid w:val="007A0C5D"/>
    <w:rsid w:val="007A1C54"/>
    <w:rsid w:val="007A50ED"/>
    <w:rsid w:val="007B3EB3"/>
    <w:rsid w:val="007B6942"/>
    <w:rsid w:val="007B6CC3"/>
    <w:rsid w:val="007C3C7C"/>
    <w:rsid w:val="007D4867"/>
    <w:rsid w:val="007E5544"/>
    <w:rsid w:val="007E5835"/>
    <w:rsid w:val="007F09BB"/>
    <w:rsid w:val="007F6563"/>
    <w:rsid w:val="008076F2"/>
    <w:rsid w:val="00811C67"/>
    <w:rsid w:val="00835A28"/>
    <w:rsid w:val="00841424"/>
    <w:rsid w:val="0084202F"/>
    <w:rsid w:val="008434D7"/>
    <w:rsid w:val="008461C1"/>
    <w:rsid w:val="00853D07"/>
    <w:rsid w:val="0085699C"/>
    <w:rsid w:val="00866811"/>
    <w:rsid w:val="00882812"/>
    <w:rsid w:val="00882F9B"/>
    <w:rsid w:val="00887293"/>
    <w:rsid w:val="00893C19"/>
    <w:rsid w:val="008B608B"/>
    <w:rsid w:val="008C0CC0"/>
    <w:rsid w:val="008C2E9C"/>
    <w:rsid w:val="008D3967"/>
    <w:rsid w:val="008D4986"/>
    <w:rsid w:val="008D69AB"/>
    <w:rsid w:val="008E1019"/>
    <w:rsid w:val="008E2ABA"/>
    <w:rsid w:val="008E3164"/>
    <w:rsid w:val="008F6041"/>
    <w:rsid w:val="00902D44"/>
    <w:rsid w:val="00904A0D"/>
    <w:rsid w:val="00915F65"/>
    <w:rsid w:val="009171DB"/>
    <w:rsid w:val="00921C53"/>
    <w:rsid w:val="00922144"/>
    <w:rsid w:val="00925F63"/>
    <w:rsid w:val="0093177E"/>
    <w:rsid w:val="00932176"/>
    <w:rsid w:val="00936478"/>
    <w:rsid w:val="00940A29"/>
    <w:rsid w:val="00942A0F"/>
    <w:rsid w:val="00943126"/>
    <w:rsid w:val="009441CC"/>
    <w:rsid w:val="009443D5"/>
    <w:rsid w:val="00955E4C"/>
    <w:rsid w:val="00962F8B"/>
    <w:rsid w:val="00964FEE"/>
    <w:rsid w:val="0096550E"/>
    <w:rsid w:val="00967BD6"/>
    <w:rsid w:val="00967E82"/>
    <w:rsid w:val="0098241D"/>
    <w:rsid w:val="009846AF"/>
    <w:rsid w:val="009872D4"/>
    <w:rsid w:val="00991E65"/>
    <w:rsid w:val="009A7B1C"/>
    <w:rsid w:val="009B68E5"/>
    <w:rsid w:val="009B7B22"/>
    <w:rsid w:val="009C55B0"/>
    <w:rsid w:val="009C68DC"/>
    <w:rsid w:val="009D2A4F"/>
    <w:rsid w:val="009D5304"/>
    <w:rsid w:val="009D7E53"/>
    <w:rsid w:val="009E12EE"/>
    <w:rsid w:val="009E295B"/>
    <w:rsid w:val="009F39E4"/>
    <w:rsid w:val="009F6070"/>
    <w:rsid w:val="00A0062A"/>
    <w:rsid w:val="00A00B17"/>
    <w:rsid w:val="00A02BD2"/>
    <w:rsid w:val="00A07ED0"/>
    <w:rsid w:val="00A207C6"/>
    <w:rsid w:val="00A229DC"/>
    <w:rsid w:val="00A308C4"/>
    <w:rsid w:val="00A43ACB"/>
    <w:rsid w:val="00A50D48"/>
    <w:rsid w:val="00A5168C"/>
    <w:rsid w:val="00A572BB"/>
    <w:rsid w:val="00A86265"/>
    <w:rsid w:val="00A87BFE"/>
    <w:rsid w:val="00A948F5"/>
    <w:rsid w:val="00A97D1E"/>
    <w:rsid w:val="00AA7A9D"/>
    <w:rsid w:val="00AA7DF6"/>
    <w:rsid w:val="00AB6114"/>
    <w:rsid w:val="00AC0871"/>
    <w:rsid w:val="00AC1AC0"/>
    <w:rsid w:val="00AC4936"/>
    <w:rsid w:val="00AD0BA6"/>
    <w:rsid w:val="00AF119B"/>
    <w:rsid w:val="00B04CBB"/>
    <w:rsid w:val="00B10133"/>
    <w:rsid w:val="00B101A3"/>
    <w:rsid w:val="00B12B06"/>
    <w:rsid w:val="00B16ABA"/>
    <w:rsid w:val="00B37CFE"/>
    <w:rsid w:val="00B42939"/>
    <w:rsid w:val="00B45883"/>
    <w:rsid w:val="00B51E2A"/>
    <w:rsid w:val="00B6445F"/>
    <w:rsid w:val="00B756CE"/>
    <w:rsid w:val="00B87733"/>
    <w:rsid w:val="00B93A76"/>
    <w:rsid w:val="00B949E6"/>
    <w:rsid w:val="00BA245F"/>
    <w:rsid w:val="00BA5843"/>
    <w:rsid w:val="00BB579C"/>
    <w:rsid w:val="00BC2F4F"/>
    <w:rsid w:val="00BC41AC"/>
    <w:rsid w:val="00BD0F97"/>
    <w:rsid w:val="00BE0EAE"/>
    <w:rsid w:val="00BE2561"/>
    <w:rsid w:val="00BE27C2"/>
    <w:rsid w:val="00BE6C16"/>
    <w:rsid w:val="00C03731"/>
    <w:rsid w:val="00C03BBA"/>
    <w:rsid w:val="00C03E07"/>
    <w:rsid w:val="00C05841"/>
    <w:rsid w:val="00C24B49"/>
    <w:rsid w:val="00C27D51"/>
    <w:rsid w:val="00C30421"/>
    <w:rsid w:val="00C30D44"/>
    <w:rsid w:val="00C43E01"/>
    <w:rsid w:val="00C5252C"/>
    <w:rsid w:val="00C547EB"/>
    <w:rsid w:val="00C56EDF"/>
    <w:rsid w:val="00C5775A"/>
    <w:rsid w:val="00C64E16"/>
    <w:rsid w:val="00C8046E"/>
    <w:rsid w:val="00C90835"/>
    <w:rsid w:val="00C9097E"/>
    <w:rsid w:val="00C9428A"/>
    <w:rsid w:val="00C96D30"/>
    <w:rsid w:val="00CA0E2D"/>
    <w:rsid w:val="00CA116C"/>
    <w:rsid w:val="00CA6FD6"/>
    <w:rsid w:val="00CB597C"/>
    <w:rsid w:val="00CB6383"/>
    <w:rsid w:val="00CB7E3C"/>
    <w:rsid w:val="00CD25B4"/>
    <w:rsid w:val="00CE02D4"/>
    <w:rsid w:val="00CE0A88"/>
    <w:rsid w:val="00CE38EC"/>
    <w:rsid w:val="00CE3FBE"/>
    <w:rsid w:val="00CE5050"/>
    <w:rsid w:val="00CE525F"/>
    <w:rsid w:val="00CF19CB"/>
    <w:rsid w:val="00CF5410"/>
    <w:rsid w:val="00D15011"/>
    <w:rsid w:val="00D3102F"/>
    <w:rsid w:val="00D32BE1"/>
    <w:rsid w:val="00D36B49"/>
    <w:rsid w:val="00D50BE5"/>
    <w:rsid w:val="00D52475"/>
    <w:rsid w:val="00D5629F"/>
    <w:rsid w:val="00D5687E"/>
    <w:rsid w:val="00D672BD"/>
    <w:rsid w:val="00D72BB8"/>
    <w:rsid w:val="00D85988"/>
    <w:rsid w:val="00D92EAE"/>
    <w:rsid w:val="00D94C68"/>
    <w:rsid w:val="00DA3B4F"/>
    <w:rsid w:val="00DA5530"/>
    <w:rsid w:val="00DB44FB"/>
    <w:rsid w:val="00DB7707"/>
    <w:rsid w:val="00DC0239"/>
    <w:rsid w:val="00DC7196"/>
    <w:rsid w:val="00DD15AD"/>
    <w:rsid w:val="00DD4DBA"/>
    <w:rsid w:val="00DD5627"/>
    <w:rsid w:val="00DE2CD8"/>
    <w:rsid w:val="00DF36E0"/>
    <w:rsid w:val="00E042C9"/>
    <w:rsid w:val="00E06E49"/>
    <w:rsid w:val="00E12FE7"/>
    <w:rsid w:val="00E16A42"/>
    <w:rsid w:val="00E20CF0"/>
    <w:rsid w:val="00E21C3B"/>
    <w:rsid w:val="00E23B75"/>
    <w:rsid w:val="00E2574A"/>
    <w:rsid w:val="00E32BDE"/>
    <w:rsid w:val="00E40CC5"/>
    <w:rsid w:val="00E43060"/>
    <w:rsid w:val="00E51ED4"/>
    <w:rsid w:val="00E55763"/>
    <w:rsid w:val="00E6012C"/>
    <w:rsid w:val="00E63375"/>
    <w:rsid w:val="00E66B52"/>
    <w:rsid w:val="00E713AD"/>
    <w:rsid w:val="00E7310B"/>
    <w:rsid w:val="00E7760D"/>
    <w:rsid w:val="00E91337"/>
    <w:rsid w:val="00EA7312"/>
    <w:rsid w:val="00EB65F0"/>
    <w:rsid w:val="00EC4F68"/>
    <w:rsid w:val="00ED16C9"/>
    <w:rsid w:val="00ED2B71"/>
    <w:rsid w:val="00ED3E6A"/>
    <w:rsid w:val="00ED69BD"/>
    <w:rsid w:val="00ED7660"/>
    <w:rsid w:val="00EE1DD7"/>
    <w:rsid w:val="00EF363E"/>
    <w:rsid w:val="00EF5CEB"/>
    <w:rsid w:val="00F00A94"/>
    <w:rsid w:val="00F03AFB"/>
    <w:rsid w:val="00F17E3D"/>
    <w:rsid w:val="00F20195"/>
    <w:rsid w:val="00F22614"/>
    <w:rsid w:val="00F2708A"/>
    <w:rsid w:val="00F309F3"/>
    <w:rsid w:val="00F321CB"/>
    <w:rsid w:val="00F33250"/>
    <w:rsid w:val="00F355C8"/>
    <w:rsid w:val="00F36578"/>
    <w:rsid w:val="00F41940"/>
    <w:rsid w:val="00F4362C"/>
    <w:rsid w:val="00F443EE"/>
    <w:rsid w:val="00F44C3D"/>
    <w:rsid w:val="00F44F08"/>
    <w:rsid w:val="00F46F73"/>
    <w:rsid w:val="00F50C18"/>
    <w:rsid w:val="00F5403A"/>
    <w:rsid w:val="00F545A2"/>
    <w:rsid w:val="00F6249E"/>
    <w:rsid w:val="00F6760A"/>
    <w:rsid w:val="00F901F9"/>
    <w:rsid w:val="00F90B3B"/>
    <w:rsid w:val="00F9453B"/>
    <w:rsid w:val="00FA5536"/>
    <w:rsid w:val="00FC0D5A"/>
    <w:rsid w:val="00FC37E5"/>
    <w:rsid w:val="00FC435F"/>
    <w:rsid w:val="00FC4991"/>
    <w:rsid w:val="00FC49A7"/>
    <w:rsid w:val="00FC7DF8"/>
    <w:rsid w:val="00FE2142"/>
    <w:rsid w:val="00FE6FF0"/>
    <w:rsid w:val="00FE7D8A"/>
    <w:rsid w:val="00FF3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50FE2"/>
  <w15:docId w15:val="{94D429EC-C68B-4DB4-B441-8540864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07C6"/>
    <w:pPr>
      <w:spacing w:after="0"/>
      <w:jc w:val="both"/>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1408"/>
    <w:pPr>
      <w:tabs>
        <w:tab w:val="center" w:pos="4536"/>
        <w:tab w:val="right" w:pos="9072"/>
      </w:tabs>
      <w:spacing w:line="240" w:lineRule="auto"/>
      <w:jc w:val="left"/>
    </w:pPr>
    <w:rPr>
      <w:b/>
      <w:sz w:val="18"/>
    </w:rPr>
  </w:style>
  <w:style w:type="character" w:customStyle="1" w:styleId="ZhlavChar">
    <w:name w:val="Záhlaví Char"/>
    <w:basedOn w:val="Standardnpsmoodstavce"/>
    <w:link w:val="Zhlav"/>
    <w:uiPriority w:val="99"/>
    <w:rsid w:val="004F1408"/>
    <w:rPr>
      <w:b/>
      <w:sz w:val="18"/>
    </w:rPr>
  </w:style>
  <w:style w:type="paragraph" w:styleId="Zpat">
    <w:name w:val="footer"/>
    <w:basedOn w:val="Normln"/>
    <w:link w:val="ZpatChar"/>
    <w:uiPriority w:val="99"/>
    <w:unhideWhenUsed/>
    <w:rsid w:val="00C5775A"/>
    <w:pPr>
      <w:tabs>
        <w:tab w:val="center" w:pos="4536"/>
        <w:tab w:val="right" w:pos="9072"/>
      </w:tabs>
      <w:spacing w:line="240" w:lineRule="auto"/>
    </w:pPr>
  </w:style>
  <w:style w:type="character" w:customStyle="1" w:styleId="ZpatChar">
    <w:name w:val="Zápatí Char"/>
    <w:basedOn w:val="Standardnpsmoodstavce"/>
    <w:link w:val="Zpat"/>
    <w:uiPriority w:val="99"/>
    <w:rsid w:val="00C5775A"/>
    <w:rPr>
      <w:sz w:val="24"/>
    </w:rPr>
  </w:style>
  <w:style w:type="paragraph" w:styleId="Odstavecseseznamem">
    <w:name w:val="List Paragraph"/>
    <w:basedOn w:val="Normln"/>
    <w:uiPriority w:val="34"/>
    <w:qFormat/>
    <w:rsid w:val="007877CA"/>
    <w:pPr>
      <w:spacing w:before="120"/>
    </w:pPr>
  </w:style>
  <w:style w:type="character" w:styleId="Odkaznakoment">
    <w:name w:val="annotation reference"/>
    <w:basedOn w:val="Standardnpsmoodstavce"/>
    <w:uiPriority w:val="99"/>
    <w:semiHidden/>
    <w:unhideWhenUsed/>
    <w:rsid w:val="00882F9B"/>
    <w:rPr>
      <w:sz w:val="16"/>
      <w:szCs w:val="16"/>
    </w:rPr>
  </w:style>
  <w:style w:type="paragraph" w:styleId="Textkomente">
    <w:name w:val="annotation text"/>
    <w:basedOn w:val="Normln"/>
    <w:link w:val="TextkomenteChar"/>
    <w:uiPriority w:val="99"/>
    <w:semiHidden/>
    <w:unhideWhenUsed/>
    <w:rsid w:val="00882F9B"/>
    <w:pPr>
      <w:spacing w:line="240" w:lineRule="auto"/>
    </w:pPr>
    <w:rPr>
      <w:sz w:val="20"/>
      <w:szCs w:val="20"/>
    </w:rPr>
  </w:style>
  <w:style w:type="character" w:customStyle="1" w:styleId="TextkomenteChar">
    <w:name w:val="Text komentáře Char"/>
    <w:basedOn w:val="Standardnpsmoodstavce"/>
    <w:link w:val="Textkomente"/>
    <w:uiPriority w:val="99"/>
    <w:semiHidden/>
    <w:rsid w:val="00882F9B"/>
    <w:rPr>
      <w:sz w:val="20"/>
      <w:szCs w:val="20"/>
    </w:rPr>
  </w:style>
  <w:style w:type="paragraph" w:styleId="Pedmtkomente">
    <w:name w:val="annotation subject"/>
    <w:basedOn w:val="Textkomente"/>
    <w:next w:val="Textkomente"/>
    <w:link w:val="PedmtkomenteChar"/>
    <w:uiPriority w:val="99"/>
    <w:semiHidden/>
    <w:unhideWhenUsed/>
    <w:rsid w:val="00882F9B"/>
    <w:rPr>
      <w:b/>
      <w:bCs/>
    </w:rPr>
  </w:style>
  <w:style w:type="character" w:customStyle="1" w:styleId="PedmtkomenteChar">
    <w:name w:val="Předmět komentáře Char"/>
    <w:basedOn w:val="TextkomenteChar"/>
    <w:link w:val="Pedmtkomente"/>
    <w:uiPriority w:val="99"/>
    <w:semiHidden/>
    <w:rsid w:val="00882F9B"/>
    <w:rPr>
      <w:b/>
      <w:bCs/>
      <w:sz w:val="20"/>
      <w:szCs w:val="20"/>
    </w:rPr>
  </w:style>
  <w:style w:type="paragraph" w:styleId="Textbubliny">
    <w:name w:val="Balloon Text"/>
    <w:basedOn w:val="Normln"/>
    <w:link w:val="TextbublinyChar"/>
    <w:uiPriority w:val="99"/>
    <w:semiHidden/>
    <w:unhideWhenUsed/>
    <w:rsid w:val="00882F9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2F9B"/>
    <w:rPr>
      <w:rFonts w:ascii="Tahoma" w:hAnsi="Tahoma" w:cs="Tahoma"/>
      <w:sz w:val="16"/>
      <w:szCs w:val="16"/>
    </w:rPr>
  </w:style>
  <w:style w:type="table" w:styleId="Mkatabulky">
    <w:name w:val="Table Grid"/>
    <w:basedOn w:val="Normlntabulka"/>
    <w:uiPriority w:val="59"/>
    <w:rsid w:val="00856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6550E"/>
    <w:rPr>
      <w:color w:val="auto"/>
      <w:u w:val="none"/>
    </w:rPr>
  </w:style>
  <w:style w:type="paragraph" w:styleId="Prosttext">
    <w:name w:val="Plain Text"/>
    <w:basedOn w:val="Normln"/>
    <w:link w:val="ProsttextChar"/>
    <w:uiPriority w:val="99"/>
    <w:semiHidden/>
    <w:unhideWhenUsed/>
    <w:rsid w:val="00E042C9"/>
    <w:pPr>
      <w:spacing w:line="240" w:lineRule="auto"/>
      <w:jc w:val="left"/>
    </w:pPr>
    <w:rPr>
      <w:rFonts w:ascii="Calibri" w:eastAsia="Times New Roman" w:hAnsi="Calibri" w:cs="Consolas"/>
      <w:sz w:val="22"/>
      <w:szCs w:val="21"/>
      <w:lang w:eastAsia="cs-CZ"/>
    </w:rPr>
  </w:style>
  <w:style w:type="character" w:customStyle="1" w:styleId="ProsttextChar">
    <w:name w:val="Prostý text Char"/>
    <w:basedOn w:val="Standardnpsmoodstavce"/>
    <w:link w:val="Prosttext"/>
    <w:uiPriority w:val="99"/>
    <w:semiHidden/>
    <w:rsid w:val="00E042C9"/>
    <w:rPr>
      <w:rFonts w:ascii="Calibri" w:eastAsia="Times New Roman" w:hAnsi="Calibri" w:cs="Consolas"/>
      <w:szCs w:val="21"/>
      <w:lang w:eastAsia="cs-CZ"/>
    </w:rPr>
  </w:style>
  <w:style w:type="character" w:customStyle="1" w:styleId="tsubjname">
    <w:name w:val="tsubjname"/>
    <w:basedOn w:val="Standardnpsmoodstavce"/>
    <w:rsid w:val="000A2B7A"/>
  </w:style>
  <w:style w:type="paragraph" w:customStyle="1" w:styleId="Default">
    <w:name w:val="Default"/>
    <w:rsid w:val="005C41A4"/>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932176"/>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506">
      <w:bodyDiv w:val="1"/>
      <w:marLeft w:val="0"/>
      <w:marRight w:val="0"/>
      <w:marTop w:val="0"/>
      <w:marBottom w:val="0"/>
      <w:divBdr>
        <w:top w:val="none" w:sz="0" w:space="0" w:color="auto"/>
        <w:left w:val="none" w:sz="0" w:space="0" w:color="auto"/>
        <w:bottom w:val="none" w:sz="0" w:space="0" w:color="auto"/>
        <w:right w:val="none" w:sz="0" w:space="0" w:color="auto"/>
      </w:divBdr>
    </w:div>
    <w:div w:id="100032598">
      <w:bodyDiv w:val="1"/>
      <w:marLeft w:val="0"/>
      <w:marRight w:val="0"/>
      <w:marTop w:val="0"/>
      <w:marBottom w:val="0"/>
      <w:divBdr>
        <w:top w:val="none" w:sz="0" w:space="0" w:color="auto"/>
        <w:left w:val="none" w:sz="0" w:space="0" w:color="auto"/>
        <w:bottom w:val="none" w:sz="0" w:space="0" w:color="auto"/>
        <w:right w:val="none" w:sz="0" w:space="0" w:color="auto"/>
      </w:divBdr>
    </w:div>
    <w:div w:id="602684853">
      <w:bodyDiv w:val="1"/>
      <w:marLeft w:val="0"/>
      <w:marRight w:val="0"/>
      <w:marTop w:val="0"/>
      <w:marBottom w:val="0"/>
      <w:divBdr>
        <w:top w:val="none" w:sz="0" w:space="0" w:color="auto"/>
        <w:left w:val="none" w:sz="0" w:space="0" w:color="auto"/>
        <w:bottom w:val="none" w:sz="0" w:space="0" w:color="auto"/>
        <w:right w:val="none" w:sz="0" w:space="0" w:color="auto"/>
      </w:divBdr>
    </w:div>
    <w:div w:id="692076717">
      <w:bodyDiv w:val="1"/>
      <w:marLeft w:val="0"/>
      <w:marRight w:val="0"/>
      <w:marTop w:val="0"/>
      <w:marBottom w:val="0"/>
      <w:divBdr>
        <w:top w:val="none" w:sz="0" w:space="0" w:color="auto"/>
        <w:left w:val="none" w:sz="0" w:space="0" w:color="auto"/>
        <w:bottom w:val="none" w:sz="0" w:space="0" w:color="auto"/>
        <w:right w:val="none" w:sz="0" w:space="0" w:color="auto"/>
      </w:divBdr>
    </w:div>
    <w:div w:id="702906131">
      <w:bodyDiv w:val="1"/>
      <w:marLeft w:val="0"/>
      <w:marRight w:val="0"/>
      <w:marTop w:val="0"/>
      <w:marBottom w:val="0"/>
      <w:divBdr>
        <w:top w:val="none" w:sz="0" w:space="0" w:color="auto"/>
        <w:left w:val="none" w:sz="0" w:space="0" w:color="auto"/>
        <w:bottom w:val="none" w:sz="0" w:space="0" w:color="auto"/>
        <w:right w:val="none" w:sz="0" w:space="0" w:color="auto"/>
      </w:divBdr>
    </w:div>
    <w:div w:id="743648137">
      <w:bodyDiv w:val="1"/>
      <w:marLeft w:val="0"/>
      <w:marRight w:val="0"/>
      <w:marTop w:val="0"/>
      <w:marBottom w:val="0"/>
      <w:divBdr>
        <w:top w:val="none" w:sz="0" w:space="0" w:color="auto"/>
        <w:left w:val="none" w:sz="0" w:space="0" w:color="auto"/>
        <w:bottom w:val="none" w:sz="0" w:space="0" w:color="auto"/>
        <w:right w:val="none" w:sz="0" w:space="0" w:color="auto"/>
      </w:divBdr>
    </w:div>
    <w:div w:id="986205247">
      <w:bodyDiv w:val="1"/>
      <w:marLeft w:val="0"/>
      <w:marRight w:val="0"/>
      <w:marTop w:val="0"/>
      <w:marBottom w:val="0"/>
      <w:divBdr>
        <w:top w:val="none" w:sz="0" w:space="0" w:color="auto"/>
        <w:left w:val="none" w:sz="0" w:space="0" w:color="auto"/>
        <w:bottom w:val="none" w:sz="0" w:space="0" w:color="auto"/>
        <w:right w:val="none" w:sz="0" w:space="0" w:color="auto"/>
      </w:divBdr>
    </w:div>
    <w:div w:id="1084259324">
      <w:bodyDiv w:val="1"/>
      <w:marLeft w:val="0"/>
      <w:marRight w:val="0"/>
      <w:marTop w:val="0"/>
      <w:marBottom w:val="0"/>
      <w:divBdr>
        <w:top w:val="none" w:sz="0" w:space="0" w:color="auto"/>
        <w:left w:val="none" w:sz="0" w:space="0" w:color="auto"/>
        <w:bottom w:val="none" w:sz="0" w:space="0" w:color="auto"/>
        <w:right w:val="none" w:sz="0" w:space="0" w:color="auto"/>
      </w:divBdr>
    </w:div>
    <w:div w:id="1162964993">
      <w:bodyDiv w:val="1"/>
      <w:marLeft w:val="0"/>
      <w:marRight w:val="0"/>
      <w:marTop w:val="0"/>
      <w:marBottom w:val="0"/>
      <w:divBdr>
        <w:top w:val="none" w:sz="0" w:space="0" w:color="auto"/>
        <w:left w:val="none" w:sz="0" w:space="0" w:color="auto"/>
        <w:bottom w:val="none" w:sz="0" w:space="0" w:color="auto"/>
        <w:right w:val="none" w:sz="0" w:space="0" w:color="auto"/>
      </w:divBdr>
    </w:div>
    <w:div w:id="1270357573">
      <w:bodyDiv w:val="1"/>
      <w:marLeft w:val="0"/>
      <w:marRight w:val="0"/>
      <w:marTop w:val="0"/>
      <w:marBottom w:val="0"/>
      <w:divBdr>
        <w:top w:val="none" w:sz="0" w:space="0" w:color="auto"/>
        <w:left w:val="none" w:sz="0" w:space="0" w:color="auto"/>
        <w:bottom w:val="none" w:sz="0" w:space="0" w:color="auto"/>
        <w:right w:val="none" w:sz="0" w:space="0" w:color="auto"/>
      </w:divBdr>
    </w:div>
    <w:div w:id="1287852640">
      <w:bodyDiv w:val="1"/>
      <w:marLeft w:val="0"/>
      <w:marRight w:val="0"/>
      <w:marTop w:val="0"/>
      <w:marBottom w:val="0"/>
      <w:divBdr>
        <w:top w:val="none" w:sz="0" w:space="0" w:color="auto"/>
        <w:left w:val="none" w:sz="0" w:space="0" w:color="auto"/>
        <w:bottom w:val="none" w:sz="0" w:space="0" w:color="auto"/>
        <w:right w:val="none" w:sz="0" w:space="0" w:color="auto"/>
      </w:divBdr>
    </w:div>
    <w:div w:id="1334525201">
      <w:bodyDiv w:val="1"/>
      <w:marLeft w:val="0"/>
      <w:marRight w:val="0"/>
      <w:marTop w:val="0"/>
      <w:marBottom w:val="0"/>
      <w:divBdr>
        <w:top w:val="none" w:sz="0" w:space="0" w:color="auto"/>
        <w:left w:val="none" w:sz="0" w:space="0" w:color="auto"/>
        <w:bottom w:val="none" w:sz="0" w:space="0" w:color="auto"/>
        <w:right w:val="none" w:sz="0" w:space="0" w:color="auto"/>
      </w:divBdr>
    </w:div>
    <w:div w:id="1485203325">
      <w:bodyDiv w:val="1"/>
      <w:marLeft w:val="0"/>
      <w:marRight w:val="0"/>
      <w:marTop w:val="0"/>
      <w:marBottom w:val="0"/>
      <w:divBdr>
        <w:top w:val="none" w:sz="0" w:space="0" w:color="auto"/>
        <w:left w:val="none" w:sz="0" w:space="0" w:color="auto"/>
        <w:bottom w:val="none" w:sz="0" w:space="0" w:color="auto"/>
        <w:right w:val="none" w:sz="0" w:space="0" w:color="auto"/>
      </w:divBdr>
    </w:div>
    <w:div w:id="1539390753">
      <w:bodyDiv w:val="1"/>
      <w:marLeft w:val="0"/>
      <w:marRight w:val="0"/>
      <w:marTop w:val="0"/>
      <w:marBottom w:val="0"/>
      <w:divBdr>
        <w:top w:val="none" w:sz="0" w:space="0" w:color="auto"/>
        <w:left w:val="none" w:sz="0" w:space="0" w:color="auto"/>
        <w:bottom w:val="none" w:sz="0" w:space="0" w:color="auto"/>
        <w:right w:val="none" w:sz="0" w:space="0" w:color="auto"/>
      </w:divBdr>
    </w:div>
    <w:div w:id="1590649914">
      <w:bodyDiv w:val="1"/>
      <w:marLeft w:val="0"/>
      <w:marRight w:val="0"/>
      <w:marTop w:val="0"/>
      <w:marBottom w:val="0"/>
      <w:divBdr>
        <w:top w:val="none" w:sz="0" w:space="0" w:color="auto"/>
        <w:left w:val="none" w:sz="0" w:space="0" w:color="auto"/>
        <w:bottom w:val="none" w:sz="0" w:space="0" w:color="auto"/>
        <w:right w:val="none" w:sz="0" w:space="0" w:color="auto"/>
      </w:divBdr>
    </w:div>
    <w:div w:id="1597787251">
      <w:bodyDiv w:val="1"/>
      <w:marLeft w:val="0"/>
      <w:marRight w:val="0"/>
      <w:marTop w:val="0"/>
      <w:marBottom w:val="0"/>
      <w:divBdr>
        <w:top w:val="none" w:sz="0" w:space="0" w:color="auto"/>
        <w:left w:val="none" w:sz="0" w:space="0" w:color="auto"/>
        <w:bottom w:val="none" w:sz="0" w:space="0" w:color="auto"/>
        <w:right w:val="none" w:sz="0" w:space="0" w:color="auto"/>
      </w:divBdr>
    </w:div>
    <w:div w:id="16736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93AC-0B48-48E9-9F34-829FCC65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1063</Words>
  <Characters>6274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Boháčová Martina</cp:lastModifiedBy>
  <cp:revision>4</cp:revision>
  <cp:lastPrinted>2016-08-30T11:24:00Z</cp:lastPrinted>
  <dcterms:created xsi:type="dcterms:W3CDTF">2019-01-16T12:54:00Z</dcterms:created>
  <dcterms:modified xsi:type="dcterms:W3CDTF">2019-01-16T12:57:00Z</dcterms:modified>
</cp:coreProperties>
</file>